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38D" w:rsidRDefault="00490D1A" w:rsidP="008D37AF">
      <w:pPr>
        <w:shd w:val="clear" w:color="auto" w:fill="FFFFFF" w:themeFill="background1"/>
        <w:jc w:val="center"/>
      </w:pPr>
      <w:r>
        <w:t>МУНИЦИПАЛЬНОЕ БЮДЖЕТНОЕ ОБЩЕОБРАЗОВАТЕЛЬНОЕ УЧРЕЖДЕНИЕ</w:t>
      </w:r>
    </w:p>
    <w:p w:rsidR="00D0138D" w:rsidRDefault="00490D1A" w:rsidP="008D37AF">
      <w:pPr>
        <w:shd w:val="clear" w:color="auto" w:fill="FFFFFF" w:themeFill="background1"/>
        <w:jc w:val="center"/>
      </w:pPr>
      <w:r>
        <w:t>«СТАРОКУТЛУМБЕТЬЕВСКАЯ СРЕДНЯЯ ОБЩЕОБРАЗОВАТЕЛЬНАЯ ШКОЛА</w:t>
      </w:r>
    </w:p>
    <w:p w:rsidR="00D0138D" w:rsidRDefault="00490D1A" w:rsidP="008D37AF">
      <w:pPr>
        <w:shd w:val="clear" w:color="auto" w:fill="FFFFFF" w:themeFill="background1"/>
        <w:jc w:val="center"/>
        <w:rPr>
          <w:rFonts w:cs="Calibri"/>
          <w:szCs w:val="22"/>
        </w:rPr>
      </w:pPr>
      <w:r>
        <w:t>МАТВЕЕВСКОГО РАЙОНА ОРЕНБУРГСКОЙ ОБЛАСТИ»</w:t>
      </w:r>
    </w:p>
    <w:p w:rsidR="00D0138D" w:rsidRDefault="00D0138D" w:rsidP="008D37AF">
      <w:pPr>
        <w:shd w:val="clear" w:color="auto" w:fill="FFFFFF" w:themeFill="background1"/>
        <w:jc w:val="center"/>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tbl>
      <w:tblPr>
        <w:tblW w:w="9571" w:type="dxa"/>
        <w:tblLook w:val="04A0"/>
      </w:tblPr>
      <w:tblGrid>
        <w:gridCol w:w="4785"/>
        <w:gridCol w:w="4786"/>
      </w:tblGrid>
      <w:tr w:rsidR="00D0138D" w:rsidRPr="00196FB3" w:rsidTr="008D37AF">
        <w:tc>
          <w:tcPr>
            <w:tcW w:w="4785" w:type="dxa"/>
            <w:shd w:val="clear" w:color="auto" w:fill="FFFFFF" w:themeFill="background1"/>
          </w:tcPr>
          <w:p w:rsidR="00D0138D" w:rsidRDefault="00490D1A" w:rsidP="00484F11">
            <w:pPr>
              <w:shd w:val="clear" w:color="auto" w:fill="FFFFFF" w:themeFill="background1"/>
              <w:rPr>
                <w:b/>
                <w:sz w:val="24"/>
              </w:rPr>
            </w:pPr>
            <w:r>
              <w:rPr>
                <w:b/>
                <w:sz w:val="24"/>
              </w:rPr>
              <w:t>ПРИНЯТА</w:t>
            </w:r>
          </w:p>
          <w:p w:rsidR="00D0138D" w:rsidRDefault="00490D1A" w:rsidP="00484F11">
            <w:pPr>
              <w:shd w:val="clear" w:color="auto" w:fill="FFFFFF" w:themeFill="background1"/>
              <w:ind w:firstLine="0"/>
              <w:rPr>
                <w:bCs/>
                <w:sz w:val="24"/>
              </w:rPr>
            </w:pPr>
            <w:r>
              <w:rPr>
                <w:bCs/>
                <w:sz w:val="24"/>
              </w:rPr>
              <w:t>на заседании педагогического совета</w:t>
            </w:r>
          </w:p>
          <w:p w:rsidR="00D0138D" w:rsidRDefault="00490D1A" w:rsidP="00484F11">
            <w:pPr>
              <w:shd w:val="clear" w:color="auto" w:fill="FFFFFF" w:themeFill="background1"/>
              <w:ind w:firstLine="0"/>
              <w:rPr>
                <w:bCs/>
                <w:sz w:val="24"/>
              </w:rPr>
            </w:pPr>
            <w:r>
              <w:rPr>
                <w:sz w:val="24"/>
              </w:rPr>
              <w:t>МБОУ «Старокутлумбетьевская СОШ»</w:t>
            </w:r>
          </w:p>
          <w:p w:rsidR="00D0138D" w:rsidRDefault="00490D1A" w:rsidP="008D37AF">
            <w:pPr>
              <w:rPr>
                <w:bCs/>
                <w:sz w:val="24"/>
              </w:rPr>
            </w:pPr>
            <w:r>
              <w:rPr>
                <w:bCs/>
                <w:sz w:val="24"/>
              </w:rPr>
              <w:t>(</w:t>
            </w:r>
            <w:r w:rsidRPr="008D37AF">
              <w:rPr>
                <w:bCs/>
                <w:sz w:val="24"/>
                <w:highlight w:val="yellow"/>
                <w:shd w:val="clear" w:color="auto" w:fill="FFFFFF" w:themeFill="background1"/>
              </w:rPr>
              <w:t>протокол №</w:t>
            </w:r>
            <w:r>
              <w:rPr>
                <w:bCs/>
                <w:sz w:val="24"/>
                <w:highlight w:val="yellow"/>
              </w:rPr>
              <w:t xml:space="preserve"> 1 от 28.08.2015 г.)</w:t>
            </w:r>
          </w:p>
          <w:p w:rsidR="00D0138D" w:rsidRDefault="00D0138D" w:rsidP="00484F11">
            <w:pPr>
              <w:shd w:val="clear" w:color="auto" w:fill="FFFFFF" w:themeFill="background1"/>
              <w:rPr>
                <w:b/>
                <w:sz w:val="24"/>
              </w:rPr>
            </w:pPr>
          </w:p>
          <w:p w:rsidR="00D0138D" w:rsidRDefault="00490D1A" w:rsidP="00484F11">
            <w:pPr>
              <w:shd w:val="clear" w:color="auto" w:fill="FFFFFF" w:themeFill="background1"/>
              <w:rPr>
                <w:b/>
                <w:sz w:val="24"/>
              </w:rPr>
            </w:pPr>
            <w:r>
              <w:rPr>
                <w:b/>
                <w:sz w:val="24"/>
              </w:rPr>
              <w:t>РАССМОТРЕНА</w:t>
            </w:r>
          </w:p>
          <w:p w:rsidR="00D0138D" w:rsidRDefault="00490D1A" w:rsidP="00484F11">
            <w:pPr>
              <w:shd w:val="clear" w:color="auto" w:fill="FFFFFF" w:themeFill="background1"/>
              <w:ind w:firstLine="0"/>
              <w:rPr>
                <w:bCs/>
                <w:sz w:val="24"/>
              </w:rPr>
            </w:pPr>
            <w:r>
              <w:rPr>
                <w:bCs/>
                <w:sz w:val="24"/>
              </w:rPr>
              <w:t>на заседании методического объединения учителей начальной школы</w:t>
            </w:r>
          </w:p>
          <w:p w:rsidR="00D0138D" w:rsidRDefault="00490D1A" w:rsidP="00484F11">
            <w:pPr>
              <w:shd w:val="clear" w:color="auto" w:fill="FFFFFF" w:themeFill="background1"/>
              <w:ind w:firstLine="0"/>
              <w:rPr>
                <w:bCs/>
                <w:sz w:val="24"/>
              </w:rPr>
            </w:pPr>
            <w:r>
              <w:rPr>
                <w:sz w:val="24"/>
              </w:rPr>
              <w:t>МОБУ «Старокутлумбетьевская СОШ»</w:t>
            </w:r>
          </w:p>
          <w:p w:rsidR="00D0138D" w:rsidRDefault="00490D1A" w:rsidP="00484F11">
            <w:pPr>
              <w:shd w:val="clear" w:color="auto" w:fill="FFFFFF" w:themeFill="background1"/>
              <w:rPr>
                <w:bCs/>
                <w:sz w:val="24"/>
              </w:rPr>
            </w:pPr>
            <w:r>
              <w:rPr>
                <w:bCs/>
                <w:sz w:val="24"/>
              </w:rPr>
              <w:t>(</w:t>
            </w:r>
            <w:r w:rsidRPr="008D37AF">
              <w:rPr>
                <w:bCs/>
                <w:sz w:val="24"/>
                <w:highlight w:val="yellow"/>
                <w:shd w:val="clear" w:color="auto" w:fill="FFFFFF" w:themeFill="background1"/>
              </w:rPr>
              <w:t>протокол № 1 от 29.08.2015 г.)</w:t>
            </w:r>
          </w:p>
          <w:p w:rsidR="00D0138D" w:rsidRDefault="00490D1A" w:rsidP="00484F11">
            <w:pPr>
              <w:shd w:val="clear" w:color="auto" w:fill="FFFFFF" w:themeFill="background1"/>
              <w:rPr>
                <w:sz w:val="24"/>
              </w:rPr>
            </w:pPr>
            <w:r>
              <w:rPr>
                <w:sz w:val="24"/>
              </w:rPr>
              <w:t xml:space="preserve">руководитель ШМО </w:t>
            </w:r>
          </w:p>
          <w:p w:rsidR="00D0138D" w:rsidRDefault="00490D1A" w:rsidP="00484F11">
            <w:pPr>
              <w:shd w:val="clear" w:color="auto" w:fill="FFFFFF" w:themeFill="background1"/>
              <w:ind w:firstLine="0"/>
              <w:rPr>
                <w:sz w:val="24"/>
              </w:rPr>
            </w:pPr>
            <w:r>
              <w:rPr>
                <w:sz w:val="24"/>
              </w:rPr>
              <w:t>_________________Хамидуллина С,Р.</w:t>
            </w:r>
          </w:p>
          <w:p w:rsidR="00D0138D" w:rsidRDefault="00D0138D" w:rsidP="00484F11">
            <w:pPr>
              <w:shd w:val="clear" w:color="auto" w:fill="FFFFFF" w:themeFill="background1"/>
              <w:rPr>
                <w:sz w:val="24"/>
                <w:szCs w:val="22"/>
              </w:rPr>
            </w:pPr>
          </w:p>
        </w:tc>
        <w:tc>
          <w:tcPr>
            <w:tcW w:w="4785" w:type="dxa"/>
            <w:shd w:val="clear" w:color="auto" w:fill="auto"/>
          </w:tcPr>
          <w:p w:rsidR="00D0138D" w:rsidRPr="00196FB3" w:rsidRDefault="00490D1A" w:rsidP="00484F11">
            <w:pPr>
              <w:shd w:val="clear" w:color="auto" w:fill="FFFFFF" w:themeFill="background1"/>
              <w:rPr>
                <w:b/>
                <w:sz w:val="24"/>
              </w:rPr>
            </w:pPr>
            <w:r w:rsidRPr="00196FB3">
              <w:rPr>
                <w:b/>
                <w:sz w:val="24"/>
              </w:rPr>
              <w:t>УТВЕРЖДАЮ</w:t>
            </w:r>
          </w:p>
          <w:p w:rsidR="00D0138D" w:rsidRPr="00196FB3" w:rsidRDefault="00490D1A" w:rsidP="00484F11">
            <w:pPr>
              <w:shd w:val="clear" w:color="auto" w:fill="FFFFFF" w:themeFill="background1"/>
              <w:rPr>
                <w:sz w:val="24"/>
              </w:rPr>
            </w:pPr>
            <w:r w:rsidRPr="00196FB3">
              <w:rPr>
                <w:sz w:val="24"/>
              </w:rPr>
              <w:t>директор МОБУ «Старокутлумбетьевская СОШ»</w:t>
            </w:r>
          </w:p>
          <w:p w:rsidR="00D0138D" w:rsidRPr="00196FB3" w:rsidRDefault="00490D1A" w:rsidP="00484F11">
            <w:pPr>
              <w:shd w:val="clear" w:color="auto" w:fill="FFFFFF" w:themeFill="background1"/>
              <w:rPr>
                <w:sz w:val="24"/>
              </w:rPr>
            </w:pPr>
            <w:r w:rsidRPr="00196FB3">
              <w:rPr>
                <w:sz w:val="24"/>
              </w:rPr>
              <w:t>_____________Кагарманова Р.З.</w:t>
            </w:r>
          </w:p>
          <w:p w:rsidR="00D0138D" w:rsidRPr="00196FB3" w:rsidRDefault="00490D1A" w:rsidP="00484F11">
            <w:pPr>
              <w:shd w:val="clear" w:color="auto" w:fill="FFFFFF" w:themeFill="background1"/>
              <w:rPr>
                <w:sz w:val="24"/>
              </w:rPr>
            </w:pPr>
            <w:r w:rsidRPr="00196FB3">
              <w:rPr>
                <w:sz w:val="24"/>
              </w:rPr>
              <w:t>Приказ № 118 от «29» августа 2015 г</w:t>
            </w:r>
          </w:p>
        </w:tc>
      </w:tr>
    </w:tbl>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rPr>
          <w:b/>
        </w:rPr>
      </w:pPr>
    </w:p>
    <w:p w:rsidR="00D0138D" w:rsidRDefault="00D0138D" w:rsidP="00484F11">
      <w:pPr>
        <w:shd w:val="clear" w:color="auto" w:fill="FFFFFF" w:themeFill="background1"/>
        <w:jc w:val="both"/>
        <w:rPr>
          <w:b/>
        </w:rPr>
      </w:pP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center"/>
        <w:rPr>
          <w:b/>
          <w:sz w:val="36"/>
        </w:rPr>
      </w:pPr>
      <w:r>
        <w:rPr>
          <w:b/>
          <w:sz w:val="36"/>
        </w:rPr>
        <w:t>Основная образовательная</w:t>
      </w:r>
    </w:p>
    <w:p w:rsidR="00D0138D" w:rsidRDefault="00490D1A" w:rsidP="00484F11">
      <w:pPr>
        <w:shd w:val="clear" w:color="auto" w:fill="FFFFFF" w:themeFill="background1"/>
        <w:jc w:val="center"/>
        <w:rPr>
          <w:b/>
          <w:sz w:val="36"/>
        </w:rPr>
      </w:pPr>
      <w:r>
        <w:rPr>
          <w:b/>
          <w:sz w:val="36"/>
        </w:rPr>
        <w:t>программа начального общего образования</w:t>
      </w:r>
    </w:p>
    <w:p w:rsidR="00D0138D" w:rsidRDefault="00490D1A" w:rsidP="00484F11">
      <w:pPr>
        <w:shd w:val="clear" w:color="auto" w:fill="FFFFFF" w:themeFill="background1"/>
        <w:jc w:val="center"/>
        <w:rPr>
          <w:b/>
          <w:sz w:val="36"/>
        </w:rPr>
      </w:pPr>
      <w:r>
        <w:rPr>
          <w:b/>
          <w:sz w:val="36"/>
        </w:rPr>
        <w:t>МБОУ «Старокутлумбетьевская средняя общеобразовательная школа Матвеевского района Оренбургской области»</w:t>
      </w:r>
    </w:p>
    <w:p w:rsidR="00D0138D" w:rsidRDefault="00490D1A" w:rsidP="00484F11">
      <w:pPr>
        <w:shd w:val="clear" w:color="auto" w:fill="FFFFFF" w:themeFill="background1"/>
        <w:jc w:val="center"/>
        <w:rPr>
          <w:b/>
          <w:sz w:val="36"/>
        </w:rPr>
      </w:pPr>
      <w:r>
        <w:rPr>
          <w:b/>
          <w:sz w:val="36"/>
        </w:rPr>
        <w:t>на 2015 -2019 гг.</w:t>
      </w:r>
    </w:p>
    <w:p w:rsidR="00D0138D" w:rsidRDefault="00D0138D" w:rsidP="00484F11">
      <w:pPr>
        <w:shd w:val="clear" w:color="auto" w:fill="FFFFFF" w:themeFill="background1"/>
        <w:jc w:val="both"/>
        <w:rPr>
          <w:szCs w:val="22"/>
        </w:rPr>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rPr>
          <w:sz w:val="20"/>
          <w:szCs w:val="20"/>
        </w:rPr>
      </w:pPr>
    </w:p>
    <w:p w:rsidR="00D0138D" w:rsidRDefault="00D0138D" w:rsidP="00484F11">
      <w:pPr>
        <w:shd w:val="clear" w:color="auto" w:fill="FFFFFF" w:themeFill="background1"/>
        <w:ind w:firstLine="0"/>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08245C" w:rsidRDefault="0008245C" w:rsidP="0008245C">
      <w:pPr>
        <w:shd w:val="clear" w:color="auto" w:fill="FFFFFF" w:themeFill="background1"/>
        <w:ind w:firstLine="567"/>
        <w:jc w:val="center"/>
        <w:rPr>
          <w:b/>
        </w:rPr>
      </w:pPr>
    </w:p>
    <w:p w:rsidR="0008245C" w:rsidRDefault="0008245C" w:rsidP="0008245C">
      <w:pPr>
        <w:shd w:val="clear" w:color="auto" w:fill="FFFFFF" w:themeFill="background1"/>
        <w:ind w:firstLine="567"/>
        <w:jc w:val="center"/>
        <w:rPr>
          <w:b/>
        </w:rPr>
      </w:pPr>
    </w:p>
    <w:p w:rsidR="00D0138D" w:rsidRDefault="00490D1A" w:rsidP="0008245C">
      <w:pPr>
        <w:shd w:val="clear" w:color="auto" w:fill="FFFFFF" w:themeFill="background1"/>
        <w:ind w:firstLine="567"/>
        <w:jc w:val="center"/>
        <w:rPr>
          <w:b/>
        </w:rPr>
      </w:pPr>
      <w:r>
        <w:rPr>
          <w:b/>
        </w:rPr>
        <w:t>с. Старокутлумбетьево, 2015</w:t>
      </w:r>
      <w:r>
        <w:br w:type="page"/>
      </w:r>
    </w:p>
    <w:p w:rsidR="00D0138D" w:rsidRDefault="00490D1A" w:rsidP="00484F11">
      <w:pPr>
        <w:pStyle w:val="1f2"/>
        <w:shd w:val="clear" w:color="auto" w:fill="FFFFFF" w:themeFill="background1"/>
        <w:jc w:val="both"/>
      </w:pPr>
      <w:bookmarkStart w:id="0" w:name="_Toc288410650"/>
      <w:bookmarkStart w:id="1" w:name="_Toc288410714"/>
      <w:bookmarkEnd w:id="0"/>
      <w:bookmarkEnd w:id="1"/>
      <w:r>
        <w:lastRenderedPageBreak/>
        <w:t>СОДЕРЖАНИЕ</w:t>
      </w:r>
    </w:p>
    <w:p w:rsidR="00D0138D" w:rsidRDefault="00D0138D" w:rsidP="00484F11">
      <w:pPr>
        <w:pStyle w:val="afff9"/>
        <w:shd w:val="clear" w:color="auto" w:fill="FFFFFF" w:themeFill="background1"/>
        <w:jc w:val="both"/>
      </w:pPr>
    </w:p>
    <w:p w:rsidR="00D0138D" w:rsidRDefault="008E6138" w:rsidP="00484F11">
      <w:pPr>
        <w:pStyle w:val="1f2"/>
        <w:shd w:val="clear" w:color="auto" w:fill="FFFFFF" w:themeFill="background1"/>
        <w:jc w:val="both"/>
        <w:rPr>
          <w:rFonts w:asciiTheme="minorHAnsi" w:eastAsiaTheme="minorEastAsia" w:hAnsiTheme="minorHAnsi" w:cstheme="minorBidi"/>
          <w:b w:val="0"/>
          <w:color w:val="00000A"/>
          <w:sz w:val="22"/>
          <w:szCs w:val="22"/>
          <w:lang w:eastAsia="ru-RU"/>
        </w:rPr>
      </w:pPr>
      <w:r w:rsidRPr="008E6138">
        <w:fldChar w:fldCharType="begin"/>
      </w:r>
      <w:r w:rsidR="00490D1A">
        <w:instrText>TOC \z \o "1-3" \u \h</w:instrText>
      </w:r>
      <w:r w:rsidRPr="008E6138">
        <w:fldChar w:fldCharType="separate"/>
      </w:r>
      <w:hyperlink w:anchor="_Toc469165994">
        <w:r>
          <w:rPr>
            <w:webHidden/>
          </w:rPr>
          <w:fldChar w:fldCharType="begin"/>
        </w:r>
        <w:r w:rsidR="00490D1A">
          <w:rPr>
            <w:webHidden/>
          </w:rPr>
          <w:instrText>PAGEREF _Toc469165994 \h</w:instrText>
        </w:r>
        <w:r>
          <w:rPr>
            <w:webHidden/>
          </w:rPr>
        </w:r>
        <w:r>
          <w:rPr>
            <w:webHidden/>
          </w:rPr>
          <w:fldChar w:fldCharType="separate"/>
        </w:r>
        <w:r w:rsidR="00180667">
          <w:rPr>
            <w:noProof/>
            <w:webHidden/>
          </w:rPr>
          <w:t>6</w:t>
        </w:r>
        <w:r>
          <w:rPr>
            <w:webHidden/>
          </w:rPr>
          <w:fldChar w:fldCharType="end"/>
        </w:r>
      </w:hyperlink>
    </w:p>
    <w:p w:rsidR="00D0138D" w:rsidRDefault="008E6138" w:rsidP="00484F11">
      <w:pPr>
        <w:pStyle w:val="1f2"/>
        <w:shd w:val="clear" w:color="auto" w:fill="FFFFFF" w:themeFill="background1"/>
        <w:jc w:val="both"/>
        <w:rPr>
          <w:rFonts w:asciiTheme="minorHAnsi" w:eastAsiaTheme="minorEastAsia" w:hAnsiTheme="minorHAnsi" w:cstheme="minorBidi"/>
          <w:b w:val="0"/>
          <w:color w:val="00000A"/>
          <w:sz w:val="22"/>
          <w:szCs w:val="22"/>
          <w:lang w:eastAsia="ru-RU"/>
        </w:rPr>
      </w:pPr>
      <w:hyperlink w:anchor="_Toc469165995">
        <w:r>
          <w:rPr>
            <w:webHidden/>
          </w:rPr>
          <w:fldChar w:fldCharType="begin"/>
        </w:r>
        <w:r w:rsidR="00490D1A">
          <w:rPr>
            <w:webHidden/>
          </w:rPr>
          <w:instrText>PAGEREF _Toc469165995 \h</w:instrText>
        </w:r>
        <w:r>
          <w:rPr>
            <w:webHidden/>
          </w:rPr>
        </w:r>
        <w:r>
          <w:rPr>
            <w:webHidden/>
          </w:rPr>
          <w:fldChar w:fldCharType="separate"/>
        </w:r>
        <w:r w:rsidR="00180667">
          <w:rPr>
            <w:noProof/>
            <w:webHidden/>
          </w:rPr>
          <w:t>7</w:t>
        </w:r>
        <w:r>
          <w:rPr>
            <w:webHidden/>
          </w:rPr>
          <w:fldChar w:fldCharType="end"/>
        </w:r>
      </w:hyperlink>
    </w:p>
    <w:p w:rsidR="00D0138D" w:rsidRDefault="008E6138" w:rsidP="00484F11">
      <w:pPr>
        <w:pStyle w:val="1f2"/>
        <w:shd w:val="clear" w:color="auto" w:fill="FFFFFF" w:themeFill="background1"/>
        <w:tabs>
          <w:tab w:val="left" w:pos="1320"/>
        </w:tabs>
        <w:jc w:val="both"/>
        <w:rPr>
          <w:rFonts w:asciiTheme="minorHAnsi" w:eastAsiaTheme="minorEastAsia" w:hAnsiTheme="minorHAnsi" w:cstheme="minorBidi"/>
          <w:b w:val="0"/>
          <w:color w:val="00000A"/>
          <w:sz w:val="22"/>
          <w:szCs w:val="22"/>
          <w:lang w:eastAsia="ru-RU"/>
        </w:rPr>
      </w:pPr>
      <w:hyperlink w:anchor="_Toc469165996">
        <w:r w:rsidR="00490D1A">
          <w:rPr>
            <w:rStyle w:val="affb"/>
            <w:webHidden/>
          </w:rPr>
          <w:t>1.</w:t>
        </w:r>
        <w:r w:rsidR="00490D1A">
          <w:rPr>
            <w:rStyle w:val="affb"/>
            <w:rFonts w:asciiTheme="minorHAnsi" w:eastAsiaTheme="minorEastAsia" w:hAnsiTheme="minorHAnsi" w:cstheme="minorBidi"/>
            <w:b w:val="0"/>
            <w:color w:val="00000A"/>
            <w:sz w:val="22"/>
            <w:szCs w:val="22"/>
            <w:lang w:eastAsia="ru-RU"/>
          </w:rPr>
          <w:tab/>
        </w:r>
        <w:r w:rsidR="00490D1A">
          <w:rPr>
            <w:rStyle w:val="affb"/>
          </w:rPr>
          <w:t>Целевой раздел</w:t>
        </w:r>
        <w:r>
          <w:rPr>
            <w:webHidden/>
          </w:rPr>
          <w:fldChar w:fldCharType="begin"/>
        </w:r>
        <w:r w:rsidR="00490D1A">
          <w:rPr>
            <w:webHidden/>
          </w:rPr>
          <w:instrText>PAGEREF _Toc469165996 \h</w:instrText>
        </w:r>
        <w:r>
          <w:rPr>
            <w:webHidden/>
          </w:rPr>
        </w:r>
        <w:r>
          <w:rPr>
            <w:webHidden/>
          </w:rPr>
          <w:fldChar w:fldCharType="separate"/>
        </w:r>
        <w:r w:rsidR="00180667">
          <w:rPr>
            <w:noProof/>
            <w:webHidden/>
          </w:rPr>
          <w:t>10</w:t>
        </w:r>
        <w:r>
          <w:rPr>
            <w:webHidden/>
          </w:rPr>
          <w:fldChar w:fldCharType="end"/>
        </w:r>
      </w:hyperlink>
    </w:p>
    <w:p w:rsidR="00D0138D" w:rsidRDefault="008E6138" w:rsidP="00484F11">
      <w:pPr>
        <w:pStyle w:val="24"/>
        <w:shd w:val="clear" w:color="auto" w:fill="FFFFFF" w:themeFill="background1"/>
        <w:tabs>
          <w:tab w:val="left" w:pos="1760"/>
          <w:tab w:val="right" w:leader="dot" w:pos="9344"/>
        </w:tabs>
        <w:jc w:val="both"/>
        <w:rPr>
          <w:rFonts w:asciiTheme="minorHAnsi" w:eastAsiaTheme="minorEastAsia" w:hAnsiTheme="minorHAnsi" w:cstheme="minorBidi"/>
          <w:color w:val="00000A"/>
          <w:sz w:val="22"/>
          <w:szCs w:val="22"/>
          <w:lang w:eastAsia="ru-RU"/>
        </w:rPr>
      </w:pPr>
      <w:hyperlink w:anchor="_Toc469165997">
        <w:r w:rsidR="00490D1A">
          <w:rPr>
            <w:rStyle w:val="affb"/>
            <w:webHidden/>
          </w:rPr>
          <w:t>1.1.</w:t>
        </w:r>
        <w:r w:rsidR="00490D1A">
          <w:rPr>
            <w:rStyle w:val="affb"/>
            <w:rFonts w:asciiTheme="minorHAnsi" w:eastAsiaTheme="minorEastAsia" w:hAnsiTheme="minorHAnsi" w:cstheme="minorBidi"/>
            <w:color w:val="00000A"/>
            <w:sz w:val="22"/>
            <w:szCs w:val="22"/>
            <w:lang w:eastAsia="ru-RU"/>
          </w:rPr>
          <w:tab/>
        </w:r>
        <w:r w:rsidR="00490D1A">
          <w:rPr>
            <w:rStyle w:val="affb"/>
          </w:rPr>
          <w:t>Пояснительная записка</w:t>
        </w:r>
        <w:r>
          <w:rPr>
            <w:webHidden/>
          </w:rPr>
          <w:fldChar w:fldCharType="begin"/>
        </w:r>
        <w:r w:rsidR="00490D1A">
          <w:rPr>
            <w:webHidden/>
          </w:rPr>
          <w:instrText>PAGEREF _Toc469165997 \h</w:instrText>
        </w:r>
        <w:r>
          <w:rPr>
            <w:webHidden/>
          </w:rPr>
        </w:r>
        <w:r>
          <w:rPr>
            <w:webHidden/>
          </w:rPr>
          <w:fldChar w:fldCharType="separate"/>
        </w:r>
        <w:r w:rsidR="00180667">
          <w:rPr>
            <w:noProof/>
            <w:webHidden/>
          </w:rPr>
          <w:t>10</w:t>
        </w:r>
        <w:r>
          <w:rPr>
            <w:webHidden/>
          </w:rPr>
          <w:fldChar w:fldCharType="end"/>
        </w:r>
      </w:hyperlink>
    </w:p>
    <w:p w:rsidR="00D0138D" w:rsidRDefault="008E6138" w:rsidP="00484F11">
      <w:pPr>
        <w:pStyle w:val="24"/>
        <w:shd w:val="clear" w:color="auto" w:fill="FFFFFF" w:themeFill="background1"/>
        <w:tabs>
          <w:tab w:val="left" w:pos="1760"/>
          <w:tab w:val="right" w:leader="dot" w:pos="9344"/>
        </w:tabs>
        <w:jc w:val="both"/>
        <w:rPr>
          <w:rFonts w:asciiTheme="minorHAnsi" w:eastAsiaTheme="minorEastAsia" w:hAnsiTheme="minorHAnsi" w:cstheme="minorBidi"/>
          <w:color w:val="00000A"/>
          <w:sz w:val="22"/>
          <w:szCs w:val="22"/>
          <w:lang w:eastAsia="ru-RU"/>
        </w:rPr>
      </w:pPr>
      <w:hyperlink w:anchor="_Toc469165998">
        <w:r w:rsidR="00490D1A">
          <w:rPr>
            <w:rStyle w:val="affb"/>
            <w:webHidden/>
          </w:rPr>
          <w:t>1.2.</w:t>
        </w:r>
        <w:r w:rsidR="00490D1A">
          <w:rPr>
            <w:rStyle w:val="affb"/>
            <w:rFonts w:asciiTheme="minorHAnsi" w:eastAsiaTheme="minorEastAsia" w:hAnsiTheme="minorHAnsi" w:cstheme="minorBidi"/>
            <w:color w:val="00000A"/>
            <w:sz w:val="22"/>
            <w:szCs w:val="22"/>
            <w:lang w:eastAsia="ru-RU"/>
          </w:rPr>
          <w:tab/>
        </w:r>
        <w:r w:rsidR="00490D1A">
          <w:rPr>
            <w:rStyle w:val="affb"/>
          </w:rPr>
          <w:t>Планируемые результаты освоения обучающимися ООП НОО МОБУ «Старокутлумбетьевская СОШ»</w:t>
        </w:r>
        <w:r>
          <w:rPr>
            <w:webHidden/>
          </w:rPr>
          <w:fldChar w:fldCharType="begin"/>
        </w:r>
        <w:r w:rsidR="00490D1A">
          <w:rPr>
            <w:webHidden/>
          </w:rPr>
          <w:instrText>PAGEREF _Toc469165998 \h</w:instrText>
        </w:r>
        <w:r>
          <w:rPr>
            <w:webHidden/>
          </w:rPr>
        </w:r>
        <w:r>
          <w:rPr>
            <w:webHidden/>
          </w:rPr>
          <w:fldChar w:fldCharType="separate"/>
        </w:r>
        <w:r w:rsidR="00180667">
          <w:rPr>
            <w:noProof/>
            <w:webHidden/>
          </w:rPr>
          <w:t>20</w:t>
        </w:r>
        <w:r>
          <w:rPr>
            <w:webHidden/>
          </w:rPr>
          <w:fldChar w:fldCharType="end"/>
        </w:r>
      </w:hyperlink>
    </w:p>
    <w:p w:rsidR="00D0138D" w:rsidRDefault="008E6138" w:rsidP="00484F11">
      <w:pPr>
        <w:pStyle w:val="33"/>
        <w:shd w:val="clear" w:color="auto" w:fill="FFFFFF" w:themeFill="background1"/>
        <w:tabs>
          <w:tab w:val="right" w:leader="dot" w:pos="9344"/>
        </w:tabs>
        <w:jc w:val="both"/>
      </w:pPr>
      <w:hyperlink w:anchor="_Toc469165999">
        <w:r w:rsidR="00490D1A">
          <w:rPr>
            <w:rStyle w:val="affb"/>
            <w:b/>
            <w:bCs/>
            <w:webHidden/>
          </w:rPr>
          <w:t>1.2.1. Формирование универсальных учебных действий</w:t>
        </w:r>
        <w:r>
          <w:rPr>
            <w:webHidden/>
          </w:rPr>
          <w:fldChar w:fldCharType="begin"/>
        </w:r>
        <w:r w:rsidR="00490D1A">
          <w:rPr>
            <w:webHidden/>
          </w:rPr>
          <w:instrText>PAGEREF _Toc469165999 \h</w:instrText>
        </w:r>
        <w:r>
          <w:rPr>
            <w:webHidden/>
          </w:rPr>
        </w:r>
        <w:r>
          <w:rPr>
            <w:webHidden/>
          </w:rPr>
          <w:fldChar w:fldCharType="separate"/>
        </w:r>
        <w:r w:rsidR="00180667">
          <w:rPr>
            <w:noProof/>
            <w:webHidden/>
          </w:rPr>
          <w:t>25</w:t>
        </w:r>
        <w:r>
          <w:rPr>
            <w:webHidden/>
          </w:rPr>
          <w:fldChar w:fldCharType="end"/>
        </w:r>
      </w:hyperlink>
    </w:p>
    <w:p w:rsidR="0074155B" w:rsidRDefault="0074155B" w:rsidP="00EF6F49">
      <w:pPr>
        <w:keepNext/>
        <w:keepLines/>
        <w:shd w:val="clear" w:color="auto" w:fill="FFFFFF" w:themeFill="background1"/>
        <w:jc w:val="both"/>
        <w:outlineLvl w:val="2"/>
      </w:pPr>
      <w:r>
        <w:t>1.2.1.1</w:t>
      </w:r>
      <w:r w:rsidR="00EF6F49">
        <w:rPr>
          <w:b/>
          <w:bCs/>
          <w:szCs w:val="24"/>
        </w:rPr>
        <w:t>. Формирование универсальных учебных действий ……25</w:t>
      </w:r>
    </w:p>
    <w:p w:rsidR="0074155B" w:rsidRDefault="0074155B" w:rsidP="00EF6F49">
      <w:pPr>
        <w:keepNext/>
        <w:keepLines/>
        <w:shd w:val="clear" w:color="auto" w:fill="FFFFFF" w:themeFill="background1"/>
        <w:jc w:val="both"/>
        <w:outlineLvl w:val="3"/>
        <w:rPr>
          <w:rFonts w:asciiTheme="minorHAnsi" w:eastAsiaTheme="minorEastAsia" w:hAnsiTheme="minorHAnsi" w:cstheme="minorBidi"/>
          <w:color w:val="00000A"/>
          <w:sz w:val="22"/>
          <w:szCs w:val="22"/>
          <w:lang w:eastAsia="ru-RU"/>
        </w:rPr>
      </w:pPr>
      <w:r>
        <w:t>1.2.1.2</w:t>
      </w:r>
      <w:r w:rsidR="00EF6F49">
        <w:rPr>
          <w:b/>
          <w:bCs/>
          <w:iCs/>
          <w:szCs w:val="24"/>
        </w:rPr>
        <w:t xml:space="preserve"> Формирование ИКТ-компетентности обучающихся (метапредметные результаты)…………………………………………….29</w:t>
      </w:r>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0">
        <w:r w:rsidR="00490D1A">
          <w:rPr>
            <w:rStyle w:val="affb"/>
            <w:b/>
            <w:bCs/>
            <w:webHidden/>
          </w:rPr>
          <w:t>1.2.2. Русский язык</w:t>
        </w:r>
        <w:r>
          <w:rPr>
            <w:webHidden/>
          </w:rPr>
          <w:fldChar w:fldCharType="begin"/>
        </w:r>
        <w:r w:rsidR="00490D1A">
          <w:rPr>
            <w:webHidden/>
          </w:rPr>
          <w:instrText>PAGEREF _Toc469166000 \h</w:instrText>
        </w:r>
        <w:r>
          <w:rPr>
            <w:webHidden/>
          </w:rPr>
        </w:r>
        <w:r>
          <w:rPr>
            <w:webHidden/>
          </w:rPr>
          <w:fldChar w:fldCharType="separate"/>
        </w:r>
        <w:r w:rsidR="00180667">
          <w:rPr>
            <w:noProof/>
            <w:webHidden/>
          </w:rPr>
          <w:t>34</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1">
        <w:r w:rsidR="00490D1A">
          <w:rPr>
            <w:rStyle w:val="affb"/>
            <w:b/>
            <w:bCs/>
            <w:webHidden/>
          </w:rPr>
          <w:t>1.2.3. Литературное чтение</w:t>
        </w:r>
        <w:r>
          <w:rPr>
            <w:webHidden/>
          </w:rPr>
          <w:fldChar w:fldCharType="begin"/>
        </w:r>
        <w:r w:rsidR="00490D1A">
          <w:rPr>
            <w:webHidden/>
          </w:rPr>
          <w:instrText>PAGEREF _Toc469166001 \h</w:instrText>
        </w:r>
        <w:r>
          <w:rPr>
            <w:webHidden/>
          </w:rPr>
        </w:r>
        <w:r>
          <w:rPr>
            <w:webHidden/>
          </w:rPr>
          <w:fldChar w:fldCharType="separate"/>
        </w:r>
        <w:r w:rsidR="00180667">
          <w:rPr>
            <w:noProof/>
            <w:webHidden/>
          </w:rPr>
          <w:t>39</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2">
        <w:r w:rsidR="00490D1A">
          <w:rPr>
            <w:rStyle w:val="affb"/>
            <w:b/>
            <w:bCs/>
            <w:webHidden/>
          </w:rPr>
          <w:t>1.2.4. Иностранный язык (немецкий)</w:t>
        </w:r>
        <w:r>
          <w:rPr>
            <w:webHidden/>
          </w:rPr>
          <w:fldChar w:fldCharType="begin"/>
        </w:r>
        <w:r w:rsidR="00490D1A">
          <w:rPr>
            <w:webHidden/>
          </w:rPr>
          <w:instrText>PAGEREF _Toc469166002 \h</w:instrText>
        </w:r>
        <w:r>
          <w:rPr>
            <w:webHidden/>
          </w:rPr>
        </w:r>
        <w:r>
          <w:rPr>
            <w:webHidden/>
          </w:rPr>
          <w:fldChar w:fldCharType="separate"/>
        </w:r>
        <w:r w:rsidR="00180667">
          <w:rPr>
            <w:noProof/>
            <w:webHidden/>
          </w:rPr>
          <w:t>44</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3">
        <w:r w:rsidR="00490D1A">
          <w:rPr>
            <w:rStyle w:val="affb"/>
            <w:b/>
            <w:bCs/>
            <w:webHidden/>
          </w:rPr>
          <w:t>1.2.5. Математика и информатика</w:t>
        </w:r>
        <w:r>
          <w:rPr>
            <w:webHidden/>
          </w:rPr>
          <w:fldChar w:fldCharType="begin"/>
        </w:r>
        <w:r w:rsidR="00490D1A">
          <w:rPr>
            <w:webHidden/>
          </w:rPr>
          <w:instrText>PAGEREF _Toc469166003 \h</w:instrText>
        </w:r>
        <w:r>
          <w:rPr>
            <w:webHidden/>
          </w:rPr>
        </w:r>
        <w:r>
          <w:rPr>
            <w:webHidden/>
          </w:rPr>
          <w:fldChar w:fldCharType="separate"/>
        </w:r>
        <w:r w:rsidR="00180667">
          <w:rPr>
            <w:noProof/>
            <w:webHidden/>
          </w:rPr>
          <w:t>48</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4">
        <w:r w:rsidR="00490D1A">
          <w:rPr>
            <w:rStyle w:val="affb"/>
            <w:b/>
            <w:bCs/>
            <w:webHidden/>
          </w:rPr>
          <w:t>1.2.6. Основы религиозных культур и светской этики</w:t>
        </w:r>
        <w:r>
          <w:rPr>
            <w:webHidden/>
          </w:rPr>
          <w:fldChar w:fldCharType="begin"/>
        </w:r>
        <w:r w:rsidR="00490D1A">
          <w:rPr>
            <w:webHidden/>
          </w:rPr>
          <w:instrText>PAGEREF _Toc469166004 \h</w:instrText>
        </w:r>
        <w:r>
          <w:rPr>
            <w:webHidden/>
          </w:rPr>
        </w:r>
        <w:r>
          <w:rPr>
            <w:webHidden/>
          </w:rPr>
          <w:fldChar w:fldCharType="separate"/>
        </w:r>
        <w:r w:rsidR="00180667">
          <w:rPr>
            <w:noProof/>
            <w:webHidden/>
          </w:rPr>
          <w:t>52</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5">
        <w:r w:rsidR="00490D1A">
          <w:rPr>
            <w:rStyle w:val="affb"/>
            <w:b/>
            <w:bCs/>
            <w:webHidden/>
          </w:rPr>
          <w:t>1.2.7. Окружающий мир</w:t>
        </w:r>
        <w:r>
          <w:rPr>
            <w:webHidden/>
          </w:rPr>
          <w:fldChar w:fldCharType="begin"/>
        </w:r>
        <w:r w:rsidR="00490D1A">
          <w:rPr>
            <w:webHidden/>
          </w:rPr>
          <w:instrText>PAGEREF _Toc469166005 \h</w:instrText>
        </w:r>
        <w:r>
          <w:rPr>
            <w:webHidden/>
          </w:rPr>
        </w:r>
        <w:r>
          <w:rPr>
            <w:webHidden/>
          </w:rPr>
          <w:fldChar w:fldCharType="separate"/>
        </w:r>
        <w:r w:rsidR="00180667">
          <w:rPr>
            <w:noProof/>
            <w:webHidden/>
          </w:rPr>
          <w:t>57</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6">
        <w:r w:rsidR="00490D1A">
          <w:rPr>
            <w:rStyle w:val="affb"/>
            <w:b/>
            <w:bCs/>
            <w:webHidden/>
          </w:rPr>
          <w:t>1.2.8. Изобразительное искусство</w:t>
        </w:r>
        <w:r>
          <w:rPr>
            <w:webHidden/>
          </w:rPr>
          <w:fldChar w:fldCharType="begin"/>
        </w:r>
        <w:r w:rsidR="00490D1A">
          <w:rPr>
            <w:webHidden/>
          </w:rPr>
          <w:instrText>PAGEREF _Toc469166006 \h</w:instrText>
        </w:r>
        <w:r>
          <w:rPr>
            <w:webHidden/>
          </w:rPr>
        </w:r>
        <w:r>
          <w:rPr>
            <w:webHidden/>
          </w:rPr>
          <w:fldChar w:fldCharType="separate"/>
        </w:r>
        <w:r w:rsidR="00180667">
          <w:rPr>
            <w:noProof/>
            <w:webHidden/>
          </w:rPr>
          <w:t>61</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7">
        <w:r w:rsidR="00490D1A">
          <w:rPr>
            <w:rStyle w:val="affb"/>
            <w:b/>
            <w:bCs/>
            <w:webHidden/>
          </w:rPr>
          <w:t>1.2.9. Музыка</w:t>
        </w:r>
        <w:r>
          <w:rPr>
            <w:webHidden/>
          </w:rPr>
          <w:fldChar w:fldCharType="begin"/>
        </w:r>
        <w:r w:rsidR="00490D1A">
          <w:rPr>
            <w:webHidden/>
          </w:rPr>
          <w:instrText>PAGEREF _Toc469166007 \h</w:instrText>
        </w:r>
        <w:r>
          <w:rPr>
            <w:webHidden/>
          </w:rPr>
        </w:r>
        <w:r>
          <w:rPr>
            <w:webHidden/>
          </w:rPr>
          <w:fldChar w:fldCharType="separate"/>
        </w:r>
        <w:r w:rsidR="00180667">
          <w:rPr>
            <w:noProof/>
            <w:webHidden/>
          </w:rPr>
          <w:t>64</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08">
        <w:r w:rsidR="00490D1A">
          <w:rPr>
            <w:rStyle w:val="affb"/>
            <w:b/>
            <w:bCs/>
            <w:webHidden/>
          </w:rPr>
          <w:t>1.2.10. Технология</w:t>
        </w:r>
        <w:r>
          <w:rPr>
            <w:webHidden/>
          </w:rPr>
          <w:fldChar w:fldCharType="begin"/>
        </w:r>
        <w:r w:rsidR="00490D1A">
          <w:rPr>
            <w:webHidden/>
          </w:rPr>
          <w:instrText>PAGEREF _Toc469166008 \h</w:instrText>
        </w:r>
        <w:r>
          <w:rPr>
            <w:webHidden/>
          </w:rPr>
        </w:r>
        <w:r>
          <w:rPr>
            <w:webHidden/>
          </w:rPr>
          <w:fldChar w:fldCharType="separate"/>
        </w:r>
        <w:r w:rsidR="00180667">
          <w:rPr>
            <w:noProof/>
            <w:webHidden/>
          </w:rPr>
          <w:t>67</w:t>
        </w:r>
        <w:r>
          <w:rPr>
            <w:webHidden/>
          </w:rPr>
          <w:fldChar w:fldCharType="end"/>
        </w:r>
      </w:hyperlink>
    </w:p>
    <w:p w:rsidR="00D0138D" w:rsidRDefault="008E6138" w:rsidP="00484F11">
      <w:pPr>
        <w:pStyle w:val="33"/>
        <w:shd w:val="clear" w:color="auto" w:fill="FFFFFF" w:themeFill="background1"/>
        <w:tabs>
          <w:tab w:val="right" w:leader="dot" w:pos="9344"/>
        </w:tabs>
        <w:jc w:val="both"/>
      </w:pPr>
      <w:hyperlink w:anchor="_Toc469166009">
        <w:r w:rsidR="00490D1A">
          <w:rPr>
            <w:rStyle w:val="affb"/>
            <w:b/>
            <w:bCs/>
            <w:webHidden/>
          </w:rPr>
          <w:t>1.2.11. Физическая культура</w:t>
        </w:r>
        <w:r>
          <w:rPr>
            <w:webHidden/>
          </w:rPr>
          <w:fldChar w:fldCharType="begin"/>
        </w:r>
        <w:r w:rsidR="00490D1A">
          <w:rPr>
            <w:webHidden/>
          </w:rPr>
          <w:instrText>PAGEREF _Toc469166009 \h</w:instrText>
        </w:r>
        <w:r>
          <w:rPr>
            <w:webHidden/>
          </w:rPr>
        </w:r>
        <w:r>
          <w:rPr>
            <w:webHidden/>
          </w:rPr>
          <w:fldChar w:fldCharType="separate"/>
        </w:r>
        <w:r w:rsidR="00180667">
          <w:rPr>
            <w:noProof/>
            <w:webHidden/>
          </w:rPr>
          <w:t>70</w:t>
        </w:r>
        <w:r>
          <w:rPr>
            <w:webHidden/>
          </w:rPr>
          <w:fldChar w:fldCharType="end"/>
        </w:r>
      </w:hyperlink>
    </w:p>
    <w:p w:rsidR="00D0138D" w:rsidRDefault="00490D1A" w:rsidP="00484F11">
      <w:pPr>
        <w:shd w:val="clear" w:color="auto" w:fill="FFFFFF" w:themeFill="background1"/>
        <w:jc w:val="both"/>
      </w:pPr>
      <w:r>
        <w:rPr>
          <w:b/>
        </w:rPr>
        <w:t xml:space="preserve">        1.2.12. Родной язык и литература</w:t>
      </w:r>
      <w:r>
        <w:t>………………………………..</w:t>
      </w:r>
      <w:r w:rsidR="0074155B">
        <w:t>73</w:t>
      </w:r>
    </w:p>
    <w:p w:rsidR="00326C34" w:rsidRPr="00326C34" w:rsidRDefault="00326C34" w:rsidP="00484F11">
      <w:pPr>
        <w:shd w:val="clear" w:color="auto" w:fill="FFFFFF" w:themeFill="background1"/>
        <w:jc w:val="both"/>
        <w:rPr>
          <w:b/>
        </w:rPr>
      </w:pPr>
      <w:r w:rsidRPr="00326C34">
        <w:rPr>
          <w:b/>
        </w:rPr>
        <w:t>Внеурочная деятельность</w:t>
      </w:r>
    </w:p>
    <w:p w:rsidR="00227C1F" w:rsidRPr="007A0DD0" w:rsidRDefault="00227C1F" w:rsidP="00484F11">
      <w:pPr>
        <w:shd w:val="clear" w:color="auto" w:fill="FFFFFF" w:themeFill="background1"/>
        <w:jc w:val="both"/>
        <w:rPr>
          <w:b/>
        </w:rPr>
      </w:pPr>
      <w:r w:rsidRPr="007A0DD0">
        <w:rPr>
          <w:b/>
        </w:rPr>
        <w:t xml:space="preserve">1.2.13. "Мое Оренбуржье"        </w:t>
      </w:r>
      <w:r w:rsidR="007A0DD0">
        <w:rPr>
          <w:b/>
        </w:rPr>
        <w:t xml:space="preserve">                                                82</w:t>
      </w:r>
    </w:p>
    <w:p w:rsidR="00227C1F" w:rsidRPr="007A0DD0" w:rsidRDefault="00227C1F" w:rsidP="00484F11">
      <w:pPr>
        <w:shd w:val="clear" w:color="auto" w:fill="FFFFFF" w:themeFill="background1"/>
        <w:jc w:val="both"/>
        <w:rPr>
          <w:b/>
        </w:rPr>
      </w:pPr>
      <w:r w:rsidRPr="007A0DD0">
        <w:rPr>
          <w:b/>
        </w:rPr>
        <w:t xml:space="preserve">        1.2.14. "Подвижные игры"</w:t>
      </w:r>
      <w:r w:rsidR="007A0DD0">
        <w:rPr>
          <w:b/>
        </w:rPr>
        <w:t xml:space="preserve">                                                       89</w:t>
      </w:r>
    </w:p>
    <w:p w:rsidR="00227C1F" w:rsidRPr="007A0DD0" w:rsidRDefault="00227C1F" w:rsidP="00484F11">
      <w:pPr>
        <w:shd w:val="clear" w:color="auto" w:fill="FFFFFF" w:themeFill="background1"/>
        <w:jc w:val="both"/>
        <w:rPr>
          <w:b/>
        </w:rPr>
      </w:pPr>
      <w:r w:rsidRPr="007A0DD0">
        <w:rPr>
          <w:b/>
        </w:rPr>
        <w:t xml:space="preserve">        1.2.15. "Ручеек"</w:t>
      </w:r>
      <w:r w:rsidR="007A0DD0">
        <w:rPr>
          <w:b/>
        </w:rPr>
        <w:t xml:space="preserve">                                                                           92</w:t>
      </w:r>
    </w:p>
    <w:p w:rsidR="00227C1F" w:rsidRPr="007A0DD0" w:rsidRDefault="00227C1F" w:rsidP="00484F11">
      <w:pPr>
        <w:shd w:val="clear" w:color="auto" w:fill="FFFFFF" w:themeFill="background1"/>
        <w:jc w:val="both"/>
        <w:rPr>
          <w:b/>
        </w:rPr>
      </w:pPr>
      <w:r w:rsidRPr="007A0DD0">
        <w:rPr>
          <w:b/>
        </w:rPr>
        <w:t xml:space="preserve">        1.2.16. "Колокольчики души"</w:t>
      </w:r>
      <w:r w:rsidR="007A0DD0">
        <w:rPr>
          <w:b/>
        </w:rPr>
        <w:t xml:space="preserve">                                                 92</w:t>
      </w:r>
    </w:p>
    <w:p w:rsidR="00227C1F" w:rsidRPr="007A0DD0" w:rsidRDefault="00227C1F" w:rsidP="00484F11">
      <w:pPr>
        <w:shd w:val="clear" w:color="auto" w:fill="FFFFFF" w:themeFill="background1"/>
        <w:jc w:val="both"/>
        <w:rPr>
          <w:b/>
        </w:rPr>
      </w:pPr>
      <w:r w:rsidRPr="007A0DD0">
        <w:rPr>
          <w:b/>
        </w:rPr>
        <w:t xml:space="preserve">         1.2.17. "Чудеса своими руками"</w:t>
      </w:r>
      <w:r w:rsidR="007A0DD0">
        <w:rPr>
          <w:b/>
        </w:rPr>
        <w:t xml:space="preserve">                                            94</w:t>
      </w:r>
    </w:p>
    <w:p w:rsidR="00D0138D" w:rsidRPr="007A0DD0" w:rsidRDefault="008E6138" w:rsidP="00484F11">
      <w:pPr>
        <w:pStyle w:val="24"/>
        <w:shd w:val="clear" w:color="auto" w:fill="FFFFFF" w:themeFill="background1"/>
        <w:tabs>
          <w:tab w:val="left" w:pos="1760"/>
          <w:tab w:val="right" w:leader="dot" w:pos="9344"/>
        </w:tabs>
        <w:jc w:val="both"/>
        <w:rPr>
          <w:rFonts w:asciiTheme="minorHAnsi" w:eastAsiaTheme="minorEastAsia" w:hAnsiTheme="minorHAnsi" w:cstheme="minorBidi"/>
          <w:b/>
          <w:color w:val="00000A"/>
          <w:sz w:val="22"/>
          <w:szCs w:val="22"/>
          <w:lang w:eastAsia="ru-RU"/>
        </w:rPr>
      </w:pPr>
      <w:hyperlink w:anchor="_Toc469166010">
        <w:r w:rsidR="00490D1A" w:rsidRPr="007A0DD0">
          <w:rPr>
            <w:rStyle w:val="affb"/>
            <w:b/>
            <w:webHidden/>
          </w:rPr>
          <w:t>1.3.</w:t>
        </w:r>
        <w:r w:rsidR="00490D1A" w:rsidRPr="007A0DD0">
          <w:rPr>
            <w:rStyle w:val="affb"/>
            <w:rFonts w:asciiTheme="minorHAnsi" w:eastAsiaTheme="minorEastAsia" w:hAnsiTheme="minorHAnsi" w:cstheme="minorBidi"/>
            <w:b/>
            <w:color w:val="00000A"/>
            <w:sz w:val="22"/>
            <w:szCs w:val="22"/>
            <w:lang w:eastAsia="ru-RU"/>
          </w:rPr>
          <w:tab/>
        </w:r>
        <w:r w:rsidR="00490D1A" w:rsidRPr="007A0DD0">
          <w:rPr>
            <w:rStyle w:val="affb"/>
            <w:b/>
          </w:rPr>
          <w:t>Система оценки достижения планируемых результатов освоения ООП НОО МБОУ «Старокутлумбетьевская СОШ»</w:t>
        </w:r>
        <w:r w:rsidRPr="007A0DD0">
          <w:rPr>
            <w:b/>
            <w:webHidden/>
          </w:rPr>
          <w:fldChar w:fldCharType="begin"/>
        </w:r>
        <w:r w:rsidR="00490D1A" w:rsidRPr="007A0DD0">
          <w:rPr>
            <w:b/>
            <w:webHidden/>
          </w:rPr>
          <w:instrText>PAGEREF _Toc469166010 \h</w:instrText>
        </w:r>
        <w:r w:rsidRPr="007A0DD0">
          <w:rPr>
            <w:b/>
            <w:webHidden/>
          </w:rPr>
        </w:r>
        <w:r w:rsidRPr="007A0DD0">
          <w:rPr>
            <w:b/>
            <w:webHidden/>
          </w:rPr>
          <w:fldChar w:fldCharType="separate"/>
        </w:r>
        <w:r w:rsidR="007A0DD0">
          <w:rPr>
            <w:b/>
            <w:noProof/>
            <w:webHidden/>
          </w:rPr>
          <w:t xml:space="preserve">     99</w:t>
        </w:r>
        <w:r w:rsidRPr="007A0DD0">
          <w:rPr>
            <w:b/>
            <w:webHidden/>
          </w:rPr>
          <w:fldChar w:fldCharType="end"/>
        </w:r>
      </w:hyperlink>
    </w:p>
    <w:p w:rsidR="00D0138D" w:rsidRPr="007A0DD0"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b/>
          <w:color w:val="00000A"/>
          <w:sz w:val="22"/>
          <w:szCs w:val="22"/>
          <w:lang w:eastAsia="ru-RU"/>
        </w:rPr>
      </w:pPr>
      <w:hyperlink w:anchor="_Toc469166011">
        <w:r w:rsidR="00490D1A" w:rsidRPr="007A0DD0">
          <w:rPr>
            <w:rStyle w:val="affb"/>
            <w:b/>
            <w:bCs/>
            <w:webHidden/>
          </w:rPr>
          <w:t>1.3.1. Общие положения</w:t>
        </w:r>
        <w:r w:rsidR="00EF6F49">
          <w:rPr>
            <w:rStyle w:val="affb"/>
            <w:b/>
            <w:bCs/>
            <w:webHidden/>
          </w:rPr>
          <w:t>………………………………………..</w:t>
        </w:r>
        <w:r w:rsidR="00EF6F49">
          <w:rPr>
            <w:b/>
            <w:webHidden/>
          </w:rPr>
          <w:t>99</w:t>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12">
        <w:r w:rsidR="00490D1A">
          <w:rPr>
            <w:rStyle w:val="affb"/>
            <w:b/>
            <w:bCs/>
            <w:webHidden/>
          </w:rPr>
          <w:t>1.3.2. Особенности оценки личностных, метапредметных и предметных результатов.</w:t>
        </w:r>
        <w:r>
          <w:rPr>
            <w:webHidden/>
          </w:rPr>
          <w:fldChar w:fldCharType="begin"/>
        </w:r>
        <w:r w:rsidR="00490D1A">
          <w:rPr>
            <w:webHidden/>
          </w:rPr>
          <w:instrText>PAGEREF _Toc469166012 \h</w:instrText>
        </w:r>
        <w:r>
          <w:rPr>
            <w:webHidden/>
          </w:rPr>
        </w:r>
        <w:r>
          <w:rPr>
            <w:webHidden/>
          </w:rPr>
          <w:fldChar w:fldCharType="separate"/>
        </w:r>
        <w:r w:rsidR="00180667">
          <w:rPr>
            <w:noProof/>
            <w:webHidden/>
          </w:rPr>
          <w:t>85</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13">
        <w:r w:rsidR="00490D1A">
          <w:rPr>
            <w:rStyle w:val="affb"/>
            <w:b/>
            <w:bCs/>
            <w:webHidden/>
          </w:rPr>
          <w:t>1.3.3. Портфель достижений как инструмент оценки динамики индивидуальных образовательных достижений</w:t>
        </w:r>
        <w:r>
          <w:rPr>
            <w:webHidden/>
          </w:rPr>
          <w:fldChar w:fldCharType="begin"/>
        </w:r>
        <w:r w:rsidR="00490D1A">
          <w:rPr>
            <w:webHidden/>
          </w:rPr>
          <w:instrText>PAGEREF _Toc469166013 \h</w:instrText>
        </w:r>
        <w:r>
          <w:rPr>
            <w:webHidden/>
          </w:rPr>
        </w:r>
        <w:r>
          <w:rPr>
            <w:webHidden/>
          </w:rPr>
          <w:fldChar w:fldCharType="separate"/>
        </w:r>
        <w:r w:rsidR="00180667">
          <w:rPr>
            <w:noProof/>
            <w:webHidden/>
          </w:rPr>
          <w:t>105</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14">
        <w:r w:rsidR="00490D1A">
          <w:rPr>
            <w:rStyle w:val="affb"/>
            <w:b/>
            <w:bCs/>
            <w:webHidden/>
          </w:rPr>
          <w:t>1.3.4. Итоговая оценка выпускника начальной школы</w:t>
        </w:r>
        <w:r>
          <w:rPr>
            <w:webHidden/>
          </w:rPr>
          <w:fldChar w:fldCharType="begin"/>
        </w:r>
        <w:r w:rsidR="00490D1A">
          <w:rPr>
            <w:webHidden/>
          </w:rPr>
          <w:instrText>PAGEREF _Toc469166014 \h</w:instrText>
        </w:r>
        <w:r>
          <w:rPr>
            <w:webHidden/>
          </w:rPr>
        </w:r>
        <w:r>
          <w:rPr>
            <w:webHidden/>
          </w:rPr>
          <w:fldChar w:fldCharType="separate"/>
        </w:r>
        <w:r w:rsidR="00180667">
          <w:rPr>
            <w:noProof/>
            <w:webHidden/>
          </w:rPr>
          <w:t>110</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15">
        <w:r>
          <w:rPr>
            <w:webHidden/>
          </w:rPr>
          <w:fldChar w:fldCharType="begin"/>
        </w:r>
        <w:r w:rsidR="00490D1A">
          <w:rPr>
            <w:webHidden/>
          </w:rPr>
          <w:instrText>PAGEREF _Toc469166015 \h</w:instrText>
        </w:r>
        <w:r>
          <w:rPr>
            <w:webHidden/>
          </w:rPr>
        </w:r>
        <w:r>
          <w:rPr>
            <w:webHidden/>
          </w:rPr>
          <w:fldChar w:fldCharType="separate"/>
        </w:r>
        <w:r w:rsidR="00180667">
          <w:rPr>
            <w:noProof/>
            <w:webHidden/>
          </w:rPr>
          <w:t>113</w:t>
        </w:r>
        <w:r>
          <w:rPr>
            <w:webHidden/>
          </w:rPr>
          <w:fldChar w:fldCharType="end"/>
        </w:r>
      </w:hyperlink>
    </w:p>
    <w:p w:rsidR="00D0138D" w:rsidRDefault="008E6138" w:rsidP="00484F11">
      <w:pPr>
        <w:pStyle w:val="1f2"/>
        <w:shd w:val="clear" w:color="auto" w:fill="FFFFFF" w:themeFill="background1"/>
        <w:tabs>
          <w:tab w:val="left" w:pos="1320"/>
        </w:tabs>
        <w:jc w:val="both"/>
        <w:rPr>
          <w:rFonts w:asciiTheme="minorHAnsi" w:eastAsiaTheme="minorEastAsia" w:hAnsiTheme="minorHAnsi" w:cstheme="minorBidi"/>
          <w:b w:val="0"/>
          <w:color w:val="00000A"/>
          <w:sz w:val="22"/>
          <w:szCs w:val="22"/>
          <w:lang w:eastAsia="ru-RU"/>
        </w:rPr>
      </w:pPr>
      <w:hyperlink w:anchor="_Toc469166016">
        <w:r w:rsidR="00490D1A">
          <w:rPr>
            <w:rStyle w:val="affb"/>
            <w:webHidden/>
          </w:rPr>
          <w:t>2.</w:t>
        </w:r>
        <w:r w:rsidR="00490D1A">
          <w:rPr>
            <w:rStyle w:val="affb"/>
            <w:rFonts w:asciiTheme="minorHAnsi" w:eastAsiaTheme="minorEastAsia" w:hAnsiTheme="minorHAnsi" w:cstheme="minorBidi"/>
            <w:b w:val="0"/>
            <w:color w:val="00000A"/>
            <w:sz w:val="22"/>
            <w:szCs w:val="22"/>
            <w:lang w:eastAsia="ru-RU"/>
          </w:rPr>
          <w:tab/>
        </w:r>
        <w:r w:rsidR="00490D1A">
          <w:rPr>
            <w:rStyle w:val="affb"/>
          </w:rPr>
          <w:t>Содержательный раздел</w:t>
        </w:r>
        <w:r>
          <w:rPr>
            <w:webHidden/>
          </w:rPr>
          <w:fldChar w:fldCharType="begin"/>
        </w:r>
        <w:r w:rsidR="00490D1A">
          <w:rPr>
            <w:webHidden/>
          </w:rPr>
          <w:instrText>PAGEREF _Toc469166016 \h</w:instrText>
        </w:r>
        <w:r>
          <w:rPr>
            <w:webHidden/>
          </w:rPr>
        </w:r>
        <w:r>
          <w:rPr>
            <w:webHidden/>
          </w:rPr>
          <w:fldChar w:fldCharType="separate"/>
        </w:r>
        <w:r w:rsidR="00180667">
          <w:rPr>
            <w:noProof/>
            <w:webHidden/>
          </w:rPr>
          <w:t>139</w:t>
        </w:r>
        <w:r>
          <w:rPr>
            <w:webHidden/>
          </w:rPr>
          <w:fldChar w:fldCharType="end"/>
        </w:r>
      </w:hyperlink>
    </w:p>
    <w:p w:rsidR="00D0138D" w:rsidRDefault="008E6138" w:rsidP="00484F11">
      <w:pPr>
        <w:pStyle w:val="24"/>
        <w:shd w:val="clear" w:color="auto" w:fill="FFFFFF" w:themeFill="background1"/>
        <w:tabs>
          <w:tab w:val="left" w:pos="1760"/>
          <w:tab w:val="right" w:leader="dot" w:pos="9344"/>
        </w:tabs>
        <w:jc w:val="both"/>
        <w:rPr>
          <w:rFonts w:asciiTheme="minorHAnsi" w:eastAsiaTheme="minorEastAsia" w:hAnsiTheme="minorHAnsi" w:cstheme="minorBidi"/>
          <w:color w:val="00000A"/>
          <w:sz w:val="22"/>
          <w:szCs w:val="22"/>
          <w:lang w:eastAsia="ru-RU"/>
        </w:rPr>
      </w:pPr>
      <w:hyperlink w:anchor="_Toc469166017">
        <w:r w:rsidR="00490D1A">
          <w:rPr>
            <w:rStyle w:val="affb"/>
            <w:webHidden/>
          </w:rPr>
          <w:t>2.1.</w:t>
        </w:r>
        <w:r w:rsidR="00490D1A">
          <w:rPr>
            <w:rStyle w:val="affb"/>
            <w:rFonts w:asciiTheme="minorHAnsi" w:eastAsiaTheme="minorEastAsia" w:hAnsiTheme="minorHAnsi" w:cstheme="minorBidi"/>
            <w:color w:val="00000A"/>
            <w:sz w:val="22"/>
            <w:szCs w:val="22"/>
            <w:lang w:eastAsia="ru-RU"/>
          </w:rPr>
          <w:tab/>
        </w:r>
        <w:r w:rsidR="00490D1A">
          <w:rPr>
            <w:rStyle w:val="affb"/>
          </w:rPr>
          <w:t>Программа формирования у обучающихся МБОУ «Старокутлумбетьевская СОШ» универсальных учебных действий</w:t>
        </w:r>
        <w:r>
          <w:rPr>
            <w:webHidden/>
          </w:rPr>
          <w:fldChar w:fldCharType="begin"/>
        </w:r>
        <w:r w:rsidR="00490D1A">
          <w:rPr>
            <w:webHidden/>
          </w:rPr>
          <w:instrText>PAGEREF _Toc469166017 \h</w:instrText>
        </w:r>
        <w:r>
          <w:rPr>
            <w:webHidden/>
          </w:rPr>
        </w:r>
        <w:r>
          <w:rPr>
            <w:webHidden/>
          </w:rPr>
          <w:fldChar w:fldCharType="separate"/>
        </w:r>
        <w:r w:rsidR="00180667">
          <w:rPr>
            <w:noProof/>
            <w:webHidden/>
          </w:rPr>
          <w:t>139</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18">
        <w:r w:rsidR="00490D1A">
          <w:rPr>
            <w:rStyle w:val="affb"/>
            <w:rFonts w:eastAsia="Times New Roman"/>
            <w:b/>
            <w:bCs/>
            <w:webHidden/>
          </w:rPr>
          <w:t>2.1.1. Ценностные ориентиры начального общего образования</w:t>
        </w:r>
        <w:r>
          <w:rPr>
            <w:webHidden/>
          </w:rPr>
          <w:fldChar w:fldCharType="begin"/>
        </w:r>
        <w:r w:rsidR="00490D1A">
          <w:rPr>
            <w:webHidden/>
          </w:rPr>
          <w:instrText>PAGEREF _Toc469166018 \h</w:instrText>
        </w:r>
        <w:r>
          <w:rPr>
            <w:webHidden/>
          </w:rPr>
        </w:r>
        <w:r>
          <w:rPr>
            <w:webHidden/>
          </w:rPr>
          <w:fldChar w:fldCharType="separate"/>
        </w:r>
        <w:r w:rsidR="00180667">
          <w:rPr>
            <w:noProof/>
            <w:webHidden/>
          </w:rPr>
          <w:t>140</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19">
        <w:r w:rsidR="00490D1A">
          <w:rPr>
            <w:rStyle w:val="affb"/>
            <w:rFonts w:eastAsia="Times New Roman"/>
            <w:b/>
            <w:bCs/>
            <w:webHidden/>
          </w:rPr>
          <w:t>2.1.2. Характеристика универсальных учебных действий при получении начального общего образования</w:t>
        </w:r>
        <w:r>
          <w:rPr>
            <w:webHidden/>
          </w:rPr>
          <w:fldChar w:fldCharType="begin"/>
        </w:r>
        <w:r w:rsidR="00490D1A">
          <w:rPr>
            <w:webHidden/>
          </w:rPr>
          <w:instrText>PAGEREF _Toc469166019 \h</w:instrText>
        </w:r>
        <w:r>
          <w:rPr>
            <w:webHidden/>
          </w:rPr>
        </w:r>
        <w:r>
          <w:rPr>
            <w:webHidden/>
          </w:rPr>
          <w:fldChar w:fldCharType="separate"/>
        </w:r>
        <w:r w:rsidR="00180667">
          <w:rPr>
            <w:noProof/>
            <w:webHidden/>
          </w:rPr>
          <w:t>141</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0">
        <w:r w:rsidR="00490D1A">
          <w:rPr>
            <w:rStyle w:val="affb"/>
            <w:rFonts w:eastAsia="Times New Roman"/>
            <w:b/>
            <w:bCs/>
            <w:webHidden/>
          </w:rPr>
          <w:t>2.1.3. Связь универсальных учебных действий с содержанием учебных предметов</w:t>
        </w:r>
        <w:r>
          <w:rPr>
            <w:webHidden/>
          </w:rPr>
          <w:fldChar w:fldCharType="begin"/>
        </w:r>
        <w:r w:rsidR="00490D1A">
          <w:rPr>
            <w:webHidden/>
          </w:rPr>
          <w:instrText>PAGEREF _Toc469166020 \h</w:instrText>
        </w:r>
        <w:r>
          <w:rPr>
            <w:webHidden/>
          </w:rPr>
        </w:r>
        <w:r>
          <w:rPr>
            <w:webHidden/>
          </w:rPr>
          <w:fldChar w:fldCharType="separate"/>
        </w:r>
        <w:r w:rsidR="00180667">
          <w:rPr>
            <w:noProof/>
            <w:webHidden/>
          </w:rPr>
          <w:t>146</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1">
        <w:r w:rsidR="00490D1A">
          <w:rPr>
            <w:rStyle w:val="affb"/>
            <w:rFonts w:eastAsia="Times New Roman"/>
            <w:b/>
            <w:bCs/>
            <w:webHidden/>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МБОУ «Старокутлумбетьевская СОШ»</w:t>
        </w:r>
        <w:r>
          <w:rPr>
            <w:webHidden/>
          </w:rPr>
          <w:fldChar w:fldCharType="begin"/>
        </w:r>
        <w:r w:rsidR="00490D1A">
          <w:rPr>
            <w:webHidden/>
          </w:rPr>
          <w:instrText>PAGEREF _Toc469166021 \h</w:instrText>
        </w:r>
        <w:r>
          <w:rPr>
            <w:webHidden/>
          </w:rPr>
        </w:r>
        <w:r>
          <w:rPr>
            <w:webHidden/>
          </w:rPr>
          <w:fldChar w:fldCharType="separate"/>
        </w:r>
        <w:r w:rsidR="00180667">
          <w:rPr>
            <w:noProof/>
            <w:webHidden/>
          </w:rPr>
          <w:t>155</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2">
        <w:r w:rsidR="00490D1A">
          <w:rPr>
            <w:rStyle w:val="affb"/>
            <w:rFonts w:eastAsia="Times New Roman"/>
            <w:b/>
            <w:bCs/>
            <w:webHidden/>
          </w:rPr>
          <w:t>2.1.5. Условия, обеспечивающие развитие универсальных учебных действий у обучающихся МБОУ «Старокутлумбетьевская СОШ»</w:t>
        </w:r>
        <w:r>
          <w:rPr>
            <w:webHidden/>
          </w:rPr>
          <w:fldChar w:fldCharType="begin"/>
        </w:r>
        <w:r w:rsidR="00490D1A">
          <w:rPr>
            <w:webHidden/>
          </w:rPr>
          <w:instrText>PAGEREF _Toc469166022 \h</w:instrText>
        </w:r>
        <w:r>
          <w:rPr>
            <w:webHidden/>
          </w:rPr>
        </w:r>
        <w:r>
          <w:rPr>
            <w:webHidden/>
          </w:rPr>
          <w:fldChar w:fldCharType="separate"/>
        </w:r>
        <w:r w:rsidR="00180667">
          <w:rPr>
            <w:noProof/>
            <w:webHidden/>
          </w:rPr>
          <w:t>164</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3">
        <w:r w:rsidR="00490D1A">
          <w:rPr>
            <w:rStyle w:val="affb"/>
            <w:rFonts w:eastAsia="Times New Roman"/>
            <w:b/>
            <w:bCs/>
            <w:webHidden/>
          </w:rPr>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webHidden/>
          </w:rPr>
          <w:fldChar w:fldCharType="begin"/>
        </w:r>
        <w:r w:rsidR="00490D1A">
          <w:rPr>
            <w:webHidden/>
          </w:rPr>
          <w:instrText>PAGEREF _Toc469166023 \h</w:instrText>
        </w:r>
        <w:r>
          <w:rPr>
            <w:webHidden/>
          </w:rPr>
        </w:r>
        <w:r>
          <w:rPr>
            <w:webHidden/>
          </w:rPr>
          <w:fldChar w:fldCharType="separate"/>
        </w:r>
        <w:r w:rsidR="00180667">
          <w:rPr>
            <w:noProof/>
            <w:webHidden/>
          </w:rPr>
          <w:t>171</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4">
        <w:r w:rsidR="00490D1A">
          <w:rPr>
            <w:rStyle w:val="affb"/>
            <w:rFonts w:eastAsia="Times New Roman"/>
            <w:b/>
            <w:bCs/>
            <w:webHidden/>
          </w:rPr>
          <w:t>2.1.7. Методика и инструментарий оценки успешности освоения и применения обучающимися УУД в МБОУ «Старокутлумбетьевская СОШ»</w:t>
        </w:r>
        <w:r>
          <w:rPr>
            <w:webHidden/>
          </w:rPr>
          <w:fldChar w:fldCharType="begin"/>
        </w:r>
        <w:r w:rsidR="00490D1A">
          <w:rPr>
            <w:webHidden/>
          </w:rPr>
          <w:instrText>PAGEREF _Toc469166024 \h</w:instrText>
        </w:r>
        <w:r>
          <w:rPr>
            <w:webHidden/>
          </w:rPr>
        </w:r>
        <w:r>
          <w:rPr>
            <w:webHidden/>
          </w:rPr>
          <w:fldChar w:fldCharType="separate"/>
        </w:r>
        <w:r w:rsidR="00180667">
          <w:rPr>
            <w:noProof/>
            <w:webHidden/>
          </w:rPr>
          <w:t>182</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5">
        <w:r w:rsidR="00490D1A">
          <w:rPr>
            <w:rStyle w:val="affb"/>
            <w:rFonts w:eastAsia="MS Gothic"/>
            <w:b/>
            <w:bCs/>
            <w:webHidden/>
          </w:rPr>
          <w:t>2.2. Программы отдельных учебных предметов, курсов</w:t>
        </w:r>
        <w:r>
          <w:rPr>
            <w:webHidden/>
          </w:rPr>
          <w:fldChar w:fldCharType="begin"/>
        </w:r>
        <w:r w:rsidR="00490D1A">
          <w:rPr>
            <w:webHidden/>
          </w:rPr>
          <w:instrText>PAGEREF _Toc469166025 \h</w:instrText>
        </w:r>
        <w:r>
          <w:rPr>
            <w:webHidden/>
          </w:rPr>
        </w:r>
        <w:r>
          <w:rPr>
            <w:webHidden/>
          </w:rPr>
          <w:fldChar w:fldCharType="separate"/>
        </w:r>
        <w:r w:rsidR="00180667">
          <w:rPr>
            <w:noProof/>
            <w:webHidden/>
          </w:rPr>
          <w:t>188</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6">
        <w:r w:rsidR="00490D1A">
          <w:rPr>
            <w:rStyle w:val="affb"/>
            <w:rFonts w:eastAsia="MS Gothic"/>
            <w:b/>
            <w:bCs/>
            <w:webHidden/>
          </w:rPr>
          <w:t>2.2.1. Общие положения</w:t>
        </w:r>
        <w:r>
          <w:rPr>
            <w:webHidden/>
          </w:rPr>
          <w:fldChar w:fldCharType="begin"/>
        </w:r>
        <w:r w:rsidR="00490D1A">
          <w:rPr>
            <w:webHidden/>
          </w:rPr>
          <w:instrText>PAGEREF _Toc469166026 \h</w:instrText>
        </w:r>
        <w:r>
          <w:rPr>
            <w:webHidden/>
          </w:rPr>
        </w:r>
        <w:r>
          <w:rPr>
            <w:webHidden/>
          </w:rPr>
          <w:fldChar w:fldCharType="separate"/>
        </w:r>
        <w:r w:rsidR="00180667">
          <w:rPr>
            <w:noProof/>
            <w:webHidden/>
          </w:rPr>
          <w:t>188</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7">
        <w:r w:rsidR="00490D1A">
          <w:rPr>
            <w:rStyle w:val="affb"/>
            <w:rFonts w:eastAsia="MS Gothic"/>
            <w:b/>
            <w:bCs/>
            <w:webHidden/>
          </w:rPr>
          <w:t>2.2.2. Основное содержание учебных предметов</w:t>
        </w:r>
        <w:r>
          <w:rPr>
            <w:webHidden/>
          </w:rPr>
          <w:fldChar w:fldCharType="begin"/>
        </w:r>
        <w:r w:rsidR="00490D1A">
          <w:rPr>
            <w:webHidden/>
          </w:rPr>
          <w:instrText>PAGEREF _Toc469166027 \h</w:instrText>
        </w:r>
        <w:r>
          <w:rPr>
            <w:webHidden/>
          </w:rPr>
        </w:r>
        <w:r>
          <w:rPr>
            <w:webHidden/>
          </w:rPr>
          <w:fldChar w:fldCharType="separate"/>
        </w:r>
        <w:r w:rsidR="00180667">
          <w:rPr>
            <w:noProof/>
            <w:webHidden/>
          </w:rPr>
          <w:t>189</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8">
        <w:r w:rsidR="00490D1A">
          <w:rPr>
            <w:rStyle w:val="affb"/>
            <w:b/>
            <w:bCs/>
            <w:webHidden/>
          </w:rPr>
          <w:t>2.2.2.1. Русский язык</w:t>
        </w:r>
        <w:r>
          <w:rPr>
            <w:webHidden/>
          </w:rPr>
          <w:fldChar w:fldCharType="begin"/>
        </w:r>
        <w:r w:rsidR="00490D1A">
          <w:rPr>
            <w:webHidden/>
          </w:rPr>
          <w:instrText>PAGEREF _Toc469166028 \h</w:instrText>
        </w:r>
        <w:r>
          <w:rPr>
            <w:webHidden/>
          </w:rPr>
        </w:r>
        <w:r>
          <w:rPr>
            <w:webHidden/>
          </w:rPr>
          <w:fldChar w:fldCharType="separate"/>
        </w:r>
        <w:r w:rsidR="00180667">
          <w:rPr>
            <w:noProof/>
            <w:webHidden/>
          </w:rPr>
          <w:t>189</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29">
        <w:r w:rsidR="00490D1A">
          <w:rPr>
            <w:rStyle w:val="affb"/>
            <w:b/>
            <w:bCs/>
            <w:webHidden/>
          </w:rPr>
          <w:t>2.2.2.2. Литературное чтение</w:t>
        </w:r>
        <w:r>
          <w:rPr>
            <w:webHidden/>
          </w:rPr>
          <w:fldChar w:fldCharType="begin"/>
        </w:r>
        <w:r w:rsidR="00490D1A">
          <w:rPr>
            <w:webHidden/>
          </w:rPr>
          <w:instrText>PAGEREF _Toc469166029 \h</w:instrText>
        </w:r>
        <w:r>
          <w:rPr>
            <w:webHidden/>
          </w:rPr>
        </w:r>
        <w:r>
          <w:rPr>
            <w:webHidden/>
          </w:rPr>
          <w:fldChar w:fldCharType="separate"/>
        </w:r>
        <w:r w:rsidR="00180667">
          <w:rPr>
            <w:noProof/>
            <w:webHidden/>
          </w:rPr>
          <w:t>194</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0">
        <w:r w:rsidR="00490D1A">
          <w:rPr>
            <w:rStyle w:val="affb"/>
            <w:b/>
            <w:bCs/>
            <w:webHidden/>
          </w:rPr>
          <w:t>2.2.2.3. Иностранный язык</w:t>
        </w:r>
        <w:r>
          <w:rPr>
            <w:webHidden/>
          </w:rPr>
          <w:fldChar w:fldCharType="begin"/>
        </w:r>
        <w:r w:rsidR="00490D1A">
          <w:rPr>
            <w:webHidden/>
          </w:rPr>
          <w:instrText>PAGEREF _Toc469166030 \h</w:instrText>
        </w:r>
        <w:r>
          <w:rPr>
            <w:webHidden/>
          </w:rPr>
        </w:r>
        <w:r>
          <w:rPr>
            <w:webHidden/>
          </w:rPr>
          <w:fldChar w:fldCharType="separate"/>
        </w:r>
        <w:r w:rsidR="00180667">
          <w:rPr>
            <w:noProof/>
            <w:webHidden/>
          </w:rPr>
          <w:t>198</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1">
        <w:r w:rsidR="00490D1A">
          <w:rPr>
            <w:rStyle w:val="affb"/>
            <w:b/>
            <w:bCs/>
            <w:webHidden/>
          </w:rPr>
          <w:t>2.2.2.4. Математика и информатика</w:t>
        </w:r>
        <w:r>
          <w:rPr>
            <w:webHidden/>
          </w:rPr>
          <w:fldChar w:fldCharType="begin"/>
        </w:r>
        <w:r w:rsidR="00490D1A">
          <w:rPr>
            <w:webHidden/>
          </w:rPr>
          <w:instrText>PAGEREF _Toc469166031 \h</w:instrText>
        </w:r>
        <w:r>
          <w:rPr>
            <w:webHidden/>
          </w:rPr>
        </w:r>
        <w:r>
          <w:rPr>
            <w:webHidden/>
          </w:rPr>
          <w:fldChar w:fldCharType="separate"/>
        </w:r>
        <w:r w:rsidR="00180667">
          <w:rPr>
            <w:noProof/>
            <w:webHidden/>
          </w:rPr>
          <w:t>198</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2">
        <w:r w:rsidR="00490D1A">
          <w:rPr>
            <w:rStyle w:val="affb"/>
            <w:b/>
            <w:bCs/>
            <w:webHidden/>
          </w:rPr>
          <w:t>2.2.2.5. Окружающий мир</w:t>
        </w:r>
        <w:r>
          <w:rPr>
            <w:webHidden/>
          </w:rPr>
          <w:fldChar w:fldCharType="begin"/>
        </w:r>
        <w:r w:rsidR="00490D1A">
          <w:rPr>
            <w:webHidden/>
          </w:rPr>
          <w:instrText>PAGEREF _Toc469166032 \h</w:instrText>
        </w:r>
        <w:r>
          <w:rPr>
            <w:webHidden/>
          </w:rPr>
        </w:r>
        <w:r>
          <w:rPr>
            <w:webHidden/>
          </w:rPr>
          <w:fldChar w:fldCharType="separate"/>
        </w:r>
        <w:r w:rsidR="00180667">
          <w:rPr>
            <w:noProof/>
            <w:webHidden/>
          </w:rPr>
          <w:t>203</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3">
        <w:r w:rsidR="00490D1A">
          <w:rPr>
            <w:rStyle w:val="affb"/>
            <w:b/>
            <w:bCs/>
            <w:webHidden/>
          </w:rPr>
          <w:t>2.2.2.6. Основы религиозных культур и светской этики</w:t>
        </w:r>
        <w:r>
          <w:rPr>
            <w:webHidden/>
          </w:rPr>
          <w:fldChar w:fldCharType="begin"/>
        </w:r>
        <w:r w:rsidR="00490D1A">
          <w:rPr>
            <w:webHidden/>
          </w:rPr>
          <w:instrText>PAGEREF _Toc469166033 \h</w:instrText>
        </w:r>
        <w:r>
          <w:rPr>
            <w:webHidden/>
          </w:rPr>
        </w:r>
        <w:r>
          <w:rPr>
            <w:webHidden/>
          </w:rPr>
          <w:fldChar w:fldCharType="separate"/>
        </w:r>
        <w:r w:rsidR="00180667">
          <w:rPr>
            <w:noProof/>
            <w:webHidden/>
          </w:rPr>
          <w:t>207</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4">
        <w:r w:rsidR="00490D1A">
          <w:rPr>
            <w:rStyle w:val="affb"/>
            <w:b/>
            <w:bCs/>
            <w:webHidden/>
          </w:rPr>
          <w:t>2.2.2.7. Изобразительное искусство</w:t>
        </w:r>
        <w:r>
          <w:rPr>
            <w:webHidden/>
          </w:rPr>
          <w:fldChar w:fldCharType="begin"/>
        </w:r>
        <w:r w:rsidR="00490D1A">
          <w:rPr>
            <w:webHidden/>
          </w:rPr>
          <w:instrText>PAGEREF _Toc469166034 \h</w:instrText>
        </w:r>
        <w:r>
          <w:rPr>
            <w:webHidden/>
          </w:rPr>
        </w:r>
        <w:r>
          <w:rPr>
            <w:webHidden/>
          </w:rPr>
          <w:fldChar w:fldCharType="separate"/>
        </w:r>
        <w:r w:rsidR="00180667">
          <w:rPr>
            <w:noProof/>
            <w:webHidden/>
          </w:rPr>
          <w:t>209</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5">
        <w:r w:rsidR="00490D1A">
          <w:rPr>
            <w:rStyle w:val="affb"/>
            <w:b/>
            <w:bCs/>
            <w:webHidden/>
          </w:rPr>
          <w:t>2.2.2.8. Музыка</w:t>
        </w:r>
        <w:r>
          <w:rPr>
            <w:webHidden/>
          </w:rPr>
          <w:fldChar w:fldCharType="begin"/>
        </w:r>
        <w:r w:rsidR="00490D1A">
          <w:rPr>
            <w:webHidden/>
          </w:rPr>
          <w:instrText>PAGEREF _Toc469166035 \h</w:instrText>
        </w:r>
        <w:r>
          <w:rPr>
            <w:webHidden/>
          </w:rPr>
        </w:r>
        <w:r>
          <w:rPr>
            <w:webHidden/>
          </w:rPr>
          <w:fldChar w:fldCharType="separate"/>
        </w:r>
        <w:r w:rsidR="00180667">
          <w:rPr>
            <w:noProof/>
            <w:webHidden/>
          </w:rPr>
          <w:t>212</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6">
        <w:r w:rsidR="00490D1A">
          <w:rPr>
            <w:rStyle w:val="affb"/>
            <w:b/>
            <w:bCs/>
            <w:webHidden/>
          </w:rPr>
          <w:t>2.2.2.9. Технология</w:t>
        </w:r>
        <w:r>
          <w:rPr>
            <w:webHidden/>
          </w:rPr>
          <w:fldChar w:fldCharType="begin"/>
        </w:r>
        <w:r w:rsidR="00490D1A">
          <w:rPr>
            <w:webHidden/>
          </w:rPr>
          <w:instrText>PAGEREF _Toc469166036 \h</w:instrText>
        </w:r>
        <w:r>
          <w:rPr>
            <w:webHidden/>
          </w:rPr>
        </w:r>
        <w:r>
          <w:rPr>
            <w:webHidden/>
          </w:rPr>
          <w:fldChar w:fldCharType="separate"/>
        </w:r>
        <w:r w:rsidR="00180667">
          <w:rPr>
            <w:noProof/>
            <w:webHidden/>
          </w:rPr>
          <w:t>226</w:t>
        </w:r>
        <w:r>
          <w:rPr>
            <w:webHidden/>
          </w:rPr>
          <w:fldChar w:fldCharType="end"/>
        </w:r>
      </w:hyperlink>
    </w:p>
    <w:p w:rsidR="00D0138D" w:rsidRDefault="008E6138" w:rsidP="00484F11">
      <w:pPr>
        <w:pStyle w:val="33"/>
        <w:shd w:val="clear" w:color="auto" w:fill="FFFFFF" w:themeFill="background1"/>
        <w:tabs>
          <w:tab w:val="right" w:leader="dot" w:pos="9344"/>
        </w:tabs>
        <w:jc w:val="both"/>
      </w:pPr>
      <w:hyperlink w:anchor="_Toc469166037">
        <w:r w:rsidR="00490D1A">
          <w:rPr>
            <w:rStyle w:val="affb"/>
            <w:b/>
            <w:bCs/>
            <w:webHidden/>
          </w:rPr>
          <w:t>2.2.2.10. Физическая культура</w:t>
        </w:r>
        <w:r>
          <w:rPr>
            <w:webHidden/>
          </w:rPr>
          <w:fldChar w:fldCharType="begin"/>
        </w:r>
        <w:r w:rsidR="00490D1A">
          <w:rPr>
            <w:webHidden/>
          </w:rPr>
          <w:instrText>PAGEREF _Toc469166037 \h</w:instrText>
        </w:r>
        <w:r>
          <w:rPr>
            <w:webHidden/>
          </w:rPr>
        </w:r>
        <w:r>
          <w:rPr>
            <w:webHidden/>
          </w:rPr>
          <w:fldChar w:fldCharType="separate"/>
        </w:r>
        <w:r w:rsidR="00180667">
          <w:rPr>
            <w:noProof/>
            <w:webHidden/>
          </w:rPr>
          <w:t>228</w:t>
        </w:r>
        <w:r>
          <w:rPr>
            <w:webHidden/>
          </w:rPr>
          <w:fldChar w:fldCharType="end"/>
        </w:r>
      </w:hyperlink>
    </w:p>
    <w:p w:rsidR="00D0138D" w:rsidRDefault="00490D1A" w:rsidP="00484F11">
      <w:pPr>
        <w:shd w:val="clear" w:color="auto" w:fill="FFFFFF" w:themeFill="background1"/>
        <w:jc w:val="both"/>
      </w:pPr>
      <w:r>
        <w:rPr>
          <w:b/>
        </w:rPr>
        <w:lastRenderedPageBreak/>
        <w:t>2.2.2.11. Родной язык и литература</w:t>
      </w:r>
      <w:r>
        <w:t xml:space="preserve"> ……………………………</w:t>
      </w:r>
      <w:r w:rsidR="0074155B">
        <w:t>…..243</w:t>
      </w:r>
    </w:p>
    <w:p w:rsidR="00326C34" w:rsidRPr="00326C34" w:rsidRDefault="00326C34" w:rsidP="00484F11">
      <w:pPr>
        <w:shd w:val="clear" w:color="auto" w:fill="FFFFFF" w:themeFill="background1"/>
        <w:jc w:val="both"/>
        <w:rPr>
          <w:b/>
        </w:rPr>
      </w:pPr>
      <w:r w:rsidRPr="00326C34">
        <w:rPr>
          <w:b/>
        </w:rPr>
        <w:t>Внеурочная деятельность</w:t>
      </w:r>
    </w:p>
    <w:p w:rsidR="00227C1F" w:rsidRPr="00B761D6" w:rsidRDefault="00227C1F" w:rsidP="00227C1F">
      <w:pPr>
        <w:shd w:val="clear" w:color="auto" w:fill="FFFFFF" w:themeFill="background1"/>
        <w:jc w:val="both"/>
        <w:rPr>
          <w:b/>
        </w:rPr>
      </w:pPr>
      <w:r w:rsidRPr="00B761D6">
        <w:rPr>
          <w:b/>
        </w:rPr>
        <w:t xml:space="preserve">2.2.12. "Мое Оренбуржье"                </w:t>
      </w:r>
      <w:r w:rsidR="00B761D6">
        <w:rPr>
          <w:b/>
        </w:rPr>
        <w:t xml:space="preserve">                                 259</w:t>
      </w:r>
    </w:p>
    <w:p w:rsidR="00227C1F" w:rsidRPr="00B761D6" w:rsidRDefault="00227C1F" w:rsidP="00227C1F">
      <w:pPr>
        <w:shd w:val="clear" w:color="auto" w:fill="FFFFFF" w:themeFill="background1"/>
        <w:jc w:val="both"/>
        <w:rPr>
          <w:b/>
        </w:rPr>
      </w:pPr>
      <w:r w:rsidRPr="00B761D6">
        <w:rPr>
          <w:b/>
        </w:rPr>
        <w:t xml:space="preserve">        2.2.13. "Подвижные игры"</w:t>
      </w:r>
      <w:r w:rsidR="00B761D6">
        <w:rPr>
          <w:b/>
        </w:rPr>
        <w:t xml:space="preserve">                                      259</w:t>
      </w:r>
    </w:p>
    <w:p w:rsidR="00227C1F" w:rsidRPr="00B761D6" w:rsidRDefault="00227C1F" w:rsidP="00227C1F">
      <w:pPr>
        <w:shd w:val="clear" w:color="auto" w:fill="FFFFFF" w:themeFill="background1"/>
        <w:jc w:val="both"/>
        <w:rPr>
          <w:b/>
        </w:rPr>
      </w:pPr>
      <w:r w:rsidRPr="00B761D6">
        <w:rPr>
          <w:b/>
        </w:rPr>
        <w:t xml:space="preserve">        2.2.14. "Ручеек"</w:t>
      </w:r>
      <w:r w:rsidR="00B761D6">
        <w:rPr>
          <w:b/>
        </w:rPr>
        <w:t xml:space="preserve">                                                          261</w:t>
      </w:r>
    </w:p>
    <w:p w:rsidR="00227C1F" w:rsidRPr="00B761D6" w:rsidRDefault="00227C1F" w:rsidP="00227C1F">
      <w:pPr>
        <w:shd w:val="clear" w:color="auto" w:fill="FFFFFF" w:themeFill="background1"/>
        <w:jc w:val="both"/>
        <w:rPr>
          <w:b/>
        </w:rPr>
      </w:pPr>
      <w:r w:rsidRPr="00B761D6">
        <w:rPr>
          <w:b/>
        </w:rPr>
        <w:t xml:space="preserve">        2.2.15. "Колокольчики души"</w:t>
      </w:r>
      <w:r w:rsidR="00B761D6">
        <w:rPr>
          <w:b/>
        </w:rPr>
        <w:t xml:space="preserve">                                 262</w:t>
      </w:r>
    </w:p>
    <w:p w:rsidR="00227C1F" w:rsidRPr="00B761D6" w:rsidRDefault="00227C1F" w:rsidP="00227C1F">
      <w:pPr>
        <w:shd w:val="clear" w:color="auto" w:fill="FFFFFF" w:themeFill="background1"/>
        <w:jc w:val="both"/>
        <w:rPr>
          <w:b/>
        </w:rPr>
      </w:pPr>
      <w:r w:rsidRPr="00B761D6">
        <w:rPr>
          <w:b/>
        </w:rPr>
        <w:t xml:space="preserve">         2.2.16. "Чудеса своими руками"</w:t>
      </w:r>
      <w:r w:rsidR="00B761D6">
        <w:rPr>
          <w:b/>
        </w:rPr>
        <w:t xml:space="preserve">                            277</w:t>
      </w:r>
      <w:bookmarkStart w:id="2" w:name="_GoBack"/>
      <w:bookmarkEnd w:id="2"/>
    </w:p>
    <w:p w:rsidR="00227C1F" w:rsidRPr="00B761D6" w:rsidRDefault="00227C1F" w:rsidP="00484F11">
      <w:pPr>
        <w:shd w:val="clear" w:color="auto" w:fill="FFFFFF" w:themeFill="background1"/>
        <w:jc w:val="both"/>
        <w:rPr>
          <w:b/>
        </w:rPr>
      </w:pPr>
    </w:p>
    <w:p w:rsidR="00D0138D" w:rsidRPr="00B761D6"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b/>
          <w:color w:val="00000A"/>
          <w:sz w:val="22"/>
          <w:szCs w:val="22"/>
          <w:lang w:eastAsia="ru-RU"/>
        </w:rPr>
      </w:pPr>
      <w:hyperlink w:anchor="_Toc469166038">
        <w:r w:rsidR="00490D1A" w:rsidRPr="00B761D6">
          <w:rPr>
            <w:rStyle w:val="affb"/>
            <w:rFonts w:eastAsia="MS Gothic"/>
            <w:b/>
            <w:bCs/>
            <w:webHidden/>
          </w:rPr>
          <w:t>2.3. Программа духовно-нравственного воспитания, развития обучающихся при получении начального общего образования</w:t>
        </w:r>
        <w:r w:rsidRPr="00B761D6">
          <w:rPr>
            <w:b/>
            <w:webHidden/>
          </w:rPr>
          <w:fldChar w:fldCharType="begin"/>
        </w:r>
        <w:r w:rsidR="00490D1A" w:rsidRPr="00B761D6">
          <w:rPr>
            <w:b/>
            <w:webHidden/>
          </w:rPr>
          <w:instrText>PAGEREF _Toc469166038 \h</w:instrText>
        </w:r>
        <w:r w:rsidRPr="00B761D6">
          <w:rPr>
            <w:b/>
            <w:webHidden/>
          </w:rPr>
        </w:r>
        <w:r w:rsidRPr="00B761D6">
          <w:rPr>
            <w:b/>
            <w:webHidden/>
          </w:rPr>
          <w:fldChar w:fldCharType="separate"/>
        </w:r>
        <w:r w:rsidR="00180667" w:rsidRPr="00B761D6">
          <w:rPr>
            <w:b/>
            <w:noProof/>
            <w:webHidden/>
          </w:rPr>
          <w:t>241</w:t>
        </w:r>
        <w:r w:rsidRPr="00B761D6">
          <w:rPr>
            <w:b/>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39">
        <w:r w:rsidR="00490D1A">
          <w:rPr>
            <w:rStyle w:val="affb"/>
            <w:rFonts w:eastAsia="MS Gothic"/>
            <w:b/>
            <w:bCs/>
            <w:webHidden/>
          </w:rPr>
          <w:t>2.3.1. Цель и задачи духовно-нравственного развития, воспитания и социализации обучающихся в</w:t>
        </w:r>
        <w:r w:rsidR="00490D1A">
          <w:rPr>
            <w:rStyle w:val="affb"/>
            <w:rFonts w:eastAsia="MS Gothic"/>
            <w:b/>
            <w:bCs/>
          </w:rPr>
          <w:t>МБОУ «Старокутлумбетьевская СОШ»</w:t>
        </w:r>
        <w:r>
          <w:rPr>
            <w:webHidden/>
          </w:rPr>
          <w:fldChar w:fldCharType="begin"/>
        </w:r>
        <w:r w:rsidR="00490D1A">
          <w:rPr>
            <w:webHidden/>
          </w:rPr>
          <w:instrText>PAGEREF _Toc469166039 \h</w:instrText>
        </w:r>
        <w:r>
          <w:rPr>
            <w:webHidden/>
          </w:rPr>
        </w:r>
        <w:r>
          <w:rPr>
            <w:webHidden/>
          </w:rPr>
          <w:fldChar w:fldCharType="separate"/>
        </w:r>
        <w:r w:rsidR="00180667">
          <w:rPr>
            <w:noProof/>
            <w:webHidden/>
          </w:rPr>
          <w:t>241</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0">
        <w:r w:rsidR="00490D1A">
          <w:rPr>
            <w:rStyle w:val="affb"/>
            <w:rFonts w:eastAsia="MS Gothic"/>
            <w:b/>
            <w:bCs/>
            <w:webHidden/>
          </w:rPr>
          <w:t>2.3.2. Основные направления и ценностные основы духовно-нравственного развития, воспитания и социализации, обучающихся МБОУ «Старокутлумбетьевская СОШ»</w:t>
        </w:r>
        <w:r>
          <w:rPr>
            <w:webHidden/>
          </w:rPr>
          <w:fldChar w:fldCharType="begin"/>
        </w:r>
        <w:r w:rsidR="00490D1A">
          <w:rPr>
            <w:webHidden/>
          </w:rPr>
          <w:instrText>PAGEREF _Toc469166040 \h</w:instrText>
        </w:r>
        <w:r>
          <w:rPr>
            <w:webHidden/>
          </w:rPr>
        </w:r>
        <w:r>
          <w:rPr>
            <w:webHidden/>
          </w:rPr>
          <w:fldChar w:fldCharType="separate"/>
        </w:r>
        <w:r w:rsidR="00180667">
          <w:rPr>
            <w:noProof/>
            <w:webHidden/>
          </w:rPr>
          <w:t>243</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1">
        <w:r w:rsidR="00490D1A">
          <w:rPr>
            <w:rStyle w:val="affb"/>
            <w:rFonts w:eastAsia="MS Gothic"/>
            <w:b/>
            <w:bCs/>
            <w:webHidden/>
          </w:rPr>
          <w:t>2.3.3. Основное содержание духовно-нравственного развития, воспитания и социализации обучающихся МБОУ «Старокутлумбетьевская СОШ»</w:t>
        </w:r>
        <w:r>
          <w:rPr>
            <w:webHidden/>
          </w:rPr>
          <w:fldChar w:fldCharType="begin"/>
        </w:r>
        <w:r w:rsidR="00490D1A">
          <w:rPr>
            <w:webHidden/>
          </w:rPr>
          <w:instrText>PAGEREF _Toc469166041 \h</w:instrText>
        </w:r>
        <w:r>
          <w:rPr>
            <w:webHidden/>
          </w:rPr>
        </w:r>
        <w:r>
          <w:rPr>
            <w:webHidden/>
          </w:rPr>
          <w:fldChar w:fldCharType="separate"/>
        </w:r>
        <w:r w:rsidR="00180667">
          <w:rPr>
            <w:noProof/>
            <w:webHidden/>
          </w:rPr>
          <w:t>244</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2">
        <w:r w:rsidR="00490D1A">
          <w:rPr>
            <w:rStyle w:val="affb"/>
            <w:rFonts w:eastAsia="MS Gothic"/>
            <w:b/>
            <w:bCs/>
            <w:webHidden/>
          </w:rPr>
          <w:t>2.3.4. Модель организации работы по духовно-нравственному развитию, воспитанию и социализации обучающихся в МБОУ «Старокутлумбетьевская СОШ»</w:t>
        </w:r>
        <w:r>
          <w:rPr>
            <w:webHidden/>
          </w:rPr>
          <w:fldChar w:fldCharType="begin"/>
        </w:r>
        <w:r w:rsidR="00490D1A">
          <w:rPr>
            <w:webHidden/>
          </w:rPr>
          <w:instrText>PAGEREF _Toc469166042 \h</w:instrText>
        </w:r>
        <w:r>
          <w:rPr>
            <w:webHidden/>
          </w:rPr>
        </w:r>
        <w:r>
          <w:rPr>
            <w:webHidden/>
          </w:rPr>
          <w:fldChar w:fldCharType="separate"/>
        </w:r>
        <w:r w:rsidR="00180667">
          <w:rPr>
            <w:noProof/>
            <w:webHidden/>
          </w:rPr>
          <w:t>257</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4">
        <w:r w:rsidR="00490D1A">
          <w:rPr>
            <w:rStyle w:val="affb"/>
            <w:rFonts w:eastAsia="MS Gothic"/>
            <w:b/>
            <w:bCs/>
            <w:webHidden/>
          </w:rPr>
          <w:t>2.3.6. Описание основных технологий взаимодействия и сотрудничества субъектов воспитательной деятельности МБОУ «Старокутлумбетьевская СОШ» и социальных институтов</w:t>
        </w:r>
        <w:r>
          <w:rPr>
            <w:webHidden/>
          </w:rPr>
          <w:fldChar w:fldCharType="begin"/>
        </w:r>
        <w:r w:rsidR="00490D1A">
          <w:rPr>
            <w:webHidden/>
          </w:rPr>
          <w:instrText>PAGEREF _Toc469166044 \h</w:instrText>
        </w:r>
        <w:r>
          <w:rPr>
            <w:webHidden/>
          </w:rPr>
        </w:r>
        <w:r>
          <w:rPr>
            <w:webHidden/>
          </w:rPr>
          <w:fldChar w:fldCharType="separate"/>
        </w:r>
        <w:r w:rsidR="00180667">
          <w:rPr>
            <w:b/>
            <w:bCs/>
            <w:noProof/>
            <w:webHidden/>
          </w:rPr>
          <w:t>Ошибка! Закладка не определена.</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5">
        <w:r w:rsidR="00490D1A">
          <w:rPr>
            <w:rStyle w:val="affb"/>
            <w:rFonts w:eastAsia="MS Gothic"/>
            <w:b/>
            <w:bCs/>
            <w:webHidden/>
          </w:rPr>
          <w:t>2.3.7. Описание форм и методов формирования у обучающихся МБОУ «Старокутлумбетьевская СОШ»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webHidden/>
          </w:rPr>
          <w:fldChar w:fldCharType="begin"/>
        </w:r>
        <w:r w:rsidR="00490D1A">
          <w:rPr>
            <w:webHidden/>
          </w:rPr>
          <w:instrText>PAGEREF _Toc469166045 \h</w:instrText>
        </w:r>
        <w:r>
          <w:rPr>
            <w:webHidden/>
          </w:rPr>
        </w:r>
        <w:r>
          <w:rPr>
            <w:webHidden/>
          </w:rPr>
          <w:fldChar w:fldCharType="separate"/>
        </w:r>
        <w:r w:rsidR="00180667">
          <w:rPr>
            <w:noProof/>
            <w:webHidden/>
          </w:rPr>
          <w:t>272</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6">
        <w:r w:rsidR="00490D1A">
          <w:rPr>
            <w:rStyle w:val="affb"/>
            <w:rFonts w:eastAsia="MS Gothic"/>
            <w:b/>
            <w:bCs/>
            <w:webHidden/>
          </w:rPr>
          <w:t>2.3.8. Описание форм и методов повышения педагогической культуры родителей (законных представителей) обучающихся МБОУ «Старокутлумбетьевская СОШ»</w:t>
        </w:r>
        <w:r>
          <w:rPr>
            <w:webHidden/>
          </w:rPr>
          <w:fldChar w:fldCharType="begin"/>
        </w:r>
        <w:r w:rsidR="00490D1A">
          <w:rPr>
            <w:webHidden/>
          </w:rPr>
          <w:instrText>PAGEREF _Toc469166046 \h</w:instrText>
        </w:r>
        <w:r>
          <w:rPr>
            <w:webHidden/>
          </w:rPr>
        </w:r>
        <w:r>
          <w:rPr>
            <w:webHidden/>
          </w:rPr>
          <w:fldChar w:fldCharType="separate"/>
        </w:r>
        <w:r w:rsidR="00180667">
          <w:rPr>
            <w:noProof/>
            <w:webHidden/>
          </w:rPr>
          <w:t>276</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7">
        <w:r w:rsidR="00490D1A">
          <w:rPr>
            <w:rStyle w:val="affb"/>
            <w:rFonts w:eastAsia="MS Gothic"/>
            <w:b/>
            <w:bCs/>
            <w:webHidden/>
          </w:rPr>
          <w:t xml:space="preserve">2.3.9. Планируемые результаты в МБОУ «Старокутлумбетьевская СОШ» </w:t>
        </w:r>
        <w:r>
          <w:rPr>
            <w:webHidden/>
          </w:rPr>
          <w:fldChar w:fldCharType="begin"/>
        </w:r>
        <w:r w:rsidR="00490D1A">
          <w:rPr>
            <w:webHidden/>
          </w:rPr>
          <w:instrText>PAGEREF _Toc469166047 \h</w:instrText>
        </w:r>
        <w:r>
          <w:rPr>
            <w:webHidden/>
          </w:rPr>
        </w:r>
        <w:r>
          <w:rPr>
            <w:webHidden/>
          </w:rPr>
          <w:fldChar w:fldCharType="separate"/>
        </w:r>
        <w:r w:rsidR="00180667">
          <w:rPr>
            <w:noProof/>
            <w:webHidden/>
          </w:rPr>
          <w:t>278</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8">
        <w:r w:rsidR="00490D1A">
          <w:rPr>
            <w:rStyle w:val="affb"/>
            <w:rFonts w:eastAsia="MS Gothic"/>
            <w:b/>
            <w:bCs/>
            <w:webHidden/>
          </w:rPr>
          <w:t>2.3.10. Критерии и показатели эффективности деятельности МБОУ «Старокутлумбетьевская СОШ» по обеспечению воспитания и социализации обучающихся</w:t>
        </w:r>
        <w:r>
          <w:rPr>
            <w:webHidden/>
          </w:rPr>
          <w:fldChar w:fldCharType="begin"/>
        </w:r>
        <w:r w:rsidR="00490D1A">
          <w:rPr>
            <w:webHidden/>
          </w:rPr>
          <w:instrText>PAGEREF _Toc469166048 \h</w:instrText>
        </w:r>
        <w:r>
          <w:rPr>
            <w:webHidden/>
          </w:rPr>
        </w:r>
        <w:r>
          <w:rPr>
            <w:webHidden/>
          </w:rPr>
          <w:fldChar w:fldCharType="separate"/>
        </w:r>
        <w:r w:rsidR="00180667">
          <w:rPr>
            <w:noProof/>
            <w:webHidden/>
          </w:rPr>
          <w:t>284</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49">
        <w:r w:rsidR="00490D1A">
          <w:rPr>
            <w:rStyle w:val="affb"/>
            <w:rFonts w:eastAsia="MS Gothic"/>
            <w:b/>
            <w:bCs/>
            <w:webHidden/>
          </w:rPr>
          <w:t>2.4. Программа формирования экологической культуры, здорового и безопасного образа жизни МБОУ «Старокутлумбетьевская СОШ»</w:t>
        </w:r>
        <w:r>
          <w:rPr>
            <w:webHidden/>
          </w:rPr>
          <w:fldChar w:fldCharType="begin"/>
        </w:r>
        <w:r w:rsidR="00490D1A">
          <w:rPr>
            <w:webHidden/>
          </w:rPr>
          <w:instrText>PAGEREF _Toc469166049 \h</w:instrText>
        </w:r>
        <w:r>
          <w:rPr>
            <w:webHidden/>
          </w:rPr>
        </w:r>
        <w:r>
          <w:rPr>
            <w:webHidden/>
          </w:rPr>
          <w:fldChar w:fldCharType="separate"/>
        </w:r>
        <w:r w:rsidR="00180667">
          <w:rPr>
            <w:noProof/>
            <w:webHidden/>
          </w:rPr>
          <w:t>294</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50">
        <w:r w:rsidR="00490D1A">
          <w:rPr>
            <w:rStyle w:val="affb"/>
            <w:rFonts w:eastAsia="MS Gothic"/>
            <w:b/>
            <w:bCs/>
            <w:webHidden/>
          </w:rPr>
          <w:t>2.5. Программа коррекционной работы</w:t>
        </w:r>
        <w:r>
          <w:rPr>
            <w:webHidden/>
          </w:rPr>
          <w:fldChar w:fldCharType="begin"/>
        </w:r>
        <w:r w:rsidR="00490D1A">
          <w:rPr>
            <w:webHidden/>
          </w:rPr>
          <w:instrText>PAGEREF _Toc469166050 \h</w:instrText>
        </w:r>
        <w:r>
          <w:rPr>
            <w:webHidden/>
          </w:rPr>
        </w:r>
        <w:r>
          <w:rPr>
            <w:webHidden/>
          </w:rPr>
          <w:fldChar w:fldCharType="separate"/>
        </w:r>
        <w:r w:rsidR="00180667">
          <w:rPr>
            <w:noProof/>
            <w:webHidden/>
          </w:rPr>
          <w:t>319</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51">
        <w:r>
          <w:rPr>
            <w:webHidden/>
          </w:rPr>
          <w:fldChar w:fldCharType="begin"/>
        </w:r>
        <w:r w:rsidR="00490D1A">
          <w:rPr>
            <w:webHidden/>
          </w:rPr>
          <w:instrText>PAGEREF _Toc469166051 \h</w:instrText>
        </w:r>
        <w:r>
          <w:rPr>
            <w:webHidden/>
          </w:rPr>
        </w:r>
        <w:r>
          <w:rPr>
            <w:webHidden/>
          </w:rPr>
          <w:fldChar w:fldCharType="separate"/>
        </w:r>
        <w:r w:rsidR="00180667">
          <w:rPr>
            <w:noProof/>
            <w:webHidden/>
          </w:rPr>
          <w:t>341</w:t>
        </w:r>
        <w:r>
          <w:rPr>
            <w:webHidden/>
          </w:rPr>
          <w:fldChar w:fldCharType="end"/>
        </w:r>
      </w:hyperlink>
    </w:p>
    <w:p w:rsidR="00D0138D" w:rsidRDefault="008E6138" w:rsidP="00484F11">
      <w:pPr>
        <w:pStyle w:val="1f2"/>
        <w:shd w:val="clear" w:color="auto" w:fill="FFFFFF" w:themeFill="background1"/>
        <w:jc w:val="both"/>
        <w:rPr>
          <w:rFonts w:asciiTheme="minorHAnsi" w:eastAsiaTheme="minorEastAsia" w:hAnsiTheme="minorHAnsi" w:cstheme="minorBidi"/>
          <w:b w:val="0"/>
          <w:color w:val="00000A"/>
          <w:sz w:val="22"/>
          <w:szCs w:val="22"/>
          <w:lang w:eastAsia="ru-RU"/>
        </w:rPr>
      </w:pPr>
      <w:hyperlink w:anchor="_Toc469166052">
        <w:r>
          <w:rPr>
            <w:webHidden/>
          </w:rPr>
          <w:fldChar w:fldCharType="begin"/>
        </w:r>
        <w:r w:rsidR="00490D1A">
          <w:rPr>
            <w:webHidden/>
          </w:rPr>
          <w:instrText>PAGEREF _Toc469166052 \h</w:instrText>
        </w:r>
        <w:r>
          <w:rPr>
            <w:webHidden/>
          </w:rPr>
        </w:r>
        <w:r>
          <w:rPr>
            <w:webHidden/>
          </w:rPr>
          <w:fldChar w:fldCharType="separate"/>
        </w:r>
        <w:r w:rsidR="00180667">
          <w:rPr>
            <w:noProof/>
            <w:webHidden/>
          </w:rPr>
          <w:t>420</w:t>
        </w:r>
        <w:r>
          <w:rPr>
            <w:webHidden/>
          </w:rPr>
          <w:fldChar w:fldCharType="end"/>
        </w:r>
      </w:hyperlink>
    </w:p>
    <w:p w:rsidR="00D0138D" w:rsidRDefault="008E6138" w:rsidP="00484F11">
      <w:pPr>
        <w:pStyle w:val="24"/>
        <w:shd w:val="clear" w:color="auto" w:fill="FFFFFF" w:themeFill="background1"/>
        <w:tabs>
          <w:tab w:val="left" w:pos="1760"/>
          <w:tab w:val="right" w:leader="dot" w:pos="9344"/>
        </w:tabs>
        <w:jc w:val="both"/>
        <w:rPr>
          <w:rFonts w:asciiTheme="minorHAnsi" w:eastAsiaTheme="minorEastAsia" w:hAnsiTheme="minorHAnsi" w:cstheme="minorBidi"/>
          <w:color w:val="00000A"/>
          <w:sz w:val="22"/>
          <w:szCs w:val="22"/>
          <w:lang w:eastAsia="ru-RU"/>
        </w:rPr>
      </w:pPr>
      <w:hyperlink w:anchor="_Toc469166053">
        <w:r w:rsidR="00490D1A">
          <w:rPr>
            <w:rStyle w:val="affb"/>
            <w:webHidden/>
          </w:rPr>
          <w:t>3.1.</w:t>
        </w:r>
        <w:r w:rsidR="00490D1A">
          <w:rPr>
            <w:rStyle w:val="affb"/>
            <w:rFonts w:asciiTheme="minorHAnsi" w:eastAsiaTheme="minorEastAsia" w:hAnsiTheme="minorHAnsi" w:cstheme="minorBidi"/>
            <w:color w:val="00000A"/>
            <w:sz w:val="22"/>
            <w:szCs w:val="22"/>
            <w:lang w:eastAsia="ru-RU"/>
          </w:rPr>
          <w:tab/>
        </w:r>
        <w:r w:rsidR="00490D1A">
          <w:rPr>
            <w:rStyle w:val="affb"/>
          </w:rPr>
          <w:t>Учебный план начального общего образования</w:t>
        </w:r>
        <w:r>
          <w:rPr>
            <w:webHidden/>
          </w:rPr>
          <w:fldChar w:fldCharType="begin"/>
        </w:r>
        <w:r w:rsidR="00490D1A">
          <w:rPr>
            <w:webHidden/>
          </w:rPr>
          <w:instrText>PAGEREF _Toc469166053 \h</w:instrText>
        </w:r>
        <w:r>
          <w:rPr>
            <w:webHidden/>
          </w:rPr>
        </w:r>
        <w:r>
          <w:rPr>
            <w:webHidden/>
          </w:rPr>
          <w:fldChar w:fldCharType="separate"/>
        </w:r>
        <w:r w:rsidR="00180667">
          <w:rPr>
            <w:noProof/>
            <w:webHidden/>
          </w:rPr>
          <w:t>420</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54">
        <w:r>
          <w:rPr>
            <w:webHidden/>
          </w:rPr>
          <w:fldChar w:fldCharType="begin"/>
        </w:r>
        <w:r w:rsidR="00490D1A">
          <w:rPr>
            <w:webHidden/>
          </w:rPr>
          <w:instrText>PAGEREF _Toc469166054 \h</w:instrText>
        </w:r>
        <w:r>
          <w:rPr>
            <w:webHidden/>
          </w:rPr>
        </w:r>
        <w:r>
          <w:rPr>
            <w:webHidden/>
          </w:rPr>
          <w:fldChar w:fldCharType="separate"/>
        </w:r>
        <w:r w:rsidR="00180667">
          <w:rPr>
            <w:noProof/>
            <w:webHidden/>
          </w:rPr>
          <w:t>431</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55">
        <w:r w:rsidR="00490D1A">
          <w:rPr>
            <w:rStyle w:val="affb"/>
            <w:b/>
            <w:webHidden/>
          </w:rPr>
          <w:t>3.2.1. Календарный учебный график</w:t>
        </w:r>
        <w:r>
          <w:rPr>
            <w:webHidden/>
          </w:rPr>
          <w:fldChar w:fldCharType="begin"/>
        </w:r>
        <w:r w:rsidR="00490D1A">
          <w:rPr>
            <w:webHidden/>
          </w:rPr>
          <w:instrText>PAGEREF _Toc469166055 \h</w:instrText>
        </w:r>
        <w:r>
          <w:rPr>
            <w:webHidden/>
          </w:rPr>
        </w:r>
        <w:r>
          <w:rPr>
            <w:webHidden/>
          </w:rPr>
          <w:fldChar w:fldCharType="separate"/>
        </w:r>
        <w:r w:rsidR="00180667">
          <w:rPr>
            <w:noProof/>
            <w:webHidden/>
          </w:rPr>
          <w:t>449</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56">
        <w:r>
          <w:rPr>
            <w:webHidden/>
          </w:rPr>
          <w:fldChar w:fldCharType="begin"/>
        </w:r>
        <w:r w:rsidR="00490D1A">
          <w:rPr>
            <w:webHidden/>
          </w:rPr>
          <w:instrText>PAGEREF _Toc469166056 \h</w:instrText>
        </w:r>
        <w:r>
          <w:rPr>
            <w:webHidden/>
          </w:rPr>
        </w:r>
        <w:r>
          <w:rPr>
            <w:webHidden/>
          </w:rPr>
          <w:fldChar w:fldCharType="separate"/>
        </w:r>
        <w:r w:rsidR="00180667">
          <w:rPr>
            <w:noProof/>
            <w:webHidden/>
          </w:rPr>
          <w:t>452</w:t>
        </w:r>
        <w:r>
          <w:rPr>
            <w:webHidden/>
          </w:rPr>
          <w:fldChar w:fldCharType="end"/>
        </w:r>
      </w:hyperlink>
    </w:p>
    <w:p w:rsidR="00D0138D" w:rsidRDefault="008E6138" w:rsidP="00484F11">
      <w:pPr>
        <w:pStyle w:val="33"/>
        <w:shd w:val="clear" w:color="auto" w:fill="FFFFFF" w:themeFill="background1"/>
        <w:tabs>
          <w:tab w:val="left" w:pos="2119"/>
          <w:tab w:val="right" w:leader="dot" w:pos="9344"/>
        </w:tabs>
        <w:jc w:val="both"/>
        <w:rPr>
          <w:rFonts w:asciiTheme="minorHAnsi" w:eastAsiaTheme="minorEastAsia" w:hAnsiTheme="minorHAnsi" w:cstheme="minorBidi"/>
          <w:color w:val="00000A"/>
          <w:sz w:val="22"/>
          <w:szCs w:val="22"/>
          <w:lang w:eastAsia="ru-RU"/>
        </w:rPr>
      </w:pPr>
      <w:hyperlink w:anchor="_Toc469166057">
        <w:r w:rsidR="00490D1A">
          <w:rPr>
            <w:rStyle w:val="affb"/>
            <w:b/>
            <w:webHidden/>
          </w:rPr>
          <w:t>3.3.1.</w:t>
        </w:r>
        <w:r w:rsidR="00490D1A">
          <w:rPr>
            <w:rStyle w:val="affb"/>
            <w:rFonts w:asciiTheme="minorHAnsi" w:eastAsiaTheme="minorEastAsia" w:hAnsiTheme="minorHAnsi" w:cstheme="minorBidi"/>
            <w:color w:val="00000A"/>
            <w:sz w:val="22"/>
            <w:szCs w:val="22"/>
            <w:lang w:eastAsia="ru-RU"/>
          </w:rPr>
          <w:tab/>
        </w:r>
        <w:r w:rsidR="00490D1A">
          <w:rPr>
            <w:rStyle w:val="affb"/>
            <w:b/>
          </w:rPr>
          <w:t>Кадровые условия реализации основной образовательной программы в МБОУ «Старокутлумбетьевская СОШ»</w:t>
        </w:r>
        <w:r w:rsidR="00490D1A">
          <w:rPr>
            <w:rStyle w:val="affb"/>
          </w:rPr>
          <w:t>………</w:t>
        </w:r>
        <w:r>
          <w:rPr>
            <w:webHidden/>
          </w:rPr>
          <w:fldChar w:fldCharType="begin"/>
        </w:r>
        <w:r w:rsidR="00490D1A">
          <w:rPr>
            <w:webHidden/>
          </w:rPr>
          <w:instrText>PAGEREF _Toc469166057 \h</w:instrText>
        </w:r>
        <w:r>
          <w:rPr>
            <w:webHidden/>
          </w:rPr>
        </w:r>
        <w:r>
          <w:rPr>
            <w:webHidden/>
          </w:rPr>
          <w:fldChar w:fldCharType="separate"/>
        </w:r>
        <w:r w:rsidR="00180667">
          <w:rPr>
            <w:noProof/>
            <w:webHidden/>
          </w:rPr>
          <w:t>453</w:t>
        </w:r>
        <w:r>
          <w:rPr>
            <w:webHidden/>
          </w:rPr>
          <w:fldChar w:fldCharType="end"/>
        </w:r>
      </w:hyperlink>
    </w:p>
    <w:p w:rsidR="00D0138D" w:rsidRDefault="008E6138" w:rsidP="00484F11">
      <w:pPr>
        <w:pStyle w:val="33"/>
        <w:shd w:val="clear" w:color="auto" w:fill="FFFFFF" w:themeFill="background1"/>
        <w:tabs>
          <w:tab w:val="left" w:pos="2119"/>
          <w:tab w:val="right" w:leader="dot" w:pos="9344"/>
        </w:tabs>
        <w:jc w:val="both"/>
        <w:rPr>
          <w:rFonts w:asciiTheme="minorHAnsi" w:eastAsiaTheme="minorEastAsia" w:hAnsiTheme="minorHAnsi" w:cstheme="minorBidi"/>
          <w:color w:val="00000A"/>
          <w:sz w:val="22"/>
          <w:szCs w:val="22"/>
          <w:lang w:eastAsia="ru-RU"/>
        </w:rPr>
      </w:pPr>
      <w:hyperlink w:anchor="_Toc469166058">
        <w:r w:rsidR="00490D1A">
          <w:rPr>
            <w:rStyle w:val="affb"/>
            <w:b/>
            <w:webHidden/>
          </w:rPr>
          <w:t>3.3.2.</w:t>
        </w:r>
        <w:r w:rsidR="00490D1A">
          <w:rPr>
            <w:rStyle w:val="affb"/>
            <w:rFonts w:asciiTheme="minorHAnsi" w:eastAsiaTheme="minorEastAsia" w:hAnsiTheme="minorHAnsi" w:cstheme="minorBidi"/>
            <w:color w:val="00000A"/>
            <w:sz w:val="22"/>
            <w:szCs w:val="22"/>
            <w:lang w:eastAsia="ru-RU"/>
          </w:rPr>
          <w:tab/>
        </w:r>
        <w:r w:rsidR="00B86703">
          <w:rPr>
            <w:rStyle w:val="affb"/>
            <w:b/>
          </w:rPr>
          <w:t>психолого</w:t>
        </w:r>
        <w:r w:rsidR="00490D1A">
          <w:rPr>
            <w:rStyle w:val="affb"/>
            <w:b/>
          </w:rPr>
          <w:t>педагогические условия реализации основной образовательной программы</w:t>
        </w:r>
        <w:r>
          <w:rPr>
            <w:webHidden/>
          </w:rPr>
          <w:fldChar w:fldCharType="begin"/>
        </w:r>
        <w:r w:rsidR="00490D1A">
          <w:rPr>
            <w:webHidden/>
          </w:rPr>
          <w:instrText>PAGEREF _Toc469166058 \h</w:instrText>
        </w:r>
        <w:r>
          <w:rPr>
            <w:webHidden/>
          </w:rPr>
        </w:r>
        <w:r>
          <w:rPr>
            <w:webHidden/>
          </w:rPr>
          <w:fldChar w:fldCharType="separate"/>
        </w:r>
        <w:r w:rsidR="00180667">
          <w:rPr>
            <w:noProof/>
            <w:webHidden/>
          </w:rPr>
          <w:t>466</w:t>
        </w:r>
        <w:r>
          <w:rPr>
            <w:webHidden/>
          </w:rPr>
          <w:fldChar w:fldCharType="end"/>
        </w:r>
      </w:hyperlink>
    </w:p>
    <w:p w:rsidR="00D0138D" w:rsidRDefault="008E6138" w:rsidP="00484F11">
      <w:pPr>
        <w:pStyle w:val="33"/>
        <w:shd w:val="clear" w:color="auto" w:fill="FFFFFF" w:themeFill="background1"/>
        <w:tabs>
          <w:tab w:val="left" w:pos="2119"/>
          <w:tab w:val="right" w:leader="dot" w:pos="9344"/>
        </w:tabs>
        <w:jc w:val="both"/>
        <w:rPr>
          <w:rFonts w:asciiTheme="minorHAnsi" w:eastAsiaTheme="minorEastAsia" w:hAnsiTheme="minorHAnsi" w:cstheme="minorBidi"/>
          <w:color w:val="00000A"/>
          <w:sz w:val="22"/>
          <w:szCs w:val="22"/>
          <w:lang w:eastAsia="ru-RU"/>
        </w:rPr>
      </w:pPr>
      <w:hyperlink w:anchor="_Toc469166059">
        <w:r w:rsidR="00490D1A">
          <w:rPr>
            <w:rStyle w:val="affb"/>
            <w:b/>
            <w:webHidden/>
          </w:rPr>
          <w:t>3.3.3.</w:t>
        </w:r>
        <w:r w:rsidR="00490D1A">
          <w:rPr>
            <w:rStyle w:val="affb"/>
            <w:rFonts w:asciiTheme="minorHAnsi" w:eastAsiaTheme="minorEastAsia" w:hAnsiTheme="minorHAnsi" w:cstheme="minorBidi"/>
            <w:color w:val="00000A"/>
            <w:sz w:val="22"/>
            <w:szCs w:val="22"/>
            <w:lang w:eastAsia="ru-RU"/>
          </w:rPr>
          <w:tab/>
        </w:r>
        <w:r w:rsidR="00490D1A">
          <w:rPr>
            <w:rStyle w:val="affb"/>
            <w:b/>
          </w:rPr>
          <w:t>Финансовое обеспечение реализации основной образовательной программы</w:t>
        </w:r>
        <w:r>
          <w:rPr>
            <w:webHidden/>
          </w:rPr>
          <w:fldChar w:fldCharType="begin"/>
        </w:r>
        <w:r w:rsidR="00490D1A">
          <w:rPr>
            <w:webHidden/>
          </w:rPr>
          <w:instrText>PAGEREF _Toc469166059 \h</w:instrText>
        </w:r>
        <w:r>
          <w:rPr>
            <w:webHidden/>
          </w:rPr>
        </w:r>
        <w:r>
          <w:rPr>
            <w:webHidden/>
          </w:rPr>
          <w:fldChar w:fldCharType="separate"/>
        </w:r>
        <w:r w:rsidR="00180667">
          <w:rPr>
            <w:noProof/>
            <w:webHidden/>
          </w:rPr>
          <w:t>471</w:t>
        </w:r>
        <w:r>
          <w:rPr>
            <w:webHidden/>
          </w:rPr>
          <w:fldChar w:fldCharType="end"/>
        </w:r>
      </w:hyperlink>
    </w:p>
    <w:p w:rsidR="00D0138D" w:rsidRDefault="008E6138" w:rsidP="00484F11">
      <w:pPr>
        <w:pStyle w:val="33"/>
        <w:shd w:val="clear" w:color="auto" w:fill="FFFFFF" w:themeFill="background1"/>
        <w:tabs>
          <w:tab w:val="left" w:pos="2119"/>
          <w:tab w:val="right" w:leader="dot" w:pos="9344"/>
        </w:tabs>
        <w:jc w:val="both"/>
        <w:rPr>
          <w:rFonts w:asciiTheme="minorHAnsi" w:eastAsiaTheme="minorEastAsia" w:hAnsiTheme="minorHAnsi" w:cstheme="minorBidi"/>
          <w:color w:val="00000A"/>
          <w:sz w:val="22"/>
          <w:szCs w:val="22"/>
          <w:lang w:eastAsia="ru-RU"/>
        </w:rPr>
      </w:pPr>
      <w:hyperlink w:anchor="_Toc469166060">
        <w:r w:rsidR="00490D1A">
          <w:rPr>
            <w:rStyle w:val="affb"/>
            <w:b/>
            <w:webHidden/>
          </w:rPr>
          <w:t>3.3.4.</w:t>
        </w:r>
        <w:r w:rsidR="00490D1A">
          <w:rPr>
            <w:rStyle w:val="affb"/>
            <w:rFonts w:asciiTheme="minorHAnsi" w:eastAsiaTheme="minorEastAsia" w:hAnsiTheme="minorHAnsi" w:cstheme="minorBidi"/>
            <w:color w:val="00000A"/>
            <w:sz w:val="22"/>
            <w:szCs w:val="22"/>
            <w:lang w:eastAsia="ru-RU"/>
          </w:rPr>
          <w:tab/>
        </w:r>
        <w:r w:rsidR="00490D1A">
          <w:rPr>
            <w:rStyle w:val="affb"/>
            <w:b/>
          </w:rPr>
          <w:t>Материально-технические условия реализации основной образовательной программы</w:t>
        </w:r>
        <w:r>
          <w:rPr>
            <w:webHidden/>
          </w:rPr>
          <w:fldChar w:fldCharType="begin"/>
        </w:r>
        <w:r w:rsidR="00490D1A">
          <w:rPr>
            <w:webHidden/>
          </w:rPr>
          <w:instrText>PAGEREF _Toc469166060 \h</w:instrText>
        </w:r>
        <w:r>
          <w:rPr>
            <w:webHidden/>
          </w:rPr>
        </w:r>
        <w:r>
          <w:rPr>
            <w:webHidden/>
          </w:rPr>
          <w:fldChar w:fldCharType="separate"/>
        </w:r>
        <w:r w:rsidR="00180667">
          <w:rPr>
            <w:noProof/>
            <w:webHidden/>
          </w:rPr>
          <w:t>471</w:t>
        </w:r>
        <w:r>
          <w:rPr>
            <w:webHidden/>
          </w:rPr>
          <w:fldChar w:fldCharType="end"/>
        </w:r>
      </w:hyperlink>
    </w:p>
    <w:p w:rsidR="00D0138D" w:rsidRDefault="008E6138" w:rsidP="00484F11">
      <w:pPr>
        <w:pStyle w:val="33"/>
        <w:shd w:val="clear" w:color="auto" w:fill="FFFFFF" w:themeFill="background1"/>
        <w:tabs>
          <w:tab w:val="left" w:pos="2119"/>
          <w:tab w:val="right" w:leader="dot" w:pos="9344"/>
        </w:tabs>
        <w:jc w:val="both"/>
        <w:rPr>
          <w:rFonts w:asciiTheme="minorHAnsi" w:eastAsiaTheme="minorEastAsia" w:hAnsiTheme="minorHAnsi" w:cstheme="minorBidi"/>
          <w:color w:val="00000A"/>
          <w:sz w:val="22"/>
          <w:szCs w:val="22"/>
          <w:lang w:eastAsia="ru-RU"/>
        </w:rPr>
      </w:pPr>
      <w:hyperlink w:anchor="_Toc469166061">
        <w:r w:rsidR="00490D1A">
          <w:rPr>
            <w:rStyle w:val="affb"/>
            <w:b/>
            <w:webHidden/>
          </w:rPr>
          <w:t>3.3.5.</w:t>
        </w:r>
        <w:r w:rsidR="00490D1A">
          <w:rPr>
            <w:rStyle w:val="affb"/>
            <w:rFonts w:asciiTheme="minorHAnsi" w:eastAsiaTheme="minorEastAsia" w:hAnsiTheme="minorHAnsi" w:cstheme="minorBidi"/>
            <w:color w:val="00000A"/>
            <w:sz w:val="22"/>
            <w:szCs w:val="22"/>
            <w:lang w:eastAsia="ru-RU"/>
          </w:rPr>
          <w:tab/>
        </w:r>
        <w:r w:rsidR="00490D1A">
          <w:rPr>
            <w:rStyle w:val="affb"/>
            <w:b/>
          </w:rPr>
          <w:t>Информационно-методические условия реализации основной образовательной программы в МБОУ «Старокутлумбетьевская СОШ»</w:t>
        </w:r>
        <w:r>
          <w:rPr>
            <w:webHidden/>
          </w:rPr>
          <w:fldChar w:fldCharType="begin"/>
        </w:r>
        <w:r w:rsidR="00490D1A">
          <w:rPr>
            <w:webHidden/>
          </w:rPr>
          <w:instrText>PAGEREF _Toc469166061 \h</w:instrText>
        </w:r>
        <w:r>
          <w:rPr>
            <w:webHidden/>
          </w:rPr>
        </w:r>
        <w:r>
          <w:rPr>
            <w:webHidden/>
          </w:rPr>
          <w:fldChar w:fldCharType="separate"/>
        </w:r>
        <w:r w:rsidR="00180667">
          <w:rPr>
            <w:noProof/>
            <w:webHidden/>
          </w:rPr>
          <w:t>497</w:t>
        </w:r>
        <w:r>
          <w:rPr>
            <w:webHidden/>
          </w:rPr>
          <w:fldChar w:fldCharType="end"/>
        </w:r>
      </w:hyperlink>
    </w:p>
    <w:p w:rsidR="00D0138D" w:rsidRDefault="008E6138" w:rsidP="00484F11">
      <w:pPr>
        <w:pStyle w:val="33"/>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62">
        <w:r w:rsidR="00490D1A">
          <w:rPr>
            <w:rStyle w:val="affb"/>
            <w:b/>
            <w:webHidden/>
          </w:rPr>
          <w:t>3.3.6. Механизмы достижения целевых ориентиров в системе условий</w:t>
        </w:r>
        <w:r>
          <w:rPr>
            <w:webHidden/>
          </w:rPr>
          <w:fldChar w:fldCharType="begin"/>
        </w:r>
        <w:r w:rsidR="00490D1A">
          <w:rPr>
            <w:webHidden/>
          </w:rPr>
          <w:instrText>PAGEREF _Toc469166062 \h</w:instrText>
        </w:r>
        <w:r>
          <w:rPr>
            <w:webHidden/>
          </w:rPr>
        </w:r>
        <w:r>
          <w:rPr>
            <w:webHidden/>
          </w:rPr>
          <w:fldChar w:fldCharType="separate"/>
        </w:r>
        <w:r w:rsidR="00180667">
          <w:rPr>
            <w:noProof/>
            <w:webHidden/>
          </w:rPr>
          <w:t>505</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63">
        <w:r>
          <w:rPr>
            <w:webHidden/>
          </w:rPr>
          <w:fldChar w:fldCharType="begin"/>
        </w:r>
        <w:r w:rsidR="00490D1A">
          <w:rPr>
            <w:webHidden/>
          </w:rPr>
          <w:instrText>PAGEREF _Toc469166063 \h</w:instrText>
        </w:r>
        <w:r>
          <w:rPr>
            <w:webHidden/>
          </w:rPr>
        </w:r>
        <w:r>
          <w:rPr>
            <w:webHidden/>
          </w:rPr>
          <w:fldChar w:fldCharType="separate"/>
        </w:r>
        <w:r w:rsidR="00180667">
          <w:rPr>
            <w:noProof/>
            <w:webHidden/>
          </w:rPr>
          <w:t>510</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64">
        <w:r>
          <w:rPr>
            <w:webHidden/>
          </w:rPr>
          <w:fldChar w:fldCharType="begin"/>
        </w:r>
        <w:r w:rsidR="00490D1A">
          <w:rPr>
            <w:webHidden/>
          </w:rPr>
          <w:instrText>PAGEREF _Toc469166064 \h</w:instrText>
        </w:r>
        <w:r>
          <w:rPr>
            <w:webHidden/>
          </w:rPr>
        </w:r>
        <w:r>
          <w:rPr>
            <w:webHidden/>
          </w:rPr>
          <w:fldChar w:fldCharType="separate"/>
        </w:r>
        <w:r w:rsidR="00180667">
          <w:rPr>
            <w:noProof/>
            <w:webHidden/>
          </w:rPr>
          <w:t>517</w:t>
        </w:r>
        <w:r>
          <w:rPr>
            <w:webHidden/>
          </w:rPr>
          <w:fldChar w:fldCharType="end"/>
        </w:r>
      </w:hyperlink>
    </w:p>
    <w:p w:rsidR="00D0138D" w:rsidRDefault="008E6138" w:rsidP="00484F11">
      <w:pPr>
        <w:pStyle w:val="24"/>
        <w:shd w:val="clear" w:color="auto" w:fill="FFFFFF" w:themeFill="background1"/>
        <w:tabs>
          <w:tab w:val="right" w:leader="dot" w:pos="9344"/>
        </w:tabs>
        <w:jc w:val="both"/>
        <w:rPr>
          <w:rFonts w:asciiTheme="minorHAnsi" w:eastAsiaTheme="minorEastAsia" w:hAnsiTheme="minorHAnsi" w:cstheme="minorBidi"/>
          <w:color w:val="00000A"/>
          <w:sz w:val="22"/>
          <w:szCs w:val="22"/>
          <w:lang w:eastAsia="ru-RU"/>
        </w:rPr>
      </w:pPr>
      <w:hyperlink w:anchor="_Toc469166065">
        <w:r>
          <w:rPr>
            <w:webHidden/>
          </w:rPr>
          <w:fldChar w:fldCharType="begin"/>
        </w:r>
        <w:r w:rsidR="00490D1A">
          <w:rPr>
            <w:webHidden/>
          </w:rPr>
          <w:instrText>PAGEREF _Toc469166065 \h</w:instrText>
        </w:r>
        <w:r>
          <w:rPr>
            <w:webHidden/>
          </w:rPr>
        </w:r>
        <w:r>
          <w:rPr>
            <w:webHidden/>
          </w:rPr>
          <w:fldChar w:fldCharType="separate"/>
        </w:r>
        <w:r w:rsidR="00180667">
          <w:rPr>
            <w:noProof/>
            <w:webHidden/>
          </w:rPr>
          <w:t>518</w:t>
        </w:r>
        <w:r>
          <w:rPr>
            <w:webHidden/>
          </w:rPr>
          <w:fldChar w:fldCharType="end"/>
        </w:r>
      </w:hyperlink>
    </w:p>
    <w:p w:rsidR="00D0138D" w:rsidRDefault="008E6138" w:rsidP="00484F11">
      <w:pPr>
        <w:shd w:val="clear" w:color="auto" w:fill="FFFFFF" w:themeFill="background1"/>
        <w:jc w:val="both"/>
      </w:pPr>
      <w:r>
        <w:fldChar w:fldCharType="end"/>
      </w:r>
    </w:p>
    <w:p w:rsidR="00D0138D" w:rsidRDefault="00D0138D" w:rsidP="00484F11">
      <w:pPr>
        <w:shd w:val="clear" w:color="auto" w:fill="FFFFFF" w:themeFill="background1"/>
        <w:jc w:val="both"/>
        <w:rPr>
          <w:b/>
        </w:rPr>
      </w:pP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rPr>
      </w:pPr>
      <w:r>
        <w:br w:type="page"/>
      </w:r>
    </w:p>
    <w:p w:rsidR="00D0138D" w:rsidRDefault="00490D1A" w:rsidP="00484F11">
      <w:pPr>
        <w:pStyle w:val="1"/>
        <w:shd w:val="clear" w:color="auto" w:fill="FFFFFF" w:themeFill="background1"/>
        <w:ind w:firstLine="0"/>
        <w:jc w:val="both"/>
      </w:pPr>
      <w:bookmarkStart w:id="3" w:name="_Toc469165994"/>
      <w:bookmarkStart w:id="4" w:name="_Toc425540749"/>
      <w:r>
        <w:lastRenderedPageBreak/>
        <w:t xml:space="preserve">Паспорт ООП НОО </w:t>
      </w:r>
      <w:bookmarkEnd w:id="3"/>
      <w:bookmarkEnd w:id="4"/>
      <w:r>
        <w:t>МБОУ «Старокутлумбетьевская СОШ»</w:t>
      </w:r>
    </w:p>
    <w:tbl>
      <w:tblPr>
        <w:tblW w:w="93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2689"/>
        <w:gridCol w:w="6656"/>
      </w:tblGrid>
      <w:tr w:rsidR="00D0138D">
        <w:trPr>
          <w:jc w:val="center"/>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1"/>
              </w:rPr>
            </w:pPr>
            <w:r>
              <w:rPr>
                <w:b/>
                <w:sz w:val="20"/>
                <w:szCs w:val="21"/>
              </w:rPr>
              <w:t>Наименование программы</w:t>
            </w:r>
          </w:p>
        </w:tc>
        <w:tc>
          <w:tcPr>
            <w:tcW w:w="66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1"/>
              </w:rPr>
            </w:pPr>
            <w:r>
              <w:rPr>
                <w:sz w:val="20"/>
                <w:szCs w:val="21"/>
              </w:rPr>
              <w:t xml:space="preserve">Основная образовательная программа начального общего образования муниципального бюджетного общеобразовательного учреждения «Старокутлумбетьевская средняя общеобразовательная школа» (далее </w:t>
            </w:r>
            <w:r>
              <w:rPr>
                <w:bCs/>
                <w:sz w:val="20"/>
                <w:szCs w:val="21"/>
              </w:rPr>
              <w:t>ООП НОО МБОУ «Старокутлумбетьевская СОШ»</w:t>
            </w:r>
          </w:p>
        </w:tc>
      </w:tr>
      <w:tr w:rsidR="00D0138D">
        <w:trPr>
          <w:jc w:val="center"/>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1"/>
              </w:rPr>
            </w:pPr>
            <w:r>
              <w:rPr>
                <w:b/>
                <w:sz w:val="20"/>
                <w:szCs w:val="21"/>
              </w:rPr>
              <w:t>Основные разработчики программы</w:t>
            </w:r>
          </w:p>
        </w:tc>
        <w:tc>
          <w:tcPr>
            <w:tcW w:w="66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color w:val="FF0000"/>
                <w:sz w:val="20"/>
                <w:szCs w:val="21"/>
              </w:rPr>
            </w:pPr>
            <w:r>
              <w:rPr>
                <w:sz w:val="20"/>
                <w:szCs w:val="21"/>
              </w:rPr>
              <w:t xml:space="preserve">Кагарманова Р.З.  - директор </w:t>
            </w:r>
            <w:r>
              <w:rPr>
                <w:bCs/>
                <w:sz w:val="20"/>
                <w:szCs w:val="21"/>
              </w:rPr>
              <w:t>МБОУ «СТАРОКУТЛУМБЕТЬЕВСКАЯ СОШ»;</w:t>
            </w:r>
          </w:p>
          <w:p w:rsidR="00D0138D" w:rsidRDefault="00490D1A" w:rsidP="00484F11">
            <w:pPr>
              <w:shd w:val="clear" w:color="auto" w:fill="FFFFFF" w:themeFill="background1"/>
              <w:rPr>
                <w:color w:val="FF0000"/>
                <w:sz w:val="20"/>
                <w:szCs w:val="21"/>
              </w:rPr>
            </w:pPr>
            <w:r>
              <w:rPr>
                <w:sz w:val="20"/>
                <w:szCs w:val="21"/>
              </w:rPr>
              <w:t>Закирова Р.Р. - заместитель директора по УВР;</w:t>
            </w:r>
          </w:p>
          <w:p w:rsidR="00D0138D" w:rsidRDefault="00490D1A" w:rsidP="00484F11">
            <w:pPr>
              <w:shd w:val="clear" w:color="auto" w:fill="FFFFFF" w:themeFill="background1"/>
            </w:pPr>
            <w:r>
              <w:rPr>
                <w:sz w:val="20"/>
                <w:szCs w:val="21"/>
              </w:rPr>
              <w:t>Хамидуллина А.Ш. - заместитель директора по ВР;</w:t>
            </w:r>
          </w:p>
          <w:p w:rsidR="00D0138D" w:rsidRDefault="0074155B" w:rsidP="00484F11">
            <w:pPr>
              <w:shd w:val="clear" w:color="auto" w:fill="FFFFFF" w:themeFill="background1"/>
              <w:rPr>
                <w:sz w:val="20"/>
                <w:szCs w:val="21"/>
              </w:rPr>
            </w:pPr>
            <w:r>
              <w:rPr>
                <w:sz w:val="20"/>
                <w:szCs w:val="21"/>
              </w:rPr>
              <w:t>Насырова С.Я. – учитель начальных классов</w:t>
            </w:r>
          </w:p>
          <w:p w:rsidR="0074155B" w:rsidRDefault="0074155B" w:rsidP="00484F11">
            <w:pPr>
              <w:shd w:val="clear" w:color="auto" w:fill="FFFFFF" w:themeFill="background1"/>
              <w:rPr>
                <w:sz w:val="20"/>
                <w:szCs w:val="21"/>
              </w:rPr>
            </w:pPr>
            <w:r>
              <w:rPr>
                <w:sz w:val="20"/>
                <w:szCs w:val="21"/>
              </w:rPr>
              <w:t>Гиматдинова Р.Ф. – учитель начальных классов</w:t>
            </w:r>
          </w:p>
          <w:p w:rsidR="0074155B" w:rsidRPr="0074155B" w:rsidRDefault="0074155B" w:rsidP="00484F11">
            <w:pPr>
              <w:shd w:val="clear" w:color="auto" w:fill="FFFFFF" w:themeFill="background1"/>
              <w:rPr>
                <w:sz w:val="20"/>
                <w:szCs w:val="21"/>
              </w:rPr>
            </w:pPr>
            <w:r>
              <w:rPr>
                <w:sz w:val="20"/>
                <w:szCs w:val="21"/>
              </w:rPr>
              <w:t>Хуснутдинова И.Ш. – учитель немецкого языка</w:t>
            </w:r>
          </w:p>
        </w:tc>
      </w:tr>
      <w:tr w:rsidR="00D0138D">
        <w:trPr>
          <w:jc w:val="center"/>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1"/>
              </w:rPr>
            </w:pPr>
            <w:r>
              <w:rPr>
                <w:b/>
                <w:sz w:val="20"/>
                <w:szCs w:val="21"/>
              </w:rPr>
              <w:t>Исполнители основных мероприятий программы</w:t>
            </w:r>
          </w:p>
        </w:tc>
        <w:tc>
          <w:tcPr>
            <w:tcW w:w="66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1"/>
              </w:rPr>
            </w:pPr>
            <w:r>
              <w:rPr>
                <w:sz w:val="20"/>
                <w:szCs w:val="21"/>
              </w:rPr>
              <w:t>Участники образовательных отношений: администрация школы, педагогический коллектив МБОУ «Старокутлумбетьевская СОШ» педагоги дополнительного образования, обучающиеся, родители (законные представители), социальные партнёры школы.</w:t>
            </w:r>
          </w:p>
        </w:tc>
      </w:tr>
      <w:tr w:rsidR="00D0138D">
        <w:trPr>
          <w:jc w:val="center"/>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1"/>
              </w:rPr>
            </w:pPr>
            <w:r>
              <w:rPr>
                <w:b/>
                <w:sz w:val="20"/>
                <w:szCs w:val="21"/>
              </w:rPr>
              <w:t>Сроки реализации</w:t>
            </w:r>
          </w:p>
        </w:tc>
        <w:tc>
          <w:tcPr>
            <w:tcW w:w="66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1"/>
              </w:rPr>
            </w:pPr>
            <w:r>
              <w:rPr>
                <w:sz w:val="20"/>
                <w:szCs w:val="21"/>
              </w:rPr>
              <w:t>4 учебных года (</w:t>
            </w:r>
            <w:r>
              <w:rPr>
                <w:i/>
                <w:sz w:val="20"/>
                <w:szCs w:val="21"/>
              </w:rPr>
              <w:t>сентябрь 2015 г. – май 2019 г</w:t>
            </w:r>
            <w:r>
              <w:rPr>
                <w:sz w:val="20"/>
                <w:szCs w:val="21"/>
              </w:rPr>
              <w:t>.)</w:t>
            </w:r>
          </w:p>
        </w:tc>
      </w:tr>
      <w:tr w:rsidR="00D0138D">
        <w:trPr>
          <w:jc w:val="center"/>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1"/>
              </w:rPr>
            </w:pPr>
            <w:r>
              <w:rPr>
                <w:b/>
                <w:sz w:val="20"/>
                <w:szCs w:val="21"/>
              </w:rPr>
              <w:t>Нормативно-правовые основания для разработки ООП НОО МБОУ «Старокутлумбетьевская СОШ»</w:t>
            </w:r>
          </w:p>
        </w:tc>
        <w:tc>
          <w:tcPr>
            <w:tcW w:w="66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numPr>
                <w:ilvl w:val="0"/>
                <w:numId w:val="1"/>
              </w:numPr>
              <w:shd w:val="clear" w:color="auto" w:fill="FFFFFF" w:themeFill="background1"/>
              <w:ind w:left="0" w:firstLine="0"/>
              <w:rPr>
                <w:rFonts w:cs="Calibri"/>
                <w:sz w:val="20"/>
                <w:szCs w:val="21"/>
              </w:rPr>
            </w:pPr>
            <w:r>
              <w:rPr>
                <w:sz w:val="20"/>
                <w:szCs w:val="21"/>
              </w:rPr>
              <w:t>Федеральный закон от 29.12.2012 №273-ФЗ «Об образовании в Российской Федерации» (далее - №273-ФЗ);</w:t>
            </w:r>
          </w:p>
          <w:p w:rsidR="00D0138D" w:rsidRDefault="00490D1A" w:rsidP="00484F11">
            <w:pPr>
              <w:numPr>
                <w:ilvl w:val="0"/>
                <w:numId w:val="1"/>
              </w:numPr>
              <w:shd w:val="clear" w:color="auto" w:fill="FFFFFF" w:themeFill="background1"/>
              <w:ind w:left="0" w:firstLine="0"/>
              <w:rPr>
                <w:i/>
                <w:sz w:val="20"/>
                <w:szCs w:val="21"/>
              </w:rPr>
            </w:pPr>
            <w:r>
              <w:rPr>
                <w:sz w:val="20"/>
                <w:szCs w:val="21"/>
              </w:rPr>
              <w:t xml:space="preserve">Федеральный государственный образовательный стандарт начального общего образования </w:t>
            </w:r>
            <w:r>
              <w:rPr>
                <w:i/>
                <w:sz w:val="20"/>
                <w:szCs w:val="21"/>
              </w:rPr>
              <w:t>(приказ Минобрнауки России от 6 октября 2009 г. № 373, зарегистрирован в Минюсте России 22 декабря 2009 г., регистрационный № 15785);</w:t>
            </w:r>
          </w:p>
          <w:p w:rsidR="00D0138D" w:rsidRDefault="00490D1A" w:rsidP="00484F11">
            <w:pPr>
              <w:numPr>
                <w:ilvl w:val="0"/>
                <w:numId w:val="1"/>
              </w:numPr>
              <w:shd w:val="clear" w:color="auto" w:fill="FFFFFF" w:themeFill="background1"/>
              <w:ind w:left="0" w:firstLine="0"/>
              <w:rPr>
                <w:i/>
                <w:sz w:val="20"/>
                <w:szCs w:val="21"/>
              </w:rPr>
            </w:pPr>
            <w:r>
              <w:rPr>
                <w:sz w:val="20"/>
                <w:szCs w:val="21"/>
              </w:rPr>
              <w:t>Примерная основная образовательная программа начального общего образования (</w:t>
            </w:r>
            <w:r>
              <w:rPr>
                <w:i/>
                <w:sz w:val="20"/>
                <w:szCs w:val="21"/>
              </w:rPr>
              <w:t>протокол заседания от 8 апреля 2015 г. № 1/15 федерального учебно-методического объединения по общему образованию);</w:t>
            </w:r>
          </w:p>
          <w:p w:rsidR="00D0138D" w:rsidRDefault="00490D1A" w:rsidP="00484F11">
            <w:pPr>
              <w:numPr>
                <w:ilvl w:val="0"/>
                <w:numId w:val="1"/>
              </w:numPr>
              <w:shd w:val="clear" w:color="auto" w:fill="FFFFFF" w:themeFill="background1"/>
              <w:ind w:left="0" w:firstLine="0"/>
              <w:rPr>
                <w:i/>
                <w:sz w:val="20"/>
                <w:szCs w:val="21"/>
              </w:rPr>
            </w:pPr>
            <w:r>
              <w:rPr>
                <w:sz w:val="20"/>
                <w:szCs w:val="21"/>
              </w:rPr>
              <w:t xml:space="preserve">Федеральные требования к образовательным учреждениям в части охраны здоровья обучающихся </w:t>
            </w:r>
            <w:r>
              <w:rPr>
                <w:i/>
                <w:sz w:val="20"/>
                <w:szCs w:val="21"/>
              </w:rPr>
              <w:t>(приказ Минобрнауки России от 28 декабря 2010 г. № 2106);</w:t>
            </w:r>
          </w:p>
          <w:p w:rsidR="00D0138D" w:rsidRDefault="00490D1A" w:rsidP="00484F11">
            <w:pPr>
              <w:numPr>
                <w:ilvl w:val="0"/>
                <w:numId w:val="1"/>
              </w:numPr>
              <w:shd w:val="clear" w:color="auto" w:fill="FFFFFF" w:themeFill="background1"/>
              <w:ind w:left="0" w:firstLine="0"/>
              <w:rPr>
                <w:i/>
                <w:sz w:val="20"/>
                <w:szCs w:val="21"/>
              </w:rPr>
            </w:pPr>
            <w:r>
              <w:rPr>
                <w:sz w:val="20"/>
                <w:szCs w:val="21"/>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w:t>
            </w:r>
            <w:r>
              <w:rPr>
                <w:i/>
                <w:sz w:val="20"/>
                <w:szCs w:val="21"/>
              </w:rPr>
              <w:t>(приказ Минобрнауки России от 4 октября 2011 г. № 986);</w:t>
            </w:r>
          </w:p>
          <w:p w:rsidR="00D0138D" w:rsidRDefault="00490D1A" w:rsidP="00484F11">
            <w:pPr>
              <w:numPr>
                <w:ilvl w:val="0"/>
                <w:numId w:val="1"/>
              </w:numPr>
              <w:shd w:val="clear" w:color="auto" w:fill="FFFFFF" w:themeFill="background1"/>
              <w:ind w:left="0" w:firstLine="0"/>
              <w:rPr>
                <w:sz w:val="20"/>
                <w:szCs w:val="21"/>
              </w:rPr>
            </w:pPr>
            <w:r>
              <w:rPr>
                <w:sz w:val="20"/>
                <w:szCs w:val="21"/>
              </w:rPr>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w:t>
            </w:r>
          </w:p>
          <w:p w:rsidR="00D0138D" w:rsidRDefault="00490D1A" w:rsidP="00484F11">
            <w:pPr>
              <w:numPr>
                <w:ilvl w:val="0"/>
                <w:numId w:val="1"/>
              </w:numPr>
              <w:shd w:val="clear" w:color="auto" w:fill="FFFFFF" w:themeFill="background1"/>
              <w:ind w:left="0" w:firstLine="0"/>
              <w:rPr>
                <w:i/>
                <w:sz w:val="20"/>
                <w:szCs w:val="21"/>
              </w:rPr>
            </w:pPr>
            <w:r>
              <w:rPr>
                <w:sz w:val="20"/>
                <w:szCs w:val="21"/>
              </w:rPr>
              <w:t xml:space="preserve">Закон Оренбургской области от 6 сентября 2013 года N 1698/506-V-ОЗ "Об образовании в Оренбургской области" </w:t>
            </w:r>
            <w:r>
              <w:rPr>
                <w:i/>
                <w:sz w:val="20"/>
                <w:szCs w:val="21"/>
              </w:rPr>
              <w:t>(с изменениями от 3 октября 2014 года N 2521/704-V-ОЗ);</w:t>
            </w:r>
          </w:p>
          <w:p w:rsidR="00D0138D" w:rsidRDefault="00490D1A" w:rsidP="00484F11">
            <w:pPr>
              <w:numPr>
                <w:ilvl w:val="0"/>
                <w:numId w:val="1"/>
              </w:numPr>
              <w:shd w:val="clear" w:color="auto" w:fill="FFFFFF" w:themeFill="background1"/>
              <w:ind w:left="0" w:firstLine="0"/>
              <w:rPr>
                <w:i/>
                <w:sz w:val="20"/>
                <w:szCs w:val="21"/>
              </w:rPr>
            </w:pPr>
            <w:r>
              <w:rPr>
                <w:sz w:val="20"/>
                <w:szCs w:val="21"/>
              </w:rPr>
              <w:t>Государственная программа Оренбургской области «Развитие системы образования Оренбургской области» на 2014-2020 годы</w:t>
            </w:r>
            <w:r>
              <w:rPr>
                <w:i/>
                <w:sz w:val="20"/>
                <w:szCs w:val="21"/>
              </w:rPr>
              <w:t xml:space="preserve"> (утверждена постановлением Правительства Оренбургской области от 28.06.2013 № 553-пп);</w:t>
            </w:r>
          </w:p>
          <w:p w:rsidR="00D0138D" w:rsidRDefault="00490D1A" w:rsidP="00484F11">
            <w:pPr>
              <w:numPr>
                <w:ilvl w:val="0"/>
                <w:numId w:val="1"/>
              </w:numPr>
              <w:shd w:val="clear" w:color="auto" w:fill="FFFFFF" w:themeFill="background1"/>
              <w:ind w:left="0" w:firstLine="0"/>
              <w:rPr>
                <w:i/>
                <w:sz w:val="20"/>
                <w:szCs w:val="21"/>
              </w:rPr>
            </w:pPr>
            <w:r>
              <w:rPr>
                <w:sz w:val="20"/>
                <w:szCs w:val="21"/>
              </w:rPr>
              <w:t>План мероприятий («дорожная карта») «Повышение эффективности и качества услуг в сфере образования Оренбургской области» на 2013–2018 годы</w:t>
            </w:r>
            <w:r>
              <w:rPr>
                <w:i/>
                <w:sz w:val="20"/>
                <w:szCs w:val="21"/>
              </w:rPr>
              <w:t xml:space="preserve"> (Приложение к постановлению Правительства области от 30.04.2013 № 348-п);</w:t>
            </w:r>
          </w:p>
          <w:p w:rsidR="00D0138D" w:rsidRDefault="00490D1A" w:rsidP="00484F11">
            <w:pPr>
              <w:numPr>
                <w:ilvl w:val="0"/>
                <w:numId w:val="1"/>
              </w:numPr>
              <w:shd w:val="clear" w:color="auto" w:fill="FFFFFF" w:themeFill="background1"/>
              <w:ind w:left="0" w:firstLine="0"/>
              <w:rPr>
                <w:i/>
                <w:sz w:val="20"/>
                <w:szCs w:val="21"/>
              </w:rPr>
            </w:pPr>
            <w:r>
              <w:rPr>
                <w:sz w:val="20"/>
                <w:szCs w:val="21"/>
              </w:rPr>
              <w:t xml:space="preserve">Положения о региональной системе оценки качества образования Оренбургской области </w:t>
            </w:r>
            <w:r>
              <w:rPr>
                <w:i/>
                <w:sz w:val="20"/>
                <w:szCs w:val="21"/>
              </w:rPr>
              <w:t>(Приложение №1 к приказу министерства образования Оренбургской области от 07. 09. 2009 г. № 01/20-1373)</w:t>
            </w:r>
          </w:p>
          <w:p w:rsidR="00D0138D" w:rsidRDefault="00490D1A" w:rsidP="00484F11">
            <w:pPr>
              <w:numPr>
                <w:ilvl w:val="0"/>
                <w:numId w:val="1"/>
              </w:numPr>
              <w:shd w:val="clear" w:color="auto" w:fill="FFFFFF" w:themeFill="background1"/>
              <w:ind w:left="0" w:firstLine="0"/>
              <w:rPr>
                <w:sz w:val="20"/>
                <w:szCs w:val="21"/>
              </w:rPr>
            </w:pPr>
            <w:r>
              <w:rPr>
                <w:sz w:val="20"/>
                <w:szCs w:val="21"/>
              </w:rPr>
              <w:t>Устав МБОУ «Старокутлумбетьевская СОШ»</w:t>
            </w:r>
          </w:p>
        </w:tc>
      </w:tr>
      <w:tr w:rsidR="00D0138D">
        <w:trPr>
          <w:jc w:val="center"/>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b/>
                <w:sz w:val="20"/>
                <w:szCs w:val="21"/>
              </w:rPr>
            </w:pPr>
            <w:r>
              <w:rPr>
                <w:b/>
                <w:sz w:val="20"/>
                <w:szCs w:val="21"/>
              </w:rPr>
              <w:t>Объемы и источники финансирования</w:t>
            </w:r>
          </w:p>
        </w:tc>
        <w:tc>
          <w:tcPr>
            <w:tcW w:w="66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1"/>
              </w:rPr>
            </w:pPr>
            <w:r>
              <w:rPr>
                <w:sz w:val="20"/>
                <w:szCs w:val="21"/>
              </w:rPr>
              <w:t xml:space="preserve">Учредитель – Администрация муниципального образования «Матвеевский район»: 461880, Оренбургская область, Матвеевский район, с. Матвеевка, Ул. Комсомольская, 18; Тел.: (35356) 2-10-66; Факс: (35356) 2-10-29. </w:t>
            </w:r>
          </w:p>
          <w:p w:rsidR="00D0138D" w:rsidRDefault="00490D1A" w:rsidP="00484F11">
            <w:pPr>
              <w:shd w:val="clear" w:color="auto" w:fill="FFFFFF" w:themeFill="background1"/>
              <w:rPr>
                <w:sz w:val="20"/>
                <w:szCs w:val="21"/>
              </w:rPr>
            </w:pPr>
            <w:r>
              <w:rPr>
                <w:sz w:val="20"/>
                <w:szCs w:val="21"/>
              </w:rPr>
              <w:t>Спонсорская помощь, добровольные пожертвования и целевые взносы физических и юридических лиц. Средства грантов.</w:t>
            </w:r>
          </w:p>
        </w:tc>
      </w:tr>
    </w:tbl>
    <w:p w:rsidR="00D0138D" w:rsidRDefault="00490D1A" w:rsidP="00484F11">
      <w:pPr>
        <w:shd w:val="clear" w:color="auto" w:fill="FFFFFF" w:themeFill="background1"/>
        <w:jc w:val="both"/>
      </w:pPr>
      <w:r>
        <w:br w:type="page"/>
      </w:r>
    </w:p>
    <w:p w:rsidR="00D0138D" w:rsidRDefault="00490D1A" w:rsidP="00484F11">
      <w:pPr>
        <w:pStyle w:val="1"/>
        <w:shd w:val="clear" w:color="auto" w:fill="FFFFFF" w:themeFill="background1"/>
        <w:jc w:val="both"/>
      </w:pPr>
      <w:bookmarkStart w:id="5" w:name="_Toc469165995"/>
      <w:bookmarkStart w:id="6" w:name="_Toc425540750"/>
      <w:bookmarkEnd w:id="5"/>
      <w:bookmarkEnd w:id="6"/>
      <w:r>
        <w:lastRenderedPageBreak/>
        <w:t>Общие положения</w:t>
      </w:r>
    </w:p>
    <w:p w:rsidR="00D0138D" w:rsidRDefault="00490D1A" w:rsidP="00484F11">
      <w:pPr>
        <w:pStyle w:val="afff7"/>
        <w:shd w:val="clear" w:color="auto" w:fill="FFFFFF" w:themeFill="background1"/>
        <w:spacing w:line="240" w:lineRule="auto"/>
        <w:ind w:firstLine="709"/>
        <w:jc w:val="both"/>
        <w:rPr>
          <w:rFonts w:ascii="Times New Roman" w:hAnsi="Times New Roman"/>
          <w:sz w:val="28"/>
          <w:szCs w:val="28"/>
        </w:rPr>
      </w:pPr>
      <w:r>
        <w:rPr>
          <w:rFonts w:ascii="Times New Roman" w:hAnsi="Times New Roman"/>
          <w:color w:val="00000A"/>
          <w:sz w:val="28"/>
          <w:szCs w:val="28"/>
        </w:rPr>
        <w:t xml:space="preserve">Основная образовательная программа начального общего образования муниципального бюджетного общеобразовательного учреждения «Старокутлумбетьевская средняя общеобразовательная школа» (далее ООП НОО МБОУ «Старокутлумбетьевская СОШ»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и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Pr>
          <w:rFonts w:ascii="Times New Roman" w:hAnsi="Times New Roman"/>
          <w:sz w:val="28"/>
          <w:szCs w:val="28"/>
        </w:rPr>
        <w:t xml:space="preserve">При разработке </w:t>
      </w:r>
      <w:r>
        <w:rPr>
          <w:sz w:val="28"/>
          <w:szCs w:val="28"/>
        </w:rPr>
        <w:t xml:space="preserve">ООП НОО МБОУ «Старокутлумбетьевская СОШ» </w:t>
      </w:r>
      <w:r>
        <w:rPr>
          <w:rFonts w:ascii="Times New Roman" w:hAnsi="Times New Roman"/>
          <w:sz w:val="28"/>
          <w:szCs w:val="28"/>
        </w:rPr>
        <w:t xml:space="preserve">учтены материалы, полученные в ходе реализации </w:t>
      </w:r>
      <w:r>
        <w:rPr>
          <w:sz w:val="28"/>
          <w:szCs w:val="28"/>
        </w:rPr>
        <w:t xml:space="preserve">ООП НОО МБОУ «Старокутлумбетьевская СОШ» </w:t>
      </w:r>
      <w:r>
        <w:rPr>
          <w:rFonts w:ascii="Times New Roman" w:hAnsi="Times New Roman"/>
          <w:color w:val="00000A"/>
          <w:sz w:val="28"/>
          <w:szCs w:val="28"/>
        </w:rPr>
        <w:t>(</w:t>
      </w:r>
      <w:r>
        <w:rPr>
          <w:rFonts w:ascii="Times New Roman" w:hAnsi="Times New Roman"/>
          <w:sz w:val="28"/>
          <w:szCs w:val="28"/>
        </w:rPr>
        <w:t xml:space="preserve">2011-2015 уч.г.).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На основе </w:t>
      </w:r>
      <w:r>
        <w:rPr>
          <w:sz w:val="28"/>
          <w:szCs w:val="28"/>
        </w:rPr>
        <w:t xml:space="preserve">ООП НОО МБОУ «Старокутлумбетьевская СОШ» </w:t>
      </w:r>
      <w:r>
        <w:rPr>
          <w:rFonts w:ascii="Times New Roman" w:hAnsi="Times New Roman"/>
          <w:color w:val="00000A"/>
          <w:sz w:val="28"/>
          <w:szCs w:val="28"/>
        </w:rPr>
        <w:t>разрабатываются рабочие программы по учебным предметам и курсам внеурочной образовательной деятельности.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Разработка </w:t>
      </w:r>
      <w:r>
        <w:rPr>
          <w:sz w:val="28"/>
          <w:szCs w:val="28"/>
        </w:rPr>
        <w:t xml:space="preserve">ООП НОО МБОУ «Старокутлумбетьевская СОШ» </w:t>
      </w:r>
      <w:bookmarkStart w:id="7" w:name="_Toc288394055"/>
      <w:bookmarkEnd w:id="7"/>
      <w:r>
        <w:rPr>
          <w:rFonts w:ascii="Times New Roman" w:hAnsi="Times New Roman"/>
          <w:color w:val="00000A"/>
          <w:sz w:val="28"/>
          <w:szCs w:val="28"/>
        </w:rPr>
        <w:t>осуществлялась самостоятельно с привлечением органов самоуправления (педагогический совет, методическое объединение начальных классов), обеспечивающих государственно-</w:t>
      </w:r>
      <w:r>
        <w:rPr>
          <w:rFonts w:ascii="Times New Roman" w:hAnsi="Times New Roman"/>
          <w:color w:val="00000A"/>
          <w:sz w:val="28"/>
          <w:szCs w:val="28"/>
        </w:rPr>
        <w:softHyphen/>
        <w:t>общественный характер управления в образовательной организации (далее ОО).</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Содержание </w:t>
      </w:r>
      <w:r>
        <w:rPr>
          <w:sz w:val="28"/>
          <w:szCs w:val="28"/>
        </w:rPr>
        <w:t xml:space="preserve">ООП НОО МБОУ «Старокутлумбетьевская СОШ» </w:t>
      </w:r>
      <w:r>
        <w:rPr>
          <w:rFonts w:ascii="Times New Roman" w:hAnsi="Times New Roman"/>
          <w:color w:val="00000A"/>
          <w:sz w:val="28"/>
          <w:szCs w:val="28"/>
        </w:rPr>
        <w:t>отражает требования ФГОС НОО и содержит три основных раздела: целевой, содержательный и организационный.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 xml:space="preserve">Целевой </w:t>
      </w:r>
      <w:r>
        <w:rPr>
          <w:rFonts w:ascii="Times New Roman" w:hAnsi="Times New Roman"/>
          <w:color w:val="00000A"/>
          <w:sz w:val="28"/>
          <w:szCs w:val="28"/>
        </w:rPr>
        <w:t>раздел определяет общее назначение, цели, задачи и планируемые результаты реализации основной образо</w:t>
      </w:r>
      <w:r>
        <w:rPr>
          <w:rFonts w:ascii="Times New Roman" w:hAnsi="Times New Roman"/>
          <w:color w:val="00000A"/>
          <w:spacing w:val="2"/>
          <w:sz w:val="28"/>
          <w:szCs w:val="28"/>
        </w:rPr>
        <w:t>вательной программы, конкретизированные в соответствии</w:t>
      </w:r>
      <w:r>
        <w:rPr>
          <w:rFonts w:ascii="Times New Roman" w:hAnsi="Times New Roman"/>
          <w:color w:val="00000A"/>
          <w:sz w:val="28"/>
          <w:szCs w:val="28"/>
        </w:rPr>
        <w:t xml:space="preserve"> с требованиями ФГОС НОО и учитывающие региональные, национальные и этнокультурные особенности села Старокутлумбетьево, а также способы определения достижения этих целей и результатов.</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Целевой раздел включает: </w:t>
      </w:r>
    </w:p>
    <w:p w:rsidR="00D0138D" w:rsidRDefault="00490D1A" w:rsidP="00484F11">
      <w:pPr>
        <w:pStyle w:val="afff8"/>
        <w:numPr>
          <w:ilvl w:val="0"/>
          <w:numId w:val="2"/>
        </w:numPr>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пояснительную записку;</w:t>
      </w:r>
    </w:p>
    <w:p w:rsidR="00D0138D" w:rsidRDefault="00490D1A" w:rsidP="00484F11">
      <w:pPr>
        <w:pStyle w:val="afff8"/>
        <w:numPr>
          <w:ilvl w:val="0"/>
          <w:numId w:val="2"/>
        </w:numPr>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планируемые результаты освоения обучающимися основной образовательной программы;</w:t>
      </w:r>
    </w:p>
    <w:p w:rsidR="00D0138D" w:rsidRDefault="00490D1A" w:rsidP="00484F11">
      <w:pPr>
        <w:pStyle w:val="afff8"/>
        <w:numPr>
          <w:ilvl w:val="0"/>
          <w:numId w:val="2"/>
        </w:numPr>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4"/>
          <w:sz w:val="28"/>
          <w:szCs w:val="28"/>
        </w:rPr>
        <w:t xml:space="preserve">систему оценки достижения планируемых результатов </w:t>
      </w:r>
      <w:r>
        <w:rPr>
          <w:rFonts w:ascii="Times New Roman" w:hAnsi="Times New Roman"/>
          <w:color w:val="00000A"/>
          <w:sz w:val="28"/>
          <w:szCs w:val="28"/>
        </w:rPr>
        <w:t>освоения основной образовательной программы.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pacing w:val="2"/>
          <w:sz w:val="28"/>
          <w:szCs w:val="28"/>
        </w:rPr>
        <w:t xml:space="preserve">Содержательный </w:t>
      </w:r>
      <w:r>
        <w:rPr>
          <w:rFonts w:ascii="Times New Roman" w:hAnsi="Times New Roman"/>
          <w:color w:val="00000A"/>
          <w:spacing w:val="2"/>
          <w:sz w:val="28"/>
          <w:szCs w:val="28"/>
        </w:rPr>
        <w:t xml:space="preserve">раздел определяет общее содержание </w:t>
      </w:r>
      <w:r>
        <w:rPr>
          <w:rFonts w:ascii="Times New Roman" w:hAnsi="Times New Roman"/>
          <w:color w:val="00000A"/>
          <w:sz w:val="28"/>
          <w:szCs w:val="28"/>
        </w:rPr>
        <w:t xml:space="preserve">начального общего образования и включает образовательные </w:t>
      </w:r>
      <w:r>
        <w:rPr>
          <w:rFonts w:ascii="Times New Roman" w:hAnsi="Times New Roman"/>
          <w:color w:val="00000A"/>
          <w:spacing w:val="2"/>
          <w:sz w:val="28"/>
          <w:szCs w:val="28"/>
        </w:rPr>
        <w:t xml:space="preserve">программы, ориентированные на достижение личностных, </w:t>
      </w:r>
      <w:r>
        <w:rPr>
          <w:rFonts w:ascii="Times New Roman" w:hAnsi="Times New Roman"/>
          <w:color w:val="00000A"/>
          <w:sz w:val="28"/>
          <w:szCs w:val="28"/>
        </w:rPr>
        <w:t>предметных и метапредметных результатов, в том числе:</w:t>
      </w:r>
    </w:p>
    <w:p w:rsidR="00D0138D" w:rsidRDefault="00490D1A" w:rsidP="00484F11">
      <w:pPr>
        <w:pStyle w:val="afff8"/>
        <w:numPr>
          <w:ilvl w:val="0"/>
          <w:numId w:val="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pacing w:val="2"/>
          <w:sz w:val="28"/>
          <w:szCs w:val="28"/>
        </w:rPr>
        <w:t>программу формирования универсальных учебных дей</w:t>
      </w:r>
      <w:r>
        <w:rPr>
          <w:rFonts w:ascii="Times New Roman" w:hAnsi="Times New Roman"/>
          <w:color w:val="00000A"/>
          <w:sz w:val="28"/>
          <w:szCs w:val="28"/>
        </w:rPr>
        <w:t xml:space="preserve">ствий у обучающихся; </w:t>
      </w:r>
    </w:p>
    <w:p w:rsidR="00D0138D" w:rsidRDefault="00490D1A" w:rsidP="00484F11">
      <w:pPr>
        <w:pStyle w:val="afff8"/>
        <w:numPr>
          <w:ilvl w:val="0"/>
          <w:numId w:val="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программы отдельных учебных предметов, курсов;</w:t>
      </w:r>
    </w:p>
    <w:p w:rsidR="00D0138D" w:rsidRDefault="00490D1A" w:rsidP="00484F11">
      <w:pPr>
        <w:pStyle w:val="afff8"/>
        <w:numPr>
          <w:ilvl w:val="0"/>
          <w:numId w:val="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pacing w:val="2"/>
          <w:sz w:val="28"/>
          <w:szCs w:val="28"/>
        </w:rPr>
        <w:lastRenderedPageBreak/>
        <w:t>программу духовно-нравственного развития, воспита</w:t>
      </w:r>
      <w:r>
        <w:rPr>
          <w:rFonts w:ascii="Times New Roman" w:hAnsi="Times New Roman"/>
          <w:color w:val="00000A"/>
          <w:sz w:val="28"/>
          <w:szCs w:val="28"/>
        </w:rPr>
        <w:t>ния обучающихся;</w:t>
      </w:r>
    </w:p>
    <w:p w:rsidR="00D0138D" w:rsidRDefault="00490D1A" w:rsidP="00484F11">
      <w:pPr>
        <w:pStyle w:val="afff8"/>
        <w:numPr>
          <w:ilvl w:val="0"/>
          <w:numId w:val="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программу формирования экологической культуры, здорового и безопасного образа жизни;</w:t>
      </w:r>
    </w:p>
    <w:p w:rsidR="00D0138D" w:rsidRDefault="00490D1A" w:rsidP="00484F11">
      <w:pPr>
        <w:pStyle w:val="afff8"/>
        <w:numPr>
          <w:ilvl w:val="0"/>
          <w:numId w:val="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программу коррекционной работы.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Организационный</w:t>
      </w:r>
      <w:r>
        <w:rPr>
          <w:rFonts w:ascii="Times New Roman" w:hAnsi="Times New Roman"/>
          <w:color w:val="00000A"/>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Организационный раздел включает:</w:t>
      </w:r>
    </w:p>
    <w:p w:rsidR="00D0138D" w:rsidRDefault="00490D1A" w:rsidP="00484F11">
      <w:pPr>
        <w:pStyle w:val="afff8"/>
        <w:numPr>
          <w:ilvl w:val="0"/>
          <w:numId w:val="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учебный план начального общего образования;</w:t>
      </w:r>
    </w:p>
    <w:p w:rsidR="00D0138D" w:rsidRDefault="00490D1A" w:rsidP="00484F11">
      <w:pPr>
        <w:pStyle w:val="afff8"/>
        <w:numPr>
          <w:ilvl w:val="0"/>
          <w:numId w:val="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план внеурочной деятельности;</w:t>
      </w:r>
    </w:p>
    <w:p w:rsidR="00D0138D" w:rsidRDefault="00490D1A" w:rsidP="00484F11">
      <w:pPr>
        <w:pStyle w:val="afff8"/>
        <w:numPr>
          <w:ilvl w:val="0"/>
          <w:numId w:val="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календарный учебный график;</w:t>
      </w:r>
    </w:p>
    <w:p w:rsidR="00D0138D" w:rsidRDefault="00490D1A" w:rsidP="00484F11">
      <w:pPr>
        <w:pStyle w:val="afff8"/>
        <w:numPr>
          <w:ilvl w:val="0"/>
          <w:numId w:val="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pacing w:val="2"/>
          <w:sz w:val="28"/>
          <w:szCs w:val="28"/>
        </w:rPr>
        <w:t xml:space="preserve">систему условий реализации основной образовательной </w:t>
      </w:r>
      <w:r>
        <w:rPr>
          <w:rFonts w:ascii="Times New Roman" w:hAnsi="Times New Roman"/>
          <w:color w:val="00000A"/>
          <w:sz w:val="28"/>
          <w:szCs w:val="28"/>
        </w:rPr>
        <w:t>программы в соответствии с требованиями ФГОС НОО.</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Администрация и педагогический коллектив МБОУ «Старокутлумбетьевская СОШ», реализующие основную об</w:t>
      </w:r>
      <w:r>
        <w:rPr>
          <w:rFonts w:ascii="Times New Roman" w:hAnsi="Times New Roman"/>
          <w:color w:val="00000A"/>
          <w:spacing w:val="2"/>
          <w:sz w:val="28"/>
          <w:szCs w:val="28"/>
        </w:rPr>
        <w:t xml:space="preserve">разовательную программу начального общего образования, </w:t>
      </w:r>
      <w:r>
        <w:rPr>
          <w:rFonts w:ascii="Times New Roman" w:hAnsi="Times New Roman"/>
          <w:color w:val="00000A"/>
          <w:sz w:val="28"/>
          <w:szCs w:val="28"/>
        </w:rPr>
        <w:t>обеспечивают ознакомление обучающихся и их родителей (законных представителей) как участников образовательных отношений:</w:t>
      </w:r>
    </w:p>
    <w:p w:rsidR="00D0138D" w:rsidRDefault="00490D1A" w:rsidP="00484F11">
      <w:pPr>
        <w:pStyle w:val="afff8"/>
        <w:numPr>
          <w:ilvl w:val="0"/>
          <w:numId w:val="5"/>
        </w:numPr>
        <w:shd w:val="clear" w:color="auto" w:fill="FFFFFF" w:themeFill="background1"/>
        <w:spacing w:line="240" w:lineRule="auto"/>
        <w:jc w:val="both"/>
        <w:rPr>
          <w:rFonts w:ascii="Times New Roman" w:hAnsi="Times New Roman"/>
          <w:color w:val="00000A"/>
          <w:sz w:val="28"/>
          <w:szCs w:val="28"/>
        </w:rPr>
      </w:pPr>
      <w:r>
        <w:rPr>
          <w:rFonts w:ascii="Times New Roman" w:hAnsi="Times New Roman"/>
          <w:color w:val="00000A"/>
          <w:spacing w:val="2"/>
          <w:sz w:val="28"/>
          <w:szCs w:val="28"/>
        </w:rPr>
        <w:t xml:space="preserve">с уставом и другими нормативно-правовыми документами, регламентирующими </w:t>
      </w:r>
      <w:r>
        <w:rPr>
          <w:rFonts w:ascii="Times New Roman" w:hAnsi="Times New Roman"/>
          <w:color w:val="00000A"/>
          <w:sz w:val="28"/>
          <w:szCs w:val="28"/>
        </w:rPr>
        <w:t>осуществление образовательной деятельности в ОО;</w:t>
      </w:r>
    </w:p>
    <w:p w:rsidR="00D0138D" w:rsidRDefault="00490D1A" w:rsidP="00484F11">
      <w:pPr>
        <w:pStyle w:val="afff8"/>
        <w:numPr>
          <w:ilvl w:val="0"/>
          <w:numId w:val="5"/>
        </w:numPr>
        <w:shd w:val="clear" w:color="auto" w:fill="FFFFFF" w:themeFill="background1"/>
        <w:spacing w:line="240" w:lineRule="auto"/>
        <w:jc w:val="both"/>
        <w:rPr>
          <w:rFonts w:ascii="Times New Roman" w:hAnsi="Times New Roman"/>
          <w:color w:val="00000A"/>
          <w:sz w:val="28"/>
          <w:szCs w:val="28"/>
        </w:rPr>
      </w:pPr>
      <w:r>
        <w:rPr>
          <w:rFonts w:ascii="Times New Roman" w:hAnsi="Times New Roman"/>
          <w:color w:val="00000A"/>
          <w:spacing w:val="2"/>
          <w:sz w:val="28"/>
          <w:szCs w:val="28"/>
        </w:rPr>
        <w:t>с их правами и обязанностями в части формирования и</w:t>
      </w:r>
      <w:r>
        <w:rPr>
          <w:rFonts w:ascii="Times New Roman" w:hAnsi="Times New Roman"/>
          <w:color w:val="00000A"/>
          <w:sz w:val="28"/>
          <w:szCs w:val="28"/>
        </w:rPr>
        <w:t xml:space="preserve"> реализации </w:t>
      </w:r>
      <w:r>
        <w:rPr>
          <w:sz w:val="28"/>
          <w:szCs w:val="28"/>
        </w:rPr>
        <w:t xml:space="preserve">ООП НОО МБОУ «Старокутлумбетьевская СОШ» </w:t>
      </w:r>
      <w:r>
        <w:rPr>
          <w:rFonts w:ascii="Times New Roman" w:hAnsi="Times New Roman"/>
          <w:color w:val="00000A"/>
          <w:spacing w:val="2"/>
          <w:sz w:val="28"/>
          <w:szCs w:val="28"/>
        </w:rPr>
        <w:t>установленными законодательст</w:t>
      </w:r>
      <w:r>
        <w:rPr>
          <w:rFonts w:ascii="Times New Roman" w:hAnsi="Times New Roman"/>
          <w:color w:val="00000A"/>
          <w:sz w:val="28"/>
          <w:szCs w:val="28"/>
        </w:rPr>
        <w:t>вом Российской Федерации и уставом ОО.</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t xml:space="preserve">Основная образовательная программа начального общего образования </w:t>
      </w:r>
      <w:r>
        <w:rPr>
          <w:sz w:val="28"/>
          <w:szCs w:val="28"/>
        </w:rPr>
        <w:t xml:space="preserve">МБОУ «Старокутлумбетьевская СОШ» </w:t>
      </w:r>
      <w:r>
        <w:rPr>
          <w:rFonts w:ascii="Times New Roman" w:hAnsi="Times New Roman"/>
          <w:color w:val="00000A"/>
          <w:sz w:val="28"/>
          <w:szCs w:val="28"/>
        </w:rPr>
        <w:t>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r>
        <w:rPr>
          <w:rStyle w:val="affd"/>
          <w:rFonts w:ascii="Times New Roman" w:hAnsi="Times New Roman"/>
          <w:color w:val="00000A"/>
          <w:sz w:val="28"/>
          <w:szCs w:val="28"/>
        </w:rPr>
        <w:footnoteReference w:id="1"/>
      </w:r>
      <w:r>
        <w:rPr>
          <w:rFonts w:ascii="Times New Roman" w:hAnsi="Times New Roman"/>
          <w:color w:val="00000A"/>
          <w:sz w:val="28"/>
          <w:szCs w:val="28"/>
        </w:rPr>
        <w:t>.</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t>Процедура уточнения ООП НОО МБОУ «Старокутлумбетьевская СОШ» в части формируемой участниками образовательных отношений, предполагает реализацию ряда мероприятий:</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t xml:space="preserve">- ознакомление родителей (законных представителей) будущих первоклассников с реализуемой ООП НОО (родительские собрания </w:t>
      </w:r>
      <w:r>
        <w:rPr>
          <w:rFonts w:ascii="Times New Roman" w:hAnsi="Times New Roman"/>
          <w:color w:val="FF0000"/>
          <w:sz w:val="28"/>
          <w:szCs w:val="28"/>
        </w:rPr>
        <w:t>в группе кратковременного пребывания,</w:t>
      </w:r>
      <w:r>
        <w:rPr>
          <w:rFonts w:ascii="Times New Roman" w:hAnsi="Times New Roman"/>
          <w:color w:val="00000A"/>
          <w:sz w:val="28"/>
          <w:szCs w:val="28"/>
        </w:rPr>
        <w:t xml:space="preserve"> сайт школы, печатная информация (буклеты), информационный стенд, беседа с учителями, администрацией);</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t>- выступления учителей начальной школы перед родителями детей, посещающих близлежащие дошкольные образовательные организации (далее ДОО), по вопросам преемственности дошкольного и начального школьного образования;</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lastRenderedPageBreak/>
        <w:t>- выступление педагога с рекомендациями по профилактике трудностей у детей и родителей в период адаптации к школе;</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t>-  ознакомление с Уставом ОО, лицензией, свидетельством о государственной аккредитации и другими нормативными документами, регламентирующими порядок организации образовательной деятельности;</w:t>
      </w:r>
    </w:p>
    <w:p w:rsidR="00D0138D" w:rsidRDefault="00490D1A" w:rsidP="00484F11">
      <w:pPr>
        <w:pStyle w:val="afff7"/>
        <w:shd w:val="clear" w:color="auto" w:fill="FFFFFF" w:themeFill="background1"/>
        <w:ind w:firstLine="709"/>
        <w:jc w:val="both"/>
        <w:rPr>
          <w:rFonts w:ascii="Times New Roman" w:hAnsi="Times New Roman"/>
          <w:color w:val="00000A"/>
          <w:sz w:val="28"/>
          <w:szCs w:val="28"/>
        </w:rPr>
      </w:pPr>
      <w:r>
        <w:rPr>
          <w:rFonts w:ascii="Times New Roman" w:hAnsi="Times New Roman"/>
          <w:color w:val="00000A"/>
          <w:sz w:val="28"/>
          <w:szCs w:val="28"/>
        </w:rPr>
        <w:t>-  анализ уровня здоровья детей (на основании медицинских документов);</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 собеседование с детьми и родителями </w:t>
      </w:r>
      <w:r>
        <w:rPr>
          <w:sz w:val="28"/>
          <w:szCs w:val="28"/>
        </w:rPr>
        <w:t xml:space="preserve">(законными представителями) </w:t>
      </w:r>
      <w:r>
        <w:rPr>
          <w:rFonts w:ascii="Times New Roman" w:hAnsi="Times New Roman"/>
          <w:color w:val="00000A"/>
          <w:sz w:val="28"/>
          <w:szCs w:val="28"/>
        </w:rPr>
        <w:t>с целью определения школьной зрелости обучающегося (по желанию родителей), выявления его склонностей, способностей, образовательных потребностей семьи по организации и содержанию обучения в начальной школе;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корректировка содержания ООП НОО (в части, формируемой участниками образовательных отношений), утверждение внесенных изменений приказом по школе.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Права и обязанности родителей (законных представителей) обучающихся в части, касающейся участия в формировании</w:t>
      </w:r>
      <w:r>
        <w:rPr>
          <w:rFonts w:ascii="Times New Roman" w:hAnsi="Times New Roman"/>
          <w:color w:val="00000A"/>
          <w:spacing w:val="2"/>
          <w:sz w:val="28"/>
          <w:szCs w:val="28"/>
        </w:rPr>
        <w:t xml:space="preserve"> обеспечении освоения всеми детьми основной образовательной программы, закрепляются в заключённом </w:t>
      </w:r>
      <w:r>
        <w:rPr>
          <w:rFonts w:ascii="Times New Roman" w:hAnsi="Times New Roman"/>
          <w:color w:val="00000A"/>
          <w:sz w:val="28"/>
          <w:szCs w:val="28"/>
        </w:rPr>
        <w:t>между ними и МБОУ «Старокутлумбетьевская СОШ» договоре, отражающем ответственность субъектов образования за конечные результаты освоения основной образовательной программы</w:t>
      </w:r>
      <w:r>
        <w:rPr>
          <w:rStyle w:val="affd"/>
          <w:rFonts w:ascii="Times New Roman" w:hAnsi="Times New Roman"/>
          <w:color w:val="00000A"/>
          <w:sz w:val="28"/>
          <w:szCs w:val="28"/>
        </w:rPr>
        <w:footnoteReference w:id="2"/>
      </w:r>
      <w:r>
        <w:rPr>
          <w:rFonts w:ascii="Times New Roman" w:hAnsi="Times New Roman"/>
          <w:color w:val="00000A"/>
          <w:sz w:val="28"/>
          <w:szCs w:val="28"/>
        </w:rPr>
        <w:t>:</w:t>
      </w:r>
    </w:p>
    <w:p w:rsidR="00D0138D" w:rsidRDefault="00D0138D" w:rsidP="00484F11">
      <w:pPr>
        <w:pStyle w:val="afff7"/>
        <w:shd w:val="clear" w:color="auto" w:fill="FFFFFF" w:themeFill="background1"/>
        <w:spacing w:line="240" w:lineRule="auto"/>
        <w:ind w:firstLine="709"/>
        <w:jc w:val="both"/>
        <w:rPr>
          <w:rFonts w:ascii="Times New Roman" w:hAnsi="Times New Roman"/>
          <w:color w:val="00000A"/>
          <w:sz w:val="28"/>
          <w:szCs w:val="28"/>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3507"/>
        <w:gridCol w:w="6053"/>
      </w:tblGrid>
      <w:tr w:rsidR="00D0138D">
        <w:tc>
          <w:tcPr>
            <w:tcW w:w="34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color w:val="00000A"/>
                <w:sz w:val="28"/>
                <w:szCs w:val="28"/>
                <w:highlight w:val="white"/>
              </w:rPr>
            </w:pPr>
            <w:r>
              <w:rPr>
                <w:rFonts w:ascii="Times New Roman" w:hAnsi="Times New Roman"/>
                <w:b/>
                <w:color w:val="00000A"/>
                <w:sz w:val="28"/>
                <w:szCs w:val="28"/>
              </w:rPr>
              <w:t>Полное наименование:</w:t>
            </w:r>
          </w:p>
        </w:tc>
        <w:tc>
          <w:tcPr>
            <w:tcW w:w="59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8"/>
                <w:szCs w:val="28"/>
              </w:rPr>
            </w:pPr>
            <w:r>
              <w:rPr>
                <w:rFonts w:ascii="Times New Roman" w:hAnsi="Times New Roman"/>
                <w:color w:val="00000A"/>
                <w:sz w:val="28"/>
                <w:szCs w:val="28"/>
              </w:rPr>
              <w:t>Муниципальное бюджетное  общеобразовательное учреждение «Старокутлумбетьевская средняя общеобразовательная школа Матвеевского района Оренбургской области»</w:t>
            </w:r>
          </w:p>
        </w:tc>
      </w:tr>
      <w:tr w:rsidR="00D0138D">
        <w:tc>
          <w:tcPr>
            <w:tcW w:w="34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color w:val="00000A"/>
                <w:sz w:val="28"/>
                <w:szCs w:val="28"/>
                <w:highlight w:val="white"/>
              </w:rPr>
            </w:pPr>
            <w:r>
              <w:rPr>
                <w:rFonts w:ascii="Times New Roman" w:hAnsi="Times New Roman"/>
                <w:b/>
                <w:color w:val="00000A"/>
                <w:sz w:val="28"/>
                <w:szCs w:val="28"/>
                <w:shd w:val="clear" w:color="auto" w:fill="FFFFFF"/>
              </w:rPr>
              <w:t>Сокращенное наименование:</w:t>
            </w:r>
          </w:p>
        </w:tc>
        <w:tc>
          <w:tcPr>
            <w:tcW w:w="59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8"/>
                <w:szCs w:val="28"/>
              </w:rPr>
            </w:pPr>
            <w:r>
              <w:rPr>
                <w:rFonts w:ascii="Times New Roman" w:hAnsi="Times New Roman"/>
                <w:color w:val="00000A"/>
                <w:sz w:val="28"/>
                <w:szCs w:val="28"/>
              </w:rPr>
              <w:t>МБОУ «Старокутлумбетьевская СОШ»</w:t>
            </w:r>
          </w:p>
        </w:tc>
      </w:tr>
      <w:tr w:rsidR="00D0138D">
        <w:tc>
          <w:tcPr>
            <w:tcW w:w="34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color w:val="00000A"/>
                <w:sz w:val="28"/>
                <w:szCs w:val="28"/>
              </w:rPr>
            </w:pPr>
            <w:r>
              <w:rPr>
                <w:rFonts w:ascii="Times New Roman" w:hAnsi="Times New Roman"/>
                <w:b/>
                <w:color w:val="00000A"/>
                <w:sz w:val="28"/>
                <w:szCs w:val="28"/>
                <w:shd w:val="clear" w:color="auto" w:fill="FFFFFF"/>
              </w:rPr>
              <w:t xml:space="preserve">Юридический, </w:t>
            </w:r>
            <w:r>
              <w:rPr>
                <w:rFonts w:ascii="Times New Roman" w:hAnsi="Times New Roman"/>
                <w:b/>
                <w:color w:val="00000A"/>
                <w:sz w:val="28"/>
                <w:szCs w:val="28"/>
              </w:rPr>
              <w:t xml:space="preserve">фактический </w:t>
            </w:r>
            <w:r>
              <w:rPr>
                <w:rFonts w:ascii="Times New Roman" w:hAnsi="Times New Roman"/>
                <w:b/>
                <w:color w:val="00000A"/>
                <w:sz w:val="28"/>
                <w:szCs w:val="28"/>
                <w:shd w:val="clear" w:color="auto" w:fill="FFFFFF"/>
              </w:rPr>
              <w:t>адрес</w:t>
            </w:r>
            <w:r>
              <w:rPr>
                <w:rStyle w:val="apple-converted-space"/>
                <w:rFonts w:ascii="Times New Roman" w:eastAsia="MS Gothic" w:hAnsi="Times New Roman"/>
                <w:b/>
                <w:color w:val="00000A"/>
                <w:sz w:val="28"/>
                <w:szCs w:val="28"/>
                <w:shd w:val="clear" w:color="auto" w:fill="FFFFFF"/>
              </w:rPr>
              <w:t xml:space="preserve">: </w:t>
            </w:r>
          </w:p>
        </w:tc>
        <w:tc>
          <w:tcPr>
            <w:tcW w:w="59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8"/>
                <w:szCs w:val="28"/>
              </w:rPr>
            </w:pPr>
            <w:r>
              <w:rPr>
                <w:rFonts w:ascii="Times New Roman" w:hAnsi="Times New Roman"/>
                <w:color w:val="00000A"/>
                <w:sz w:val="28"/>
                <w:szCs w:val="28"/>
              </w:rPr>
              <w:t>461873; Оренбургская область, Матвеевский район, с. Старокутлумбетьево, ул. Школьная 4</w:t>
            </w:r>
          </w:p>
        </w:tc>
      </w:tr>
      <w:tr w:rsidR="00D0138D">
        <w:tc>
          <w:tcPr>
            <w:tcW w:w="34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color w:val="00000A"/>
                <w:sz w:val="28"/>
                <w:szCs w:val="28"/>
              </w:rPr>
            </w:pPr>
            <w:r>
              <w:rPr>
                <w:rFonts w:ascii="Times New Roman" w:hAnsi="Times New Roman"/>
                <w:b/>
                <w:color w:val="00000A"/>
                <w:sz w:val="28"/>
                <w:szCs w:val="28"/>
              </w:rPr>
              <w:t>Телефон/факс:</w:t>
            </w:r>
          </w:p>
        </w:tc>
        <w:tc>
          <w:tcPr>
            <w:tcW w:w="59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8"/>
                <w:szCs w:val="28"/>
                <w:lang w:val="en-US"/>
              </w:rPr>
            </w:pPr>
            <w:r>
              <w:rPr>
                <w:bCs/>
                <w:sz w:val="28"/>
                <w:szCs w:val="28"/>
                <w:shd w:val="clear" w:color="auto" w:fill="FFFFFF"/>
                <w:lang w:val="en-US"/>
              </w:rPr>
              <w:t>8(35356) 2</w:t>
            </w:r>
            <w:r>
              <w:rPr>
                <w:bCs/>
                <w:sz w:val="28"/>
                <w:szCs w:val="28"/>
                <w:shd w:val="clear" w:color="auto" w:fill="FFFFFF"/>
              </w:rPr>
              <w:t>3</w:t>
            </w:r>
            <w:r>
              <w:rPr>
                <w:bCs/>
                <w:sz w:val="28"/>
                <w:szCs w:val="28"/>
                <w:shd w:val="clear" w:color="auto" w:fill="FFFFFF"/>
                <w:lang w:val="en-US"/>
              </w:rPr>
              <w:t>-</w:t>
            </w:r>
            <w:r>
              <w:rPr>
                <w:bCs/>
                <w:sz w:val="28"/>
                <w:szCs w:val="28"/>
                <w:shd w:val="clear" w:color="auto" w:fill="FFFFFF"/>
              </w:rPr>
              <w:t>737</w:t>
            </w:r>
          </w:p>
        </w:tc>
      </w:tr>
      <w:tr w:rsidR="00D0138D">
        <w:tc>
          <w:tcPr>
            <w:tcW w:w="34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color w:val="00000A"/>
                <w:sz w:val="28"/>
                <w:szCs w:val="28"/>
              </w:rPr>
            </w:pPr>
            <w:r>
              <w:rPr>
                <w:rFonts w:ascii="Times New Roman" w:hAnsi="Times New Roman"/>
                <w:b/>
                <w:color w:val="00000A"/>
                <w:sz w:val="28"/>
                <w:szCs w:val="28"/>
              </w:rPr>
              <w:t>Электронная почта (E-mail):</w:t>
            </w:r>
          </w:p>
        </w:tc>
        <w:tc>
          <w:tcPr>
            <w:tcW w:w="59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8"/>
                <w:szCs w:val="28"/>
                <w:lang w:val="en-US"/>
              </w:rPr>
            </w:pPr>
            <w:r>
              <w:rPr>
                <w:bCs/>
                <w:sz w:val="28"/>
                <w:szCs w:val="28"/>
                <w:shd w:val="clear" w:color="auto" w:fill="FFFFFF"/>
              </w:rPr>
              <w:t>28</w:t>
            </w:r>
            <w:r>
              <w:rPr>
                <w:bCs/>
                <w:sz w:val="28"/>
                <w:szCs w:val="28"/>
                <w:shd w:val="clear" w:color="auto" w:fill="FFFFFF"/>
                <w:lang w:val="en-US"/>
              </w:rPr>
              <w:t>mou011@mail.ru</w:t>
            </w:r>
          </w:p>
        </w:tc>
      </w:tr>
      <w:tr w:rsidR="00D0138D">
        <w:trPr>
          <w:trHeight w:val="70"/>
        </w:trPr>
        <w:tc>
          <w:tcPr>
            <w:tcW w:w="34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color w:val="00000A"/>
                <w:sz w:val="28"/>
                <w:szCs w:val="28"/>
              </w:rPr>
            </w:pPr>
            <w:r>
              <w:rPr>
                <w:rFonts w:ascii="Times New Roman" w:hAnsi="Times New Roman"/>
                <w:b/>
                <w:color w:val="00000A"/>
                <w:sz w:val="28"/>
                <w:szCs w:val="28"/>
              </w:rPr>
              <w:t>Сайт:</w:t>
            </w:r>
          </w:p>
        </w:tc>
        <w:tc>
          <w:tcPr>
            <w:tcW w:w="59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highlight w:val="white"/>
                <w:u w:val="single"/>
              </w:rPr>
            </w:pPr>
            <w:r>
              <w:rPr>
                <w:u w:val="single"/>
                <w:shd w:val="clear" w:color="auto" w:fill="FFFFFF"/>
              </w:rPr>
              <w:t>http://</w:t>
            </w:r>
            <w:r>
              <w:rPr>
                <w:u w:val="single"/>
                <w:shd w:val="clear" w:color="auto" w:fill="FFFFFF"/>
                <w:lang w:val="en-US"/>
              </w:rPr>
              <w:t>narod011</w:t>
            </w:r>
            <w:r>
              <w:rPr>
                <w:u w:val="single"/>
                <w:shd w:val="clear" w:color="auto" w:fill="FFFFFF"/>
              </w:rPr>
              <w:t>.ucoz.ru/</w:t>
            </w:r>
          </w:p>
        </w:tc>
      </w:tr>
    </w:tbl>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pPr>
      <w:bookmarkStart w:id="8" w:name="_Toc288410522"/>
      <w:bookmarkStart w:id="9" w:name="_Toc288410651"/>
      <w:bookmarkStart w:id="10" w:name="_Toc294246065"/>
      <w:bookmarkEnd w:id="8"/>
      <w:bookmarkEnd w:id="9"/>
      <w:bookmarkEnd w:id="10"/>
    </w:p>
    <w:p w:rsidR="00D0138D" w:rsidRDefault="00490D1A" w:rsidP="00484F11">
      <w:pPr>
        <w:pStyle w:val="afff8"/>
        <w:shd w:val="clear" w:color="auto" w:fill="FFFFFF" w:themeFill="background1"/>
        <w:spacing w:line="240" w:lineRule="auto"/>
        <w:ind w:left="709" w:firstLine="0"/>
        <w:jc w:val="both"/>
        <w:rPr>
          <w:rFonts w:ascii="Times New Roman" w:hAnsi="Times New Roman"/>
          <w:color w:val="00000A"/>
          <w:sz w:val="28"/>
          <w:szCs w:val="28"/>
        </w:rPr>
      </w:pPr>
      <w:r>
        <w:br w:type="page"/>
      </w:r>
    </w:p>
    <w:p w:rsidR="00D0138D" w:rsidRDefault="00490D1A" w:rsidP="00484F11">
      <w:pPr>
        <w:pStyle w:val="1"/>
        <w:numPr>
          <w:ilvl w:val="0"/>
          <w:numId w:val="6"/>
        </w:numPr>
        <w:shd w:val="clear" w:color="auto" w:fill="FFFFFF" w:themeFill="background1"/>
        <w:ind w:left="0" w:firstLine="0"/>
        <w:jc w:val="both"/>
      </w:pPr>
      <w:bookmarkStart w:id="11" w:name="_Toc469165996"/>
      <w:bookmarkStart w:id="12" w:name="_Toc288394056"/>
      <w:bookmarkStart w:id="13" w:name="_Toc288410523"/>
      <w:bookmarkStart w:id="14" w:name="_Toc288410652"/>
      <w:bookmarkStart w:id="15" w:name="_Toc294246066"/>
      <w:bookmarkEnd w:id="11"/>
      <w:bookmarkEnd w:id="12"/>
      <w:bookmarkEnd w:id="13"/>
      <w:bookmarkEnd w:id="14"/>
      <w:bookmarkEnd w:id="15"/>
      <w:r>
        <w:lastRenderedPageBreak/>
        <w:t>Целевой раздел</w:t>
      </w:r>
    </w:p>
    <w:p w:rsidR="00D0138D" w:rsidRDefault="00490D1A" w:rsidP="00484F11">
      <w:pPr>
        <w:pStyle w:val="afff6"/>
        <w:numPr>
          <w:ilvl w:val="1"/>
          <w:numId w:val="6"/>
        </w:numPr>
        <w:shd w:val="clear" w:color="auto" w:fill="FFFFFF" w:themeFill="background1"/>
        <w:ind w:left="0" w:firstLine="0"/>
        <w:jc w:val="both"/>
      </w:pPr>
      <w:bookmarkStart w:id="16" w:name="_Toc469165997"/>
      <w:bookmarkStart w:id="17" w:name="_Toc288394057"/>
      <w:bookmarkStart w:id="18" w:name="_Toc288410524"/>
      <w:bookmarkStart w:id="19" w:name="_Toc288410653"/>
      <w:bookmarkStart w:id="20" w:name="_Toc294246067"/>
      <w:bookmarkEnd w:id="16"/>
      <w:bookmarkEnd w:id="17"/>
      <w:bookmarkEnd w:id="18"/>
      <w:bookmarkEnd w:id="19"/>
      <w:bookmarkEnd w:id="20"/>
      <w:r>
        <w:t>Пояснительная записка</w:t>
      </w:r>
    </w:p>
    <w:p w:rsidR="00D0138D" w:rsidRDefault="00490D1A" w:rsidP="00484F11">
      <w:pPr>
        <w:shd w:val="clear" w:color="auto" w:fill="FFFFFF" w:themeFill="background1"/>
        <w:jc w:val="both"/>
        <w:rPr>
          <w:b/>
        </w:rPr>
      </w:pPr>
      <w:r>
        <w:rPr>
          <w:rFonts w:eastAsia="Calibri" w:cs="Calibri"/>
          <w:b/>
        </w:rPr>
        <w:t>Цель</w:t>
      </w:r>
      <w:r>
        <w:rPr>
          <w:rFonts w:eastAsia="Calibri" w:cs="Calibri"/>
        </w:rPr>
        <w:t xml:space="preserve"> реализации </w:t>
      </w:r>
      <w:r>
        <w:t xml:space="preserve">ООП НОО </w:t>
      </w:r>
      <w:r>
        <w:rPr>
          <w:color w:val="00000A"/>
        </w:rPr>
        <w:t xml:space="preserve">МБОУ «Старокутлумбетьевская СОШ» </w:t>
      </w:r>
      <w:r>
        <w:rPr>
          <w:rFonts w:eastAsia="Calibri" w:cs="Calibri"/>
        </w:rPr>
        <w:t xml:space="preserve">– обеспечение выполнения требований ФГОС НОО, </w:t>
      </w:r>
      <w:r>
        <w:rPr>
          <w:rFonts w:eastAsia="Calibri" w:cs="Calibri"/>
          <w:spacing w:val="5"/>
        </w:rPr>
        <w:t xml:space="preserve">определяемых личностными, </w:t>
      </w:r>
      <w:r>
        <w:rPr>
          <w:rFonts w:eastAsia="Calibri" w:cs="Calibri"/>
        </w:rPr>
        <w:t>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sidR="00572011" w:rsidRPr="00572011">
        <w:rPr>
          <w:rFonts w:eastAsia="Calibri" w:cs="Calibri"/>
          <w:color w:val="FF0000"/>
        </w:rPr>
        <w:t>, а так же национальными особенностями села Старокутлумбетьево.</w:t>
      </w:r>
      <w:r w:rsidR="00E27D02">
        <w:rPr>
          <w:rFonts w:eastAsia="Calibri" w:cs="Calibri"/>
          <w:color w:val="FF0000"/>
        </w:rPr>
        <w:t xml:space="preserve"> </w:t>
      </w:r>
      <w:r>
        <w:t xml:space="preserve">Достижение поставленной цели при разработке и реализации </w:t>
      </w:r>
      <w:r>
        <w:rPr>
          <w:color w:val="00000A"/>
        </w:rPr>
        <w:t xml:space="preserve">МБОУ «Старокутлумбетьевская СОШ» </w:t>
      </w:r>
      <w:r>
        <w:t xml:space="preserve">предусматривает решение следующих основных </w:t>
      </w:r>
      <w:r>
        <w:rPr>
          <w:b/>
        </w:rPr>
        <w:t>задач</w:t>
      </w:r>
      <w:r>
        <w:t>:</w:t>
      </w:r>
    </w:p>
    <w:p w:rsidR="00D0138D" w:rsidRDefault="00490D1A" w:rsidP="00484F11">
      <w:pPr>
        <w:numPr>
          <w:ilvl w:val="0"/>
          <w:numId w:val="7"/>
        </w:numPr>
        <w:shd w:val="clear" w:color="auto" w:fill="FFFFFF" w:themeFill="background1"/>
        <w:ind w:left="0" w:firstLine="709"/>
        <w:jc w:val="both"/>
      </w:pPr>
      <w:r>
        <w:rPr>
          <w:i/>
        </w:rPr>
        <w:t>формирование общей культуры обучающихся</w:t>
      </w:r>
      <w:r>
        <w:t>, содействие их духовно-нравственному, гражданскому, социальному, личностному и интеллектуальному развитию;</w:t>
      </w:r>
    </w:p>
    <w:p w:rsidR="00D0138D" w:rsidRDefault="00490D1A" w:rsidP="00484F11">
      <w:pPr>
        <w:numPr>
          <w:ilvl w:val="0"/>
          <w:numId w:val="7"/>
        </w:numPr>
        <w:shd w:val="clear" w:color="auto" w:fill="FFFFFF" w:themeFill="background1"/>
        <w:ind w:left="0" w:firstLine="709"/>
        <w:jc w:val="both"/>
      </w:pPr>
      <w:r>
        <w:rPr>
          <w:i/>
        </w:rPr>
        <w:t>создание здоровьесберегающей образовательной среды</w:t>
      </w:r>
      <w:r>
        <w:t>, направленной на сохранение и укрепление здоровья детей;</w:t>
      </w:r>
    </w:p>
    <w:p w:rsidR="00D0138D" w:rsidRDefault="00490D1A" w:rsidP="00484F11">
      <w:pPr>
        <w:numPr>
          <w:ilvl w:val="0"/>
          <w:numId w:val="7"/>
        </w:numPr>
        <w:shd w:val="clear" w:color="auto" w:fill="FFFFFF" w:themeFill="background1"/>
        <w:ind w:left="0" w:firstLine="709"/>
        <w:jc w:val="both"/>
      </w:pPr>
      <w:r>
        <w:rPr>
          <w:i/>
        </w:rPr>
        <w:t>создание условий для выявления склонностей, способностей и образовательных потребностей</w:t>
      </w:r>
      <w:r>
        <w:t xml:space="preserve"> учащихся начальной ступени общего образования и их родителей (законных представителей), содействие развитию индивидуальности, самобытности, уникальности и неповторимости каждого ребёнка;</w:t>
      </w:r>
    </w:p>
    <w:p w:rsidR="00D0138D" w:rsidRDefault="00490D1A" w:rsidP="00484F11">
      <w:pPr>
        <w:numPr>
          <w:ilvl w:val="0"/>
          <w:numId w:val="7"/>
        </w:numPr>
        <w:shd w:val="clear" w:color="auto" w:fill="FFFFFF" w:themeFill="background1"/>
        <w:ind w:left="0" w:firstLine="709"/>
        <w:jc w:val="both"/>
      </w:pPr>
      <w:r>
        <w:rPr>
          <w:i/>
        </w:rPr>
        <w:t>развитие творческих способностей учащихся</w:t>
      </w:r>
      <w:r>
        <w:t xml:space="preserve"> в образовательной деятельности начальной школы, в том числе посредством организации интеллектуальных и творческих соревнований, конкурсов научно-технического творчества, проектной и исследовательской деятельности;</w:t>
      </w:r>
    </w:p>
    <w:p w:rsidR="00D0138D" w:rsidRDefault="00490D1A" w:rsidP="00484F11">
      <w:pPr>
        <w:numPr>
          <w:ilvl w:val="0"/>
          <w:numId w:val="7"/>
        </w:numPr>
        <w:shd w:val="clear" w:color="auto" w:fill="FFFFFF" w:themeFill="background1"/>
        <w:ind w:left="0" w:firstLine="709"/>
        <w:jc w:val="both"/>
      </w:pPr>
      <w:r>
        <w:rPr>
          <w:i/>
        </w:rPr>
        <w:t>обеспечение доступности получения качественного начального общего образования</w:t>
      </w:r>
      <w:r>
        <w:t xml:space="preserve"> в условиях сельской местности, в том числе детьми с ограниченными возможностями здоровья (далее – дети с ОВЗ);</w:t>
      </w:r>
    </w:p>
    <w:p w:rsidR="00D0138D" w:rsidRDefault="00490D1A" w:rsidP="00484F11">
      <w:pPr>
        <w:numPr>
          <w:ilvl w:val="0"/>
          <w:numId w:val="7"/>
        </w:numPr>
        <w:shd w:val="clear" w:color="auto" w:fill="FFFFFF" w:themeFill="background1"/>
        <w:ind w:left="0" w:firstLine="709"/>
        <w:jc w:val="both"/>
      </w:pPr>
      <w:r>
        <w:rPr>
          <w:i/>
        </w:rPr>
        <w:t>выявление и развитие способностей одарённых обучающихся</w:t>
      </w:r>
      <w:r>
        <w:t>, в том числе через организацию внеурочной деятельности (через систему клубов, секций, студий и кружков)</w:t>
      </w:r>
      <w:r w:rsidR="00FD0386">
        <w:t>, участие в национальных конкурсах</w:t>
      </w:r>
      <w:r>
        <w:t>;</w:t>
      </w:r>
    </w:p>
    <w:p w:rsidR="00D0138D" w:rsidRDefault="00490D1A" w:rsidP="00484F11">
      <w:pPr>
        <w:numPr>
          <w:ilvl w:val="0"/>
          <w:numId w:val="7"/>
        </w:numPr>
        <w:shd w:val="clear" w:color="auto" w:fill="FFFFFF" w:themeFill="background1"/>
        <w:ind w:left="0" w:firstLine="709"/>
        <w:jc w:val="both"/>
      </w:pPr>
      <w:r>
        <w:rPr>
          <w:i/>
        </w:rPr>
        <w:t>содействие успешной социализации детей</w:t>
      </w:r>
      <w:r>
        <w:t xml:space="preserve"> через обеспечение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включение обучающихся в процессы познания и преобразования внешкольной социальной среды села Старокутлумбетьево, организацию общественно полезной деятельности на уровне муниципалитета – Матвеевского района Оренбургской области;</w:t>
      </w:r>
    </w:p>
    <w:p w:rsidR="00D0138D" w:rsidRDefault="00490D1A" w:rsidP="00484F11">
      <w:pPr>
        <w:numPr>
          <w:ilvl w:val="0"/>
          <w:numId w:val="7"/>
        </w:numPr>
        <w:shd w:val="clear" w:color="auto" w:fill="FFFFFF" w:themeFill="background1"/>
        <w:ind w:left="0" w:firstLine="709"/>
        <w:jc w:val="both"/>
      </w:pPr>
      <w:r>
        <w:rPr>
          <w:i/>
        </w:rPr>
        <w:t>предоставление обучающимся возможности выбора индивидуальной образовательной траектории освоения</w:t>
      </w:r>
      <w:r>
        <w:t xml:space="preserve"> ООП (в том числе уровня и темпа освоения), создание условий для эффективной самостоятельной работы, в числе за счёт использования возможностей информационно-образовательной среды (далее ИОС);</w:t>
      </w:r>
    </w:p>
    <w:p w:rsidR="00D0138D" w:rsidRDefault="00490D1A" w:rsidP="00484F11">
      <w:pPr>
        <w:numPr>
          <w:ilvl w:val="0"/>
          <w:numId w:val="7"/>
        </w:numPr>
        <w:shd w:val="clear" w:color="auto" w:fill="FFFFFF" w:themeFill="background1"/>
        <w:ind w:left="0" w:firstLine="709"/>
        <w:jc w:val="both"/>
      </w:pPr>
      <w:r>
        <w:rPr>
          <w:i/>
        </w:rPr>
        <w:lastRenderedPageBreak/>
        <w:t>содействие становлению учебного сообщества школы</w:t>
      </w:r>
      <w:r>
        <w:t>, класса через использование различных форм учебного сотрудничества между учащимися, педагогами, родителями;</w:t>
      </w:r>
      <w:r w:rsidR="00FD0386">
        <w:t xml:space="preserve"> изучение родного языка и применение его при общении</w:t>
      </w:r>
    </w:p>
    <w:p w:rsidR="00D0138D" w:rsidRDefault="00490D1A" w:rsidP="00484F11">
      <w:pPr>
        <w:numPr>
          <w:ilvl w:val="0"/>
          <w:numId w:val="7"/>
        </w:numPr>
        <w:shd w:val="clear" w:color="auto" w:fill="FFFFFF" w:themeFill="background1"/>
        <w:ind w:left="0" w:firstLine="709"/>
        <w:jc w:val="both"/>
      </w:pPr>
      <w:r>
        <w:rPr>
          <w:i/>
        </w:rPr>
        <w:t>обеспечение преемственности</w:t>
      </w:r>
      <w:r>
        <w:t xml:space="preserve"> начального общего и основного общего образования.</w:t>
      </w:r>
    </w:p>
    <w:p w:rsidR="00D0138D" w:rsidRDefault="00490D1A" w:rsidP="00484F11">
      <w:pPr>
        <w:shd w:val="clear" w:color="auto" w:fill="FFFFFF" w:themeFill="background1"/>
        <w:jc w:val="both"/>
        <w:rPr>
          <w:b/>
          <w:bCs/>
          <w:sz w:val="40"/>
        </w:rPr>
      </w:pPr>
      <w:r>
        <w:rPr>
          <w:b/>
          <w:szCs w:val="20"/>
        </w:rPr>
        <w:t xml:space="preserve">Принципы и подходы к формированию ООП НОО и состава участников образовательных отношений </w:t>
      </w:r>
      <w:r>
        <w:rPr>
          <w:b/>
          <w:color w:val="00000A"/>
        </w:rPr>
        <w:t>МБОУ «Старокутлумбетьевская СОШ»</w:t>
      </w:r>
    </w:p>
    <w:p w:rsidR="00D0138D" w:rsidRDefault="00490D1A" w:rsidP="00484F11">
      <w:pPr>
        <w:shd w:val="clear" w:color="auto" w:fill="FFFFFF" w:themeFill="background1"/>
        <w:jc w:val="both"/>
        <w:rPr>
          <w:bCs/>
        </w:rPr>
      </w:pPr>
      <w:r>
        <w:rPr>
          <w:bCs/>
        </w:rPr>
        <w:t>В качестве основных методологических подходов к разработке и реализации ООП НОО</w:t>
      </w:r>
      <w:r>
        <w:rPr>
          <w:color w:val="00000A"/>
        </w:rPr>
        <w:t xml:space="preserve">МБОУ «Старокутлумбетьевская СОШ» </w:t>
      </w:r>
      <w:r>
        <w:rPr>
          <w:bCs/>
        </w:rPr>
        <w:t xml:space="preserve">приняты </w:t>
      </w:r>
      <w:r>
        <w:rPr>
          <w:b/>
          <w:bCs/>
        </w:rPr>
        <w:t>системно-деятельностный, личностно-ориентированный и культурологический подходы</w:t>
      </w:r>
      <w:r>
        <w:rPr>
          <w:bCs/>
        </w:rPr>
        <w:t>.</w:t>
      </w:r>
    </w:p>
    <w:p w:rsidR="00D0138D" w:rsidRDefault="00490D1A" w:rsidP="00484F11">
      <w:pPr>
        <w:shd w:val="clear" w:color="auto" w:fill="FFFFFF" w:themeFill="background1"/>
        <w:jc w:val="both"/>
      </w:pPr>
      <w:r>
        <w:rPr>
          <w:b/>
        </w:rPr>
        <w:t xml:space="preserve">Системно-деятельностный подход </w:t>
      </w:r>
      <w:r>
        <w:t>предполагает:</w:t>
      </w:r>
    </w:p>
    <w:p w:rsidR="00D0138D" w:rsidRDefault="00490D1A" w:rsidP="00484F11">
      <w:pPr>
        <w:numPr>
          <w:ilvl w:val="0"/>
          <w:numId w:val="8"/>
        </w:numPr>
        <w:shd w:val="clear" w:color="auto" w:fill="FFFFFF" w:themeFill="background1"/>
        <w:ind w:left="0" w:firstLine="357"/>
        <w:jc w:val="both"/>
      </w:pPr>
      <w: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живущих в сельской местности;</w:t>
      </w:r>
    </w:p>
    <w:p w:rsidR="00D0138D" w:rsidRDefault="00490D1A" w:rsidP="00484F11">
      <w:pPr>
        <w:numPr>
          <w:ilvl w:val="0"/>
          <w:numId w:val="8"/>
        </w:numPr>
        <w:shd w:val="clear" w:color="auto" w:fill="FFFFFF" w:themeFill="background1"/>
        <w:ind w:left="0" w:firstLine="357"/>
        <w:jc w:val="both"/>
      </w:pPr>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D0138D" w:rsidRDefault="00490D1A" w:rsidP="00484F11">
      <w:pPr>
        <w:numPr>
          <w:ilvl w:val="0"/>
          <w:numId w:val="8"/>
        </w:numPr>
        <w:shd w:val="clear" w:color="auto" w:fill="FFFFFF" w:themeFill="background1"/>
        <w:ind w:left="0" w:firstLine="357"/>
        <w:jc w:val="both"/>
      </w:pPr>
      <w:r>
        <w:t xml:space="preserve">учёт индивидуальных возрастных, </w:t>
      </w:r>
      <w:r w:rsidR="00D46925">
        <w:t>психологических</w:t>
      </w:r>
      <w:r>
        <w:t xml:space="preserve"> и физиологических особенностей обучающихся, роли и значения видов деятельности и форм общения при определении образовательно</w:t>
      </w:r>
      <w:r>
        <w:softHyphen/>
        <w:t>воспитательных целей и путей их достижения;</w:t>
      </w:r>
    </w:p>
    <w:p w:rsidR="00D0138D" w:rsidRDefault="00490D1A" w:rsidP="00484F11">
      <w:pPr>
        <w:numPr>
          <w:ilvl w:val="0"/>
          <w:numId w:val="8"/>
        </w:numPr>
        <w:shd w:val="clear" w:color="auto" w:fill="FFFFFF" w:themeFill="background1"/>
        <w:ind w:left="0" w:firstLine="357"/>
        <w:jc w:val="both"/>
      </w:pPr>
      <w: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их зоны ближайшего развития.</w:t>
      </w:r>
    </w:p>
    <w:p w:rsidR="00D0138D" w:rsidRDefault="00490D1A" w:rsidP="00484F11">
      <w:pPr>
        <w:shd w:val="clear" w:color="auto" w:fill="FFFFFF" w:themeFill="background1"/>
        <w:jc w:val="both"/>
      </w:pPr>
      <w:r>
        <w:rPr>
          <w:b/>
        </w:rPr>
        <w:t>Личностно-ориентированный подход</w:t>
      </w:r>
      <w:r>
        <w:t xml:space="preserve"> предполагает:</w:t>
      </w:r>
    </w:p>
    <w:p w:rsidR="00D0138D" w:rsidRDefault="00490D1A" w:rsidP="00484F11">
      <w:pPr>
        <w:numPr>
          <w:ilvl w:val="0"/>
          <w:numId w:val="8"/>
        </w:numPr>
        <w:shd w:val="clear" w:color="auto" w:fill="FFFFFF" w:themeFill="background1"/>
        <w:ind w:left="0" w:firstLine="357"/>
        <w:jc w:val="both"/>
      </w:pPr>
      <w:r>
        <w:t>обеспечение приоритетности личности обучающегося  в образовательной системе посредством категорий цели и содержания образования, методов обучения и входящих в их состав конкретных технологий, деятельностей преподавателя и обучающихся, критериев эффективности образовательного процесса на начальной ступени школьного образования;</w:t>
      </w:r>
    </w:p>
    <w:p w:rsidR="00D0138D" w:rsidRDefault="00490D1A" w:rsidP="00484F11">
      <w:pPr>
        <w:numPr>
          <w:ilvl w:val="0"/>
          <w:numId w:val="8"/>
        </w:numPr>
        <w:shd w:val="clear" w:color="auto" w:fill="FFFFFF" w:themeFill="background1"/>
        <w:ind w:left="0" w:firstLine="357"/>
        <w:jc w:val="both"/>
      </w:pPr>
      <w:r>
        <w:t>обеспечение и поддержание процессов самопознания, самостроительства и самореализации личности обучаемого, развития его неповторимой индивидуальности посредством опоры на систему взаимосвязанных понятий, идей и способов действий;</w:t>
      </w:r>
    </w:p>
    <w:p w:rsidR="00D0138D" w:rsidRDefault="00490D1A" w:rsidP="00484F11">
      <w:pPr>
        <w:numPr>
          <w:ilvl w:val="0"/>
          <w:numId w:val="8"/>
        </w:numPr>
        <w:shd w:val="clear" w:color="auto" w:fill="FFFFFF" w:themeFill="background1"/>
        <w:ind w:left="0" w:firstLine="357"/>
        <w:jc w:val="both"/>
      </w:pPr>
      <w:r>
        <w:t xml:space="preserve">проектирование технологического комплекса образовательного процесса начальной школы на основе выявленных образовательных </w:t>
      </w:r>
      <w:r>
        <w:lastRenderedPageBreak/>
        <w:t>потребностей обучаемого, обеспечение комфортных, бесконфликтных условий развития личности ребенка, реализацию его природных склонностей и способностей.</w:t>
      </w:r>
    </w:p>
    <w:p w:rsidR="00D0138D" w:rsidRDefault="00490D1A" w:rsidP="00484F11">
      <w:pPr>
        <w:shd w:val="clear" w:color="auto" w:fill="FFFFFF" w:themeFill="background1"/>
        <w:jc w:val="both"/>
      </w:pPr>
      <w:r>
        <w:t xml:space="preserve">Реализация </w:t>
      </w:r>
      <w:r>
        <w:rPr>
          <w:b/>
        </w:rPr>
        <w:t xml:space="preserve">культурологического подхода </w:t>
      </w:r>
      <w:r>
        <w:t>позволяет:</w:t>
      </w:r>
    </w:p>
    <w:p w:rsidR="00D0138D" w:rsidRDefault="00490D1A" w:rsidP="00484F11">
      <w:pPr>
        <w:numPr>
          <w:ilvl w:val="0"/>
          <w:numId w:val="8"/>
        </w:numPr>
        <w:shd w:val="clear" w:color="auto" w:fill="FFFFFF" w:themeFill="background1"/>
        <w:ind w:left="0" w:firstLine="357"/>
        <w:jc w:val="both"/>
      </w:pPr>
      <w:r>
        <w:t xml:space="preserve"> производить отбор и систематизацию социогуманитарного материала в соответствии с целями и задачами учебно-воспитательной деятельности в </w:t>
      </w:r>
      <w:r>
        <w:rPr>
          <w:color w:val="00000A"/>
        </w:rPr>
        <w:t xml:space="preserve">МБОУ «Старокутлумбетьевская СОШ» </w:t>
      </w:r>
      <w:r>
        <w:t>и современными социокультурными запросами и тенденциями Оренбургской области, Матвеевского района;</w:t>
      </w:r>
    </w:p>
    <w:p w:rsidR="00D0138D" w:rsidRDefault="00490D1A" w:rsidP="00484F11">
      <w:pPr>
        <w:numPr>
          <w:ilvl w:val="0"/>
          <w:numId w:val="8"/>
        </w:numPr>
        <w:shd w:val="clear" w:color="auto" w:fill="FFFFFF" w:themeFill="background1"/>
        <w:ind w:left="0" w:firstLine="357"/>
        <w:jc w:val="both"/>
      </w:pPr>
      <w:r>
        <w:t>осуществлять дидактическую переработку разнообразной культурологической краеведческой информации  в материал учебных дисциплин начальной школы с целью усиления их гуманитарной направленности;</w:t>
      </w:r>
    </w:p>
    <w:p w:rsidR="00D0138D" w:rsidRDefault="00490D1A" w:rsidP="00484F11">
      <w:pPr>
        <w:numPr>
          <w:ilvl w:val="0"/>
          <w:numId w:val="8"/>
        </w:numPr>
        <w:shd w:val="clear" w:color="auto" w:fill="FFFFFF" w:themeFill="background1"/>
        <w:ind w:left="0" w:firstLine="357"/>
        <w:jc w:val="both"/>
      </w:pPr>
      <w:r>
        <w:t>устанавливать междисциплинарные и внутридисциплинарные связи с целью формирования у обучающихся целостного социогуманитарного знания, основ культурологического восприятия социальных явлений и процессов.</w:t>
      </w:r>
    </w:p>
    <w:p w:rsidR="00D0138D" w:rsidRDefault="00490D1A" w:rsidP="00484F11">
      <w:pPr>
        <w:numPr>
          <w:ilvl w:val="0"/>
          <w:numId w:val="8"/>
        </w:numPr>
        <w:shd w:val="clear" w:color="auto" w:fill="FFFFFF" w:themeFill="background1"/>
        <w:ind w:left="0" w:firstLine="357"/>
        <w:jc w:val="both"/>
      </w:pPr>
      <w:r>
        <w:t>формировать определённые традиции при организации школьного коллектива, в котором закладываются соответствующие формы и правила его существования, формируется готовность использовать и интерпретировать усвоенные в процессе обучения культурные образцы в русле актуальных потребностей развития общества;</w:t>
      </w:r>
    </w:p>
    <w:p w:rsidR="00D0138D" w:rsidRDefault="00490D1A" w:rsidP="00484F11">
      <w:pPr>
        <w:numPr>
          <w:ilvl w:val="0"/>
          <w:numId w:val="8"/>
        </w:numPr>
        <w:shd w:val="clear" w:color="auto" w:fill="FFFFFF" w:themeFill="background1"/>
        <w:ind w:left="0" w:firstLine="357"/>
        <w:jc w:val="both"/>
      </w:pPr>
      <w:r>
        <w:t>обеспечить необходимое сетевое взаимодействие ОО и культурных учреждений сел Старокутлумбетьево, Матвеевка через организацию внеурочной деятельности  по различным направлениям.</w:t>
      </w:r>
    </w:p>
    <w:p w:rsidR="00D0138D" w:rsidRDefault="00490D1A" w:rsidP="00484F11">
      <w:pPr>
        <w:shd w:val="clear" w:color="auto" w:fill="FFFFFF" w:themeFill="background1"/>
        <w:jc w:val="both"/>
        <w:rPr>
          <w:vertAlign w:val="superscript"/>
        </w:rPr>
      </w:pPr>
      <w:r>
        <w:t xml:space="preserve">Реализация данных подходов более подробно отражена в программе развития </w:t>
      </w:r>
      <w:r>
        <w:rPr>
          <w:color w:val="00000A"/>
        </w:rPr>
        <w:t>МБОУ «Старокутлумбетьевская СОШ»</w:t>
      </w:r>
      <w:r>
        <w:rPr>
          <w:color w:val="00000A"/>
          <w:vertAlign w:val="superscript"/>
        </w:rPr>
        <w:t>3</w:t>
      </w:r>
    </w:p>
    <w:p w:rsidR="00D0138D" w:rsidRDefault="00490D1A" w:rsidP="00484F11">
      <w:pPr>
        <w:shd w:val="clear" w:color="auto" w:fill="FFFFFF" w:themeFill="background1"/>
        <w:jc w:val="both"/>
        <w:rPr>
          <w:b/>
          <w:color w:val="00000A"/>
        </w:rPr>
      </w:pPr>
      <w:r>
        <w:rPr>
          <w:b/>
        </w:rPr>
        <w:t xml:space="preserve">Принципы, составляющие основу анализа и организации образовательных отношений в </w:t>
      </w:r>
      <w:r>
        <w:rPr>
          <w:b/>
          <w:color w:val="00000A"/>
        </w:rPr>
        <w:t>МБОУ «Старокутлумбетьевская СОШ»</w:t>
      </w:r>
    </w:p>
    <w:p w:rsidR="00D0138D" w:rsidRDefault="00490D1A" w:rsidP="00484F11">
      <w:pPr>
        <w:shd w:val="clear" w:color="auto" w:fill="FFFFFF" w:themeFill="background1"/>
        <w:jc w:val="both"/>
      </w:pPr>
      <w:r>
        <w:t xml:space="preserve">1. </w:t>
      </w:r>
      <w:r>
        <w:rPr>
          <w:b/>
        </w:rPr>
        <w:t>Принцип природосообразности</w:t>
      </w:r>
      <w:r>
        <w:t xml:space="preserve">: образовательная деятельность в начальной школе строится в соответствии с возрастными и индивидуальными особенностями обучающихся (педагогическому коллективу школы необходимо знать зоны ближайшего развития, которые определяют возможности </w:t>
      </w:r>
      <w:r>
        <w:rPr>
          <w:color w:val="00000A"/>
        </w:rPr>
        <w:t>обучающихся</w:t>
      </w:r>
      <w:r>
        <w:t>, также опираться на них при организации образовательных и воспитательных отношений, кроме того необходимо направлять образовательную деятельность на развитие самовоспитания, самообразования младших школьников).</w:t>
      </w:r>
    </w:p>
    <w:p w:rsidR="00D0138D" w:rsidRDefault="00490D1A" w:rsidP="00484F11">
      <w:pPr>
        <w:shd w:val="clear" w:color="auto" w:fill="FFFFFF" w:themeFill="background1"/>
        <w:jc w:val="both"/>
      </w:pPr>
      <w:r>
        <w:t xml:space="preserve">2. </w:t>
      </w:r>
      <w:r>
        <w:rPr>
          <w:b/>
        </w:rPr>
        <w:t xml:space="preserve">Принцип гуманизации: </w:t>
      </w:r>
      <w:r>
        <w:t xml:space="preserve">принцип социальной защиты растущего человека, при которой образовательная деятельность в </w:t>
      </w:r>
      <w:r>
        <w:rPr>
          <w:color w:val="00000A"/>
        </w:rPr>
        <w:t xml:space="preserve">МБОУ «Старокутлумбетьевская СОШ» </w:t>
      </w:r>
      <w:r>
        <w:t>строится на полном признании гражданских прав обучающегося и уважении к нему.</w:t>
      </w:r>
    </w:p>
    <w:p w:rsidR="00D0138D" w:rsidRDefault="00490D1A" w:rsidP="00484F11">
      <w:pPr>
        <w:shd w:val="clear" w:color="auto" w:fill="FFFFFF" w:themeFill="background1"/>
        <w:jc w:val="both"/>
      </w:pPr>
      <w:r>
        <w:t xml:space="preserve">3. </w:t>
      </w:r>
      <w:r>
        <w:rPr>
          <w:b/>
        </w:rPr>
        <w:t xml:space="preserve">Принцип целостности (упорядоченности): </w:t>
      </w:r>
      <w:r>
        <w:t xml:space="preserve">достижение единства и взаимосвязи между всеми компонентами образовательной деятельности, описанными в ООП НОО </w:t>
      </w:r>
      <w:r>
        <w:rPr>
          <w:color w:val="00000A"/>
        </w:rPr>
        <w:t>МБОУ «Старокутлумбетьевская СОШ»</w:t>
      </w:r>
    </w:p>
    <w:p w:rsidR="00D0138D" w:rsidRDefault="00490D1A" w:rsidP="00484F11">
      <w:pPr>
        <w:shd w:val="clear" w:color="auto" w:fill="FFFFFF" w:themeFill="background1"/>
        <w:jc w:val="both"/>
      </w:pPr>
      <w:r>
        <w:lastRenderedPageBreak/>
        <w:t xml:space="preserve">4. </w:t>
      </w:r>
      <w:r>
        <w:rPr>
          <w:b/>
        </w:rPr>
        <w:t>Принцип демократизации</w:t>
      </w:r>
      <w:r>
        <w:t xml:space="preserve">: предоставление участникам </w:t>
      </w:r>
      <w:r>
        <w:rPr>
          <w:color w:val="00000A"/>
        </w:rPr>
        <w:t xml:space="preserve">образовательных отношений в МБОУ «Старокутлумбетьевская СОШ» </w:t>
      </w:r>
      <w:r>
        <w:t>определенных свобод для саморазвития, саморегуляции, самоопределения, самообучения, самовоспитания (выбор темпа, сроков, направлений и уровней обучения).</w:t>
      </w:r>
    </w:p>
    <w:p w:rsidR="00D0138D" w:rsidRDefault="00490D1A" w:rsidP="00484F11">
      <w:pPr>
        <w:shd w:val="clear" w:color="auto" w:fill="FFFFFF" w:themeFill="background1"/>
        <w:jc w:val="both"/>
      </w:pPr>
      <w:r>
        <w:t xml:space="preserve">5. </w:t>
      </w:r>
      <w:r>
        <w:rPr>
          <w:b/>
        </w:rPr>
        <w:t xml:space="preserve">Принцип культуросообразности: </w:t>
      </w:r>
      <w:r>
        <w:t>максимальное использование в воспитании и образовании культуры и социальной среды села Старокутлумбетьево (потенциала социальных партнеров школы, культурно-исторических особенностей села).</w:t>
      </w:r>
    </w:p>
    <w:p w:rsidR="00D0138D" w:rsidRDefault="00490D1A" w:rsidP="00484F11">
      <w:pPr>
        <w:shd w:val="clear" w:color="auto" w:fill="FFFFFF" w:themeFill="background1"/>
        <w:jc w:val="both"/>
      </w:pPr>
      <w:r>
        <w:t xml:space="preserve">6. </w:t>
      </w:r>
      <w:r>
        <w:rPr>
          <w:b/>
        </w:rPr>
        <w:t xml:space="preserve">Принцип единства и непротиворечивости действий </w:t>
      </w:r>
      <w:r>
        <w:rPr>
          <w:b/>
          <w:color w:val="00000A"/>
        </w:rPr>
        <w:t xml:space="preserve">МБОУ «Старокутлумбетьевская СОШ» </w:t>
      </w:r>
      <w:r>
        <w:rPr>
          <w:b/>
        </w:rPr>
        <w:t xml:space="preserve">и образа жизни </w:t>
      </w:r>
      <w:r>
        <w:rPr>
          <w:b/>
          <w:color w:val="00000A"/>
        </w:rPr>
        <w:t xml:space="preserve">обучающихся: </w:t>
      </w:r>
      <w:r>
        <w:t xml:space="preserve">ориентация всех компонентов образовательной деятельности школы на установление взаимосвязей между всеми сферами жизни </w:t>
      </w:r>
      <w:r>
        <w:rPr>
          <w:color w:val="00000A"/>
        </w:rPr>
        <w:t>обучающихся</w:t>
      </w:r>
      <w:r>
        <w:t xml:space="preserve"> (интересы и потребности ребенка, его занятость в системе дополнительного образования и пр.).</w:t>
      </w:r>
    </w:p>
    <w:p w:rsidR="00D0138D" w:rsidRDefault="00490D1A" w:rsidP="00484F11">
      <w:pPr>
        <w:shd w:val="clear" w:color="auto" w:fill="FFFFFF" w:themeFill="background1"/>
        <w:jc w:val="both"/>
      </w:pPr>
      <w:r>
        <w:t xml:space="preserve">Кроме того, ООП НОО </w:t>
      </w:r>
      <w:r>
        <w:rPr>
          <w:color w:val="00000A"/>
        </w:rPr>
        <w:t xml:space="preserve">МБОУ «Старокутлумбетьевская СОШ» </w:t>
      </w:r>
      <w:r>
        <w:t xml:space="preserve">соответствует требованиям: Международной конвенции о правах ребенка; </w:t>
      </w:r>
      <w:r>
        <w:rPr>
          <w:b/>
        </w:rPr>
        <w:t>основным принципам государственной политики РФ в области образования</w:t>
      </w:r>
      <w:r>
        <w:t xml:space="preserve">, изложенным в ФЗ №273 «Об образовании в Российской Федерации», Государственной программе Оренбургской области «Развитие системы образования Оренбургской области» на 2014-2020 гг.: </w:t>
      </w:r>
    </w:p>
    <w:p w:rsidR="00D0138D" w:rsidRDefault="00490D1A" w:rsidP="00484F11">
      <w:pPr>
        <w:shd w:val="clear" w:color="auto" w:fill="FFFFFF" w:themeFill="background1"/>
        <w:jc w:val="both"/>
      </w:pPr>
      <w:r>
        <w:t xml:space="preserve">1) </w:t>
      </w:r>
      <w:r>
        <w:rPr>
          <w:i/>
        </w:rPr>
        <w:t>гуманистический характер образования</w:t>
      </w:r>
      <w:r>
        <w:t xml:space="preserve">,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D0138D" w:rsidRDefault="00490D1A" w:rsidP="00484F11">
      <w:pPr>
        <w:shd w:val="clear" w:color="auto" w:fill="FFFFFF" w:themeFill="background1"/>
        <w:jc w:val="both"/>
      </w:pPr>
      <w:r>
        <w:t xml:space="preserve">2) </w:t>
      </w:r>
      <w:r>
        <w:rPr>
          <w:i/>
        </w:rPr>
        <w:t>единство федерального, культурного и образовательного пространства</w:t>
      </w:r>
      <w:r>
        <w:t xml:space="preserve">;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и Оренбургской области; </w:t>
      </w:r>
    </w:p>
    <w:p w:rsidR="00D0138D" w:rsidRDefault="00490D1A" w:rsidP="00484F11">
      <w:pPr>
        <w:shd w:val="clear" w:color="auto" w:fill="FFFFFF" w:themeFill="background1"/>
        <w:jc w:val="both"/>
      </w:pPr>
      <w:r>
        <w:t xml:space="preserve">3) </w:t>
      </w:r>
      <w:r>
        <w:rPr>
          <w:i/>
        </w:rPr>
        <w:t>общедоступность качественного образования</w:t>
      </w:r>
      <w:r>
        <w:t xml:space="preserve">, адаптивность системы образования к уровням и особенностям развития и подготовки обучающихся. </w:t>
      </w:r>
    </w:p>
    <w:p w:rsidR="00D0138D" w:rsidRDefault="00490D1A" w:rsidP="00484F11">
      <w:pPr>
        <w:shd w:val="clear" w:color="auto" w:fill="FFFFFF" w:themeFill="background1"/>
        <w:jc w:val="both"/>
        <w:rPr>
          <w:b/>
        </w:rPr>
      </w:pPr>
      <w:r>
        <w:rPr>
          <w:b/>
        </w:rPr>
        <w:t xml:space="preserve">Общая характеристика ООП НОО </w:t>
      </w:r>
      <w:r>
        <w:rPr>
          <w:b/>
          <w:color w:val="00000A"/>
        </w:rPr>
        <w:t>МБОУ «Старокутлумбетьевская СОШ»</w:t>
      </w:r>
    </w:p>
    <w:p w:rsidR="00D0138D" w:rsidRDefault="00490D1A" w:rsidP="00484F11">
      <w:pPr>
        <w:shd w:val="clear" w:color="auto" w:fill="FFFFFF" w:themeFill="background1"/>
        <w:jc w:val="both"/>
        <w:rPr>
          <w:b/>
        </w:rPr>
      </w:pPr>
      <w:r>
        <w:rPr>
          <w:color w:val="00000A"/>
        </w:rPr>
        <w:t xml:space="preserve">МБОУ «Старокутлумбетьевская СОШ» </w:t>
      </w:r>
      <w:r>
        <w:t>– общеобразовательная организация села Старокутлумбетьево Матвеевского района.</w:t>
      </w:r>
    </w:p>
    <w:p w:rsidR="00D0138D" w:rsidRDefault="00490D1A" w:rsidP="00484F11">
      <w:pPr>
        <w:shd w:val="clear" w:color="auto" w:fill="FFFFFF" w:themeFill="background1"/>
        <w:jc w:val="both"/>
        <w:rPr>
          <w:b/>
        </w:rPr>
      </w:pPr>
      <w:r>
        <w:t xml:space="preserve">ООП НОО </w:t>
      </w:r>
      <w:r>
        <w:rPr>
          <w:color w:val="00000A"/>
        </w:rPr>
        <w:t xml:space="preserve">МБОУ «Старокутлумбетьевская СОШ» </w:t>
      </w:r>
      <w:r>
        <w:t xml:space="preserve">разрабатывалось в соответствии со Стандартом и с учетом </w:t>
      </w:r>
      <w:r w:rsidR="00B86703">
        <w:t>основной</w:t>
      </w:r>
      <w:r>
        <w:t xml:space="preserve">образовательной программы начального общего образования. Организация образовательных отношений опирается на системы УМК «Школа Россия», программу формирования УДД, программу духовно-нравственного развития и воспитания, программы отдельных учебных предметов и курсов внеурочной деятельности, программу формирования экологической культуры, здорового и безопасного образа жизни, а также программу коррекционной работы. ООП </w:t>
      </w:r>
      <w:r>
        <w:lastRenderedPageBreak/>
        <w:t xml:space="preserve">НОО </w:t>
      </w:r>
      <w:r>
        <w:rPr>
          <w:color w:val="00000A"/>
        </w:rPr>
        <w:t xml:space="preserve">МБОУ «Старокутлумбетьевская СОШ» </w:t>
      </w:r>
      <w:r>
        <w:t>включает учебный план начального общего образования. Планируемые результаты освоения обучающимися ООП НОО и система оценки достижения планируемых результатов освоения ООП НОО также является составной частью данной программы. Еще одной составной частью является описание условий реализации ООП в соответствии с требованиями Стандарта.</w:t>
      </w:r>
    </w:p>
    <w:p w:rsidR="00D0138D" w:rsidRDefault="00490D1A" w:rsidP="00484F11">
      <w:pPr>
        <w:shd w:val="clear" w:color="auto" w:fill="FFFFFF" w:themeFill="background1"/>
        <w:jc w:val="both"/>
      </w:pPr>
      <w:r>
        <w:rPr>
          <w:b/>
        </w:rPr>
        <w:t xml:space="preserve">Состав участников образовательных отношенийв </w:t>
      </w:r>
      <w:r>
        <w:rPr>
          <w:b/>
          <w:color w:val="00000A"/>
        </w:rPr>
        <w:t>МБОУ «Старокутлумбетьевская СОШ»</w:t>
      </w:r>
    </w:p>
    <w:p w:rsidR="00D0138D" w:rsidRDefault="00490D1A" w:rsidP="00484F11">
      <w:pPr>
        <w:shd w:val="clear" w:color="auto" w:fill="FFFFFF" w:themeFill="background1"/>
        <w:jc w:val="both"/>
      </w:pPr>
      <w:r>
        <w:rPr>
          <w:i/>
        </w:rPr>
        <w:t>Обучающиеся</w:t>
      </w:r>
      <w:r>
        <w:t xml:space="preserve"> (дети, достигшие школьного возраста не младше 6,5 лет).</w:t>
      </w:r>
    </w:p>
    <w:p w:rsidR="00D0138D" w:rsidRDefault="00490D1A" w:rsidP="00484F11">
      <w:pPr>
        <w:shd w:val="clear" w:color="auto" w:fill="FFFFFF" w:themeFill="background1"/>
        <w:jc w:val="both"/>
      </w:pPr>
      <w:r>
        <w:rPr>
          <w:i/>
        </w:rPr>
        <w:t>Родители</w:t>
      </w:r>
      <w:r>
        <w:t xml:space="preserve"> (законные представители) обучающихся, изучившие особенности ООП НОО, нормативные документы и локальные акты. </w:t>
      </w:r>
    </w:p>
    <w:p w:rsidR="00D0138D" w:rsidRDefault="00490D1A" w:rsidP="00484F11">
      <w:pPr>
        <w:shd w:val="clear" w:color="auto" w:fill="FFFFFF" w:themeFill="background1"/>
        <w:jc w:val="both"/>
      </w:pPr>
      <w:r>
        <w:rPr>
          <w:i/>
        </w:rPr>
        <w:t>Педагоги</w:t>
      </w:r>
      <w:r>
        <w:t xml:space="preserve">, изучившие в процессе курсовой подготовки требования, предъявляемые к ООП НОО, федеральным государственным образовательным стандартам (ФГОС), владеющие современными технологиями обучения, ответственные за качественное образование, демонстрирующие рост профессионального мастерства. </w:t>
      </w:r>
    </w:p>
    <w:p w:rsidR="00D0138D" w:rsidRDefault="00490D1A" w:rsidP="00484F11">
      <w:pPr>
        <w:shd w:val="clear" w:color="auto" w:fill="FFFFFF" w:themeFill="background1"/>
        <w:jc w:val="both"/>
      </w:pPr>
      <w:r>
        <w:rPr>
          <w:i/>
        </w:rPr>
        <w:t>Социальные партнёры</w:t>
      </w:r>
      <w:r>
        <w:rPr>
          <w:b/>
        </w:rPr>
        <w:t xml:space="preserve">: </w:t>
      </w:r>
      <w:r>
        <w:t xml:space="preserve">образовательные, спортивные и культурные организации, осуществляющие образовательную деятельность в </w:t>
      </w:r>
      <w:r>
        <w:rPr>
          <w:color w:val="00000A"/>
        </w:rPr>
        <w:t xml:space="preserve">МБОУ «Старокутлумбетьевская СОШ» </w:t>
      </w:r>
      <w:r>
        <w:t>или привлекающиеся к внеклассным и внеурочным мероприятиям с обучающимися (</w:t>
      </w:r>
      <w:r>
        <w:rPr>
          <w:i/>
        </w:rPr>
        <w:t>неформальные партнёры школы</w:t>
      </w:r>
      <w:r>
        <w:t>):</w:t>
      </w:r>
    </w:p>
    <w:p w:rsidR="00D0138D" w:rsidRDefault="00490D1A" w:rsidP="00484F11">
      <w:pPr>
        <w:numPr>
          <w:ilvl w:val="0"/>
          <w:numId w:val="8"/>
        </w:numPr>
        <w:shd w:val="clear" w:color="auto" w:fill="FFFFFF" w:themeFill="background1"/>
        <w:ind w:left="0" w:firstLine="357"/>
        <w:jc w:val="both"/>
      </w:pPr>
      <w:r>
        <w:t>Старокутлумбетьевский СДК;</w:t>
      </w:r>
    </w:p>
    <w:p w:rsidR="00D0138D" w:rsidRDefault="00490D1A" w:rsidP="00484F11">
      <w:pPr>
        <w:numPr>
          <w:ilvl w:val="0"/>
          <w:numId w:val="8"/>
        </w:numPr>
        <w:shd w:val="clear" w:color="auto" w:fill="FFFFFF" w:themeFill="background1"/>
        <w:ind w:left="0" w:firstLine="357"/>
        <w:jc w:val="both"/>
      </w:pPr>
      <w:r>
        <w:t>Районный дом культуры (с. Матвеевка);</w:t>
      </w:r>
    </w:p>
    <w:p w:rsidR="00D0138D" w:rsidRDefault="00490D1A" w:rsidP="00484F11">
      <w:pPr>
        <w:numPr>
          <w:ilvl w:val="0"/>
          <w:numId w:val="8"/>
        </w:numPr>
        <w:shd w:val="clear" w:color="auto" w:fill="FFFFFF" w:themeFill="background1"/>
        <w:ind w:left="0" w:firstLine="357"/>
        <w:jc w:val="both"/>
      </w:pPr>
      <w:r>
        <w:t>Матвеевская централизованная библиотечная система;</w:t>
      </w:r>
    </w:p>
    <w:p w:rsidR="00D0138D" w:rsidRDefault="00490D1A" w:rsidP="00484F11">
      <w:pPr>
        <w:numPr>
          <w:ilvl w:val="0"/>
          <w:numId w:val="8"/>
        </w:numPr>
        <w:shd w:val="clear" w:color="auto" w:fill="FFFFFF" w:themeFill="background1"/>
        <w:ind w:left="0" w:firstLine="357"/>
        <w:jc w:val="both"/>
      </w:pPr>
      <w:r>
        <w:t>Матвеевский народный историко-краеведческий музей;</w:t>
      </w:r>
    </w:p>
    <w:p w:rsidR="00D0138D" w:rsidRDefault="00490D1A" w:rsidP="00484F11">
      <w:pPr>
        <w:numPr>
          <w:ilvl w:val="0"/>
          <w:numId w:val="8"/>
        </w:numPr>
        <w:shd w:val="clear" w:color="auto" w:fill="FFFFFF" w:themeFill="background1"/>
        <w:ind w:left="0" w:firstLine="357"/>
        <w:jc w:val="both"/>
      </w:pPr>
      <w:r>
        <w:t>МБОУДОД «Детско-юношеская спортивная школа»;</w:t>
      </w:r>
    </w:p>
    <w:p w:rsidR="00D0138D" w:rsidRPr="00EF11F1" w:rsidRDefault="00490D1A" w:rsidP="00484F11">
      <w:pPr>
        <w:numPr>
          <w:ilvl w:val="0"/>
          <w:numId w:val="8"/>
        </w:numPr>
        <w:shd w:val="clear" w:color="auto" w:fill="FFFFFF" w:themeFill="background1"/>
        <w:ind w:left="0" w:firstLine="357"/>
        <w:jc w:val="both"/>
        <w:rPr>
          <w:color w:val="auto"/>
        </w:rPr>
      </w:pPr>
      <w:r w:rsidRPr="00EF11F1">
        <w:rPr>
          <w:color w:val="auto"/>
        </w:rPr>
        <w:t>МБОУДОД «Центр внешкольной работы»</w:t>
      </w:r>
    </w:p>
    <w:p w:rsidR="008259FC" w:rsidRDefault="00490D1A" w:rsidP="00484F11">
      <w:pPr>
        <w:numPr>
          <w:ilvl w:val="0"/>
          <w:numId w:val="8"/>
        </w:numPr>
        <w:shd w:val="clear" w:color="auto" w:fill="FFFFFF" w:themeFill="background1"/>
        <w:ind w:left="0" w:firstLine="357"/>
        <w:jc w:val="both"/>
      </w:pPr>
      <w:r>
        <w:t>Физкультурно-оздоровительный комплекс «Юбилейный»</w:t>
      </w:r>
    </w:p>
    <w:p w:rsidR="008259FC" w:rsidRDefault="008259FC" w:rsidP="00484F11">
      <w:pPr>
        <w:numPr>
          <w:ilvl w:val="0"/>
          <w:numId w:val="8"/>
        </w:numPr>
        <w:shd w:val="clear" w:color="auto" w:fill="FFFFFF" w:themeFill="background1"/>
        <w:ind w:left="0" w:firstLine="357"/>
        <w:jc w:val="both"/>
      </w:pPr>
      <w:r>
        <w:t>Старокутлумбетьевский ФАП</w:t>
      </w:r>
    </w:p>
    <w:p w:rsidR="00D0138D" w:rsidRDefault="008259FC" w:rsidP="00484F11">
      <w:pPr>
        <w:numPr>
          <w:ilvl w:val="0"/>
          <w:numId w:val="8"/>
        </w:numPr>
        <w:shd w:val="clear" w:color="auto" w:fill="FFFFFF" w:themeFill="background1"/>
        <w:ind w:left="0" w:firstLine="357"/>
        <w:jc w:val="both"/>
      </w:pPr>
      <w:r>
        <w:t>ГБУЗ Матвеевская РБ</w:t>
      </w:r>
      <w:r w:rsidR="00490D1A">
        <w:t>.</w:t>
      </w:r>
    </w:p>
    <w:p w:rsidR="00D0138D" w:rsidRDefault="00490D1A" w:rsidP="00484F11">
      <w:pPr>
        <w:pStyle w:val="afff7"/>
        <w:shd w:val="clear" w:color="auto" w:fill="FFFFFF" w:themeFill="background1"/>
        <w:spacing w:line="240" w:lineRule="auto"/>
        <w:ind w:firstLine="454"/>
        <w:jc w:val="both"/>
        <w:rPr>
          <w:rFonts w:ascii="Times New Roman" w:hAnsi="Times New Roman"/>
          <w:color w:val="00000A"/>
          <w:sz w:val="28"/>
          <w:szCs w:val="28"/>
          <w:lang w:eastAsia="ru-RU"/>
        </w:rPr>
      </w:pPr>
      <w:r>
        <w:rPr>
          <w:sz w:val="28"/>
          <w:szCs w:val="28"/>
        </w:rPr>
        <w:t xml:space="preserve">ООП НОО </w:t>
      </w:r>
      <w:r>
        <w:rPr>
          <w:rFonts w:ascii="Times New Roman" w:hAnsi="Times New Roman"/>
          <w:color w:val="00000A"/>
          <w:sz w:val="28"/>
          <w:szCs w:val="28"/>
        </w:rPr>
        <w:t xml:space="preserve">МБОУ «Старокутлумбетьевская СОШ» </w:t>
      </w:r>
      <w:r>
        <w:rPr>
          <w:sz w:val="28"/>
          <w:szCs w:val="28"/>
        </w:rPr>
        <w:t xml:space="preserve">разработана с </w:t>
      </w:r>
      <w:r>
        <w:rPr>
          <w:rFonts w:ascii="Times New Roman" w:hAnsi="Times New Roman"/>
          <w:b/>
          <w:bCs/>
          <w:color w:val="00000A"/>
          <w:sz w:val="28"/>
          <w:szCs w:val="28"/>
        </w:rPr>
        <w:t>учётом особенностей уровня начального общего образования как фундамента всего последующего обучения.</w:t>
      </w:r>
      <w:r>
        <w:rPr>
          <w:rFonts w:ascii="Times New Roman" w:hAnsi="Times New Roman"/>
          <w:color w:val="00000A"/>
          <w:sz w:val="28"/>
          <w:szCs w:val="28"/>
        </w:rPr>
        <w:t xml:space="preserve"> Начальная школа — особый этап в жизни ребёнка, связанный:</w:t>
      </w:r>
    </w:p>
    <w:p w:rsidR="00D0138D" w:rsidRDefault="00490D1A" w:rsidP="00484F11">
      <w:pPr>
        <w:pStyle w:val="afff8"/>
        <w:numPr>
          <w:ilvl w:val="0"/>
          <w:numId w:val="9"/>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color w:val="00000A"/>
          <w:spacing w:val="2"/>
          <w:sz w:val="28"/>
          <w:szCs w:val="28"/>
        </w:rPr>
        <w:t xml:space="preserve">с </w:t>
      </w:r>
      <w:r>
        <w:rPr>
          <w:rFonts w:ascii="Times New Roman" w:hAnsi="Times New Roman"/>
          <w:i/>
          <w:color w:val="00000A"/>
          <w:spacing w:val="2"/>
          <w:sz w:val="28"/>
          <w:szCs w:val="28"/>
        </w:rPr>
        <w:t>изменением при поступлении в школу ведущей деятельности ребёнка</w:t>
      </w:r>
      <w:r>
        <w:rPr>
          <w:rFonts w:ascii="Times New Roman" w:hAnsi="Times New Roman"/>
          <w:color w:val="00000A"/>
          <w:spacing w:val="2"/>
          <w:sz w:val="28"/>
          <w:szCs w:val="28"/>
        </w:rPr>
        <w:t xml:space="preserve"> — с переходом к учебной деятельности </w:t>
      </w:r>
      <w:r>
        <w:rPr>
          <w:rFonts w:ascii="Times New Roman" w:hAnsi="Times New Roman"/>
          <w:color w:val="00000A"/>
          <w:sz w:val="28"/>
          <w:szCs w:val="28"/>
        </w:rPr>
        <w:t>(при сохранении значимости игровой), имеющей общественный характер и являющейся социальной по содержанию;</w:t>
      </w:r>
    </w:p>
    <w:p w:rsidR="00D0138D" w:rsidRDefault="00490D1A" w:rsidP="00484F11">
      <w:pPr>
        <w:pStyle w:val="afff8"/>
        <w:numPr>
          <w:ilvl w:val="0"/>
          <w:numId w:val="9"/>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color w:val="00000A"/>
          <w:spacing w:val="2"/>
          <w:sz w:val="28"/>
          <w:szCs w:val="28"/>
        </w:rPr>
        <w:t xml:space="preserve">с </w:t>
      </w:r>
      <w:r>
        <w:rPr>
          <w:rFonts w:ascii="Times New Roman" w:hAnsi="Times New Roman"/>
          <w:i/>
          <w:color w:val="00000A"/>
          <w:spacing w:val="2"/>
          <w:sz w:val="28"/>
          <w:szCs w:val="28"/>
        </w:rPr>
        <w:t>освоением новой социальной позиции</w:t>
      </w:r>
      <w:r>
        <w:rPr>
          <w:rFonts w:ascii="Times New Roman" w:hAnsi="Times New Roman"/>
          <w:color w:val="00000A"/>
          <w:spacing w:val="2"/>
          <w:sz w:val="28"/>
          <w:szCs w:val="28"/>
        </w:rPr>
        <w:t xml:space="preserve">, расширением </w:t>
      </w:r>
      <w:r>
        <w:rPr>
          <w:rFonts w:ascii="Times New Roman" w:hAnsi="Times New Roman"/>
          <w:color w:val="00000A"/>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D0138D" w:rsidRDefault="00490D1A" w:rsidP="00484F11">
      <w:pPr>
        <w:pStyle w:val="afff8"/>
        <w:numPr>
          <w:ilvl w:val="0"/>
          <w:numId w:val="9"/>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color w:val="00000A"/>
          <w:sz w:val="28"/>
          <w:szCs w:val="28"/>
        </w:rPr>
        <w:t xml:space="preserve">с </w:t>
      </w:r>
      <w:r>
        <w:rPr>
          <w:rFonts w:ascii="Times New Roman" w:hAnsi="Times New Roman"/>
          <w:i/>
          <w:color w:val="00000A"/>
          <w:sz w:val="28"/>
          <w:szCs w:val="28"/>
        </w:rPr>
        <w:t xml:space="preserve">принятием и освоением ребёнком новой социальной </w:t>
      </w:r>
      <w:r>
        <w:rPr>
          <w:rFonts w:ascii="Times New Roman" w:hAnsi="Times New Roman"/>
          <w:i/>
          <w:color w:val="00000A"/>
          <w:spacing w:val="2"/>
          <w:sz w:val="28"/>
          <w:szCs w:val="28"/>
        </w:rPr>
        <w:t>роли ученика</w:t>
      </w:r>
      <w:r>
        <w:rPr>
          <w:rFonts w:ascii="Times New Roman" w:hAnsi="Times New Roman"/>
          <w:color w:val="00000A"/>
          <w:spacing w:val="2"/>
          <w:sz w:val="28"/>
          <w:szCs w:val="28"/>
        </w:rPr>
        <w:t xml:space="preserve">, выражающейся в формировании внутренней </w:t>
      </w:r>
      <w:r>
        <w:rPr>
          <w:rFonts w:ascii="Times New Roman" w:hAnsi="Times New Roman"/>
          <w:color w:val="00000A"/>
          <w:sz w:val="28"/>
          <w:szCs w:val="28"/>
        </w:rPr>
        <w:t xml:space="preserve">позиции школьника, </w:t>
      </w:r>
      <w:r>
        <w:rPr>
          <w:rFonts w:ascii="Times New Roman" w:hAnsi="Times New Roman"/>
          <w:color w:val="00000A"/>
          <w:sz w:val="28"/>
          <w:szCs w:val="28"/>
        </w:rPr>
        <w:lastRenderedPageBreak/>
        <w:t xml:space="preserve">определяющей новый образ школьной </w:t>
      </w:r>
      <w:r>
        <w:rPr>
          <w:rFonts w:ascii="Times New Roman" w:hAnsi="Times New Roman"/>
          <w:color w:val="00000A"/>
          <w:spacing w:val="2"/>
          <w:sz w:val="28"/>
          <w:szCs w:val="28"/>
        </w:rPr>
        <w:t>жизни и перспективы личностного и познавательного раз</w:t>
      </w:r>
      <w:r>
        <w:rPr>
          <w:rFonts w:ascii="Times New Roman" w:hAnsi="Times New Roman"/>
          <w:color w:val="00000A"/>
          <w:sz w:val="28"/>
          <w:szCs w:val="28"/>
        </w:rPr>
        <w:t>вития;</w:t>
      </w:r>
    </w:p>
    <w:p w:rsidR="00D0138D" w:rsidRDefault="00490D1A" w:rsidP="00484F11">
      <w:pPr>
        <w:pStyle w:val="afff8"/>
        <w:numPr>
          <w:ilvl w:val="0"/>
          <w:numId w:val="9"/>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color w:val="00000A"/>
          <w:spacing w:val="2"/>
          <w:sz w:val="28"/>
          <w:szCs w:val="28"/>
        </w:rPr>
        <w:t xml:space="preserve">с </w:t>
      </w:r>
      <w:r>
        <w:rPr>
          <w:rFonts w:ascii="Times New Roman" w:hAnsi="Times New Roman"/>
          <w:i/>
          <w:color w:val="00000A"/>
          <w:spacing w:val="2"/>
          <w:sz w:val="28"/>
          <w:szCs w:val="28"/>
        </w:rPr>
        <w:t>формированием у школьника основ умения учиться</w:t>
      </w:r>
      <w:r>
        <w:rPr>
          <w:rFonts w:ascii="Times New Roman" w:hAnsi="Times New Roman"/>
          <w:color w:val="00000A"/>
          <w:spacing w:val="2"/>
          <w:sz w:val="28"/>
          <w:szCs w:val="28"/>
        </w:rPr>
        <w:br/>
      </w:r>
      <w:r>
        <w:rPr>
          <w:rFonts w:ascii="Times New Roman" w:hAnsi="Times New Roman"/>
          <w:color w:val="00000A"/>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D0138D" w:rsidRDefault="00490D1A" w:rsidP="00484F11">
      <w:pPr>
        <w:pStyle w:val="afff8"/>
        <w:numPr>
          <w:ilvl w:val="0"/>
          <w:numId w:val="9"/>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color w:val="00000A"/>
          <w:spacing w:val="4"/>
          <w:sz w:val="28"/>
          <w:szCs w:val="28"/>
        </w:rPr>
        <w:t xml:space="preserve">с изменением при этом </w:t>
      </w:r>
      <w:r>
        <w:rPr>
          <w:rFonts w:ascii="Times New Roman" w:hAnsi="Times New Roman"/>
          <w:i/>
          <w:color w:val="00000A"/>
          <w:spacing w:val="4"/>
          <w:sz w:val="28"/>
          <w:szCs w:val="28"/>
        </w:rPr>
        <w:t>самооценки ребёнка</w:t>
      </w:r>
      <w:r>
        <w:rPr>
          <w:rFonts w:ascii="Times New Roman" w:hAnsi="Times New Roman"/>
          <w:color w:val="00000A"/>
          <w:spacing w:val="4"/>
          <w:sz w:val="28"/>
          <w:szCs w:val="28"/>
        </w:rPr>
        <w:t xml:space="preserve">, которая </w:t>
      </w:r>
      <w:r>
        <w:rPr>
          <w:rFonts w:ascii="Times New Roman" w:hAnsi="Times New Roman"/>
          <w:color w:val="00000A"/>
          <w:sz w:val="28"/>
          <w:szCs w:val="28"/>
        </w:rPr>
        <w:t>приобретает черты адекватности и рефлексивности;</w:t>
      </w:r>
    </w:p>
    <w:p w:rsidR="00D0138D" w:rsidRDefault="00490D1A" w:rsidP="00484F11">
      <w:pPr>
        <w:pStyle w:val="afff8"/>
        <w:numPr>
          <w:ilvl w:val="0"/>
          <w:numId w:val="9"/>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color w:val="00000A"/>
          <w:sz w:val="28"/>
          <w:szCs w:val="28"/>
        </w:rPr>
        <w:t xml:space="preserve">с </w:t>
      </w:r>
      <w:r>
        <w:rPr>
          <w:rFonts w:ascii="Times New Roman" w:hAnsi="Times New Roman"/>
          <w:i/>
          <w:color w:val="00000A"/>
          <w:sz w:val="28"/>
          <w:szCs w:val="28"/>
        </w:rPr>
        <w:t>моральным развитием</w:t>
      </w:r>
      <w:r>
        <w:rPr>
          <w:rFonts w:ascii="Times New Roman" w:hAnsi="Times New Roman"/>
          <w:color w:val="00000A"/>
          <w:sz w:val="28"/>
          <w:szCs w:val="28"/>
        </w:rPr>
        <w:t>,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D0138D" w:rsidRDefault="00490D1A" w:rsidP="00484F11">
      <w:pPr>
        <w:pStyle w:val="afff7"/>
        <w:shd w:val="clear" w:color="auto" w:fill="FFFFFF" w:themeFill="background1"/>
        <w:spacing w:line="240" w:lineRule="auto"/>
        <w:ind w:firstLine="454"/>
        <w:jc w:val="both"/>
        <w:rPr>
          <w:rFonts w:ascii="Times New Roman" w:hAnsi="Times New Roman"/>
          <w:color w:val="00000A"/>
          <w:sz w:val="28"/>
          <w:szCs w:val="28"/>
        </w:rPr>
      </w:pPr>
      <w:r>
        <w:rPr>
          <w:rFonts w:ascii="Times New Roman" w:hAnsi="Times New Roman"/>
          <w:color w:val="00000A"/>
          <w:sz w:val="28"/>
          <w:szCs w:val="28"/>
        </w:rPr>
        <w:t xml:space="preserve">Учитываются также </w:t>
      </w:r>
      <w:r>
        <w:rPr>
          <w:rFonts w:ascii="Times New Roman" w:hAnsi="Times New Roman"/>
          <w:b/>
          <w:color w:val="00000A"/>
          <w:sz w:val="28"/>
          <w:szCs w:val="28"/>
        </w:rPr>
        <w:t>характерные особенности для младшего школьного возраста</w:t>
      </w:r>
      <w:r>
        <w:rPr>
          <w:rFonts w:ascii="Times New Roman" w:hAnsi="Times New Roman"/>
          <w:color w:val="00000A"/>
          <w:sz w:val="28"/>
          <w:szCs w:val="28"/>
        </w:rPr>
        <w:t xml:space="preserve"> (от 6,5 до 11 лет): </w:t>
      </w:r>
    </w:p>
    <w:p w:rsidR="00D0138D" w:rsidRDefault="00490D1A" w:rsidP="00484F11">
      <w:pPr>
        <w:pStyle w:val="afff8"/>
        <w:numPr>
          <w:ilvl w:val="0"/>
          <w:numId w:val="10"/>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i/>
          <w:color w:val="00000A"/>
          <w:sz w:val="28"/>
          <w:szCs w:val="28"/>
        </w:rPr>
        <w:t xml:space="preserve">центральные </w:t>
      </w:r>
      <w:r w:rsidR="00EF11F1">
        <w:rPr>
          <w:rFonts w:ascii="Times New Roman" w:hAnsi="Times New Roman"/>
          <w:i/>
          <w:color w:val="00000A"/>
          <w:sz w:val="28"/>
          <w:szCs w:val="28"/>
        </w:rPr>
        <w:t>психологические</w:t>
      </w:r>
      <w:r>
        <w:rPr>
          <w:rFonts w:ascii="Times New Roman" w:hAnsi="Times New Roman"/>
          <w:i/>
          <w:color w:val="00000A"/>
          <w:sz w:val="28"/>
          <w:szCs w:val="28"/>
        </w:rPr>
        <w:t xml:space="preserve"> новообразования</w:t>
      </w:r>
      <w:r>
        <w:rPr>
          <w:rFonts w:ascii="Times New Roman" w:hAnsi="Times New Roman"/>
          <w:color w:val="00000A"/>
          <w:sz w:val="28"/>
          <w:szCs w:val="28"/>
        </w:rPr>
        <w:t>, формируемые на данном уровне образования: словесно-логическое</w:t>
      </w:r>
      <w:r>
        <w:rPr>
          <w:rFonts w:ascii="Times New Roman" w:hAnsi="Times New Roman"/>
          <w:color w:val="00000A"/>
          <w:spacing w:val="2"/>
          <w:sz w:val="28"/>
          <w:szCs w:val="28"/>
        </w:rPr>
        <w:t xml:space="preserve">мышление, произвольная смысловая память, произвольное </w:t>
      </w:r>
      <w:r>
        <w:rPr>
          <w:rFonts w:ascii="Times New Roman" w:hAnsi="Times New Roman"/>
          <w:color w:val="00000A"/>
          <w:sz w:val="28"/>
          <w:szCs w:val="28"/>
        </w:rPr>
        <w:t xml:space="preserve">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0138D" w:rsidRDefault="00490D1A" w:rsidP="00484F11">
      <w:pPr>
        <w:pStyle w:val="afff8"/>
        <w:numPr>
          <w:ilvl w:val="0"/>
          <w:numId w:val="10"/>
        </w:numPr>
        <w:shd w:val="clear" w:color="auto" w:fill="FFFFFF" w:themeFill="background1"/>
        <w:spacing w:line="240" w:lineRule="auto"/>
        <w:ind w:left="0" w:firstLine="680"/>
        <w:jc w:val="both"/>
        <w:rPr>
          <w:rFonts w:ascii="Times New Roman" w:hAnsi="Times New Roman"/>
          <w:color w:val="00000A"/>
          <w:sz w:val="28"/>
          <w:szCs w:val="28"/>
        </w:rPr>
      </w:pPr>
      <w:r>
        <w:rPr>
          <w:rFonts w:ascii="Times New Roman" w:hAnsi="Times New Roman"/>
          <w:i/>
          <w:color w:val="00000A"/>
          <w:sz w:val="28"/>
          <w:szCs w:val="28"/>
        </w:rPr>
        <w:t>развитие целенаправленной и мотивированной активности обучающегося</w:t>
      </w:r>
      <w:r>
        <w:rPr>
          <w:rFonts w:ascii="Times New Roman" w:hAnsi="Times New Roman"/>
          <w:color w:val="00000A"/>
          <w:sz w:val="28"/>
          <w:szCs w:val="28"/>
        </w:rPr>
        <w:t>,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0138D" w:rsidRDefault="00490D1A" w:rsidP="00484F11">
      <w:pPr>
        <w:pStyle w:val="afff7"/>
        <w:shd w:val="clear" w:color="auto" w:fill="FFFFFF" w:themeFill="background1"/>
        <w:spacing w:line="240" w:lineRule="auto"/>
        <w:ind w:firstLine="454"/>
        <w:jc w:val="both"/>
        <w:rPr>
          <w:sz w:val="28"/>
          <w:szCs w:val="28"/>
        </w:rPr>
      </w:pPr>
      <w:r>
        <w:rPr>
          <w:rFonts w:ascii="Times New Roman" w:hAnsi="Times New Roman"/>
          <w:b/>
          <w:color w:val="00000A"/>
          <w:sz w:val="28"/>
          <w:szCs w:val="28"/>
        </w:rPr>
        <w:t>При реализации ООП НОО МБОУ «Старокутлумбетьевская СОШ»</w:t>
      </w:r>
      <w:r>
        <w:rPr>
          <w:rFonts w:ascii="Times New Roman" w:hAnsi="Times New Roman"/>
          <w:color w:val="00000A"/>
          <w:sz w:val="28"/>
          <w:szCs w:val="28"/>
        </w:rPr>
        <w:t xml:space="preserve"> учитываются</w:t>
      </w:r>
      <w:r>
        <w:rPr>
          <w:sz w:val="28"/>
          <w:szCs w:val="28"/>
        </w:rPr>
        <w:t>:</w:t>
      </w:r>
    </w:p>
    <w:p w:rsidR="00D0138D" w:rsidRDefault="00490D1A" w:rsidP="00484F11">
      <w:pPr>
        <w:pStyle w:val="afff7"/>
        <w:shd w:val="clear" w:color="auto" w:fill="FFFFFF" w:themeFill="background1"/>
        <w:spacing w:line="240" w:lineRule="auto"/>
        <w:ind w:firstLine="454"/>
        <w:jc w:val="both"/>
        <w:rPr>
          <w:rFonts w:ascii="Times New Roman" w:hAnsi="Times New Roman"/>
          <w:color w:val="00000A"/>
          <w:sz w:val="28"/>
          <w:szCs w:val="28"/>
          <w:lang w:eastAsia="ru-RU"/>
        </w:rPr>
      </w:pPr>
      <w:r>
        <w:rPr>
          <w:rFonts w:ascii="Times New Roman" w:hAnsi="Times New Roman"/>
          <w:color w:val="00000A"/>
          <w:sz w:val="28"/>
          <w:szCs w:val="28"/>
        </w:rPr>
        <w:t>- существующий разброс в темпах и направлениях развития детей,</w:t>
      </w:r>
    </w:p>
    <w:p w:rsidR="00D0138D" w:rsidRDefault="00490D1A" w:rsidP="00484F11">
      <w:pPr>
        <w:pStyle w:val="afff7"/>
        <w:shd w:val="clear" w:color="auto" w:fill="FFFFFF" w:themeFill="background1"/>
        <w:spacing w:line="240" w:lineRule="auto"/>
        <w:ind w:firstLine="454"/>
        <w:jc w:val="both"/>
        <w:rPr>
          <w:rFonts w:ascii="Times New Roman" w:hAnsi="Times New Roman"/>
          <w:color w:val="00000A"/>
          <w:sz w:val="28"/>
          <w:szCs w:val="28"/>
        </w:rPr>
      </w:pPr>
      <w:r>
        <w:rPr>
          <w:rFonts w:ascii="Times New Roman" w:hAnsi="Times New Roman"/>
          <w:color w:val="00000A"/>
          <w:sz w:val="28"/>
          <w:szCs w:val="28"/>
        </w:rPr>
        <w:t>- индивидуаль</w:t>
      </w:r>
      <w:r>
        <w:rPr>
          <w:rFonts w:ascii="Times New Roman" w:hAnsi="Times New Roman"/>
          <w:color w:val="00000A"/>
          <w:spacing w:val="2"/>
          <w:sz w:val="28"/>
          <w:szCs w:val="28"/>
        </w:rPr>
        <w:t>ные различия в их познавательной деятельности, восприя</w:t>
      </w:r>
      <w:r>
        <w:rPr>
          <w:rFonts w:ascii="Times New Roman" w:hAnsi="Times New Roman"/>
          <w:color w:val="00000A"/>
          <w:sz w:val="28"/>
          <w:szCs w:val="28"/>
        </w:rPr>
        <w:t xml:space="preserve">тии, внимании, памяти, мышлении, речи, моторике и т. д., связанные с возрастными, </w:t>
      </w:r>
      <w:r w:rsidR="00EF11F1">
        <w:rPr>
          <w:rFonts w:ascii="Times New Roman" w:hAnsi="Times New Roman"/>
          <w:color w:val="00000A"/>
          <w:sz w:val="28"/>
          <w:szCs w:val="28"/>
        </w:rPr>
        <w:t>психологическими</w:t>
      </w:r>
      <w:r>
        <w:rPr>
          <w:rFonts w:ascii="Times New Roman" w:hAnsi="Times New Roman"/>
          <w:color w:val="00000A"/>
          <w:sz w:val="28"/>
          <w:szCs w:val="28"/>
        </w:rPr>
        <w:t xml:space="preserve"> и физиологи</w:t>
      </w:r>
      <w:r>
        <w:rPr>
          <w:rFonts w:ascii="Times New Roman" w:hAnsi="Times New Roman"/>
          <w:color w:val="00000A"/>
          <w:spacing w:val="2"/>
          <w:sz w:val="28"/>
          <w:szCs w:val="28"/>
        </w:rPr>
        <w:t xml:space="preserve">ческими индивидуальными особенностями детей младшего </w:t>
      </w:r>
      <w:r>
        <w:rPr>
          <w:rFonts w:ascii="Times New Roman" w:hAnsi="Times New Roman"/>
          <w:color w:val="00000A"/>
          <w:sz w:val="28"/>
          <w:szCs w:val="28"/>
        </w:rPr>
        <w:t>школьного возраста.</w:t>
      </w:r>
    </w:p>
    <w:p w:rsidR="00D0138D" w:rsidRDefault="00490D1A" w:rsidP="00484F11">
      <w:pPr>
        <w:pStyle w:val="afff7"/>
        <w:shd w:val="clear" w:color="auto" w:fill="FFFFFF" w:themeFill="background1"/>
        <w:spacing w:line="240" w:lineRule="auto"/>
        <w:ind w:firstLine="454"/>
        <w:jc w:val="both"/>
        <w:rPr>
          <w:rFonts w:ascii="Times New Roman" w:hAnsi="Times New Roman"/>
          <w:color w:val="00000A"/>
          <w:sz w:val="28"/>
          <w:szCs w:val="28"/>
        </w:rPr>
      </w:pPr>
      <w:r>
        <w:rPr>
          <w:rFonts w:ascii="Times New Roman" w:hAnsi="Times New Roman"/>
          <w:color w:val="00000A"/>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D0138D" w:rsidRDefault="00490D1A" w:rsidP="00484F11">
      <w:pPr>
        <w:shd w:val="clear" w:color="auto" w:fill="FFFFFF" w:themeFill="background1"/>
        <w:jc w:val="both"/>
      </w:pPr>
      <w:r>
        <w:t xml:space="preserve">В соответствии с возрастными особенностями младших школьников ООП НОО условно делится на три периода: </w:t>
      </w:r>
    </w:p>
    <w:p w:rsidR="00D0138D" w:rsidRDefault="00490D1A" w:rsidP="00484F11">
      <w:pPr>
        <w:shd w:val="clear" w:color="auto" w:fill="FFFFFF" w:themeFill="background1"/>
        <w:jc w:val="both"/>
      </w:pPr>
      <w:r>
        <w:rPr>
          <w:b/>
        </w:rPr>
        <w:t>I период (первый месяц 1-го класса)</w:t>
      </w:r>
      <w:r>
        <w:t xml:space="preserve"> – переходный адаптационный период от дошкольного образования к школе. </w:t>
      </w:r>
      <w:r>
        <w:rPr>
          <w:i/>
        </w:rPr>
        <w:t>Цели:</w:t>
      </w:r>
      <w:r>
        <w:t xml:space="preserve"> обеспечить плавный </w:t>
      </w:r>
      <w:r>
        <w:lastRenderedPageBreak/>
        <w:t xml:space="preserve">переход детей от игровой к учебной деятельности, выработка основных правил и норм школьной жизни. </w:t>
      </w:r>
    </w:p>
    <w:p w:rsidR="00D0138D" w:rsidRDefault="00490D1A" w:rsidP="00484F11">
      <w:pPr>
        <w:shd w:val="clear" w:color="auto" w:fill="FFFFFF" w:themeFill="background1"/>
        <w:jc w:val="both"/>
      </w:pPr>
      <w:r>
        <w:t xml:space="preserve">Данный этап начального образования характеризуется тем, что: </w:t>
      </w:r>
    </w:p>
    <w:p w:rsidR="00D0138D" w:rsidRDefault="00490D1A" w:rsidP="00484F11">
      <w:pPr>
        <w:shd w:val="clear" w:color="auto" w:fill="FFFFFF" w:themeFill="background1"/>
        <w:jc w:val="both"/>
      </w:pPr>
      <w:r>
        <w:t xml:space="preserve">1) он является переходным, а, следовательно, </w:t>
      </w:r>
      <w:r w:rsidR="00EF11F1">
        <w:t>психологическая</w:t>
      </w:r>
      <w:r>
        <w:t xml:space="preserve"> и физиологическая чувствительность ребенка ко всему, что с ним происходит, чрезвычайно обострена; </w:t>
      </w:r>
    </w:p>
    <w:p w:rsidR="00D0138D" w:rsidRDefault="00490D1A" w:rsidP="00484F11">
      <w:pPr>
        <w:shd w:val="clear" w:color="auto" w:fill="FFFFFF" w:themeFill="background1"/>
        <w:jc w:val="both"/>
      </w:pPr>
      <w:r>
        <w:t xml:space="preserve">2) в это время у детей наиболее интенсивно происходит осмысление своего социального положения и закладываются «переживания», на многие годы, определяющие их отношение к учебной работе, общению с учителями и одноклассниками, к самому пребыванию в школе. Учение должно быть с самого начала представлено детям как социально значимая, особо уважаемая взрослыми деятельность. </w:t>
      </w:r>
    </w:p>
    <w:p w:rsidR="00D0138D" w:rsidRDefault="00490D1A" w:rsidP="00484F11">
      <w:pPr>
        <w:shd w:val="clear" w:color="auto" w:fill="FFFFFF" w:themeFill="background1"/>
        <w:jc w:val="both"/>
      </w:pPr>
      <w:r>
        <w:t xml:space="preserve">Главная педагогическая задача на первом этапе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 </w:t>
      </w:r>
    </w:p>
    <w:p w:rsidR="00D0138D" w:rsidRDefault="00490D1A" w:rsidP="00484F11">
      <w:pPr>
        <w:shd w:val="clear" w:color="auto" w:fill="FFFFFF" w:themeFill="background1"/>
        <w:jc w:val="both"/>
      </w:pPr>
      <w:r>
        <w:rPr>
          <w:b/>
        </w:rPr>
        <w:t>II период (вторая половина первой четверти 1-го класса – первое полугодие 4 класса)</w:t>
      </w:r>
      <w:r>
        <w:t xml:space="preserve">. Его основная цель – конструирование коллективного «инструмента» учебной деятельности в учебной общности класса. </w:t>
      </w:r>
    </w:p>
    <w:p w:rsidR="00D0138D" w:rsidRDefault="00490D1A" w:rsidP="00484F11">
      <w:pPr>
        <w:shd w:val="clear" w:color="auto" w:fill="FFFFFF" w:themeFill="background1"/>
        <w:jc w:val="both"/>
      </w:pPr>
      <w:r>
        <w:t xml:space="preserve">Этот период характеризуется тем, что: </w:t>
      </w:r>
    </w:p>
    <w:p w:rsidR="00D0138D" w:rsidRDefault="00490D1A" w:rsidP="00484F11">
      <w:pPr>
        <w:shd w:val="clear" w:color="auto" w:fill="FFFFFF" w:themeFill="background1"/>
        <w:jc w:val="both"/>
      </w:pPr>
      <w:r>
        <w:t xml:space="preserve">1) оформляется мотивация учения, зарождаются познавательные интересы, выходящие за рамки учебных предметов; </w:t>
      </w:r>
    </w:p>
    <w:p w:rsidR="00D0138D" w:rsidRDefault="00490D1A" w:rsidP="00484F11">
      <w:pPr>
        <w:shd w:val="clear" w:color="auto" w:fill="FFFFFF" w:themeFill="background1"/>
        <w:jc w:val="both"/>
      </w:pPr>
      <w:r>
        <w:t xml:space="preserve">2)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 </w:t>
      </w:r>
    </w:p>
    <w:p w:rsidR="00D0138D" w:rsidRDefault="00490D1A" w:rsidP="00484F11">
      <w:pPr>
        <w:shd w:val="clear" w:color="auto" w:fill="FFFFFF" w:themeFill="background1"/>
        <w:jc w:val="both"/>
      </w:pPr>
      <w:r>
        <w:t xml:space="preserve">3) самостоятельность ребенка достигает того уровня, когда часть учебной работы на этапе коррекции своих действий может и стремиться выполнить сам, без посторонней помощи; </w:t>
      </w:r>
    </w:p>
    <w:p w:rsidR="00D0138D" w:rsidRDefault="00490D1A" w:rsidP="00484F11">
      <w:pPr>
        <w:shd w:val="clear" w:color="auto" w:fill="FFFFFF" w:themeFill="background1"/>
        <w:jc w:val="both"/>
      </w:pPr>
      <w:r>
        <w:t xml:space="preserve">4) складывается класс как учебное сообщество, способное втягивать в решение познавательных задач даже наименее мотивированных школьников Таким образом, на этом этапе начального образования становится возможной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партнерам. Такое партнерство может выстраиваться через организацию коллективно-распределенной учебной деятельности, через организацию разновозрастных </w:t>
      </w:r>
      <w:r>
        <w:lastRenderedPageBreak/>
        <w:t xml:space="preserve">уроков, проводимых четвероклассниками и пятиклассниками с учениками младших классов. </w:t>
      </w:r>
    </w:p>
    <w:p w:rsidR="00D0138D" w:rsidRDefault="00490D1A" w:rsidP="00484F11">
      <w:pPr>
        <w:shd w:val="clear" w:color="auto" w:fill="FFFFFF" w:themeFill="background1"/>
        <w:jc w:val="both"/>
      </w:pPr>
      <w:r>
        <w:rPr>
          <w:b/>
        </w:rPr>
        <w:t>III период (второе полугодие 4-го года обучения – 5-й год обучения)</w:t>
      </w:r>
      <w:r>
        <w:t xml:space="preserve">, как и первый период,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 </w:t>
      </w:r>
    </w:p>
    <w:p w:rsidR="00D0138D" w:rsidRDefault="00490D1A" w:rsidP="00484F11">
      <w:pPr>
        <w:shd w:val="clear" w:color="auto" w:fill="FFFFFF" w:themeFill="background1"/>
        <w:jc w:val="both"/>
      </w:pPr>
      <w:r>
        <w:t xml:space="preserve">Переход от начального уровня получения образования к основному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 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 </w:t>
      </w:r>
    </w:p>
    <w:p w:rsidR="00D0138D" w:rsidRDefault="00490D1A" w:rsidP="00484F11">
      <w:pPr>
        <w:shd w:val="clear" w:color="auto" w:fill="FFFFFF" w:themeFill="background1"/>
        <w:jc w:val="both"/>
      </w:pPr>
      <w:r>
        <w:t xml:space="preserve">Таким образом, основная цель данного периода начального образования: построить отсутствующий в современной педагогической практике главный, постепенный, некризисный переход школьников с начального на основной уровень получения образования. ООП НОО </w:t>
      </w:r>
      <w:r>
        <w:rPr>
          <w:color w:val="00000A"/>
        </w:rPr>
        <w:t xml:space="preserve">МБОУ «Старокутлумбетьевская СОШ» </w:t>
      </w:r>
      <w:r>
        <w:t xml:space="preserve">определяет содержание и организацию образовательных отношений при получении начального общего образования. </w:t>
      </w:r>
    </w:p>
    <w:p w:rsidR="00D0138D" w:rsidRDefault="00490D1A" w:rsidP="00484F11">
      <w:pPr>
        <w:shd w:val="clear" w:color="auto" w:fill="FFFFFF" w:themeFill="background1"/>
        <w:jc w:val="both"/>
        <w:rPr>
          <w:rFonts w:eastAsia="Calibri"/>
          <w:b/>
          <w:bCs/>
        </w:rPr>
      </w:pPr>
      <w: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в </w:t>
      </w:r>
      <w:r>
        <w:rPr>
          <w:color w:val="00000A"/>
        </w:rPr>
        <w:t>МБОУ «Старокутлумбетьевская СОШ»</w:t>
      </w:r>
    </w:p>
    <w:p w:rsidR="00D0138D" w:rsidRDefault="00490D1A" w:rsidP="00484F11">
      <w:pPr>
        <w:shd w:val="clear" w:color="auto" w:fill="FFFFFF" w:themeFill="background1"/>
        <w:jc w:val="both"/>
        <w:rPr>
          <w:rFonts w:eastAsia="Calibri"/>
          <w:b/>
          <w:bCs/>
        </w:rPr>
      </w:pPr>
      <w:r>
        <w:rPr>
          <w:rFonts w:eastAsia="Calibri"/>
          <w:b/>
          <w:bCs/>
        </w:rPr>
        <w:t>Общие подходы к организации внеурочной деятельности</w:t>
      </w:r>
    </w:p>
    <w:p w:rsidR="00D0138D" w:rsidRDefault="00490D1A" w:rsidP="00484F11">
      <w:pPr>
        <w:shd w:val="clear" w:color="auto" w:fill="FFFFFF" w:themeFill="background1"/>
        <w:jc w:val="both"/>
        <w:rPr>
          <w:rFonts w:eastAsia="Calibri"/>
          <w:bCs/>
        </w:rPr>
      </w:pPr>
      <w:r>
        <w:rPr>
          <w:rFonts w:eastAsia="Calibri"/>
          <w:bCs/>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w:t>
      </w:r>
      <w:r>
        <w:t xml:space="preserve">ООП НОО </w:t>
      </w:r>
      <w:r>
        <w:rPr>
          <w:color w:val="00000A"/>
        </w:rPr>
        <w:t>МБОУ «Старокутлумбетьевская СОШ»</w:t>
      </w:r>
    </w:p>
    <w:p w:rsidR="00D0138D" w:rsidRDefault="00490D1A" w:rsidP="00484F11">
      <w:pPr>
        <w:widowControl w:val="0"/>
        <w:shd w:val="clear" w:color="auto" w:fill="FFFFFF" w:themeFill="background1"/>
        <w:jc w:val="both"/>
      </w:pPr>
      <w:r>
        <w:rPr>
          <w:rFonts w:eastAsia="Calibri"/>
          <w:spacing w:val="2"/>
        </w:rPr>
        <w:t xml:space="preserve">При организации внеурочной деятельности делается акцент на </w:t>
      </w:r>
      <w:r>
        <w:t xml:space="preserve">особый социальный статус школы в сельском социуме, что определяется следующими причинами: </w:t>
      </w:r>
    </w:p>
    <w:p w:rsidR="00D0138D" w:rsidRDefault="00490D1A" w:rsidP="00484F11">
      <w:pPr>
        <w:widowControl w:val="0"/>
        <w:shd w:val="clear" w:color="auto" w:fill="FFFFFF" w:themeFill="background1"/>
        <w:jc w:val="both"/>
      </w:pPr>
      <w:r>
        <w:t xml:space="preserve">– </w:t>
      </w:r>
      <w:r>
        <w:rPr>
          <w:i/>
        </w:rPr>
        <w:t xml:space="preserve">социальными </w:t>
      </w:r>
      <w:r>
        <w:t xml:space="preserve">(сообщество тесно взаимодействующих в производстве и быту взрослых и детей села Старокутлумбетьево); </w:t>
      </w:r>
    </w:p>
    <w:p w:rsidR="00D0138D" w:rsidRDefault="00490D1A" w:rsidP="00484F11">
      <w:pPr>
        <w:widowControl w:val="0"/>
        <w:shd w:val="clear" w:color="auto" w:fill="FFFFFF" w:themeFill="background1"/>
        <w:jc w:val="both"/>
      </w:pPr>
      <w:r>
        <w:t xml:space="preserve">– </w:t>
      </w:r>
      <w:r>
        <w:rPr>
          <w:i/>
        </w:rPr>
        <w:t>культурными</w:t>
      </w:r>
      <w:r>
        <w:t xml:space="preserve"> (объединение на базе школы культурных ресурсов, сельской интеллигенции);</w:t>
      </w:r>
    </w:p>
    <w:p w:rsidR="00D0138D" w:rsidRDefault="00490D1A" w:rsidP="00484F11">
      <w:pPr>
        <w:widowControl w:val="0"/>
        <w:shd w:val="clear" w:color="auto" w:fill="FFFFFF" w:themeFill="background1"/>
        <w:jc w:val="both"/>
      </w:pPr>
      <w:r>
        <w:t xml:space="preserve"> – </w:t>
      </w:r>
      <w:r>
        <w:rPr>
          <w:i/>
        </w:rPr>
        <w:t>нравственными</w:t>
      </w:r>
      <w:r>
        <w:t xml:space="preserve"> (школа – центр сохранения, возрождения, развития культуры и традиций села);</w:t>
      </w:r>
    </w:p>
    <w:p w:rsidR="00D0138D" w:rsidRDefault="00490D1A" w:rsidP="00484F11">
      <w:pPr>
        <w:widowControl w:val="0"/>
        <w:shd w:val="clear" w:color="auto" w:fill="FFFFFF" w:themeFill="background1"/>
        <w:jc w:val="both"/>
        <w:rPr>
          <w:rFonts w:eastAsia="Calibri"/>
          <w:spacing w:val="2"/>
        </w:rPr>
      </w:pPr>
      <w:r>
        <w:t xml:space="preserve"> – </w:t>
      </w:r>
      <w:r w:rsidR="00EF11F1">
        <w:rPr>
          <w:i/>
        </w:rPr>
        <w:t>психологическими</w:t>
      </w:r>
      <w:r>
        <w:t xml:space="preserve"> (место благоприятного, комфортного и </w:t>
      </w:r>
      <w:r>
        <w:lastRenderedPageBreak/>
        <w:t>безопасного пребывания детского и взрослого населения).</w:t>
      </w:r>
    </w:p>
    <w:p w:rsidR="00D0138D" w:rsidRDefault="00490D1A" w:rsidP="00484F11">
      <w:pPr>
        <w:widowControl w:val="0"/>
        <w:shd w:val="clear" w:color="auto" w:fill="FFFFFF" w:themeFill="background1"/>
        <w:jc w:val="both"/>
        <w:rPr>
          <w:rFonts w:eastAsia="Calibri"/>
        </w:rPr>
      </w:pPr>
      <w:r>
        <w:rPr>
          <w:rFonts w:eastAsia="Calibri"/>
          <w:spacing w:val="2"/>
        </w:rPr>
        <w:t>Внеурочная деятельность организуется по направлениям</w:t>
      </w:r>
      <w:r>
        <w:rPr>
          <w:rFonts w:eastAsia="Calibri"/>
        </w:rPr>
        <w:t xml:space="preserve"> развития личности (</w:t>
      </w:r>
      <w:r>
        <w:rPr>
          <w:rFonts w:eastAsia="Calibri"/>
          <w:i/>
        </w:rPr>
        <w:t>спортивно-оздоровительное, духовно-нрав</w:t>
      </w:r>
      <w:r>
        <w:rPr>
          <w:rFonts w:eastAsia="Calibri"/>
          <w:i/>
          <w:spacing w:val="2"/>
        </w:rPr>
        <w:t>ственное, социальное, общеинтеллектуальное, общекультур</w:t>
      </w:r>
      <w:r>
        <w:rPr>
          <w:rFonts w:eastAsia="Calibri"/>
          <w:i/>
        </w:rPr>
        <w:t>ное</w:t>
      </w:r>
      <w:r>
        <w:rPr>
          <w:rFonts w:eastAsia="Calibri"/>
        </w:rPr>
        <w:t>).</w:t>
      </w:r>
    </w:p>
    <w:p w:rsidR="00D0138D" w:rsidRDefault="00490D1A" w:rsidP="00484F11">
      <w:pPr>
        <w:shd w:val="clear" w:color="auto" w:fill="FFFFFF" w:themeFill="background1"/>
        <w:jc w:val="both"/>
        <w:rPr>
          <w:b/>
        </w:rPr>
      </w:pPr>
      <w:r>
        <w:rPr>
          <w:b/>
        </w:rPr>
        <w:t xml:space="preserve">При организации внеурочной деятельности в </w:t>
      </w:r>
      <w:r>
        <w:rPr>
          <w:b/>
          <w:color w:val="00000A"/>
        </w:rPr>
        <w:t xml:space="preserve">МБОУ «Старокутлумбетьевская СОШ» </w:t>
      </w:r>
      <w:r>
        <w:rPr>
          <w:b/>
        </w:rPr>
        <w:t>соблюдаются следующие принципы:</w:t>
      </w:r>
    </w:p>
    <w:p w:rsidR="00D0138D" w:rsidRDefault="00490D1A" w:rsidP="00484F11">
      <w:pPr>
        <w:shd w:val="clear" w:color="auto" w:fill="FFFFFF" w:themeFill="background1"/>
        <w:jc w:val="both"/>
      </w:pPr>
      <w:r>
        <w:t xml:space="preserve">1.  </w:t>
      </w:r>
      <w:r>
        <w:rPr>
          <w:i/>
        </w:rPr>
        <w:t xml:space="preserve">Принцип учета потребностей обучающихся и их родителей. </w:t>
      </w:r>
      <w:r>
        <w:t>Для этого выявляются запросы родителей и обучающихся, соотносятся запросы с кадровым ресурсом, особенностями программы развития ОО.</w:t>
      </w:r>
    </w:p>
    <w:p w:rsidR="00D0138D" w:rsidRDefault="00490D1A" w:rsidP="00484F11">
      <w:pPr>
        <w:shd w:val="clear" w:color="auto" w:fill="FFFFFF" w:themeFill="background1"/>
        <w:jc w:val="both"/>
      </w:pPr>
      <w:r>
        <w:rPr>
          <w:i/>
        </w:rPr>
        <w:t>2.Принцип преемственности</w:t>
      </w:r>
      <w:r>
        <w:t xml:space="preserve"> заключается в выборе обязательного направления деятельности, которое продолжится в основной школе. </w:t>
      </w:r>
    </w:p>
    <w:p w:rsidR="00D0138D" w:rsidRDefault="00490D1A" w:rsidP="00484F11">
      <w:pPr>
        <w:shd w:val="clear" w:color="auto" w:fill="FFFFFF" w:themeFill="background1"/>
        <w:jc w:val="both"/>
      </w:pPr>
      <w:r>
        <w:t xml:space="preserve">3. </w:t>
      </w:r>
      <w:r>
        <w:rPr>
          <w:i/>
        </w:rPr>
        <w:t>Принцип разнообразия направлений и форм внеурочной деятельности</w:t>
      </w:r>
      <w:r>
        <w:t xml:space="preserve"> предполагает реализацию на каждом уровне образования всех пяти направлений развития личности. </w:t>
      </w:r>
    </w:p>
    <w:p w:rsidR="00D0138D" w:rsidRDefault="00490D1A" w:rsidP="00484F11">
      <w:pPr>
        <w:shd w:val="clear" w:color="auto" w:fill="FFFFFF" w:themeFill="background1"/>
        <w:jc w:val="both"/>
      </w:pPr>
      <w:r>
        <w:rPr>
          <w:rFonts w:eastAsia="Calibri"/>
        </w:rPr>
        <w:t xml:space="preserve">4.  </w:t>
      </w:r>
      <w:r>
        <w:rPr>
          <w:rFonts w:eastAsia="Calibri"/>
          <w:i/>
        </w:rPr>
        <w:t xml:space="preserve">Принцип учета социокультурных особенностей школы, программы развития. </w:t>
      </w:r>
      <w:r>
        <w:t>Направленность программы развития</w:t>
      </w:r>
      <w:r>
        <w:rPr>
          <w:color w:val="00000A"/>
        </w:rPr>
        <w:t xml:space="preserve"> МБОУ «Старокутлумбетьевская СОШ» </w:t>
      </w:r>
      <w:r>
        <w:t xml:space="preserve">заключается в поиске внутренних источников развития информационной образовательной среды ОО, рационального использования накопленного культурного потенциала села Старокутлумбетьево. </w:t>
      </w:r>
      <w:r>
        <w:rPr>
          <w:i/>
        </w:rPr>
        <w:t xml:space="preserve">Цель программы развития: </w:t>
      </w:r>
      <w:r>
        <w:t xml:space="preserve">обеспечить эффективное устойчивое развитие информационно-образовательной среды в </w:t>
      </w:r>
      <w:r>
        <w:rPr>
          <w:color w:val="00000A"/>
        </w:rPr>
        <w:t>МБОУ «Старокутлумбетьевская СОШ»,</w:t>
      </w:r>
      <w:r>
        <w:t>способствующей развитию конкурентоспособности личности ребёнка.</w:t>
      </w:r>
    </w:p>
    <w:p w:rsidR="00D0138D" w:rsidRDefault="00490D1A" w:rsidP="00484F11">
      <w:pPr>
        <w:shd w:val="clear" w:color="auto" w:fill="FFFFFF" w:themeFill="background1"/>
        <w:jc w:val="both"/>
        <w:rPr>
          <w:rFonts w:eastAsia="Calibri"/>
        </w:rPr>
      </w:pPr>
      <w:r>
        <w:t xml:space="preserve">5.  </w:t>
      </w:r>
      <w:r>
        <w:rPr>
          <w:i/>
        </w:rPr>
        <w:t xml:space="preserve">Принцип учета региональных и муниципальных особенностей для организации внеурочной деятельности. </w:t>
      </w:r>
      <w:r>
        <w:t xml:space="preserve"> В содержание внеурочной деятельности включены вопросы, отражающие специфику Оренбургской области, Матвеевского района, села Старокутлумбетьево: многонациональный и многоконфессиональный характер  населения, особенности географического расположения, история поселения, существующие культурные традиции.</w:t>
      </w:r>
    </w:p>
    <w:p w:rsidR="00D0138D" w:rsidRDefault="00490D1A" w:rsidP="00484F11">
      <w:pPr>
        <w:shd w:val="clear" w:color="auto" w:fill="FFFFFF" w:themeFill="background1"/>
        <w:jc w:val="both"/>
      </w:pPr>
      <w:r>
        <w:rPr>
          <w:i/>
        </w:rPr>
        <w:t>6.  Принцип взаимодействия с учреждениями дополнительного образования, культуры и спорта.</w:t>
      </w:r>
      <w:r>
        <w:t xml:space="preserve"> Руководителем секции, объединения, кружка может являться специалист системы дополнительного образования или учреждений культуры и спорта.</w:t>
      </w:r>
    </w:p>
    <w:p w:rsidR="00D0138D" w:rsidRDefault="00490D1A" w:rsidP="00484F11">
      <w:pPr>
        <w:shd w:val="clear" w:color="auto" w:fill="FFFFFF" w:themeFill="background1"/>
        <w:jc w:val="both"/>
      </w:pPr>
      <w:r>
        <w:rPr>
          <w:i/>
        </w:rPr>
        <w:t>7.  Принцип оптимального использования учебного и каникулярного периодов учебного года при организации внеурочной деятельности.</w:t>
      </w:r>
      <w:r>
        <w:t xml:space="preserve"> Часть программы внеурочной деятельности реализуется во время каникул, выходных дней. Информация о времени проведения тех или иных занятий содержится в программе курса внеурочной деятельности.</w:t>
      </w:r>
    </w:p>
    <w:p w:rsidR="00D0138D" w:rsidRDefault="00490D1A" w:rsidP="00484F11">
      <w:pPr>
        <w:shd w:val="clear" w:color="auto" w:fill="FFFFFF" w:themeFill="background1"/>
        <w:jc w:val="both"/>
      </w:pPr>
      <w:r>
        <w:rPr>
          <w:i/>
        </w:rPr>
        <w:t xml:space="preserve">8.  Принцип учета учебно-методического комплекса </w:t>
      </w:r>
      <w:r>
        <w:t xml:space="preserve">(далее УМК), используемого в образовательной деятельности начальной школы. УМК </w:t>
      </w:r>
      <w:r>
        <w:lastRenderedPageBreak/>
        <w:t>«Школа России» предлагает набор программ для организации внеурочной деятельности по всем направлениям</w:t>
      </w:r>
      <w:r>
        <w:rPr>
          <w:rStyle w:val="affd"/>
        </w:rPr>
        <w:footnoteReference w:id="3"/>
      </w:r>
      <w:r>
        <w:t>.</w:t>
      </w:r>
      <w:r>
        <w:br w:type="page"/>
      </w:r>
    </w:p>
    <w:p w:rsidR="00D0138D" w:rsidRDefault="00490D1A" w:rsidP="00484F11">
      <w:pPr>
        <w:pStyle w:val="afff6"/>
        <w:numPr>
          <w:ilvl w:val="1"/>
          <w:numId w:val="6"/>
        </w:numPr>
        <w:shd w:val="clear" w:color="auto" w:fill="FFFFFF" w:themeFill="background1"/>
        <w:ind w:left="0" w:firstLine="0"/>
        <w:jc w:val="both"/>
      </w:pPr>
      <w:bookmarkStart w:id="21" w:name="_Toc425540753"/>
      <w:bookmarkStart w:id="22" w:name="_Toc288394058"/>
      <w:bookmarkStart w:id="23" w:name="_Toc288410525"/>
      <w:bookmarkStart w:id="24" w:name="_Toc288410654"/>
      <w:bookmarkStart w:id="25" w:name="_Toc418108294"/>
      <w:bookmarkStart w:id="26" w:name="_Toc469165998"/>
      <w:r>
        <w:lastRenderedPageBreak/>
        <w:t>Планируемые результаты освоения обучающимися </w:t>
      </w:r>
      <w:bookmarkEnd w:id="21"/>
      <w:bookmarkEnd w:id="22"/>
      <w:bookmarkEnd w:id="23"/>
      <w:bookmarkEnd w:id="24"/>
      <w:bookmarkEnd w:id="25"/>
      <w:r>
        <w:t xml:space="preserve">ООП НОО </w:t>
      </w:r>
      <w:bookmarkEnd w:id="26"/>
      <w:r>
        <w:rPr>
          <w:color w:val="00000A"/>
        </w:rPr>
        <w:t>МБОУ «Старокутлумбетьевская СОШ»</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r>
        <w:rPr>
          <w:rFonts w:ascii="Times New Roman" w:hAnsi="Times New Roman"/>
          <w:color w:val="00000A"/>
          <w:sz w:val="28"/>
          <w:szCs w:val="28"/>
        </w:rPr>
        <w:t xml:space="preserve">Планируемые результаты ООП НОО МБОУ «Старокутлумбетьевская СОШ»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rFonts w:ascii="Times New Roman" w:hAnsi="Times New Roman"/>
          <w:b/>
          <w:bCs/>
          <w:iCs/>
          <w:color w:val="00000A"/>
          <w:sz w:val="28"/>
          <w:szCs w:val="28"/>
        </w:rPr>
        <w:t>обобщённых личностно ориентированных целей образования</w:t>
      </w:r>
      <w:r>
        <w:rPr>
          <w:rFonts w:ascii="Times New Roman" w:hAnsi="Times New Roman"/>
          <w:color w:val="00000A"/>
          <w:sz w:val="28"/>
          <w:szCs w:val="28"/>
        </w:rPr>
        <w:t xml:space="preserve">, допускающих дальнейшее уточнение и конкретизацию, что обеспечивает определение </w:t>
      </w:r>
      <w:r>
        <w:rPr>
          <w:rFonts w:ascii="Times New Roman" w:hAnsi="Times New Roman"/>
          <w:color w:val="00000A"/>
          <w:spacing w:val="2"/>
          <w:sz w:val="28"/>
          <w:szCs w:val="28"/>
        </w:rPr>
        <w:t xml:space="preserve">и выявление всех составляющих планируемых результатов, </w:t>
      </w:r>
      <w:r>
        <w:rPr>
          <w:rFonts w:ascii="Times New Roman" w:hAnsi="Times New Roman"/>
          <w:color w:val="00000A"/>
          <w:sz w:val="28"/>
          <w:szCs w:val="28"/>
        </w:rPr>
        <w:t>подлежащих формированию и оценке.</w:t>
      </w:r>
    </w:p>
    <w:p w:rsidR="00D0138D" w:rsidRDefault="00490D1A" w:rsidP="00484F11">
      <w:pPr>
        <w:pStyle w:val="afff7"/>
        <w:shd w:val="clear" w:color="auto" w:fill="FFFFFF" w:themeFill="background1"/>
        <w:spacing w:line="240" w:lineRule="auto"/>
        <w:ind w:firstLine="709"/>
        <w:jc w:val="both"/>
        <w:rPr>
          <w:rFonts w:ascii="Times New Roman" w:hAnsi="Times New Roman"/>
          <w:i/>
          <w:color w:val="00000A"/>
          <w:sz w:val="28"/>
          <w:szCs w:val="28"/>
        </w:rPr>
      </w:pPr>
      <w:r>
        <w:rPr>
          <w:rFonts w:ascii="Times New Roman" w:hAnsi="Times New Roman"/>
          <w:i/>
          <w:color w:val="00000A"/>
          <w:sz w:val="28"/>
          <w:szCs w:val="28"/>
        </w:rPr>
        <w:t>Планируемые результаты:</w:t>
      </w:r>
    </w:p>
    <w:p w:rsidR="00D0138D" w:rsidRDefault="00490D1A" w:rsidP="00484F11">
      <w:pPr>
        <w:pStyle w:val="afff8"/>
        <w:numPr>
          <w:ilvl w:val="0"/>
          <w:numId w:val="12"/>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МБОУ «Старокутлумбетьевская СОШ»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D0138D" w:rsidRDefault="00490D1A" w:rsidP="00484F11">
      <w:pPr>
        <w:pStyle w:val="afff8"/>
        <w:numPr>
          <w:ilvl w:val="0"/>
          <w:numId w:val="12"/>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МБОУ «Старокутлумбетьевская СОШ»</w:t>
      </w:r>
    </w:p>
    <w:p w:rsidR="00D0138D" w:rsidRDefault="00490D1A" w:rsidP="00484F11">
      <w:pPr>
        <w:pStyle w:val="afff8"/>
        <w:numPr>
          <w:ilvl w:val="0"/>
          <w:numId w:val="12"/>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(табл. 1.1).</w:t>
      </w:r>
    </w:p>
    <w:p w:rsidR="00D0138D" w:rsidRDefault="00490D1A" w:rsidP="00484F11">
      <w:pPr>
        <w:pStyle w:val="afff7"/>
        <w:shd w:val="clear" w:color="auto" w:fill="FFFFFF" w:themeFill="background1"/>
        <w:spacing w:line="240" w:lineRule="auto"/>
        <w:ind w:firstLine="709"/>
        <w:jc w:val="both"/>
        <w:rPr>
          <w:rFonts w:ascii="Times New Roman" w:hAnsi="Times New Roman"/>
          <w:b/>
          <w:color w:val="00000A"/>
          <w:sz w:val="28"/>
          <w:szCs w:val="28"/>
        </w:rPr>
      </w:pPr>
      <w:r>
        <w:rPr>
          <w:rFonts w:ascii="Times New Roman" w:hAnsi="Times New Roman"/>
          <w:b/>
          <w:color w:val="00000A"/>
          <w:sz w:val="28"/>
          <w:szCs w:val="28"/>
        </w:rPr>
        <w:t>Таблица 1.1</w:t>
      </w:r>
    </w:p>
    <w:p w:rsidR="00D0138D" w:rsidRDefault="00490D1A" w:rsidP="00484F11">
      <w:pPr>
        <w:pStyle w:val="afff7"/>
        <w:shd w:val="clear" w:color="auto" w:fill="FFFFFF" w:themeFill="background1"/>
        <w:spacing w:line="240" w:lineRule="auto"/>
        <w:ind w:firstLine="709"/>
        <w:jc w:val="both"/>
        <w:rPr>
          <w:rFonts w:ascii="Times New Roman" w:hAnsi="Times New Roman"/>
          <w:b/>
          <w:color w:val="00000A"/>
          <w:sz w:val="28"/>
          <w:szCs w:val="28"/>
        </w:rPr>
      </w:pPr>
      <w:r>
        <w:rPr>
          <w:rFonts w:ascii="Times New Roman" w:hAnsi="Times New Roman"/>
          <w:b/>
          <w:color w:val="00000A"/>
          <w:sz w:val="28"/>
          <w:szCs w:val="28"/>
        </w:rPr>
        <w:t>Описание учебных и учебно-практических задач, которые должен успешно решать младший школьник</w:t>
      </w:r>
    </w:p>
    <w:p w:rsidR="00D0138D" w:rsidRDefault="00D0138D" w:rsidP="00484F11">
      <w:pPr>
        <w:pStyle w:val="afff7"/>
        <w:shd w:val="clear" w:color="auto" w:fill="FFFFFF" w:themeFill="background1"/>
        <w:spacing w:line="240" w:lineRule="auto"/>
        <w:ind w:firstLine="709"/>
        <w:jc w:val="both"/>
        <w:rPr>
          <w:rFonts w:ascii="Times New Roman" w:hAnsi="Times New Roman"/>
          <w:color w:val="00000A"/>
          <w:sz w:val="28"/>
          <w:szCs w:val="28"/>
        </w:rPr>
      </w:pPr>
    </w:p>
    <w:tbl>
      <w:tblPr>
        <w:tblW w:w="95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3752"/>
        <w:gridCol w:w="5818"/>
      </w:tblGrid>
      <w:tr w:rsidR="00D0138D">
        <w:tc>
          <w:tcPr>
            <w:tcW w:w="375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tabs>
                <w:tab w:val="left" w:pos="1920"/>
              </w:tabs>
              <w:ind w:firstLine="0"/>
              <w:rPr>
                <w:b/>
                <w:sz w:val="24"/>
                <w:szCs w:val="24"/>
              </w:rPr>
            </w:pPr>
            <w:r>
              <w:rPr>
                <w:b/>
                <w:sz w:val="24"/>
                <w:szCs w:val="24"/>
              </w:rPr>
              <w:t>Класс учебно-познавательных и учебно-практических задач согласно требованиям ФГОС НОО</w:t>
            </w:r>
          </w:p>
        </w:tc>
        <w:tc>
          <w:tcPr>
            <w:tcW w:w="581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tabs>
                <w:tab w:val="left" w:pos="1920"/>
              </w:tabs>
              <w:ind w:firstLine="0"/>
              <w:rPr>
                <w:b/>
                <w:sz w:val="24"/>
                <w:szCs w:val="24"/>
              </w:rPr>
            </w:pPr>
            <w:r>
              <w:rPr>
                <w:b/>
                <w:sz w:val="24"/>
                <w:szCs w:val="24"/>
              </w:rPr>
              <w:t>Описание</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 xml:space="preserve">1. Формирование и оценка умений и навыков, способствующих </w:t>
            </w:r>
            <w:r>
              <w:rPr>
                <w:b/>
                <w:sz w:val="24"/>
                <w:szCs w:val="24"/>
              </w:rPr>
              <w:t>освоению систематических знаний</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i/>
                <w:sz w:val="24"/>
                <w:szCs w:val="24"/>
              </w:rPr>
              <w:t>первичное ознакомление, отработка и осознание теоретических моделей и понятий</w:t>
            </w:r>
            <w:r>
              <w:rPr>
                <w:sz w:val="24"/>
                <w:szCs w:val="24"/>
              </w:rPr>
              <w:t xml:space="preserve"> (общенаучных и базовых для данной области знания), стандартных алгоритмов и процедур;</w:t>
            </w:r>
          </w:p>
          <w:p w:rsidR="00D0138D" w:rsidRDefault="00490D1A" w:rsidP="00484F11">
            <w:pPr>
              <w:pStyle w:val="afffa"/>
              <w:shd w:val="clear" w:color="auto" w:fill="FFFFFF" w:themeFill="background1"/>
              <w:tabs>
                <w:tab w:val="left" w:pos="708"/>
              </w:tabs>
              <w:ind w:firstLine="0"/>
              <w:textAlignment w:val="baseline"/>
              <w:rPr>
                <w:sz w:val="24"/>
                <w:szCs w:val="24"/>
              </w:rPr>
            </w:pPr>
            <w:r>
              <w:rPr>
                <w:i/>
                <w:sz w:val="24"/>
                <w:szCs w:val="24"/>
              </w:rPr>
              <w:t xml:space="preserve">выявление и осознание сущности и </w:t>
            </w:r>
            <w:r>
              <w:rPr>
                <w:i/>
                <w:sz w:val="24"/>
                <w:szCs w:val="24"/>
              </w:rPr>
              <w:lastRenderedPageBreak/>
              <w:t>особенностей</w:t>
            </w:r>
            <w:r>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sz w:val="24"/>
                <w:szCs w:val="24"/>
              </w:rPr>
              <w:t>создание и использование моделей</w:t>
            </w:r>
            <w:r>
              <w:rPr>
                <w:sz w:val="24"/>
                <w:szCs w:val="24"/>
              </w:rPr>
              <w:t xml:space="preserve"> изучаемых объектов и процессов, </w:t>
            </w:r>
            <w:r>
              <w:rPr>
                <w:bCs/>
                <w:sz w:val="24"/>
                <w:szCs w:val="24"/>
              </w:rPr>
              <w:t>схем</w:t>
            </w:r>
            <w:r>
              <w:rPr>
                <w:sz w:val="24"/>
                <w:szCs w:val="24"/>
              </w:rPr>
              <w:t>;</w:t>
            </w:r>
          </w:p>
          <w:p w:rsidR="00D0138D" w:rsidRDefault="00490D1A" w:rsidP="00484F11">
            <w:pPr>
              <w:pStyle w:val="afffa"/>
              <w:shd w:val="clear" w:color="auto" w:fill="FFFFFF" w:themeFill="background1"/>
              <w:tabs>
                <w:tab w:val="left" w:pos="708"/>
              </w:tabs>
              <w:ind w:firstLine="0"/>
              <w:textAlignment w:val="baseline"/>
              <w:rPr>
                <w:sz w:val="24"/>
                <w:szCs w:val="24"/>
              </w:rPr>
            </w:pPr>
            <w:r>
              <w:rPr>
                <w:i/>
                <w:sz w:val="24"/>
                <w:szCs w:val="24"/>
              </w:rPr>
              <w:t>выявление и анализ существенных и устойчивых связей и отношений</w:t>
            </w:r>
            <w:r>
              <w:rPr>
                <w:sz w:val="24"/>
                <w:szCs w:val="24"/>
              </w:rPr>
              <w:t xml:space="preserve"> между объектами и процессами;</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lastRenderedPageBreak/>
              <w:t>2. Формирование и оценка навыка</w:t>
            </w:r>
            <w:r>
              <w:rPr>
                <w:b/>
                <w:sz w:val="24"/>
                <w:szCs w:val="24"/>
              </w:rPr>
              <w:t xml:space="preserve"> самостоятельного приобретения, переноса и интеграции знаний</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результат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 п.;</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3. Учебно-практические задачи, направленные на формирование и оценку навыка</w:t>
            </w:r>
            <w:r>
              <w:rPr>
                <w:b/>
                <w:sz w:val="24"/>
                <w:szCs w:val="24"/>
              </w:rPr>
              <w:t xml:space="preserve"> разрешения проблем</w:t>
            </w:r>
            <w:r>
              <w:rPr>
                <w:sz w:val="24"/>
                <w:szCs w:val="24"/>
              </w:rPr>
              <w:t>/проблемных ситуаций</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4. Формирование и оценка навыка</w:t>
            </w:r>
            <w:r>
              <w:rPr>
                <w:b/>
                <w:sz w:val="24"/>
                <w:szCs w:val="24"/>
              </w:rPr>
              <w:t xml:space="preserve"> сотрудничества</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 xml:space="preserve">5. Формирование и оценка навыков </w:t>
            </w:r>
            <w:r>
              <w:rPr>
                <w:b/>
                <w:sz w:val="24"/>
                <w:szCs w:val="24"/>
              </w:rPr>
              <w:t>коммуникации</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 п.);</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 xml:space="preserve">6. Формирование и оценка навыка </w:t>
            </w:r>
            <w:r>
              <w:rPr>
                <w:b/>
                <w:sz w:val="24"/>
                <w:szCs w:val="24"/>
              </w:rPr>
              <w:t>самоорганизации и саморегуляции</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c"/>
              <w:shd w:val="clear" w:color="auto" w:fill="FFFFFF" w:themeFill="background1"/>
              <w:ind w:firstLine="0"/>
            </w:pPr>
            <w: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7. Формирование и оценка навыка</w:t>
            </w:r>
            <w:r>
              <w:rPr>
                <w:b/>
                <w:sz w:val="24"/>
                <w:szCs w:val="24"/>
              </w:rPr>
              <w:t xml:space="preserve"> рефлексии</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 xml:space="preserve">самостоятельная оценка или анализ собственной учебной деятельности с позиций соответствия </w:t>
            </w:r>
            <w:r>
              <w:rPr>
                <w:sz w:val="24"/>
                <w:szCs w:val="24"/>
              </w:rPr>
              <w:lastRenderedPageBreak/>
              <w:t>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lastRenderedPageBreak/>
              <w:t xml:space="preserve">8. Формирование </w:t>
            </w:r>
            <w:r>
              <w:rPr>
                <w:b/>
                <w:sz w:val="24"/>
                <w:szCs w:val="24"/>
              </w:rPr>
              <w:t>ценностно-смысловых установок</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D0138D">
        <w:tc>
          <w:tcPr>
            <w:tcW w:w="3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1920"/>
              </w:tabs>
              <w:ind w:firstLine="0"/>
              <w:rPr>
                <w:sz w:val="24"/>
                <w:szCs w:val="24"/>
              </w:rPr>
            </w:pPr>
            <w:r>
              <w:rPr>
                <w:sz w:val="24"/>
                <w:szCs w:val="24"/>
              </w:rPr>
              <w:t>9. Формирование и оценка</w:t>
            </w:r>
            <w:r>
              <w:rPr>
                <w:b/>
                <w:sz w:val="24"/>
                <w:szCs w:val="24"/>
              </w:rPr>
              <w:t xml:space="preserve"> ИКТ-компетентности обучающихся</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a"/>
              <w:shd w:val="clear" w:color="auto" w:fill="FFFFFF" w:themeFill="background1"/>
              <w:tabs>
                <w:tab w:val="left" w:pos="708"/>
              </w:tabs>
              <w:ind w:firstLine="0"/>
              <w:textAlignment w:val="baseline"/>
              <w:rPr>
                <w:sz w:val="24"/>
                <w:szCs w:val="24"/>
              </w:rPr>
            </w:pPr>
            <w:r>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D0138D" w:rsidRDefault="00D0138D" w:rsidP="00484F11">
      <w:pPr>
        <w:pStyle w:val="afff7"/>
        <w:shd w:val="clear" w:color="auto" w:fill="FFFFFF" w:themeFill="background1"/>
        <w:spacing w:line="240" w:lineRule="auto"/>
        <w:ind w:firstLine="454"/>
        <w:jc w:val="both"/>
        <w:rPr>
          <w:rFonts w:ascii="Times New Roman" w:hAnsi="Times New Roman"/>
          <w:b/>
          <w:color w:val="00000A"/>
          <w:spacing w:val="2"/>
          <w:sz w:val="28"/>
          <w:szCs w:val="28"/>
        </w:rPr>
      </w:pP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pacing w:val="2"/>
          <w:sz w:val="28"/>
          <w:szCs w:val="28"/>
        </w:rPr>
      </w:pPr>
      <w:r>
        <w:rPr>
          <w:rFonts w:ascii="Times New Roman" w:hAnsi="Times New Roman"/>
          <w:b/>
          <w:color w:val="00000A"/>
          <w:spacing w:val="2"/>
          <w:sz w:val="28"/>
          <w:szCs w:val="28"/>
        </w:rPr>
        <w:t>Таким образом</w:t>
      </w:r>
      <w:r>
        <w:rPr>
          <w:rFonts w:ascii="Times New Roman" w:hAnsi="Times New Roman"/>
          <w:color w:val="00000A"/>
          <w:spacing w:val="2"/>
          <w:sz w:val="28"/>
          <w:szCs w:val="28"/>
        </w:rPr>
        <w:t xml:space="preserve">, система планируемых результатов даёт представление о том, какими именно действиями – коммуникативными, познавательными, личностными, регулятивными,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Pr>
          <w:rFonts w:ascii="Times New Roman" w:hAnsi="Times New Roman"/>
          <w:iCs/>
          <w:color w:val="00000A"/>
          <w:spacing w:val="2"/>
          <w:sz w:val="28"/>
          <w:szCs w:val="28"/>
        </w:rPr>
        <w:t>опорный характер,</w:t>
      </w:r>
      <w:r>
        <w:rPr>
          <w:rFonts w:ascii="Times New Roman" w:hAnsi="Times New Roman"/>
          <w:color w:val="00000A"/>
          <w:spacing w:val="2"/>
          <w:sz w:val="28"/>
          <w:szCs w:val="28"/>
        </w:rPr>
        <w:t xml:space="preserve"> т. е. служащий основой для последующего обучения.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 xml:space="preserve">Структура планируемых результатов </w:t>
      </w:r>
      <w:r>
        <w:rPr>
          <w:rFonts w:ascii="Times New Roman" w:hAnsi="Times New Roman"/>
          <w:color w:val="00000A"/>
          <w:sz w:val="28"/>
          <w:szCs w:val="28"/>
        </w:rPr>
        <w:t>учитывает необходимость:</w:t>
      </w:r>
    </w:p>
    <w:p w:rsidR="00D0138D" w:rsidRDefault="00490D1A" w:rsidP="00484F11">
      <w:pPr>
        <w:pStyle w:val="afff8"/>
        <w:numPr>
          <w:ilvl w:val="0"/>
          <w:numId w:val="12"/>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D0138D" w:rsidRDefault="00490D1A" w:rsidP="00484F11">
      <w:pPr>
        <w:pStyle w:val="afff8"/>
        <w:numPr>
          <w:ilvl w:val="0"/>
          <w:numId w:val="12"/>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D0138D" w:rsidRDefault="00490D1A" w:rsidP="00484F11">
      <w:pPr>
        <w:pStyle w:val="afff8"/>
        <w:numPr>
          <w:ilvl w:val="0"/>
          <w:numId w:val="12"/>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4"/>
          <w:sz w:val="28"/>
          <w:szCs w:val="28"/>
        </w:rPr>
        <w:t xml:space="preserve">С этой целью в структуре планируемых результатов по </w:t>
      </w:r>
      <w:r>
        <w:rPr>
          <w:rFonts w:ascii="Times New Roman" w:hAnsi="Times New Roman"/>
          <w:color w:val="00000A"/>
          <w:spacing w:val="2"/>
          <w:sz w:val="28"/>
          <w:szCs w:val="28"/>
        </w:rPr>
        <w:t>каждой учебной программе (предметной, междисциплинар</w:t>
      </w:r>
      <w:r>
        <w:rPr>
          <w:rFonts w:ascii="Times New Roman" w:hAnsi="Times New Roman"/>
          <w:color w:val="00000A"/>
          <w:sz w:val="28"/>
          <w:szCs w:val="28"/>
        </w:rPr>
        <w:t xml:space="preserve">ной) выделяются следующие </w:t>
      </w:r>
      <w:r>
        <w:rPr>
          <w:rFonts w:ascii="Times New Roman" w:hAnsi="Times New Roman"/>
          <w:iCs/>
          <w:color w:val="00000A"/>
          <w:sz w:val="28"/>
          <w:szCs w:val="28"/>
        </w:rPr>
        <w:t>уровни описания</w:t>
      </w:r>
      <w:r>
        <w:rPr>
          <w:rFonts w:ascii="Times New Roman" w:hAnsi="Times New Roman"/>
          <w:color w:val="00000A"/>
          <w:sz w:val="28"/>
          <w:szCs w:val="28"/>
        </w:rPr>
        <w:t>.</w:t>
      </w:r>
    </w:p>
    <w:p w:rsidR="00D0138D" w:rsidRDefault="00490D1A" w:rsidP="00484F11">
      <w:pPr>
        <w:pStyle w:val="afff7"/>
        <w:shd w:val="clear" w:color="auto" w:fill="FFFFFF" w:themeFill="background1"/>
        <w:spacing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Ведущие </w:t>
      </w:r>
      <w:r>
        <w:rPr>
          <w:rStyle w:val="Zag11"/>
          <w:rFonts w:ascii="Times New Roman" w:eastAsia="@Arial Unicode MS" w:hAnsi="Times New Roman"/>
          <w:b/>
          <w:sz w:val="28"/>
          <w:szCs w:val="28"/>
        </w:rPr>
        <w:t>целевые установки</w:t>
      </w:r>
      <w:r>
        <w:rPr>
          <w:rStyle w:val="Zag11"/>
          <w:rFonts w:ascii="Times New Roman" w:eastAsia="@Arial Unicode MS" w:hAnsi="Times New Roman"/>
          <w:sz w:val="28"/>
          <w:szCs w:val="28"/>
        </w:rPr>
        <w:t xml:space="preserve"> и основные </w:t>
      </w:r>
      <w:r>
        <w:rPr>
          <w:rStyle w:val="Zag11"/>
          <w:rFonts w:ascii="Times New Roman" w:eastAsia="@Arial Unicode MS" w:hAnsi="Times New Roman"/>
          <w:b/>
          <w:sz w:val="28"/>
          <w:szCs w:val="28"/>
        </w:rPr>
        <w:t>ожидаемые результаты</w:t>
      </w:r>
      <w:r>
        <w:rPr>
          <w:rStyle w:val="Zag11"/>
          <w:rFonts w:ascii="Times New Roman" w:eastAsia="@Arial Unicode MS" w:hAnsi="Times New Roman"/>
          <w:sz w:val="28"/>
          <w:szCs w:val="28"/>
        </w:rPr>
        <w:t xml:space="preserve"> изучения данной учебной программы. Их включение в структуру </w:t>
      </w:r>
      <w:r>
        <w:rPr>
          <w:rStyle w:val="Zag11"/>
          <w:rFonts w:ascii="Times New Roman" w:eastAsia="@Arial Unicode MS" w:hAnsi="Times New Roman"/>
          <w:sz w:val="28"/>
          <w:szCs w:val="28"/>
        </w:rPr>
        <w:lastRenderedPageBreak/>
        <w:t xml:space="preserve">планируемых результатов призвано дать ответ на вопрос о смысле изучения данного предмета, его вкладе в развитие личности обучающихся. </w:t>
      </w:r>
    </w:p>
    <w:p w:rsidR="00D0138D" w:rsidRDefault="00490D1A" w:rsidP="00484F11">
      <w:pPr>
        <w:pStyle w:val="afff7"/>
        <w:shd w:val="clear" w:color="auto" w:fill="FFFFFF" w:themeFill="background1"/>
        <w:spacing w:line="240" w:lineRule="auto"/>
        <w:ind w:firstLine="709"/>
        <w:jc w:val="both"/>
        <w:rPr>
          <w:rStyle w:val="Zag11"/>
          <w:color w:val="00000A"/>
        </w:rPr>
      </w:pPr>
      <w:r>
        <w:rPr>
          <w:rStyle w:val="Zag11"/>
          <w:rFonts w:ascii="Times New Roman" w:eastAsia="@Arial Unicode MS" w:hAnsi="Times New Roman"/>
          <w:sz w:val="28"/>
          <w:szCs w:val="28"/>
        </w:rPr>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D0138D" w:rsidRDefault="00490D1A" w:rsidP="00484F11">
      <w:pPr>
        <w:shd w:val="clear" w:color="auto" w:fill="FFFFFF" w:themeFill="background1"/>
        <w:tabs>
          <w:tab w:val="left" w:pos="142"/>
          <w:tab w:val="left" w:leader="dot" w:pos="624"/>
        </w:tabs>
        <w:jc w:val="both"/>
        <w:rPr>
          <w:rStyle w:val="Zag11"/>
          <w:rFonts w:eastAsia="@Arial Unicode MS"/>
        </w:rPr>
      </w:pPr>
      <w:r>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D0138D" w:rsidRDefault="00490D1A" w:rsidP="00484F11">
      <w:pPr>
        <w:shd w:val="clear" w:color="auto" w:fill="FFFFFF" w:themeFill="background1"/>
        <w:tabs>
          <w:tab w:val="left" w:pos="142"/>
          <w:tab w:val="left" w:leader="dot" w:pos="624"/>
        </w:tabs>
        <w:jc w:val="both"/>
      </w:pPr>
      <w:r>
        <w:rPr>
          <w:spacing w:val="2"/>
        </w:rPr>
        <w:t>Первый блок «</w:t>
      </w:r>
      <w:r>
        <w:rPr>
          <w:b/>
          <w:spacing w:val="2"/>
        </w:rPr>
        <w:t>Выпускник научится</w:t>
      </w:r>
      <w:r>
        <w:rPr>
          <w:b/>
          <w:bCs/>
          <w:spacing w:val="2"/>
        </w:rPr>
        <w:t xml:space="preserve">». </w:t>
      </w:r>
      <w: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Pr>
          <w:spacing w:val="4"/>
        </w:rPr>
        <w:t xml:space="preserve">и учебных действий, которая, во-первых, принципиально </w:t>
      </w:r>
      <w:r>
        <w:rPr>
          <w:spacing w:val="2"/>
        </w:rPr>
        <w:t>не</w:t>
      </w:r>
      <w: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D0138D" w:rsidRDefault="00490D1A" w:rsidP="00484F11">
      <w:pPr>
        <w:shd w:val="clear" w:color="auto" w:fill="FFFFFF" w:themeFill="background1"/>
        <w:tabs>
          <w:tab w:val="left" w:pos="142"/>
          <w:tab w:val="left" w:leader="dot" w:pos="624"/>
        </w:tabs>
        <w:jc w:val="both"/>
      </w:pPr>
      <w: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Pr>
          <w:i/>
        </w:rPr>
        <w:t>(портфеля достижений),</w:t>
      </w:r>
      <w:r>
        <w:t xml:space="preserve"> так </w:t>
      </w:r>
      <w:r>
        <w:rPr>
          <w:spacing w:val="2"/>
        </w:rPr>
        <w:t xml:space="preserve">и по итогам её освоения </w:t>
      </w:r>
      <w:r>
        <w:rPr>
          <w:i/>
          <w:spacing w:val="2"/>
        </w:rPr>
        <w:t>(с помощью итоговой работы).</w:t>
      </w:r>
      <w:r>
        <w:rPr>
          <w:spacing w:val="2"/>
        </w:rPr>
        <w:t xml:space="preserve">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t xml:space="preserve">с помощью заданий повышенного уровня. </w:t>
      </w:r>
    </w:p>
    <w:p w:rsidR="00D0138D" w:rsidRDefault="00490D1A" w:rsidP="00484F11">
      <w:pPr>
        <w:shd w:val="clear" w:color="auto" w:fill="FFFFFF" w:themeFill="background1"/>
        <w:tabs>
          <w:tab w:val="left" w:pos="142"/>
          <w:tab w:val="left" w:leader="dot" w:pos="624"/>
        </w:tabs>
        <w:jc w:val="both"/>
        <w:rPr>
          <w:b/>
        </w:rPr>
      </w:pPr>
      <w:r>
        <w:rPr>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0138D" w:rsidRDefault="00490D1A" w:rsidP="00484F11">
      <w:pPr>
        <w:shd w:val="clear" w:color="auto" w:fill="FFFFFF" w:themeFill="background1"/>
        <w:tabs>
          <w:tab w:val="left" w:pos="142"/>
          <w:tab w:val="left" w:leader="dot" w:pos="624"/>
        </w:tabs>
        <w:jc w:val="both"/>
      </w:pPr>
      <w:r>
        <w:rPr>
          <w:bCs/>
          <w:spacing w:val="4"/>
        </w:rPr>
        <w:t xml:space="preserve">Цели, характеризующие систему учебных действий в отношении знаний, умений, навыков, расширяющих </w:t>
      </w:r>
      <w:r>
        <w:rPr>
          <w:bCs/>
        </w:rPr>
        <w:t xml:space="preserve">и углубляющих опорную систему или выступающих как пропедевтика для дальнейшего изучения данного предмета. </w:t>
      </w:r>
      <w:r>
        <w:t xml:space="preserve">Планируемые результаты, описывающие указанную группу целей, приводятся в блоках </w:t>
      </w:r>
      <w:r>
        <w:rPr>
          <w:b/>
          <w:i/>
        </w:rPr>
        <w:t>«Выпускник получит возможность научиться»</w:t>
      </w:r>
      <w:r>
        <w:t xml:space="preserve"> к каждому разделу примерной программы учебного предмета и </w:t>
      </w:r>
      <w:r>
        <w:rPr>
          <w:iCs/>
        </w:rPr>
        <w:t xml:space="preserve">выделяются курсивом. </w:t>
      </w:r>
      <w:r>
        <w:t xml:space="preserve">Уровень достижений, </w:t>
      </w:r>
      <w:r>
        <w:rPr>
          <w:spacing w:val="4"/>
        </w:rPr>
        <w:t xml:space="preserve">соответствующий планируемым </w:t>
      </w:r>
      <w:r>
        <w:rPr>
          <w:spacing w:val="4"/>
        </w:rPr>
        <w:lastRenderedPageBreak/>
        <w:t>результатам этой группы, могут продемонстрировать только отдельные обучающие</w:t>
      </w:r>
      <w:r>
        <w:rPr>
          <w:spacing w:val="2"/>
        </w:rPr>
        <w:t xml:space="preserve">ся, </w:t>
      </w:r>
      <w:r>
        <w:t xml:space="preserve">имеющие более высокий уровень мотивации и способностей. </w:t>
      </w:r>
    </w:p>
    <w:p w:rsidR="00D0138D" w:rsidRDefault="00490D1A" w:rsidP="00484F11">
      <w:pPr>
        <w:shd w:val="clear" w:color="auto" w:fill="FFFFFF" w:themeFill="background1"/>
        <w:tabs>
          <w:tab w:val="left" w:pos="142"/>
          <w:tab w:val="left" w:leader="dot" w:pos="624"/>
        </w:tabs>
        <w:jc w:val="both"/>
      </w:pPr>
      <w: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Pr>
          <w:spacing w:val="2"/>
        </w:rPr>
        <w:t xml:space="preserve">териала и/или его пропедевтического характера на данном уровне обучения. Оценка достижения этих целей ведётся </w:t>
      </w:r>
      <w: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Pr>
          <w:spacing w:val="4"/>
        </w:rPr>
        <w:t xml:space="preserve">достижения этой группы планируемых результатов, могут </w:t>
      </w:r>
      <w:r>
        <w:t>включаться в материалы итогового контроля.</w:t>
      </w:r>
    </w:p>
    <w:p w:rsidR="00D0138D" w:rsidRDefault="00490D1A" w:rsidP="00484F11">
      <w:pPr>
        <w:shd w:val="clear" w:color="auto" w:fill="FFFFFF" w:themeFill="background1"/>
        <w:tabs>
          <w:tab w:val="left" w:pos="142"/>
          <w:tab w:val="left" w:leader="dot" w:pos="624"/>
        </w:tabs>
        <w:jc w:val="both"/>
      </w:pPr>
      <w:r>
        <w:rPr>
          <w:spacing w:val="4"/>
        </w:rPr>
        <w:t>Основные цели такого включения — предоставить воз</w:t>
      </w:r>
      <w:r>
        <w:t xml:space="preserve">можность обучающимся продемонстрировать овладение более высокими (по сравнению с базовым) уровнями достижений </w:t>
      </w:r>
      <w:r>
        <w:rPr>
          <w:spacing w:val="4"/>
        </w:rPr>
        <w:t xml:space="preserve">и выявить динамику роста численности группы наиболее </w:t>
      </w:r>
      <w:r>
        <w:t xml:space="preserve">подготовленных обучающихся. </w:t>
      </w:r>
    </w:p>
    <w:p w:rsidR="00D0138D" w:rsidRDefault="00490D1A" w:rsidP="00484F11">
      <w:pPr>
        <w:shd w:val="clear" w:color="auto" w:fill="FFFFFF" w:themeFill="background1"/>
        <w:tabs>
          <w:tab w:val="left" w:pos="142"/>
          <w:tab w:val="left" w:leader="dot" w:pos="624"/>
        </w:tabs>
        <w:jc w:val="both"/>
        <w:rPr>
          <w:bCs/>
        </w:rPr>
      </w:pPr>
      <w:r>
        <w:rPr>
          <w:b/>
        </w:rPr>
        <w:t>При этом невыполнение</w:t>
      </w:r>
      <w:r>
        <w:rPr>
          <w:b/>
          <w:bCs/>
        </w:rPr>
        <w:t> </w:t>
      </w:r>
      <w:r>
        <w:rPr>
          <w:b/>
          <w:bCs/>
          <w:spacing w:val="4"/>
        </w:rPr>
        <w:t xml:space="preserve">обучающимися заданий, с помощью которых ведётся </w:t>
      </w:r>
      <w:r>
        <w:rPr>
          <w:b/>
          <w:bCs/>
        </w:rPr>
        <w:t>оценка достижения планируемых результатов этой груп</w:t>
      </w:r>
      <w:r>
        <w:rPr>
          <w:b/>
          <w:bCs/>
          <w:spacing w:val="2"/>
        </w:rPr>
        <w:t>пы, не является препятствием для перехода на следу</w:t>
      </w:r>
      <w:r>
        <w:rPr>
          <w:b/>
          <w:bCs/>
        </w:rPr>
        <w:t>ющий уровень обучения.</w:t>
      </w:r>
    </w:p>
    <w:p w:rsidR="00D0138D" w:rsidRDefault="00490D1A" w:rsidP="00484F11">
      <w:pPr>
        <w:shd w:val="clear" w:color="auto" w:fill="FFFFFF" w:themeFill="background1"/>
        <w:tabs>
          <w:tab w:val="left" w:pos="142"/>
          <w:tab w:val="left" w:leader="dot" w:pos="624"/>
        </w:tabs>
        <w:jc w:val="both"/>
      </w:pPr>
      <w: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D0138D" w:rsidRDefault="00490D1A" w:rsidP="00484F11">
      <w:pPr>
        <w:shd w:val="clear" w:color="auto" w:fill="FFFFFF" w:themeFill="background1"/>
        <w:tabs>
          <w:tab w:val="left" w:pos="142"/>
          <w:tab w:val="left" w:leader="dot" w:pos="624"/>
        </w:tabs>
        <w:jc w:val="both"/>
        <w:rPr>
          <w:rFonts w:eastAsia="@Arial Unicode MS"/>
        </w:rPr>
      </w:pPr>
      <w:r>
        <w:rPr>
          <w:spacing w:val="2"/>
        </w:rPr>
        <w:t>Подобная структура представления планируемых результатов подчёркивает тот факт, что при организации обра</w:t>
      </w:r>
      <w:r>
        <w:t>зовательной деятельности, направленной на реализацию и достижение</w:t>
      </w:r>
      <w:r>
        <w:rPr>
          <w:spacing w:val="2"/>
        </w:rPr>
        <w:t xml:space="preserve"> планируемых результатов, от учителя требуется использование таких педагогических технологий, которые основаны на </w:t>
      </w:r>
      <w:r>
        <w:rPr>
          <w:b/>
          <w:bCs/>
          <w:iCs/>
          <w:spacing w:val="2"/>
        </w:rPr>
        <w:t xml:space="preserve">дифференциации требований </w:t>
      </w:r>
      <w:r>
        <w:rPr>
          <w:spacing w:val="2"/>
        </w:rPr>
        <w:t xml:space="preserve">к подготовке </w:t>
      </w:r>
      <w:r>
        <w:t>обучающихся.</w:t>
      </w:r>
    </w:p>
    <w:p w:rsidR="00D0138D" w:rsidRDefault="00490D1A" w:rsidP="00484F11">
      <w:pPr>
        <w:pStyle w:val="afff7"/>
        <w:shd w:val="clear" w:color="auto" w:fill="FFFFFF" w:themeFill="background1"/>
        <w:spacing w:line="240" w:lineRule="auto"/>
        <w:ind w:firstLine="709"/>
        <w:jc w:val="both"/>
        <w:rPr>
          <w:rFonts w:ascii="Times New Roman" w:eastAsia="Calibri" w:hAnsi="Times New Roman"/>
          <w:color w:val="00000A"/>
          <w:sz w:val="28"/>
          <w:szCs w:val="28"/>
        </w:rPr>
      </w:pPr>
      <w:r>
        <w:rPr>
          <w:rFonts w:ascii="Times New Roman" w:eastAsia="Calibri" w:hAnsi="Times New Roman"/>
          <w:color w:val="00000A"/>
          <w:sz w:val="28"/>
          <w:szCs w:val="28"/>
        </w:rPr>
        <w:t>При получении начального общего образования устанавливаются планируемые результаты освоения:</w:t>
      </w:r>
    </w:p>
    <w:p w:rsidR="00D0138D" w:rsidRDefault="00490D1A" w:rsidP="00484F11">
      <w:pPr>
        <w:pStyle w:val="afff8"/>
        <w:numPr>
          <w:ilvl w:val="0"/>
          <w:numId w:val="11"/>
        </w:numPr>
        <w:shd w:val="clear" w:color="auto" w:fill="FFFFFF" w:themeFill="background1"/>
        <w:spacing w:line="240" w:lineRule="auto"/>
        <w:ind w:firstLine="709"/>
        <w:jc w:val="both"/>
        <w:rPr>
          <w:rFonts w:ascii="Times New Roman" w:eastAsia="Calibri" w:hAnsi="Times New Roman"/>
          <w:color w:val="00000A"/>
          <w:sz w:val="28"/>
          <w:szCs w:val="28"/>
        </w:rPr>
      </w:pPr>
      <w:r>
        <w:rPr>
          <w:rFonts w:ascii="Times New Roman" w:eastAsia="Calibri" w:hAnsi="Times New Roman"/>
          <w:color w:val="00000A"/>
          <w:sz w:val="28"/>
          <w:szCs w:val="28"/>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D0138D" w:rsidRDefault="00490D1A" w:rsidP="00484F11">
      <w:pPr>
        <w:pStyle w:val="afff8"/>
        <w:numPr>
          <w:ilvl w:val="0"/>
          <w:numId w:val="11"/>
        </w:numPr>
        <w:shd w:val="clear" w:color="auto" w:fill="FFFFFF" w:themeFill="background1"/>
        <w:spacing w:line="240" w:lineRule="auto"/>
        <w:ind w:firstLine="709"/>
        <w:jc w:val="both"/>
        <w:rPr>
          <w:rFonts w:ascii="Times New Roman" w:eastAsia="Calibri" w:hAnsi="Times New Roman"/>
          <w:color w:val="00000A"/>
          <w:sz w:val="28"/>
          <w:szCs w:val="28"/>
        </w:rPr>
      </w:pPr>
      <w:r>
        <w:rPr>
          <w:rFonts w:ascii="Times New Roman" w:eastAsia="Calibri" w:hAnsi="Times New Roman"/>
          <w:color w:val="00000A"/>
          <w:sz w:val="28"/>
          <w:szCs w:val="28"/>
        </w:rPr>
        <w:t>программ по всем учебным предметам.</w:t>
      </w:r>
    </w:p>
    <w:p w:rsidR="00D0138D" w:rsidRDefault="00490D1A" w:rsidP="00484F11">
      <w:pPr>
        <w:pStyle w:val="afff7"/>
        <w:shd w:val="clear" w:color="auto" w:fill="FFFFFF" w:themeFill="background1"/>
        <w:spacing w:line="240" w:lineRule="auto"/>
        <w:ind w:firstLine="709"/>
        <w:jc w:val="both"/>
        <w:rPr>
          <w:rFonts w:ascii="Times New Roman" w:eastAsia="Calibri" w:hAnsi="Times New Roman"/>
          <w:color w:val="00000A"/>
          <w:sz w:val="28"/>
          <w:szCs w:val="28"/>
        </w:rPr>
      </w:pPr>
      <w:r>
        <w:rPr>
          <w:rFonts w:ascii="Times New Roman" w:eastAsia="Calibri" w:hAnsi="Times New Roman"/>
          <w:color w:val="00000A"/>
          <w:sz w:val="28"/>
          <w:szCs w:val="28"/>
        </w:rPr>
        <w:t xml:space="preserve">В данном разделе ООП НОО </w:t>
      </w:r>
      <w:r>
        <w:rPr>
          <w:rFonts w:ascii="Times New Roman" w:hAnsi="Times New Roman"/>
          <w:color w:val="00000A"/>
          <w:sz w:val="28"/>
          <w:szCs w:val="28"/>
        </w:rPr>
        <w:t xml:space="preserve">МБОУ «Старокутлумбетьевская СОШ» </w:t>
      </w:r>
      <w:r>
        <w:rPr>
          <w:rFonts w:ascii="Times New Roman" w:eastAsia="Calibri" w:hAnsi="Times New Roman"/>
          <w:color w:val="00000A"/>
          <w:sz w:val="28"/>
          <w:szCs w:val="28"/>
        </w:rPr>
        <w:t>приводятся планируемые результаты освоения всех обязательных учебных предметов при получении начального общего образования.</w:t>
      </w:r>
    </w:p>
    <w:p w:rsidR="00D0138D" w:rsidRDefault="00490D1A" w:rsidP="00484F11">
      <w:pPr>
        <w:pStyle w:val="afff7"/>
        <w:shd w:val="clear" w:color="auto" w:fill="FFFFFF" w:themeFill="background1"/>
        <w:spacing w:line="240" w:lineRule="auto"/>
        <w:ind w:firstLine="709"/>
        <w:jc w:val="both"/>
        <w:rPr>
          <w:rFonts w:eastAsia="Calibri"/>
          <w:sz w:val="28"/>
          <w:szCs w:val="28"/>
        </w:rPr>
      </w:pPr>
      <w:r>
        <w:rPr>
          <w:sz w:val="28"/>
          <w:szCs w:val="28"/>
        </w:rPr>
        <w:t>Планируемые предметные результаты в рабочих программах разработаны в соответствии с содержанием и особенностями изучения этих курсов учебно-методическим комплектом «Школа России».</w:t>
      </w:r>
    </w:p>
    <w:p w:rsidR="00D0138D" w:rsidRDefault="00490D1A" w:rsidP="00484F11">
      <w:pPr>
        <w:shd w:val="clear" w:color="auto" w:fill="FFFFFF" w:themeFill="background1"/>
        <w:jc w:val="both"/>
      </w:pPr>
      <w:r>
        <w:br w:type="page"/>
      </w:r>
    </w:p>
    <w:p w:rsidR="00D0138D" w:rsidRDefault="00490D1A" w:rsidP="00484F11">
      <w:pPr>
        <w:keepNext/>
        <w:keepLines/>
        <w:shd w:val="clear" w:color="auto" w:fill="FFFFFF" w:themeFill="background1"/>
        <w:jc w:val="both"/>
        <w:outlineLvl w:val="2"/>
        <w:rPr>
          <w:b/>
          <w:bCs/>
          <w:szCs w:val="24"/>
        </w:rPr>
      </w:pPr>
      <w:bookmarkStart w:id="27" w:name="_Toc469165999"/>
      <w:bookmarkStart w:id="28" w:name="_Toc418108295"/>
      <w:bookmarkStart w:id="29" w:name="_Toc425540754"/>
      <w:bookmarkEnd w:id="27"/>
      <w:bookmarkEnd w:id="28"/>
      <w:bookmarkEnd w:id="29"/>
      <w:r>
        <w:rPr>
          <w:b/>
          <w:bCs/>
          <w:szCs w:val="24"/>
        </w:rPr>
        <w:lastRenderedPageBreak/>
        <w:t>1.2.1. Формирование универсальных учебных действий</w:t>
      </w:r>
    </w:p>
    <w:p w:rsidR="00D0138D" w:rsidRDefault="00D0138D" w:rsidP="00484F11">
      <w:pPr>
        <w:shd w:val="clear" w:color="auto" w:fill="FFFFFF" w:themeFill="background1"/>
        <w:jc w:val="both"/>
        <w:rPr>
          <w:rFonts w:eastAsia="Calibri" w:cs="Calibri"/>
          <w:b/>
          <w:i/>
          <w:szCs w:val="22"/>
        </w:rPr>
      </w:pPr>
    </w:p>
    <w:p w:rsidR="00D0138D" w:rsidRDefault="00490D1A" w:rsidP="00484F11">
      <w:pPr>
        <w:shd w:val="clear" w:color="auto" w:fill="FFFFFF" w:themeFill="background1"/>
        <w:jc w:val="both"/>
        <w:rPr>
          <w:rFonts w:eastAsia="Calibri" w:cs="Calibri"/>
          <w:b/>
          <w:i/>
          <w:szCs w:val="22"/>
        </w:rPr>
      </w:pPr>
      <w:r>
        <w:rPr>
          <w:rFonts w:eastAsia="Calibri" w:cs="Calibri"/>
          <w:b/>
          <w:i/>
          <w:szCs w:val="22"/>
        </w:rPr>
        <w:t>(личностные и метапредметные результаты)</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t xml:space="preserve">В результате изучения </w:t>
      </w:r>
      <w:r>
        <w:rPr>
          <w:b/>
          <w:bCs/>
        </w:rPr>
        <w:t xml:space="preserve">всех без исключения предметов </w:t>
      </w:r>
      <w:r>
        <w:t xml:space="preserve">при получении начального общего образования у выпускников </w:t>
      </w:r>
      <w:r>
        <w:rPr>
          <w:spacing w:val="2"/>
        </w:rPr>
        <w:t xml:space="preserve">будут сформированы </w:t>
      </w:r>
      <w:r>
        <w:rPr>
          <w:iCs/>
          <w:spacing w:val="2"/>
        </w:rPr>
        <w:t>личностные, регулятивные, познава</w:t>
      </w:r>
      <w:r>
        <w:rPr>
          <w:iCs/>
        </w:rPr>
        <w:t xml:space="preserve">тельные </w:t>
      </w:r>
      <w:r>
        <w:t xml:space="preserve">и </w:t>
      </w:r>
      <w:r>
        <w:rPr>
          <w:iCs/>
        </w:rPr>
        <w:t xml:space="preserve">коммуникативные </w:t>
      </w:r>
      <w:r>
        <w:t>универсальные учебные действия как основа умения учиться.</w:t>
      </w:r>
    </w:p>
    <w:p w:rsidR="00D0138D" w:rsidRDefault="00D0138D" w:rsidP="00484F11">
      <w:pPr>
        <w:shd w:val="clear" w:color="auto" w:fill="FFFFFF" w:themeFill="background1"/>
        <w:jc w:val="both"/>
      </w:pPr>
    </w:p>
    <w:p w:rsidR="00D0138D" w:rsidRDefault="00490D1A" w:rsidP="00484F11">
      <w:pPr>
        <w:keepNext/>
        <w:shd w:val="clear" w:color="auto" w:fill="FFFFFF" w:themeFill="background1"/>
        <w:jc w:val="both"/>
        <w:rPr>
          <w:b/>
          <w:iCs/>
        </w:rPr>
      </w:pPr>
      <w:r>
        <w:rPr>
          <w:b/>
          <w:iCs/>
        </w:rPr>
        <w:t>Личностные универсальные учебные действия</w:t>
      </w:r>
    </w:p>
    <w:p w:rsidR="00D0138D" w:rsidRDefault="00490D1A" w:rsidP="00484F11">
      <w:pPr>
        <w:shd w:val="clear" w:color="auto" w:fill="FFFFFF" w:themeFill="background1"/>
        <w:jc w:val="both"/>
        <w:rPr>
          <w:b/>
        </w:rPr>
      </w:pPr>
      <w:r>
        <w:rPr>
          <w:b/>
        </w:rPr>
        <w:t>У выпускника будут сформированы:</w:t>
      </w:r>
    </w:p>
    <w:p w:rsidR="00D0138D" w:rsidRDefault="00490D1A" w:rsidP="00484F11">
      <w:pPr>
        <w:numPr>
          <w:ilvl w:val="0"/>
          <w:numId w:val="13"/>
        </w:numPr>
        <w:shd w:val="clear" w:color="auto" w:fill="FFFFFF" w:themeFill="background1"/>
        <w:ind w:left="0" w:firstLine="709"/>
        <w:jc w:val="both"/>
      </w:pPr>
      <w:r>
        <w:t>внутренняя позиция школьника на уровне положитель</w:t>
      </w:r>
      <w:r>
        <w:rPr>
          <w:spacing w:val="4"/>
        </w:rPr>
        <w:t xml:space="preserve">ного отношения к школе, ориентации на содержательные моменты школьной действительности и принятия образца </w:t>
      </w:r>
      <w:r>
        <w:t>«хорошего ученика»;</w:t>
      </w:r>
    </w:p>
    <w:p w:rsidR="00D0138D" w:rsidRDefault="00490D1A" w:rsidP="00484F11">
      <w:pPr>
        <w:numPr>
          <w:ilvl w:val="0"/>
          <w:numId w:val="13"/>
        </w:numPr>
        <w:shd w:val="clear" w:color="auto" w:fill="FFFFFF" w:themeFill="background1"/>
        <w:ind w:left="0" w:firstLine="709"/>
        <w:jc w:val="both"/>
      </w:pPr>
      <w:r>
        <w:rPr>
          <w:spacing w:val="2"/>
        </w:rPr>
        <w:t xml:space="preserve">широкая мотивационная основа учебной деятельности, </w:t>
      </w:r>
      <w:r>
        <w:t>включающая социальные, учебно-познавательные и внешние мотивы;</w:t>
      </w:r>
    </w:p>
    <w:p w:rsidR="00D0138D" w:rsidRDefault="00490D1A" w:rsidP="00484F11">
      <w:pPr>
        <w:numPr>
          <w:ilvl w:val="0"/>
          <w:numId w:val="13"/>
        </w:numPr>
        <w:shd w:val="clear" w:color="auto" w:fill="FFFFFF" w:themeFill="background1"/>
        <w:ind w:left="0" w:firstLine="709"/>
        <w:jc w:val="both"/>
      </w:pPr>
      <w:r>
        <w:t>учебно-познавательный интерес к новому учебному материалу и способам решения новой задачи;</w:t>
      </w:r>
    </w:p>
    <w:p w:rsidR="00D0138D" w:rsidRDefault="00490D1A" w:rsidP="00484F11">
      <w:pPr>
        <w:numPr>
          <w:ilvl w:val="0"/>
          <w:numId w:val="13"/>
        </w:numPr>
        <w:shd w:val="clear" w:color="auto" w:fill="FFFFFF" w:themeFill="background1"/>
        <w:ind w:left="0" w:firstLine="709"/>
        <w:jc w:val="both"/>
      </w:pPr>
      <w:r>
        <w:rPr>
          <w:spacing w:val="4"/>
        </w:rPr>
        <w:t xml:space="preserve">ориентация на понимание причин успеха в учебной </w:t>
      </w:r>
      <w:r>
        <w:rPr>
          <w:spacing w:val="2"/>
        </w:rPr>
        <w:t>деятельности, в том числе на самоанализ и самоконтроль резуль</w:t>
      </w:r>
      <w:r>
        <w:t>тата, на анализ соответствия результатов требованиям конкретной задачи, на понимание оценок учителей, товарищей, родителей и других людей;</w:t>
      </w:r>
    </w:p>
    <w:p w:rsidR="00D0138D" w:rsidRDefault="00490D1A" w:rsidP="00484F11">
      <w:pPr>
        <w:numPr>
          <w:ilvl w:val="0"/>
          <w:numId w:val="13"/>
        </w:numPr>
        <w:shd w:val="clear" w:color="auto" w:fill="FFFFFF" w:themeFill="background1"/>
        <w:ind w:left="0" w:firstLine="709"/>
        <w:jc w:val="both"/>
      </w:pPr>
      <w:r>
        <w:t>способность к оценке своей учебной деятельности;</w:t>
      </w:r>
    </w:p>
    <w:p w:rsidR="00D0138D" w:rsidRDefault="00490D1A" w:rsidP="00484F11">
      <w:pPr>
        <w:numPr>
          <w:ilvl w:val="0"/>
          <w:numId w:val="13"/>
        </w:numPr>
        <w:shd w:val="clear" w:color="auto" w:fill="FFFFFF" w:themeFill="background1"/>
        <w:ind w:left="0" w:firstLine="709"/>
        <w:jc w:val="both"/>
      </w:pPr>
      <w:r>
        <w:rPr>
          <w:spacing w:val="4"/>
        </w:rPr>
        <w:t xml:space="preserve">основы гражданской идентичности, своей этнической </w:t>
      </w:r>
      <w:r>
        <w:rPr>
          <w:spacing w:val="2"/>
        </w:rPr>
        <w:t xml:space="preserve">принадлежности в форме осознания «Я» как </w:t>
      </w:r>
      <w:r>
        <w:t>члена семьи, представителя народа, гражданина России, принадлежности к культуре малой родины – села Старокутлумбетьево и в целом к Матвеевскому району, Оренбургской области; чувства сопричастности и гордости за свою Родину, народ и историю, осознание ответственности человека за общее благополучие;</w:t>
      </w:r>
    </w:p>
    <w:p w:rsidR="00D0138D" w:rsidRDefault="00490D1A" w:rsidP="00484F11">
      <w:pPr>
        <w:numPr>
          <w:ilvl w:val="0"/>
          <w:numId w:val="13"/>
        </w:numPr>
        <w:shd w:val="clear" w:color="auto" w:fill="FFFFFF" w:themeFill="background1"/>
        <w:ind w:left="0" w:firstLine="709"/>
        <w:jc w:val="both"/>
      </w:pPr>
      <w:r>
        <w:t>ориентация в нравственном содержании</w:t>
      </w:r>
      <w:r>
        <w:rPr>
          <w:spacing w:val="2"/>
        </w:rPr>
        <w:t xml:space="preserve"> и смысле как </w:t>
      </w:r>
      <w:r>
        <w:t>собственных поступков, так и поступков окружающих людей;</w:t>
      </w:r>
    </w:p>
    <w:p w:rsidR="00D0138D" w:rsidRDefault="00490D1A" w:rsidP="00484F11">
      <w:pPr>
        <w:numPr>
          <w:ilvl w:val="0"/>
          <w:numId w:val="13"/>
        </w:numPr>
        <w:shd w:val="clear" w:color="auto" w:fill="FFFFFF" w:themeFill="background1"/>
        <w:ind w:left="0" w:firstLine="709"/>
        <w:jc w:val="both"/>
      </w:pPr>
      <w:r>
        <w:t>знание основных моральных норм и ориентация на их выполнение;</w:t>
      </w:r>
    </w:p>
    <w:p w:rsidR="00D0138D" w:rsidRDefault="00490D1A" w:rsidP="00484F11">
      <w:pPr>
        <w:numPr>
          <w:ilvl w:val="0"/>
          <w:numId w:val="13"/>
        </w:numPr>
        <w:shd w:val="clear" w:color="auto" w:fill="FFFFFF" w:themeFill="background1"/>
        <w:ind w:left="0" w:firstLine="709"/>
        <w:jc w:val="both"/>
      </w:pPr>
      <w:r>
        <w:t>развитие этических чувств — стыда, вины, совести как регуляторов морального поведения; понимание чувств других людей и сопереживание им;</w:t>
      </w:r>
    </w:p>
    <w:p w:rsidR="00D0138D" w:rsidRDefault="00490D1A" w:rsidP="00484F11">
      <w:pPr>
        <w:numPr>
          <w:ilvl w:val="0"/>
          <w:numId w:val="13"/>
        </w:numPr>
        <w:shd w:val="clear" w:color="auto" w:fill="FFFFFF" w:themeFill="background1"/>
        <w:ind w:left="0" w:firstLine="709"/>
        <w:jc w:val="both"/>
      </w:pPr>
      <w:r>
        <w:t>установка на здоровый образ жизни;</w:t>
      </w:r>
    </w:p>
    <w:p w:rsidR="00D0138D" w:rsidRDefault="00490D1A" w:rsidP="00484F11">
      <w:pPr>
        <w:numPr>
          <w:ilvl w:val="0"/>
          <w:numId w:val="13"/>
        </w:numPr>
        <w:shd w:val="clear" w:color="auto" w:fill="FFFFFF" w:themeFill="background1"/>
        <w:ind w:left="0" w:firstLine="709"/>
        <w:jc w:val="both"/>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D0138D" w:rsidRDefault="00490D1A" w:rsidP="00484F11">
      <w:pPr>
        <w:numPr>
          <w:ilvl w:val="0"/>
          <w:numId w:val="13"/>
        </w:numPr>
        <w:shd w:val="clear" w:color="auto" w:fill="FFFFFF" w:themeFill="background1"/>
        <w:ind w:left="0" w:firstLine="709"/>
        <w:jc w:val="both"/>
      </w:pPr>
      <w:r>
        <w:rPr>
          <w:spacing w:val="2"/>
        </w:rPr>
        <w:t xml:space="preserve">чувство прекрасного и эстетические чувства на основе </w:t>
      </w:r>
      <w:r>
        <w:t>знакомства с мировой и отечественной художественной культурой.</w:t>
      </w:r>
    </w:p>
    <w:p w:rsidR="00D0138D" w:rsidRDefault="00490D1A" w:rsidP="00484F11">
      <w:pPr>
        <w:shd w:val="clear" w:color="auto" w:fill="FFFFFF" w:themeFill="background1"/>
        <w:jc w:val="both"/>
        <w:rPr>
          <w:b/>
          <w:iCs/>
        </w:rPr>
      </w:pPr>
      <w:r>
        <w:br w:type="page"/>
      </w:r>
    </w:p>
    <w:p w:rsidR="00D0138D" w:rsidRDefault="00490D1A" w:rsidP="00484F11">
      <w:pPr>
        <w:shd w:val="clear" w:color="auto" w:fill="FFFFFF" w:themeFill="background1"/>
        <w:jc w:val="both"/>
        <w:rPr>
          <w:b/>
        </w:rPr>
      </w:pPr>
      <w:r>
        <w:rPr>
          <w:b/>
          <w:iCs/>
        </w:rPr>
        <w:lastRenderedPageBreak/>
        <w:t>Выпускник получит возможность для формирования:</w:t>
      </w:r>
    </w:p>
    <w:p w:rsidR="00D0138D" w:rsidRDefault="00490D1A" w:rsidP="00484F11">
      <w:pPr>
        <w:numPr>
          <w:ilvl w:val="0"/>
          <w:numId w:val="14"/>
        </w:numPr>
        <w:shd w:val="clear" w:color="auto" w:fill="FFFFFF" w:themeFill="background1"/>
        <w:ind w:left="0" w:firstLine="709"/>
        <w:jc w:val="both"/>
        <w:rPr>
          <w:i/>
          <w:iCs/>
        </w:rPr>
      </w:pPr>
      <w:r>
        <w:rPr>
          <w:i/>
          <w:iCs/>
          <w:spacing w:val="4"/>
        </w:rPr>
        <w:t>внутренней позиции обучающегося на уровне поло</w:t>
      </w:r>
      <w:r>
        <w:rPr>
          <w:i/>
          <w:iCs/>
        </w:rPr>
        <w:t xml:space="preserve">жительного отношения к </w:t>
      </w:r>
      <w:r>
        <w:rPr>
          <w:i/>
          <w:color w:val="00000A"/>
        </w:rPr>
        <w:t>МБОУ «Старокутлумбетьевская СОШ»</w:t>
      </w:r>
      <w:r>
        <w:rPr>
          <w:i/>
          <w:iCs/>
        </w:rPr>
        <w:t>понимания необходимости учения, выраженного в преобладании учебно-познавательных мотивов и предпочтении социального способа оценки знаний;</w:t>
      </w:r>
    </w:p>
    <w:p w:rsidR="00D0138D" w:rsidRDefault="00490D1A" w:rsidP="00484F11">
      <w:pPr>
        <w:numPr>
          <w:ilvl w:val="0"/>
          <w:numId w:val="14"/>
        </w:numPr>
        <w:shd w:val="clear" w:color="auto" w:fill="FFFFFF" w:themeFill="background1"/>
        <w:ind w:left="0" w:firstLine="709"/>
        <w:jc w:val="both"/>
        <w:rPr>
          <w:i/>
          <w:iCs/>
        </w:rPr>
      </w:pPr>
      <w:r>
        <w:rPr>
          <w:i/>
          <w:iCs/>
        </w:rPr>
        <w:t>выраженной устойчивой учебно-познавательной мотивации учения;</w:t>
      </w:r>
    </w:p>
    <w:p w:rsidR="00D0138D" w:rsidRDefault="00490D1A" w:rsidP="00484F11">
      <w:pPr>
        <w:numPr>
          <w:ilvl w:val="0"/>
          <w:numId w:val="14"/>
        </w:numPr>
        <w:shd w:val="clear" w:color="auto" w:fill="FFFFFF" w:themeFill="background1"/>
        <w:ind w:left="0" w:firstLine="709"/>
        <w:jc w:val="both"/>
        <w:rPr>
          <w:i/>
          <w:iCs/>
        </w:rPr>
      </w:pPr>
      <w:r>
        <w:rPr>
          <w:i/>
          <w:iCs/>
        </w:rPr>
        <w:t>устойчивого учебно-познавательного интереса к новым общим способам решения задач;</w:t>
      </w:r>
    </w:p>
    <w:p w:rsidR="00D0138D" w:rsidRDefault="00490D1A" w:rsidP="00484F11">
      <w:pPr>
        <w:numPr>
          <w:ilvl w:val="0"/>
          <w:numId w:val="14"/>
        </w:numPr>
        <w:shd w:val="clear" w:color="auto" w:fill="FFFFFF" w:themeFill="background1"/>
        <w:ind w:left="0" w:firstLine="709"/>
        <w:jc w:val="both"/>
        <w:rPr>
          <w:i/>
          <w:iCs/>
        </w:rPr>
      </w:pPr>
      <w:r>
        <w:rPr>
          <w:i/>
          <w:iCs/>
        </w:rPr>
        <w:t>адекватного понимания причин успешности/неуспешности учебной деятельности;</w:t>
      </w:r>
    </w:p>
    <w:p w:rsidR="00D0138D" w:rsidRDefault="00490D1A" w:rsidP="00484F11">
      <w:pPr>
        <w:numPr>
          <w:ilvl w:val="0"/>
          <w:numId w:val="14"/>
        </w:numPr>
        <w:shd w:val="clear" w:color="auto" w:fill="FFFFFF" w:themeFill="background1"/>
        <w:ind w:left="0" w:firstLine="709"/>
        <w:jc w:val="both"/>
        <w:rPr>
          <w:i/>
          <w:iCs/>
        </w:rPr>
      </w:pPr>
      <w:r>
        <w:rPr>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D0138D" w:rsidRDefault="00490D1A" w:rsidP="00484F11">
      <w:pPr>
        <w:numPr>
          <w:ilvl w:val="0"/>
          <w:numId w:val="14"/>
        </w:numPr>
        <w:shd w:val="clear" w:color="auto" w:fill="FFFFFF" w:themeFill="background1"/>
        <w:ind w:left="0" w:firstLine="709"/>
        <w:jc w:val="both"/>
        <w:rPr>
          <w:i/>
          <w:iCs/>
        </w:rPr>
      </w:pPr>
      <w:r>
        <w:rPr>
          <w:i/>
          <w:iCs/>
          <w:spacing w:val="4"/>
        </w:rPr>
        <w:t xml:space="preserve">компетентности в реализации основ гражданской </w:t>
      </w:r>
      <w:r>
        <w:rPr>
          <w:i/>
          <w:iCs/>
        </w:rPr>
        <w:t>идентичности в поступках и деятельности;</w:t>
      </w:r>
    </w:p>
    <w:p w:rsidR="00D0138D" w:rsidRDefault="00490D1A" w:rsidP="00484F11">
      <w:pPr>
        <w:numPr>
          <w:ilvl w:val="0"/>
          <w:numId w:val="14"/>
        </w:numPr>
        <w:shd w:val="clear" w:color="auto" w:fill="FFFFFF" w:themeFill="background1"/>
        <w:ind w:left="0" w:firstLine="709"/>
        <w:jc w:val="both"/>
        <w:rPr>
          <w:i/>
          <w:iCs/>
        </w:rPr>
      </w:pPr>
      <w:r>
        <w:rPr>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D0138D" w:rsidRDefault="00490D1A" w:rsidP="00484F11">
      <w:pPr>
        <w:numPr>
          <w:ilvl w:val="0"/>
          <w:numId w:val="14"/>
        </w:numPr>
        <w:shd w:val="clear" w:color="auto" w:fill="FFFFFF" w:themeFill="background1"/>
        <w:ind w:left="0" w:firstLine="709"/>
        <w:jc w:val="both"/>
        <w:rPr>
          <w:i/>
          <w:iCs/>
        </w:rPr>
      </w:pPr>
      <w:r>
        <w:rPr>
          <w:i/>
          <w:iCs/>
        </w:rPr>
        <w:t>установки на здоровый образ жизни и реализации её в реальном поведении и поступках;</w:t>
      </w:r>
    </w:p>
    <w:p w:rsidR="00D0138D" w:rsidRDefault="00490D1A" w:rsidP="00484F11">
      <w:pPr>
        <w:numPr>
          <w:ilvl w:val="0"/>
          <w:numId w:val="14"/>
        </w:numPr>
        <w:shd w:val="clear" w:color="auto" w:fill="FFFFFF" w:themeFill="background1"/>
        <w:ind w:left="0" w:firstLine="709"/>
        <w:jc w:val="both"/>
        <w:rPr>
          <w:i/>
          <w:iCs/>
        </w:rPr>
      </w:pPr>
      <w:r>
        <w:rPr>
          <w:i/>
          <w:iCs/>
        </w:rPr>
        <w:t xml:space="preserve">осознанных устойчивых эстетических предпочтений и ориентации на искусство как значимую сферу человеческой жизни; </w:t>
      </w:r>
    </w:p>
    <w:p w:rsidR="00D0138D" w:rsidRDefault="00490D1A" w:rsidP="00484F11">
      <w:pPr>
        <w:numPr>
          <w:ilvl w:val="0"/>
          <w:numId w:val="14"/>
        </w:numPr>
        <w:shd w:val="clear" w:color="auto" w:fill="FFFFFF" w:themeFill="background1"/>
        <w:ind w:left="0" w:firstLine="709"/>
        <w:jc w:val="both"/>
        <w:rPr>
          <w:i/>
          <w:iCs/>
        </w:rPr>
      </w:pPr>
      <w:r>
        <w:rPr>
          <w:i/>
          <w:iC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D0138D" w:rsidRDefault="00D0138D" w:rsidP="00484F11">
      <w:pPr>
        <w:shd w:val="clear" w:color="auto" w:fill="FFFFFF" w:themeFill="background1"/>
        <w:ind w:left="709" w:firstLine="0"/>
        <w:jc w:val="both"/>
        <w:rPr>
          <w:i/>
          <w:iCs/>
        </w:rPr>
      </w:pPr>
    </w:p>
    <w:p w:rsidR="00D0138D" w:rsidRDefault="00490D1A" w:rsidP="00484F11">
      <w:pPr>
        <w:keepNext/>
        <w:shd w:val="clear" w:color="auto" w:fill="FFFFFF" w:themeFill="background1"/>
        <w:jc w:val="both"/>
        <w:rPr>
          <w:b/>
          <w:iCs/>
        </w:rPr>
      </w:pPr>
      <w:r>
        <w:rPr>
          <w:b/>
          <w:iCs/>
        </w:rPr>
        <w:t>Регулятивные универсальные учебные действия</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15"/>
        </w:numPr>
        <w:shd w:val="clear" w:color="auto" w:fill="FFFFFF" w:themeFill="background1"/>
        <w:ind w:left="0" w:firstLine="709"/>
        <w:jc w:val="both"/>
      </w:pPr>
      <w:r>
        <w:t>принимать и сохранять учебную задачу;</w:t>
      </w:r>
    </w:p>
    <w:p w:rsidR="00D0138D" w:rsidRDefault="00490D1A" w:rsidP="00484F11">
      <w:pPr>
        <w:numPr>
          <w:ilvl w:val="0"/>
          <w:numId w:val="15"/>
        </w:numPr>
        <w:shd w:val="clear" w:color="auto" w:fill="FFFFFF" w:themeFill="background1"/>
        <w:ind w:left="0" w:firstLine="709"/>
        <w:jc w:val="both"/>
      </w:pPr>
      <w:r>
        <w:t>учитывать выделенные учителем ориентиры действия в новом учебном материале в сотрудничестве с учителем;</w:t>
      </w:r>
    </w:p>
    <w:p w:rsidR="00D0138D" w:rsidRDefault="00490D1A" w:rsidP="00484F11">
      <w:pPr>
        <w:numPr>
          <w:ilvl w:val="0"/>
          <w:numId w:val="15"/>
        </w:numPr>
        <w:shd w:val="clear" w:color="auto" w:fill="FFFFFF" w:themeFill="background1"/>
        <w:ind w:left="0" w:firstLine="709"/>
        <w:jc w:val="both"/>
      </w:pPr>
      <w:r>
        <w:t>планировать свои действия в соответствии с поставленной задачей и условиями её реализации, в том числе во внутреннем плане;</w:t>
      </w:r>
    </w:p>
    <w:p w:rsidR="00D0138D" w:rsidRDefault="00490D1A" w:rsidP="00484F11">
      <w:pPr>
        <w:numPr>
          <w:ilvl w:val="0"/>
          <w:numId w:val="15"/>
        </w:numPr>
        <w:shd w:val="clear" w:color="auto" w:fill="FFFFFF" w:themeFill="background1"/>
        <w:ind w:left="0" w:firstLine="709"/>
        <w:jc w:val="both"/>
      </w:pPr>
      <w:r>
        <w:t>учитывать установленные правила в планировании и контроле способа решения;</w:t>
      </w:r>
    </w:p>
    <w:p w:rsidR="00D0138D" w:rsidRDefault="00490D1A" w:rsidP="00484F11">
      <w:pPr>
        <w:numPr>
          <w:ilvl w:val="0"/>
          <w:numId w:val="15"/>
        </w:numPr>
        <w:shd w:val="clear" w:color="auto" w:fill="FFFFFF" w:themeFill="background1"/>
        <w:ind w:left="0" w:firstLine="709"/>
        <w:jc w:val="both"/>
      </w:pPr>
      <w:r>
        <w:t>осуществлять итоговый и пошаговый контроль по результату;</w:t>
      </w:r>
    </w:p>
    <w:p w:rsidR="00D0138D" w:rsidRDefault="00490D1A" w:rsidP="00484F11">
      <w:pPr>
        <w:numPr>
          <w:ilvl w:val="0"/>
          <w:numId w:val="15"/>
        </w:numPr>
        <w:shd w:val="clear" w:color="auto" w:fill="FFFFFF" w:themeFill="background1"/>
        <w:ind w:left="0" w:firstLine="709"/>
        <w:jc w:val="both"/>
      </w:pPr>
      <w:r>
        <w:t xml:space="preserve">оценивать правильность выполнения действия на уровне </w:t>
      </w:r>
      <w:r>
        <w:rPr>
          <w:spacing w:val="2"/>
        </w:rPr>
        <w:t>адекватной ретроспективной оценки соответствия результа</w:t>
      </w:r>
      <w:r>
        <w:t>тов требованиям данной задачи;</w:t>
      </w:r>
    </w:p>
    <w:p w:rsidR="00D0138D" w:rsidRDefault="00490D1A" w:rsidP="00484F11">
      <w:pPr>
        <w:numPr>
          <w:ilvl w:val="0"/>
          <w:numId w:val="15"/>
        </w:numPr>
        <w:shd w:val="clear" w:color="auto" w:fill="FFFFFF" w:themeFill="background1"/>
        <w:ind w:left="0" w:firstLine="709"/>
        <w:jc w:val="both"/>
      </w:pPr>
      <w:r>
        <w:rPr>
          <w:spacing w:val="2"/>
        </w:rPr>
        <w:t>адекватно воспринимать предложения и оценку учите</w:t>
      </w:r>
      <w:r>
        <w:t>лей, товарищей, родителей и других людей;</w:t>
      </w:r>
    </w:p>
    <w:p w:rsidR="00D0138D" w:rsidRDefault="00490D1A" w:rsidP="00484F11">
      <w:pPr>
        <w:numPr>
          <w:ilvl w:val="0"/>
          <w:numId w:val="15"/>
        </w:numPr>
        <w:shd w:val="clear" w:color="auto" w:fill="FFFFFF" w:themeFill="background1"/>
        <w:ind w:left="0" w:firstLine="709"/>
        <w:jc w:val="both"/>
      </w:pPr>
      <w:r>
        <w:t>различать способ и результат действия;</w:t>
      </w:r>
    </w:p>
    <w:p w:rsidR="00D0138D" w:rsidRDefault="00490D1A" w:rsidP="00484F11">
      <w:pPr>
        <w:numPr>
          <w:ilvl w:val="0"/>
          <w:numId w:val="15"/>
        </w:numPr>
        <w:shd w:val="clear" w:color="auto" w:fill="FFFFFF" w:themeFill="background1"/>
        <w:ind w:left="0" w:firstLine="709"/>
        <w:jc w:val="both"/>
      </w:pPr>
      <w:r>
        <w:lastRenderedPageBreak/>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16"/>
        </w:numPr>
        <w:shd w:val="clear" w:color="auto" w:fill="FFFFFF" w:themeFill="background1"/>
        <w:ind w:left="0" w:firstLine="709"/>
        <w:jc w:val="both"/>
        <w:rPr>
          <w:i/>
          <w:iCs/>
        </w:rPr>
      </w:pPr>
      <w:r>
        <w:rPr>
          <w:i/>
          <w:iCs/>
        </w:rPr>
        <w:t>в сотрудничестве с учителем ставить новые учебные задачи;</w:t>
      </w:r>
    </w:p>
    <w:p w:rsidR="00D0138D" w:rsidRDefault="00490D1A" w:rsidP="00484F11">
      <w:pPr>
        <w:numPr>
          <w:ilvl w:val="0"/>
          <w:numId w:val="16"/>
        </w:numPr>
        <w:shd w:val="clear" w:color="auto" w:fill="FFFFFF" w:themeFill="background1"/>
        <w:ind w:left="0" w:firstLine="709"/>
        <w:jc w:val="both"/>
        <w:rPr>
          <w:i/>
          <w:iCs/>
        </w:rPr>
      </w:pPr>
      <w:r>
        <w:rPr>
          <w:i/>
          <w:iCs/>
        </w:rPr>
        <w:t>преобразовывать практическую задачу в познавательную;</w:t>
      </w:r>
    </w:p>
    <w:p w:rsidR="00D0138D" w:rsidRDefault="00490D1A" w:rsidP="00484F11">
      <w:pPr>
        <w:numPr>
          <w:ilvl w:val="0"/>
          <w:numId w:val="16"/>
        </w:numPr>
        <w:shd w:val="clear" w:color="auto" w:fill="FFFFFF" w:themeFill="background1"/>
        <w:ind w:left="0" w:firstLine="709"/>
        <w:jc w:val="both"/>
        <w:rPr>
          <w:i/>
          <w:iCs/>
        </w:rPr>
      </w:pPr>
      <w:r>
        <w:rPr>
          <w:i/>
          <w:iCs/>
        </w:rPr>
        <w:t>проявлять познавательную инициативу в учебном сотрудничестве;</w:t>
      </w:r>
    </w:p>
    <w:p w:rsidR="00D0138D" w:rsidRDefault="00490D1A" w:rsidP="00484F11">
      <w:pPr>
        <w:numPr>
          <w:ilvl w:val="0"/>
          <w:numId w:val="16"/>
        </w:numPr>
        <w:shd w:val="clear" w:color="auto" w:fill="FFFFFF" w:themeFill="background1"/>
        <w:ind w:left="0" w:firstLine="709"/>
        <w:jc w:val="both"/>
        <w:rPr>
          <w:i/>
          <w:iCs/>
        </w:rPr>
      </w:pPr>
      <w:r>
        <w:rPr>
          <w:i/>
          <w:iCs/>
        </w:rPr>
        <w:t>самостоятельно учитывать выделенные учителем ориентиры действия в новом учебном материале;</w:t>
      </w:r>
    </w:p>
    <w:p w:rsidR="00D0138D" w:rsidRDefault="00490D1A" w:rsidP="00484F11">
      <w:pPr>
        <w:numPr>
          <w:ilvl w:val="0"/>
          <w:numId w:val="16"/>
        </w:numPr>
        <w:shd w:val="clear" w:color="auto" w:fill="FFFFFF" w:themeFill="background1"/>
        <w:ind w:left="0" w:firstLine="709"/>
        <w:jc w:val="both"/>
        <w:rPr>
          <w:i/>
          <w:iCs/>
        </w:rPr>
      </w:pPr>
      <w:r>
        <w:rPr>
          <w:i/>
          <w:iCs/>
          <w:spacing w:val="2"/>
        </w:rPr>
        <w:t xml:space="preserve">осуществлять констатирующий и предвосхищающий </w:t>
      </w:r>
      <w:r>
        <w:rPr>
          <w:i/>
          <w:iCs/>
        </w:rPr>
        <w:t>контроль по результату и по способу действия, актуальный контроль на уровне произвольного внимания;</w:t>
      </w:r>
    </w:p>
    <w:p w:rsidR="00D0138D" w:rsidRDefault="00490D1A" w:rsidP="00484F11">
      <w:pPr>
        <w:numPr>
          <w:ilvl w:val="0"/>
          <w:numId w:val="16"/>
        </w:numPr>
        <w:shd w:val="clear" w:color="auto" w:fill="FFFFFF" w:themeFill="background1"/>
        <w:ind w:left="0" w:firstLine="709"/>
        <w:jc w:val="both"/>
        <w:rPr>
          <w:iCs/>
        </w:rPr>
      </w:pPr>
      <w:r>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0138D" w:rsidRDefault="00D0138D" w:rsidP="00484F11">
      <w:pPr>
        <w:shd w:val="clear" w:color="auto" w:fill="FFFFFF" w:themeFill="background1"/>
        <w:ind w:left="709" w:firstLine="0"/>
        <w:jc w:val="both"/>
        <w:rPr>
          <w:iCs/>
        </w:rPr>
      </w:pPr>
    </w:p>
    <w:p w:rsidR="00D0138D" w:rsidRDefault="00490D1A" w:rsidP="00484F11">
      <w:pPr>
        <w:keepNext/>
        <w:shd w:val="clear" w:color="auto" w:fill="FFFFFF" w:themeFill="background1"/>
        <w:jc w:val="both"/>
        <w:rPr>
          <w:b/>
          <w:iCs/>
        </w:rPr>
      </w:pPr>
      <w:r>
        <w:rPr>
          <w:b/>
          <w:iCs/>
        </w:rPr>
        <w:t>Познавательные универсальные учебные действия</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17"/>
        </w:numPr>
        <w:shd w:val="clear" w:color="auto" w:fill="FFFFFF" w:themeFill="background1"/>
        <w:ind w:firstLine="709"/>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D0138D" w:rsidRDefault="00490D1A" w:rsidP="00484F11">
      <w:pPr>
        <w:numPr>
          <w:ilvl w:val="0"/>
          <w:numId w:val="17"/>
        </w:numPr>
        <w:shd w:val="clear" w:color="auto" w:fill="FFFFFF" w:themeFill="background1"/>
        <w:ind w:firstLine="709"/>
        <w:jc w:val="both"/>
      </w:pPr>
      <w:r>
        <w:t>осуществлять запись (фиксацию) выборочной информации об окружающем мире и о себе самом, в том числе с помощью инструментов ИКТ;</w:t>
      </w:r>
    </w:p>
    <w:p w:rsidR="00D0138D" w:rsidRDefault="00490D1A" w:rsidP="00484F11">
      <w:pPr>
        <w:numPr>
          <w:ilvl w:val="0"/>
          <w:numId w:val="17"/>
        </w:numPr>
        <w:shd w:val="clear" w:color="auto" w:fill="FFFFFF" w:themeFill="background1"/>
        <w:ind w:firstLine="709"/>
        <w:jc w:val="both"/>
      </w:pPr>
      <w:r>
        <w:t>использовать знаково-символические средства, в том числе модели (включая виртуальные) и схемы (включая концептуальные), для решения задач;</w:t>
      </w:r>
    </w:p>
    <w:p w:rsidR="00D0138D" w:rsidRDefault="00490D1A" w:rsidP="00484F11">
      <w:pPr>
        <w:numPr>
          <w:ilvl w:val="0"/>
          <w:numId w:val="17"/>
        </w:numPr>
        <w:shd w:val="clear" w:color="auto" w:fill="FFFFFF" w:themeFill="background1"/>
        <w:ind w:firstLine="709"/>
        <w:jc w:val="both"/>
        <w:rPr>
          <w:szCs w:val="21"/>
        </w:rPr>
      </w:pPr>
      <w:r>
        <w:t>строить сообщения в устной и письменной форме;</w:t>
      </w:r>
    </w:p>
    <w:p w:rsidR="00D0138D" w:rsidRDefault="00490D1A" w:rsidP="00484F11">
      <w:pPr>
        <w:numPr>
          <w:ilvl w:val="0"/>
          <w:numId w:val="17"/>
        </w:numPr>
        <w:shd w:val="clear" w:color="auto" w:fill="FFFFFF" w:themeFill="background1"/>
        <w:ind w:firstLine="709"/>
        <w:jc w:val="both"/>
      </w:pPr>
      <w:r>
        <w:t>ориентироваться на разнообразие способов решения задач;</w:t>
      </w:r>
    </w:p>
    <w:p w:rsidR="00D0138D" w:rsidRDefault="00490D1A" w:rsidP="00484F11">
      <w:pPr>
        <w:numPr>
          <w:ilvl w:val="0"/>
          <w:numId w:val="17"/>
        </w:numPr>
        <w:shd w:val="clear" w:color="auto" w:fill="FFFFFF" w:themeFill="background1"/>
        <w:ind w:firstLine="709"/>
        <w:jc w:val="both"/>
      </w:pPr>
      <w: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D0138D" w:rsidRDefault="00490D1A" w:rsidP="00484F11">
      <w:pPr>
        <w:numPr>
          <w:ilvl w:val="0"/>
          <w:numId w:val="17"/>
        </w:numPr>
        <w:shd w:val="clear" w:color="auto" w:fill="FFFFFF" w:themeFill="background1"/>
        <w:ind w:firstLine="709"/>
        <w:jc w:val="both"/>
      </w:pPr>
      <w:r>
        <w:t>осуществлять анализ объектов с выделением существенных и несущественных признаков;</w:t>
      </w:r>
    </w:p>
    <w:p w:rsidR="00D0138D" w:rsidRDefault="00490D1A" w:rsidP="00484F11">
      <w:pPr>
        <w:numPr>
          <w:ilvl w:val="0"/>
          <w:numId w:val="17"/>
        </w:numPr>
        <w:shd w:val="clear" w:color="auto" w:fill="FFFFFF" w:themeFill="background1"/>
        <w:ind w:firstLine="709"/>
        <w:jc w:val="both"/>
      </w:pPr>
      <w:r>
        <w:t>осуществлять синтез как составление целого из частей;</w:t>
      </w:r>
    </w:p>
    <w:p w:rsidR="00D0138D" w:rsidRDefault="00490D1A" w:rsidP="00484F11">
      <w:pPr>
        <w:numPr>
          <w:ilvl w:val="0"/>
          <w:numId w:val="17"/>
        </w:numPr>
        <w:shd w:val="clear" w:color="auto" w:fill="FFFFFF" w:themeFill="background1"/>
        <w:ind w:firstLine="709"/>
        <w:jc w:val="both"/>
      </w:pPr>
      <w:r>
        <w:rPr>
          <w:spacing w:val="4"/>
        </w:rPr>
        <w:t xml:space="preserve">проводить сравнение, сериацию и классификацию по </w:t>
      </w:r>
      <w:r>
        <w:t>заданным критериям;</w:t>
      </w:r>
    </w:p>
    <w:p w:rsidR="00D0138D" w:rsidRDefault="00490D1A" w:rsidP="00484F11">
      <w:pPr>
        <w:numPr>
          <w:ilvl w:val="0"/>
          <w:numId w:val="17"/>
        </w:numPr>
        <w:shd w:val="clear" w:color="auto" w:fill="FFFFFF" w:themeFill="background1"/>
        <w:ind w:firstLine="709"/>
        <w:jc w:val="both"/>
      </w:pPr>
      <w:r>
        <w:rPr>
          <w:spacing w:val="2"/>
        </w:rPr>
        <w:lastRenderedPageBreak/>
        <w:t>устанавливать причинно-следственные связи в изучае</w:t>
      </w:r>
      <w:r>
        <w:t>мом круге явлений;</w:t>
      </w:r>
    </w:p>
    <w:p w:rsidR="00D0138D" w:rsidRDefault="00490D1A" w:rsidP="00484F11">
      <w:pPr>
        <w:numPr>
          <w:ilvl w:val="0"/>
          <w:numId w:val="17"/>
        </w:numPr>
        <w:shd w:val="clear" w:color="auto" w:fill="FFFFFF" w:themeFill="background1"/>
        <w:ind w:firstLine="709"/>
        <w:jc w:val="both"/>
      </w:pPr>
      <w:r>
        <w:t>строить рассуждения в форме связи простых суждений об объекте, его строении, свойствах и связях;</w:t>
      </w:r>
    </w:p>
    <w:p w:rsidR="00D0138D" w:rsidRDefault="00490D1A" w:rsidP="00484F11">
      <w:pPr>
        <w:numPr>
          <w:ilvl w:val="0"/>
          <w:numId w:val="17"/>
        </w:numPr>
        <w:shd w:val="clear" w:color="auto" w:fill="FFFFFF" w:themeFill="background1"/>
        <w:ind w:firstLine="709"/>
        <w:jc w:val="both"/>
      </w:pPr>
      <w: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D0138D" w:rsidRDefault="00490D1A" w:rsidP="00484F11">
      <w:pPr>
        <w:numPr>
          <w:ilvl w:val="0"/>
          <w:numId w:val="17"/>
        </w:numPr>
        <w:shd w:val="clear" w:color="auto" w:fill="FFFFFF" w:themeFill="background1"/>
        <w:ind w:firstLine="709"/>
        <w:jc w:val="both"/>
      </w:pPr>
      <w:r>
        <w:t>осуществлять подведение под понятие на основе распознавания объектов, выделения существенных признаков и их синтеза;</w:t>
      </w:r>
    </w:p>
    <w:p w:rsidR="00D0138D" w:rsidRDefault="00490D1A" w:rsidP="00484F11">
      <w:pPr>
        <w:numPr>
          <w:ilvl w:val="0"/>
          <w:numId w:val="17"/>
        </w:numPr>
        <w:shd w:val="clear" w:color="auto" w:fill="FFFFFF" w:themeFill="background1"/>
        <w:ind w:firstLine="709"/>
        <w:jc w:val="both"/>
      </w:pPr>
      <w:r>
        <w:t>устанавливать аналогии;</w:t>
      </w:r>
    </w:p>
    <w:p w:rsidR="00D0138D" w:rsidRDefault="00490D1A" w:rsidP="00484F11">
      <w:pPr>
        <w:numPr>
          <w:ilvl w:val="0"/>
          <w:numId w:val="17"/>
        </w:numPr>
        <w:shd w:val="clear" w:color="auto" w:fill="FFFFFF" w:themeFill="background1"/>
        <w:ind w:firstLine="709"/>
        <w:jc w:val="both"/>
      </w:pPr>
      <w:r>
        <w:t>владеть рядом общих приёмов решения задач.</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18"/>
        </w:numPr>
        <w:shd w:val="clear" w:color="auto" w:fill="FFFFFF" w:themeFill="background1"/>
        <w:jc w:val="both"/>
        <w:rPr>
          <w:i/>
          <w:iCs/>
        </w:rPr>
      </w:pPr>
      <w:r>
        <w:rPr>
          <w:i/>
          <w:iCs/>
        </w:rPr>
        <w:t>осуществлять расширенный поиск информации с использованием ресурсов библиотек (школьной, Матвеевской централизованной библиотечной системы) и сети Интернет;</w:t>
      </w:r>
    </w:p>
    <w:p w:rsidR="00D0138D" w:rsidRDefault="00490D1A" w:rsidP="00484F11">
      <w:pPr>
        <w:numPr>
          <w:ilvl w:val="0"/>
          <w:numId w:val="18"/>
        </w:numPr>
        <w:shd w:val="clear" w:color="auto" w:fill="FFFFFF" w:themeFill="background1"/>
        <w:ind w:left="0" w:firstLine="709"/>
        <w:jc w:val="both"/>
        <w:rPr>
          <w:i/>
          <w:iCs/>
        </w:rPr>
      </w:pPr>
      <w:r>
        <w:rPr>
          <w:i/>
          <w:iCs/>
        </w:rPr>
        <w:t>записывать, фиксировать информацию об окружающем мире с помощью инструментов ИКТ;</w:t>
      </w:r>
    </w:p>
    <w:p w:rsidR="00D0138D" w:rsidRDefault="00490D1A" w:rsidP="00484F11">
      <w:pPr>
        <w:numPr>
          <w:ilvl w:val="0"/>
          <w:numId w:val="18"/>
        </w:numPr>
        <w:shd w:val="clear" w:color="auto" w:fill="FFFFFF" w:themeFill="background1"/>
        <w:ind w:left="0" w:firstLine="709"/>
        <w:jc w:val="both"/>
        <w:rPr>
          <w:i/>
          <w:iCs/>
        </w:rPr>
      </w:pPr>
      <w:r>
        <w:rPr>
          <w:i/>
          <w:iCs/>
        </w:rPr>
        <w:t>создавать и преобразовывать модели и схемы для решения задач;</w:t>
      </w:r>
    </w:p>
    <w:p w:rsidR="00D0138D" w:rsidRDefault="00490D1A" w:rsidP="00484F11">
      <w:pPr>
        <w:numPr>
          <w:ilvl w:val="0"/>
          <w:numId w:val="18"/>
        </w:numPr>
        <w:shd w:val="clear" w:color="auto" w:fill="FFFFFF" w:themeFill="background1"/>
        <w:ind w:left="0" w:firstLine="709"/>
        <w:jc w:val="both"/>
        <w:rPr>
          <w:i/>
          <w:iCs/>
        </w:rPr>
      </w:pPr>
      <w:r>
        <w:rPr>
          <w:i/>
          <w:iCs/>
        </w:rPr>
        <w:t>осознанно и произвольно строить сообщения в устной и письменной форме;</w:t>
      </w:r>
    </w:p>
    <w:p w:rsidR="00D0138D" w:rsidRDefault="00490D1A" w:rsidP="00484F11">
      <w:pPr>
        <w:numPr>
          <w:ilvl w:val="0"/>
          <w:numId w:val="18"/>
        </w:numPr>
        <w:shd w:val="clear" w:color="auto" w:fill="FFFFFF" w:themeFill="background1"/>
        <w:ind w:left="0" w:firstLine="709"/>
        <w:jc w:val="both"/>
        <w:rPr>
          <w:i/>
          <w:iCs/>
        </w:rPr>
      </w:pPr>
      <w:r>
        <w:rPr>
          <w:i/>
          <w:iCs/>
        </w:rPr>
        <w:t>осуществлять выбор наиболее эффективных способов решения задач в зависимости от конкретных условий;</w:t>
      </w:r>
    </w:p>
    <w:p w:rsidR="00D0138D" w:rsidRDefault="00490D1A" w:rsidP="00484F11">
      <w:pPr>
        <w:numPr>
          <w:ilvl w:val="0"/>
          <w:numId w:val="18"/>
        </w:numPr>
        <w:shd w:val="clear" w:color="auto" w:fill="FFFFFF" w:themeFill="background1"/>
        <w:ind w:left="0" w:firstLine="709"/>
        <w:jc w:val="both"/>
        <w:rPr>
          <w:i/>
          <w:iCs/>
        </w:rPr>
      </w:pPr>
      <w:r>
        <w:rPr>
          <w:i/>
          <w:iCs/>
        </w:rPr>
        <w:t>осуществлять синтез как составление целого из частей, самостоятельно достраивая и восполняя недостающие компоненты;</w:t>
      </w:r>
    </w:p>
    <w:p w:rsidR="00D0138D" w:rsidRDefault="00490D1A" w:rsidP="00484F11">
      <w:pPr>
        <w:numPr>
          <w:ilvl w:val="0"/>
          <w:numId w:val="18"/>
        </w:numPr>
        <w:shd w:val="clear" w:color="auto" w:fill="FFFFFF" w:themeFill="background1"/>
        <w:ind w:left="0" w:firstLine="709"/>
        <w:jc w:val="both"/>
        <w:rPr>
          <w:i/>
          <w:iCs/>
        </w:rPr>
      </w:pPr>
      <w:r>
        <w:rPr>
          <w:i/>
          <w:iCs/>
        </w:rPr>
        <w:t>осуществлять сравнение, сериацию и классификацию, самостоятельно выбирая основания и критерии для указанных логических операций;</w:t>
      </w:r>
    </w:p>
    <w:p w:rsidR="00D0138D" w:rsidRDefault="00490D1A" w:rsidP="00484F11">
      <w:pPr>
        <w:numPr>
          <w:ilvl w:val="0"/>
          <w:numId w:val="18"/>
        </w:numPr>
        <w:shd w:val="clear" w:color="auto" w:fill="FFFFFF" w:themeFill="background1"/>
        <w:ind w:left="0" w:firstLine="709"/>
        <w:jc w:val="both"/>
        <w:rPr>
          <w:i/>
          <w:iCs/>
        </w:rPr>
      </w:pPr>
      <w:r>
        <w:rPr>
          <w:i/>
          <w:iCs/>
        </w:rPr>
        <w:t>строить логическое рассуждение, включающее установление причинно-следственных связей;</w:t>
      </w:r>
    </w:p>
    <w:p w:rsidR="00D0138D" w:rsidRDefault="00490D1A" w:rsidP="00484F11">
      <w:pPr>
        <w:numPr>
          <w:ilvl w:val="0"/>
          <w:numId w:val="18"/>
        </w:numPr>
        <w:shd w:val="clear" w:color="auto" w:fill="FFFFFF" w:themeFill="background1"/>
        <w:ind w:left="0" w:firstLine="709"/>
        <w:jc w:val="both"/>
        <w:rPr>
          <w:i/>
          <w:iCs/>
        </w:rPr>
      </w:pPr>
      <w:r>
        <w:rPr>
          <w:i/>
          <w:iCs/>
          <w:spacing w:val="2"/>
        </w:rPr>
        <w:t xml:space="preserve">произвольно и осознанно владеть общими приёмами </w:t>
      </w:r>
      <w:r>
        <w:rPr>
          <w:i/>
          <w:iCs/>
        </w:rPr>
        <w:t>решения задач.</w:t>
      </w:r>
    </w:p>
    <w:p w:rsidR="00D0138D" w:rsidRDefault="00D0138D" w:rsidP="00484F11">
      <w:pPr>
        <w:shd w:val="clear" w:color="auto" w:fill="FFFFFF" w:themeFill="background1"/>
        <w:ind w:left="709" w:firstLine="0"/>
        <w:jc w:val="both"/>
        <w:rPr>
          <w:i/>
          <w:iCs/>
        </w:rPr>
      </w:pPr>
    </w:p>
    <w:p w:rsidR="00D0138D" w:rsidRDefault="00490D1A" w:rsidP="00484F11">
      <w:pPr>
        <w:keepNext/>
        <w:shd w:val="clear" w:color="auto" w:fill="FFFFFF" w:themeFill="background1"/>
        <w:jc w:val="both"/>
        <w:rPr>
          <w:b/>
          <w:iCs/>
        </w:rPr>
      </w:pPr>
      <w:r>
        <w:rPr>
          <w:b/>
          <w:iCs/>
        </w:rPr>
        <w:t>Коммуникативные универсальные учебные действия</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19"/>
        </w:numPr>
        <w:shd w:val="clear" w:color="auto" w:fill="FFFFFF" w:themeFill="background1"/>
        <w:ind w:left="0" w:firstLine="709"/>
        <w:jc w:val="both"/>
      </w:pPr>
      <w:r>
        <w:rPr>
          <w:spacing w:val="2"/>
        </w:rPr>
        <w:t>адекватно использовать коммуникативные, прежде все</w:t>
      </w:r>
      <w:r>
        <w:t>го речевые, средства для решения различных коммуникативных задач, строить монологическое высказывание (в том чис</w:t>
      </w:r>
      <w:r>
        <w:rPr>
          <w:spacing w:val="2"/>
        </w:rPr>
        <w:t xml:space="preserve">ле сопровождая его аудиовизуальной поддержкой), владеть </w:t>
      </w:r>
      <w:r>
        <w:t>диалогической формой коммуникации, используя в том чис</w:t>
      </w:r>
      <w:r>
        <w:rPr>
          <w:spacing w:val="2"/>
        </w:rPr>
        <w:t>ле средства и инструменты ИКТ и дистанционного обще</w:t>
      </w:r>
      <w:r>
        <w:t>ния;</w:t>
      </w:r>
    </w:p>
    <w:p w:rsidR="00D0138D" w:rsidRDefault="00490D1A" w:rsidP="00484F11">
      <w:pPr>
        <w:numPr>
          <w:ilvl w:val="0"/>
          <w:numId w:val="19"/>
        </w:numPr>
        <w:shd w:val="clear" w:color="auto" w:fill="FFFFFF" w:themeFill="background1"/>
        <w:ind w:left="0" w:firstLine="709"/>
        <w:jc w:val="both"/>
      </w:pPr>
      <w: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D0138D" w:rsidRDefault="00490D1A" w:rsidP="00484F11">
      <w:pPr>
        <w:numPr>
          <w:ilvl w:val="0"/>
          <w:numId w:val="19"/>
        </w:numPr>
        <w:shd w:val="clear" w:color="auto" w:fill="FFFFFF" w:themeFill="background1"/>
        <w:ind w:left="0" w:firstLine="709"/>
        <w:jc w:val="both"/>
      </w:pPr>
      <w:r>
        <w:lastRenderedPageBreak/>
        <w:t>учитывать разные мнения и стремиться к координации различных позиций в сотрудничестве;</w:t>
      </w:r>
    </w:p>
    <w:p w:rsidR="00D0138D" w:rsidRDefault="00490D1A" w:rsidP="00484F11">
      <w:pPr>
        <w:numPr>
          <w:ilvl w:val="0"/>
          <w:numId w:val="19"/>
        </w:numPr>
        <w:shd w:val="clear" w:color="auto" w:fill="FFFFFF" w:themeFill="background1"/>
        <w:ind w:left="0" w:firstLine="709"/>
        <w:jc w:val="both"/>
      </w:pPr>
      <w:r>
        <w:t>формулировать собственное мнение и позицию;</w:t>
      </w:r>
    </w:p>
    <w:p w:rsidR="00D0138D" w:rsidRDefault="00490D1A" w:rsidP="00484F11">
      <w:pPr>
        <w:numPr>
          <w:ilvl w:val="0"/>
          <w:numId w:val="19"/>
        </w:numPr>
        <w:shd w:val="clear" w:color="auto" w:fill="FFFFFF" w:themeFill="background1"/>
        <w:ind w:left="0" w:firstLine="709"/>
        <w:jc w:val="both"/>
      </w:pPr>
      <w:r>
        <w:rPr>
          <w:spacing w:val="2"/>
        </w:rPr>
        <w:t>договариваться и приходить к общему решению в со</w:t>
      </w:r>
      <w:r>
        <w:t>вместной деятельности, в том числе в ситуации столкновения интересов;</w:t>
      </w:r>
    </w:p>
    <w:p w:rsidR="00D0138D" w:rsidRDefault="00490D1A" w:rsidP="00484F11">
      <w:pPr>
        <w:numPr>
          <w:ilvl w:val="0"/>
          <w:numId w:val="19"/>
        </w:numPr>
        <w:shd w:val="clear" w:color="auto" w:fill="FFFFFF" w:themeFill="background1"/>
        <w:ind w:left="0" w:firstLine="709"/>
        <w:jc w:val="both"/>
      </w:pPr>
      <w:r>
        <w:t>строить понятные для партнёра высказывания, учитывающие, что партнёр знает и видит, а что нет;</w:t>
      </w:r>
    </w:p>
    <w:p w:rsidR="00D0138D" w:rsidRDefault="00490D1A" w:rsidP="00484F11">
      <w:pPr>
        <w:numPr>
          <w:ilvl w:val="0"/>
          <w:numId w:val="19"/>
        </w:numPr>
        <w:shd w:val="clear" w:color="auto" w:fill="FFFFFF" w:themeFill="background1"/>
        <w:ind w:left="0" w:firstLine="709"/>
        <w:jc w:val="both"/>
      </w:pPr>
      <w:r>
        <w:t>задавать вопросы;</w:t>
      </w:r>
    </w:p>
    <w:p w:rsidR="00D0138D" w:rsidRDefault="00490D1A" w:rsidP="00484F11">
      <w:pPr>
        <w:numPr>
          <w:ilvl w:val="0"/>
          <w:numId w:val="19"/>
        </w:numPr>
        <w:shd w:val="clear" w:color="auto" w:fill="FFFFFF" w:themeFill="background1"/>
        <w:ind w:left="0" w:firstLine="709"/>
        <w:jc w:val="both"/>
      </w:pPr>
      <w:r>
        <w:t>контролировать действия партнёра;</w:t>
      </w:r>
    </w:p>
    <w:p w:rsidR="00D0138D" w:rsidRDefault="00490D1A" w:rsidP="00484F11">
      <w:pPr>
        <w:numPr>
          <w:ilvl w:val="0"/>
          <w:numId w:val="19"/>
        </w:numPr>
        <w:shd w:val="clear" w:color="auto" w:fill="FFFFFF" w:themeFill="background1"/>
        <w:ind w:left="0" w:firstLine="709"/>
        <w:jc w:val="both"/>
      </w:pPr>
      <w:r>
        <w:t>использовать речь для регуляции своего действия;</w:t>
      </w:r>
    </w:p>
    <w:p w:rsidR="00D0138D" w:rsidRDefault="00490D1A" w:rsidP="00484F11">
      <w:pPr>
        <w:numPr>
          <w:ilvl w:val="0"/>
          <w:numId w:val="19"/>
        </w:numPr>
        <w:shd w:val="clear" w:color="auto" w:fill="FFFFFF" w:themeFill="background1"/>
        <w:ind w:left="0" w:firstLine="709"/>
        <w:jc w:val="both"/>
        <w:rPr>
          <w:iCs/>
        </w:rPr>
      </w:pPr>
      <w:r>
        <w:rPr>
          <w:spacing w:val="2"/>
        </w:rPr>
        <w:t xml:space="preserve">адекватно использовать речевые средства для решения </w:t>
      </w:r>
      <w:r>
        <w:t>различных коммуникативных задач, строить монологическое высказывание, владеть диалогической формой речи.</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20"/>
        </w:numPr>
        <w:shd w:val="clear" w:color="auto" w:fill="FFFFFF" w:themeFill="background1"/>
        <w:ind w:left="0" w:firstLine="709"/>
        <w:jc w:val="both"/>
        <w:rPr>
          <w:i/>
        </w:rPr>
      </w:pPr>
      <w:r>
        <w:rPr>
          <w:i/>
          <w:iCs/>
          <w:spacing w:val="2"/>
        </w:rPr>
        <w:t>учитывать и координировать в сотрудничестве по</w:t>
      </w:r>
      <w:r>
        <w:rPr>
          <w:i/>
          <w:iCs/>
        </w:rPr>
        <w:t>зиции других людей, отличные от собственной;</w:t>
      </w:r>
    </w:p>
    <w:p w:rsidR="00D0138D" w:rsidRDefault="00490D1A" w:rsidP="00484F11">
      <w:pPr>
        <w:numPr>
          <w:ilvl w:val="0"/>
          <w:numId w:val="20"/>
        </w:numPr>
        <w:shd w:val="clear" w:color="auto" w:fill="FFFFFF" w:themeFill="background1"/>
        <w:ind w:left="0" w:firstLine="709"/>
        <w:jc w:val="both"/>
        <w:rPr>
          <w:i/>
        </w:rPr>
      </w:pPr>
      <w:r>
        <w:rPr>
          <w:i/>
          <w:iCs/>
        </w:rPr>
        <w:t>учитывать разные мнения и интересы и обосновывать собственную позицию;</w:t>
      </w:r>
    </w:p>
    <w:p w:rsidR="00D0138D" w:rsidRDefault="00490D1A" w:rsidP="00484F11">
      <w:pPr>
        <w:numPr>
          <w:ilvl w:val="0"/>
          <w:numId w:val="20"/>
        </w:numPr>
        <w:shd w:val="clear" w:color="auto" w:fill="FFFFFF" w:themeFill="background1"/>
        <w:ind w:left="0" w:firstLine="709"/>
        <w:jc w:val="both"/>
        <w:rPr>
          <w:i/>
        </w:rPr>
      </w:pPr>
      <w:r>
        <w:rPr>
          <w:i/>
          <w:iCs/>
        </w:rPr>
        <w:t>понимать относительность мнений и подходов к решению проблемы;</w:t>
      </w:r>
    </w:p>
    <w:p w:rsidR="00D0138D" w:rsidRDefault="00490D1A" w:rsidP="00484F11">
      <w:pPr>
        <w:numPr>
          <w:ilvl w:val="0"/>
          <w:numId w:val="20"/>
        </w:numPr>
        <w:shd w:val="clear" w:color="auto" w:fill="FFFFFF" w:themeFill="background1"/>
        <w:ind w:left="0" w:firstLine="709"/>
        <w:jc w:val="both"/>
        <w:rPr>
          <w:i/>
        </w:rPr>
      </w:pPr>
      <w:r>
        <w:rPr>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0138D" w:rsidRDefault="00490D1A" w:rsidP="00484F11">
      <w:pPr>
        <w:numPr>
          <w:ilvl w:val="0"/>
          <w:numId w:val="20"/>
        </w:numPr>
        <w:shd w:val="clear" w:color="auto" w:fill="FFFFFF" w:themeFill="background1"/>
        <w:ind w:left="0" w:firstLine="709"/>
        <w:jc w:val="both"/>
        <w:rPr>
          <w:i/>
        </w:rPr>
      </w:pPr>
      <w:r>
        <w:rPr>
          <w:i/>
          <w:iCs/>
        </w:rPr>
        <w:t>продуктивно содействовать разрешению конфликтов на основе учёта интересов и позиций всех участников;</w:t>
      </w:r>
    </w:p>
    <w:p w:rsidR="00D0138D" w:rsidRDefault="00490D1A" w:rsidP="00484F11">
      <w:pPr>
        <w:numPr>
          <w:ilvl w:val="0"/>
          <w:numId w:val="20"/>
        </w:numPr>
        <w:shd w:val="clear" w:color="auto" w:fill="FFFFFF" w:themeFill="background1"/>
        <w:ind w:left="0" w:firstLine="709"/>
        <w:jc w:val="both"/>
        <w:rPr>
          <w:i/>
        </w:rPr>
      </w:pPr>
      <w:r>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D0138D" w:rsidRDefault="00490D1A" w:rsidP="00484F11">
      <w:pPr>
        <w:numPr>
          <w:ilvl w:val="0"/>
          <w:numId w:val="20"/>
        </w:numPr>
        <w:shd w:val="clear" w:color="auto" w:fill="FFFFFF" w:themeFill="background1"/>
        <w:ind w:left="0" w:firstLine="709"/>
        <w:jc w:val="both"/>
        <w:rPr>
          <w:i/>
        </w:rPr>
      </w:pPr>
      <w:r>
        <w:rPr>
          <w:i/>
          <w:iCs/>
        </w:rPr>
        <w:t>задавать вопросы, необходимые для организации собственной деятельности и сотрудничества с партнёром;</w:t>
      </w:r>
    </w:p>
    <w:p w:rsidR="00D0138D" w:rsidRDefault="00490D1A" w:rsidP="00484F11">
      <w:pPr>
        <w:numPr>
          <w:ilvl w:val="0"/>
          <w:numId w:val="20"/>
        </w:numPr>
        <w:shd w:val="clear" w:color="auto" w:fill="FFFFFF" w:themeFill="background1"/>
        <w:ind w:left="0" w:firstLine="709"/>
        <w:jc w:val="both"/>
        <w:rPr>
          <w:i/>
        </w:rPr>
      </w:pPr>
      <w:r>
        <w:rPr>
          <w:i/>
          <w:iCs/>
        </w:rPr>
        <w:t>осуществлять взаимный контроль и оказывать в сотрудничестве необходимую взаимопомощь;</w:t>
      </w:r>
    </w:p>
    <w:p w:rsidR="00D0138D" w:rsidRDefault="00490D1A" w:rsidP="00484F11">
      <w:pPr>
        <w:numPr>
          <w:ilvl w:val="0"/>
          <w:numId w:val="20"/>
        </w:numPr>
        <w:shd w:val="clear" w:color="auto" w:fill="FFFFFF" w:themeFill="background1"/>
        <w:ind w:left="0" w:firstLine="709"/>
        <w:jc w:val="both"/>
        <w:rPr>
          <w:iCs/>
        </w:rPr>
      </w:pPr>
      <w:r>
        <w:rPr>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Pr>
          <w:iCs/>
        </w:rPr>
        <w:t>.</w:t>
      </w:r>
    </w:p>
    <w:p w:rsidR="00D0138D" w:rsidRDefault="00D0138D" w:rsidP="00484F11">
      <w:pPr>
        <w:shd w:val="clear" w:color="auto" w:fill="FFFFFF" w:themeFill="background1"/>
        <w:jc w:val="both"/>
        <w:rPr>
          <w:iCs/>
          <w:sz w:val="24"/>
          <w:szCs w:val="24"/>
        </w:rPr>
      </w:pPr>
    </w:p>
    <w:p w:rsidR="00D0138D" w:rsidRDefault="00490D1A" w:rsidP="00484F11">
      <w:pPr>
        <w:keepNext/>
        <w:keepLines/>
        <w:shd w:val="clear" w:color="auto" w:fill="FFFFFF" w:themeFill="background1"/>
        <w:jc w:val="both"/>
        <w:outlineLvl w:val="3"/>
        <w:rPr>
          <w:b/>
          <w:bCs/>
          <w:iCs/>
          <w:szCs w:val="24"/>
        </w:rPr>
      </w:pPr>
      <w:bookmarkStart w:id="30" w:name="_Toc288394059"/>
      <w:bookmarkStart w:id="31" w:name="_Toc288410526"/>
      <w:bookmarkStart w:id="32" w:name="_Toc288410655"/>
      <w:bookmarkStart w:id="33" w:name="_Toc418108296"/>
      <w:bookmarkEnd w:id="30"/>
      <w:bookmarkEnd w:id="31"/>
      <w:bookmarkEnd w:id="32"/>
      <w:bookmarkEnd w:id="33"/>
      <w:r>
        <w:rPr>
          <w:b/>
          <w:bCs/>
          <w:iCs/>
          <w:szCs w:val="24"/>
        </w:rPr>
        <w:t>1.2.1.1. Чтение. Работа с текстом (метапредметные результаты)</w:t>
      </w:r>
    </w:p>
    <w:p w:rsidR="00D0138D" w:rsidRDefault="00490D1A" w:rsidP="00484F11">
      <w:pPr>
        <w:shd w:val="clear" w:color="auto" w:fill="FFFFFF" w:themeFill="background1"/>
        <w:tabs>
          <w:tab w:val="left" w:pos="142"/>
          <w:tab w:val="left" w:leader="dot" w:pos="624"/>
        </w:tabs>
        <w:jc w:val="both"/>
        <w:rPr>
          <w:rFonts w:eastAsia="@Arial Unicode MS"/>
        </w:rPr>
      </w:pPr>
      <w:r>
        <w:rPr>
          <w:rFonts w:eastAsia="Calibri"/>
        </w:rPr>
        <w:t xml:space="preserve">В результате изучения </w:t>
      </w:r>
      <w:r>
        <w:rPr>
          <w:rFonts w:eastAsia="Calibri"/>
          <w:b/>
          <w:bCs/>
          <w:i/>
        </w:rPr>
        <w:t xml:space="preserve">всех без исключения учебных предметов </w:t>
      </w:r>
      <w:r>
        <w:rPr>
          <w:rFonts w:eastAsia="Calibri"/>
          <w:b/>
          <w:i/>
        </w:rPr>
        <w:t xml:space="preserve">и курсов внеурочной деятельности </w:t>
      </w:r>
      <w:r>
        <w:rPr>
          <w:rFonts w:eastAsia="Calibri"/>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Pr>
          <w:rFonts w:eastAsia="@Arial Unicode MS"/>
        </w:rPr>
        <w:t xml:space="preserve">Выпускники научатся осознанно читать тексты с целью удовлетворения познавательного интереса, освоения и использования </w:t>
      </w:r>
      <w:r>
        <w:rPr>
          <w:rFonts w:eastAsia="@Arial Unicode MS"/>
        </w:rPr>
        <w:lastRenderedPageBreak/>
        <w:t>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0138D" w:rsidRDefault="00490D1A" w:rsidP="00484F11">
      <w:pPr>
        <w:shd w:val="clear" w:color="auto" w:fill="FFFFFF" w:themeFill="background1"/>
        <w:tabs>
          <w:tab w:val="left" w:pos="142"/>
          <w:tab w:val="left" w:leader="dot" w:pos="624"/>
        </w:tabs>
        <w:jc w:val="both"/>
        <w:rPr>
          <w:rFonts w:eastAsia="@Arial Unicode MS"/>
        </w:rPr>
      </w:pPr>
      <w:r>
        <w:rPr>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0138D" w:rsidRDefault="00490D1A" w:rsidP="00484F11">
      <w:pPr>
        <w:widowControl w:val="0"/>
        <w:shd w:val="clear" w:color="auto" w:fill="FFFFFF" w:themeFill="background1"/>
        <w:tabs>
          <w:tab w:val="left" w:pos="142"/>
          <w:tab w:val="left" w:leader="dot" w:pos="624"/>
        </w:tabs>
        <w:jc w:val="both"/>
        <w:rPr>
          <w:rFonts w:eastAsia="@Arial Unicode MS"/>
          <w:szCs w:val="24"/>
        </w:rPr>
      </w:pPr>
      <w:r>
        <w:rPr>
          <w:rFonts w:eastAsia="@Arial Unicode MS"/>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0138D" w:rsidRDefault="00490D1A" w:rsidP="00484F11">
      <w:pPr>
        <w:keepNext/>
        <w:shd w:val="clear" w:color="auto" w:fill="FFFFFF" w:themeFill="background1"/>
        <w:jc w:val="both"/>
        <w:rPr>
          <w:b/>
          <w:iCs/>
        </w:rPr>
      </w:pPr>
      <w:r>
        <w:rPr>
          <w:b/>
          <w:iCs/>
        </w:rPr>
        <w:t>Работа с текстом: поиск информации и понимание прочитанного</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21"/>
        </w:numPr>
        <w:shd w:val="clear" w:color="auto" w:fill="FFFFFF" w:themeFill="background1"/>
        <w:ind w:left="0" w:firstLine="709"/>
        <w:jc w:val="both"/>
      </w:pPr>
      <w:r>
        <w:t>находить в тексте конкретные сведения, факты, заданные в явном виде;</w:t>
      </w:r>
    </w:p>
    <w:p w:rsidR="00D0138D" w:rsidRDefault="00490D1A" w:rsidP="00484F11">
      <w:pPr>
        <w:numPr>
          <w:ilvl w:val="0"/>
          <w:numId w:val="21"/>
        </w:numPr>
        <w:shd w:val="clear" w:color="auto" w:fill="FFFFFF" w:themeFill="background1"/>
        <w:ind w:left="0" w:firstLine="709"/>
        <w:jc w:val="both"/>
      </w:pPr>
      <w:r>
        <w:t>определять тему и главную мысль текста;</w:t>
      </w:r>
    </w:p>
    <w:p w:rsidR="00D0138D" w:rsidRDefault="00490D1A" w:rsidP="00484F11">
      <w:pPr>
        <w:numPr>
          <w:ilvl w:val="0"/>
          <w:numId w:val="21"/>
        </w:numPr>
        <w:shd w:val="clear" w:color="auto" w:fill="FFFFFF" w:themeFill="background1"/>
        <w:ind w:left="0" w:firstLine="709"/>
        <w:jc w:val="both"/>
      </w:pPr>
      <w:r>
        <w:t>делить тексты на смысловые части, составлять план текста;</w:t>
      </w:r>
    </w:p>
    <w:p w:rsidR="00D0138D" w:rsidRDefault="00490D1A" w:rsidP="00484F11">
      <w:pPr>
        <w:numPr>
          <w:ilvl w:val="0"/>
          <w:numId w:val="21"/>
        </w:numPr>
        <w:shd w:val="clear" w:color="auto" w:fill="FFFFFF" w:themeFill="background1"/>
        <w:ind w:left="0" w:firstLine="709"/>
        <w:jc w:val="both"/>
      </w:pPr>
      <w:r>
        <w:rPr>
          <w:spacing w:val="2"/>
        </w:rPr>
        <w:t>вычленять содержащиеся в тексте основные события и</w:t>
      </w:r>
      <w:r>
        <w:rPr>
          <w:spacing w:val="2"/>
        </w:rPr>
        <w:br/>
      </w:r>
      <w:r>
        <w:t>ус</w:t>
      </w:r>
      <w:r>
        <w:rPr>
          <w:spacing w:val="2"/>
        </w:rPr>
        <w:t>танавливать их последовательность; упорядочивать инфор</w:t>
      </w:r>
      <w:r>
        <w:t>мацию по заданному основанию;</w:t>
      </w:r>
    </w:p>
    <w:p w:rsidR="00D0138D" w:rsidRDefault="00490D1A" w:rsidP="00484F11">
      <w:pPr>
        <w:numPr>
          <w:ilvl w:val="0"/>
          <w:numId w:val="21"/>
        </w:numPr>
        <w:shd w:val="clear" w:color="auto" w:fill="FFFFFF" w:themeFill="background1"/>
        <w:ind w:left="0" w:firstLine="709"/>
        <w:jc w:val="both"/>
      </w:pPr>
      <w:r>
        <w:rPr>
          <w:spacing w:val="2"/>
        </w:rPr>
        <w:t xml:space="preserve">сравнивать между собой объекты, описанные в тексте, </w:t>
      </w:r>
      <w:r>
        <w:t>выделяя 2—3 существенных признака;</w:t>
      </w:r>
    </w:p>
    <w:p w:rsidR="00D0138D" w:rsidRDefault="00490D1A" w:rsidP="00484F11">
      <w:pPr>
        <w:numPr>
          <w:ilvl w:val="0"/>
          <w:numId w:val="21"/>
        </w:numPr>
        <w:shd w:val="clear" w:color="auto" w:fill="FFFFFF" w:themeFill="background1"/>
        <w:ind w:left="0" w:firstLine="709"/>
        <w:jc w:val="both"/>
        <w:rPr>
          <w:spacing w:val="2"/>
        </w:rPr>
      </w:pPr>
      <w:r>
        <w:rPr>
          <w:spacing w:val="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D0138D" w:rsidRDefault="00490D1A" w:rsidP="00484F11">
      <w:pPr>
        <w:numPr>
          <w:ilvl w:val="0"/>
          <w:numId w:val="21"/>
        </w:numPr>
        <w:shd w:val="clear" w:color="auto" w:fill="FFFFFF" w:themeFill="background1"/>
        <w:ind w:left="0" w:firstLine="709"/>
        <w:jc w:val="both"/>
      </w:pPr>
      <w:r>
        <w:t>понимать информацию, представленную разными способами: словесно, в виде таблицы, схемы, диаграммы;</w:t>
      </w:r>
    </w:p>
    <w:p w:rsidR="00D0138D" w:rsidRDefault="00490D1A" w:rsidP="00484F11">
      <w:pPr>
        <w:numPr>
          <w:ilvl w:val="0"/>
          <w:numId w:val="21"/>
        </w:numPr>
        <w:shd w:val="clear" w:color="auto" w:fill="FFFFFF" w:themeFill="background1"/>
        <w:ind w:left="0" w:firstLine="709"/>
        <w:jc w:val="both"/>
      </w:pPr>
      <w:r>
        <w:t>понимать текст, опираясь не только на содержащуюся в нём информацию, но и на жанр, структуру, выразительные средства текста;</w:t>
      </w:r>
    </w:p>
    <w:p w:rsidR="00D0138D" w:rsidRDefault="00490D1A" w:rsidP="00484F11">
      <w:pPr>
        <w:numPr>
          <w:ilvl w:val="0"/>
          <w:numId w:val="21"/>
        </w:numPr>
        <w:shd w:val="clear" w:color="auto" w:fill="FFFFFF" w:themeFill="background1"/>
        <w:ind w:left="0" w:firstLine="709"/>
        <w:jc w:val="both"/>
      </w:pPr>
      <w:r>
        <w:t>использовать различные виды чтения: ознакомительное, изучающее, поисковое, выбирать нужный вид чтения в соответствии с целью чтения;</w:t>
      </w:r>
    </w:p>
    <w:p w:rsidR="00D0138D" w:rsidRDefault="00490D1A" w:rsidP="00484F11">
      <w:pPr>
        <w:numPr>
          <w:ilvl w:val="0"/>
          <w:numId w:val="21"/>
        </w:numPr>
        <w:shd w:val="clear" w:color="auto" w:fill="FFFFFF" w:themeFill="background1"/>
        <w:ind w:left="0" w:firstLine="709"/>
        <w:jc w:val="both"/>
      </w:pPr>
      <w:r>
        <w:t>ориентироваться в соответствующих возрасту словарях и справочниках.</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22"/>
        </w:numPr>
        <w:shd w:val="clear" w:color="auto" w:fill="FFFFFF" w:themeFill="background1"/>
        <w:ind w:left="0" w:firstLine="709"/>
        <w:jc w:val="both"/>
        <w:rPr>
          <w:i/>
          <w:iCs/>
        </w:rPr>
      </w:pPr>
      <w:r>
        <w:rPr>
          <w:i/>
          <w:iCs/>
        </w:rPr>
        <w:t>использовать формальные элементы текста (например,</w:t>
      </w:r>
      <w:r>
        <w:rPr>
          <w:i/>
          <w:iCs/>
        </w:rPr>
        <w:br/>
        <w:t>подзаголовки, сноски) для поиска нужной информации;</w:t>
      </w:r>
    </w:p>
    <w:p w:rsidR="00D0138D" w:rsidRDefault="00490D1A" w:rsidP="00484F11">
      <w:pPr>
        <w:numPr>
          <w:ilvl w:val="0"/>
          <w:numId w:val="22"/>
        </w:numPr>
        <w:shd w:val="clear" w:color="auto" w:fill="FFFFFF" w:themeFill="background1"/>
        <w:ind w:left="0" w:firstLine="709"/>
        <w:jc w:val="both"/>
        <w:rPr>
          <w:i/>
          <w:iCs/>
        </w:rPr>
      </w:pPr>
      <w:r>
        <w:rPr>
          <w:i/>
          <w:iCs/>
        </w:rPr>
        <w:t>работать с несколькими источниками информации при написании исследовательских работ и проектов;</w:t>
      </w:r>
    </w:p>
    <w:p w:rsidR="00D0138D" w:rsidRDefault="00490D1A" w:rsidP="00484F11">
      <w:pPr>
        <w:numPr>
          <w:ilvl w:val="0"/>
          <w:numId w:val="22"/>
        </w:numPr>
        <w:shd w:val="clear" w:color="auto" w:fill="FFFFFF" w:themeFill="background1"/>
        <w:ind w:left="0" w:firstLine="709"/>
        <w:jc w:val="both"/>
        <w:rPr>
          <w:i/>
          <w:iCs/>
        </w:rPr>
      </w:pPr>
      <w:r>
        <w:rPr>
          <w:i/>
          <w:iCs/>
        </w:rPr>
        <w:lastRenderedPageBreak/>
        <w:t>сопоставлять информацию, полученную из нескольких источников.</w:t>
      </w:r>
    </w:p>
    <w:p w:rsidR="00D0138D" w:rsidRDefault="00490D1A" w:rsidP="00484F11">
      <w:pPr>
        <w:keepNext/>
        <w:shd w:val="clear" w:color="auto" w:fill="FFFFFF" w:themeFill="background1"/>
        <w:jc w:val="both"/>
        <w:rPr>
          <w:b/>
          <w:iCs/>
        </w:rPr>
      </w:pPr>
      <w:r>
        <w:rPr>
          <w:b/>
          <w:iCs/>
        </w:rPr>
        <w:t>Работа с текстом: преобразование и интерпретация информации</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23"/>
        </w:numPr>
        <w:shd w:val="clear" w:color="auto" w:fill="FFFFFF" w:themeFill="background1"/>
        <w:ind w:left="0" w:firstLine="709"/>
        <w:jc w:val="both"/>
      </w:pPr>
      <w:r>
        <w:t>пересказывать текст подробно и сжато, устно и письменно;</w:t>
      </w:r>
    </w:p>
    <w:p w:rsidR="00D0138D" w:rsidRDefault="00490D1A" w:rsidP="00484F11">
      <w:pPr>
        <w:numPr>
          <w:ilvl w:val="0"/>
          <w:numId w:val="23"/>
        </w:numPr>
        <w:shd w:val="clear" w:color="auto" w:fill="FFFFFF" w:themeFill="background1"/>
        <w:ind w:left="0" w:firstLine="709"/>
        <w:jc w:val="both"/>
      </w:pPr>
      <w:r>
        <w:t>соотносить факты с общей идеей текста, устанавливать простые связи, не показанные в тексте напрямую;</w:t>
      </w:r>
    </w:p>
    <w:p w:rsidR="00D0138D" w:rsidRDefault="00490D1A" w:rsidP="00484F11">
      <w:pPr>
        <w:numPr>
          <w:ilvl w:val="0"/>
          <w:numId w:val="23"/>
        </w:numPr>
        <w:shd w:val="clear" w:color="auto" w:fill="FFFFFF" w:themeFill="background1"/>
        <w:ind w:left="0" w:firstLine="709"/>
        <w:jc w:val="both"/>
      </w:pPr>
      <w:r>
        <w:t>формулировать несложные выводы, основываясь на тексте; находить аргументы, подтверждающие вывод;</w:t>
      </w:r>
    </w:p>
    <w:p w:rsidR="00D0138D" w:rsidRDefault="00490D1A" w:rsidP="00484F11">
      <w:pPr>
        <w:numPr>
          <w:ilvl w:val="0"/>
          <w:numId w:val="23"/>
        </w:numPr>
        <w:shd w:val="clear" w:color="auto" w:fill="FFFFFF" w:themeFill="background1"/>
        <w:ind w:left="0" w:firstLine="709"/>
        <w:jc w:val="both"/>
      </w:pPr>
      <w:r>
        <w:t>сопоставлять и обобщать содержащуюся в разных частях текста информацию;</w:t>
      </w:r>
    </w:p>
    <w:p w:rsidR="00D0138D" w:rsidRDefault="00490D1A" w:rsidP="00484F11">
      <w:pPr>
        <w:numPr>
          <w:ilvl w:val="0"/>
          <w:numId w:val="23"/>
        </w:numPr>
        <w:shd w:val="clear" w:color="auto" w:fill="FFFFFF" w:themeFill="background1"/>
        <w:ind w:left="0" w:firstLine="709"/>
        <w:jc w:val="both"/>
      </w:pPr>
      <w:r>
        <w:t>составлять на основании текста небольшое монологическое высказывание, отвечая на поставленный вопрос.</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24"/>
        </w:numPr>
        <w:shd w:val="clear" w:color="auto" w:fill="FFFFFF" w:themeFill="background1"/>
        <w:ind w:left="0" w:firstLine="709"/>
        <w:jc w:val="both"/>
        <w:rPr>
          <w:i/>
          <w:iCs/>
        </w:rPr>
      </w:pPr>
      <w:r>
        <w:rPr>
          <w:i/>
          <w:iCs/>
          <w:spacing w:val="2"/>
        </w:rPr>
        <w:t xml:space="preserve">делать выписки из прочитанных текстов с учётом </w:t>
      </w:r>
      <w:r>
        <w:rPr>
          <w:i/>
          <w:iCs/>
        </w:rPr>
        <w:t>цели их дальнейшего использования;</w:t>
      </w:r>
    </w:p>
    <w:p w:rsidR="00D0138D" w:rsidRDefault="00490D1A" w:rsidP="00484F11">
      <w:pPr>
        <w:numPr>
          <w:ilvl w:val="0"/>
          <w:numId w:val="24"/>
        </w:numPr>
        <w:shd w:val="clear" w:color="auto" w:fill="FFFFFF" w:themeFill="background1"/>
        <w:ind w:left="0" w:firstLine="709"/>
        <w:jc w:val="both"/>
        <w:rPr>
          <w:i/>
        </w:rPr>
      </w:pPr>
      <w:r>
        <w:rPr>
          <w:i/>
          <w:iCs/>
        </w:rPr>
        <w:t>составлять небольшие письменные аннотации к тексту, отзывы о прочитанном</w:t>
      </w:r>
      <w:r>
        <w:rPr>
          <w:i/>
        </w:rPr>
        <w:t>;</w:t>
      </w:r>
    </w:p>
    <w:p w:rsidR="00D0138D" w:rsidRDefault="00490D1A" w:rsidP="00484F11">
      <w:pPr>
        <w:numPr>
          <w:ilvl w:val="0"/>
          <w:numId w:val="24"/>
        </w:numPr>
        <w:shd w:val="clear" w:color="auto" w:fill="FFFFFF" w:themeFill="background1"/>
        <w:ind w:left="0" w:firstLine="709"/>
        <w:jc w:val="both"/>
        <w:rPr>
          <w:i/>
        </w:rPr>
      </w:pPr>
      <w:r>
        <w:rPr>
          <w:i/>
        </w:rPr>
        <w:t>оформлять использованные информационные источники (книгу, журнал, Интернет-ресурс) в список использованной литературы.</w:t>
      </w:r>
    </w:p>
    <w:p w:rsidR="00D0138D" w:rsidRDefault="00490D1A" w:rsidP="00484F11">
      <w:pPr>
        <w:keepNext/>
        <w:shd w:val="clear" w:color="auto" w:fill="FFFFFF" w:themeFill="background1"/>
        <w:jc w:val="both"/>
        <w:rPr>
          <w:b/>
          <w:iCs/>
        </w:rPr>
      </w:pPr>
      <w:r>
        <w:rPr>
          <w:b/>
          <w:iCs/>
        </w:rPr>
        <w:t>Работа с текстом: оценка информации</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25"/>
        </w:numPr>
        <w:shd w:val="clear" w:color="auto" w:fill="FFFFFF" w:themeFill="background1"/>
        <w:ind w:left="0" w:firstLine="709"/>
        <w:jc w:val="both"/>
      </w:pPr>
      <w:r>
        <w:t>высказывать оценочные суждения и свою точку зрения о прочитанном тексте;</w:t>
      </w:r>
    </w:p>
    <w:p w:rsidR="00D0138D" w:rsidRDefault="00490D1A" w:rsidP="00484F11">
      <w:pPr>
        <w:numPr>
          <w:ilvl w:val="0"/>
          <w:numId w:val="25"/>
        </w:numPr>
        <w:shd w:val="clear" w:color="auto" w:fill="FFFFFF" w:themeFill="background1"/>
        <w:ind w:left="0" w:firstLine="709"/>
        <w:jc w:val="both"/>
      </w:pPr>
      <w:r>
        <w:rPr>
          <w:spacing w:val="2"/>
        </w:rPr>
        <w:t>оценивать содержание, языковые особенности и струк</w:t>
      </w:r>
      <w:r>
        <w:t>туру текста; определять место и роль иллюстративного ряда в тексте;</w:t>
      </w:r>
    </w:p>
    <w:p w:rsidR="00D0138D" w:rsidRDefault="00490D1A" w:rsidP="00484F11">
      <w:pPr>
        <w:numPr>
          <w:ilvl w:val="0"/>
          <w:numId w:val="25"/>
        </w:numPr>
        <w:shd w:val="clear" w:color="auto" w:fill="FFFFFF" w:themeFill="background1"/>
        <w:ind w:left="0" w:firstLine="709"/>
        <w:jc w:val="both"/>
      </w:pPr>
      <w:r>
        <w:rPr>
          <w:spacing w:val="2"/>
        </w:rPr>
        <w:t>на основе имеющихся знаний, жизненного опыта подвергать сомнению достоверность прочитанного, обнаружи</w:t>
      </w:r>
      <w:r>
        <w:t>вать недостоверность получаемых сведений, пробелы в информации и находить пути восполнения этих пробелов;</w:t>
      </w:r>
    </w:p>
    <w:p w:rsidR="00D0138D" w:rsidRDefault="00490D1A" w:rsidP="00484F11">
      <w:pPr>
        <w:numPr>
          <w:ilvl w:val="0"/>
          <w:numId w:val="25"/>
        </w:numPr>
        <w:shd w:val="clear" w:color="auto" w:fill="FFFFFF" w:themeFill="background1"/>
        <w:ind w:left="0" w:firstLine="709"/>
        <w:jc w:val="both"/>
      </w:pPr>
      <w:r>
        <w:t>участвовать в учебном диалоге при обсуждении прочитанного или прослушанного текста.</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484F11">
      <w:pPr>
        <w:numPr>
          <w:ilvl w:val="0"/>
          <w:numId w:val="26"/>
        </w:numPr>
        <w:shd w:val="clear" w:color="auto" w:fill="FFFFFF" w:themeFill="background1"/>
        <w:ind w:left="0" w:firstLine="709"/>
        <w:jc w:val="both"/>
        <w:rPr>
          <w:i/>
          <w:iCs/>
        </w:rPr>
      </w:pPr>
      <w:r>
        <w:rPr>
          <w:i/>
          <w:iCs/>
        </w:rPr>
        <w:t>сопоставлять различные точки зрения;</w:t>
      </w:r>
    </w:p>
    <w:p w:rsidR="00D0138D" w:rsidRDefault="00490D1A" w:rsidP="00484F11">
      <w:pPr>
        <w:numPr>
          <w:ilvl w:val="0"/>
          <w:numId w:val="26"/>
        </w:numPr>
        <w:shd w:val="clear" w:color="auto" w:fill="FFFFFF" w:themeFill="background1"/>
        <w:ind w:left="0" w:firstLine="709"/>
        <w:jc w:val="both"/>
        <w:rPr>
          <w:i/>
          <w:iCs/>
        </w:rPr>
      </w:pPr>
      <w:r>
        <w:rPr>
          <w:i/>
          <w:iCs/>
        </w:rPr>
        <w:t>соотносить позицию автора с собственной точкой зрения;</w:t>
      </w:r>
    </w:p>
    <w:p w:rsidR="00D0138D" w:rsidRDefault="00490D1A" w:rsidP="00484F11">
      <w:pPr>
        <w:numPr>
          <w:ilvl w:val="0"/>
          <w:numId w:val="26"/>
        </w:numPr>
        <w:shd w:val="clear" w:color="auto" w:fill="FFFFFF" w:themeFill="background1"/>
        <w:ind w:left="0" w:firstLine="709"/>
        <w:jc w:val="both"/>
        <w:rPr>
          <w:i/>
          <w:iCs/>
        </w:rPr>
      </w:pPr>
      <w:r>
        <w:rPr>
          <w:i/>
          <w:iCs/>
        </w:rPr>
        <w:t>в процессе работы с одним или несколькими источниками выявлять достоверную (противоречивую) информацию.</w:t>
      </w:r>
    </w:p>
    <w:p w:rsidR="00D0138D" w:rsidRDefault="00D0138D" w:rsidP="00484F11">
      <w:pPr>
        <w:shd w:val="clear" w:color="auto" w:fill="FFFFFF" w:themeFill="background1"/>
        <w:jc w:val="both"/>
        <w:rPr>
          <w:i/>
          <w:iCs/>
          <w:color w:val="FF0000"/>
        </w:rPr>
      </w:pPr>
    </w:p>
    <w:p w:rsidR="00D0138D" w:rsidRDefault="00490D1A" w:rsidP="00484F11">
      <w:pPr>
        <w:keepNext/>
        <w:keepLines/>
        <w:shd w:val="clear" w:color="auto" w:fill="FFFFFF" w:themeFill="background1"/>
        <w:jc w:val="both"/>
        <w:outlineLvl w:val="3"/>
        <w:rPr>
          <w:b/>
          <w:bCs/>
          <w:iCs/>
          <w:szCs w:val="24"/>
        </w:rPr>
      </w:pPr>
      <w:bookmarkStart w:id="34" w:name="_Toc288394060"/>
      <w:bookmarkStart w:id="35" w:name="_Toc288410527"/>
      <w:bookmarkStart w:id="36" w:name="_Toc288410656"/>
      <w:bookmarkStart w:id="37" w:name="_Toc418108297"/>
      <w:bookmarkEnd w:id="34"/>
      <w:bookmarkEnd w:id="35"/>
      <w:bookmarkEnd w:id="36"/>
      <w:bookmarkEnd w:id="37"/>
      <w:r>
        <w:rPr>
          <w:b/>
          <w:bCs/>
          <w:iCs/>
          <w:szCs w:val="24"/>
        </w:rPr>
        <w:t>1.2.1.2. Формирование ИКТ-компетентности обучающихся (метапредметные результаты)</w:t>
      </w:r>
    </w:p>
    <w:p w:rsidR="00D0138D" w:rsidRDefault="00490D1A" w:rsidP="00484F11">
      <w:pPr>
        <w:widowControl w:val="0"/>
        <w:shd w:val="clear" w:color="auto" w:fill="FFFFFF" w:themeFill="background1"/>
        <w:tabs>
          <w:tab w:val="left" w:pos="142"/>
          <w:tab w:val="left" w:pos="8789"/>
        </w:tabs>
        <w:jc w:val="both"/>
        <w:rPr>
          <w:rFonts w:eastAsia="@Arial Unicode MS"/>
        </w:rPr>
      </w:pPr>
      <w:r>
        <w:rPr>
          <w:rFonts w:eastAsia="@Arial Unicode MS"/>
        </w:rPr>
        <w:t xml:space="preserve">В результате изучения </w:t>
      </w:r>
      <w:r>
        <w:rPr>
          <w:rFonts w:eastAsia="@Arial Unicode MS"/>
          <w:b/>
          <w:bCs/>
          <w:i/>
        </w:rPr>
        <w:t>всех без исключения предметов</w:t>
      </w:r>
      <w:r>
        <w:rPr>
          <w:rFonts w:eastAsia="Calibri"/>
          <w:b/>
          <w:i/>
          <w:color w:val="00000A"/>
        </w:rPr>
        <w:t>и курсов внеурочной деятельности</w:t>
      </w:r>
      <w:r>
        <w:rPr>
          <w:rFonts w:eastAsia="@Arial Unicode MS"/>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w:t>
      </w:r>
      <w:r>
        <w:rPr>
          <w:rFonts w:eastAsia="@Arial Unicode MS"/>
        </w:rPr>
        <w:lastRenderedPageBreak/>
        <w:t>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0138D" w:rsidRDefault="00490D1A" w:rsidP="00484F11">
      <w:pPr>
        <w:widowControl w:val="0"/>
        <w:shd w:val="clear" w:color="auto" w:fill="FFFFFF" w:themeFill="background1"/>
        <w:tabs>
          <w:tab w:val="left" w:pos="142"/>
        </w:tabs>
        <w:jc w:val="both"/>
        <w:rPr>
          <w:rFonts w:eastAsia="@Arial Unicode MS"/>
        </w:rPr>
      </w:pPr>
      <w:r>
        <w:rPr>
          <w:rFonts w:eastAsia="@Arial Unicode MS"/>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0138D" w:rsidRDefault="00490D1A" w:rsidP="00484F11">
      <w:pPr>
        <w:widowControl w:val="0"/>
        <w:shd w:val="clear" w:color="auto" w:fill="FFFFFF" w:themeFill="background1"/>
        <w:tabs>
          <w:tab w:val="left" w:pos="142"/>
        </w:tabs>
        <w:jc w:val="both"/>
        <w:rPr>
          <w:rFonts w:eastAsia="@Arial Unicode MS"/>
        </w:rPr>
      </w:pPr>
      <w:r>
        <w:rPr>
          <w:rFonts w:eastAsia="@Arial Unicode MS"/>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D0138D" w:rsidRDefault="00490D1A" w:rsidP="00484F11">
      <w:pPr>
        <w:widowControl w:val="0"/>
        <w:shd w:val="clear" w:color="auto" w:fill="FFFFFF" w:themeFill="background1"/>
        <w:tabs>
          <w:tab w:val="left" w:pos="142"/>
        </w:tabs>
        <w:jc w:val="both"/>
        <w:rPr>
          <w:rFonts w:eastAsia="@Arial Unicode MS"/>
        </w:rPr>
      </w:pPr>
      <w:r>
        <w:rPr>
          <w:rFonts w:eastAsia="@Arial Unicode M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0138D" w:rsidRDefault="00490D1A" w:rsidP="00484F11">
      <w:pPr>
        <w:widowControl w:val="0"/>
        <w:shd w:val="clear" w:color="auto" w:fill="FFFFFF" w:themeFill="background1"/>
        <w:tabs>
          <w:tab w:val="left" w:pos="142"/>
        </w:tabs>
        <w:jc w:val="both"/>
        <w:rPr>
          <w:rFonts w:eastAsia="@Arial Unicode MS"/>
        </w:rPr>
      </w:pPr>
      <w:r>
        <w:rPr>
          <w:rFonts w:eastAsia="@Arial Unicode MS"/>
        </w:rPr>
        <w:t>Они научатся планировать, проектировать и моделировать процессы в простых учебных и практических ситуациях.</w:t>
      </w:r>
    </w:p>
    <w:p w:rsidR="00D0138D" w:rsidRDefault="00490D1A" w:rsidP="00484F11">
      <w:pPr>
        <w:widowControl w:val="0"/>
        <w:shd w:val="clear" w:color="auto" w:fill="FFFFFF" w:themeFill="background1"/>
        <w:tabs>
          <w:tab w:val="left" w:pos="142"/>
        </w:tabs>
        <w:jc w:val="both"/>
        <w:rPr>
          <w:rFonts w:eastAsia="@Arial Unicode MS"/>
        </w:rPr>
      </w:pPr>
      <w:r>
        <w:rPr>
          <w:rFonts w:eastAsia="@Arial Unicode MS"/>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0138D" w:rsidRDefault="00490D1A" w:rsidP="00484F11">
      <w:pPr>
        <w:keepNext/>
        <w:shd w:val="clear" w:color="auto" w:fill="FFFFFF" w:themeFill="background1"/>
        <w:jc w:val="both"/>
        <w:rPr>
          <w:b/>
          <w:iCs/>
          <w:sz w:val="23"/>
          <w:szCs w:val="23"/>
        </w:rPr>
      </w:pPr>
      <w:r>
        <w:rPr>
          <w:b/>
          <w:iCs/>
        </w:rPr>
        <w:t>Знакомство со средствами ИКТ, гигиена работы с компьютером</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27"/>
        </w:numPr>
        <w:shd w:val="clear" w:color="auto" w:fill="FFFFFF" w:themeFill="background1"/>
        <w:ind w:left="0" w:firstLine="709"/>
        <w:jc w:val="both"/>
      </w:pPr>
      <w: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D0138D" w:rsidRDefault="00490D1A" w:rsidP="00484F11">
      <w:pPr>
        <w:numPr>
          <w:ilvl w:val="0"/>
          <w:numId w:val="27"/>
        </w:numPr>
        <w:shd w:val="clear" w:color="auto" w:fill="FFFFFF" w:themeFill="background1"/>
        <w:ind w:left="0" w:firstLine="709"/>
        <w:jc w:val="both"/>
      </w:pPr>
      <w:r>
        <w:t>организовывать систему папок для хранения собственной информации в компьютере.</w:t>
      </w:r>
    </w:p>
    <w:p w:rsidR="00D0138D" w:rsidRDefault="00490D1A" w:rsidP="00484F11">
      <w:pPr>
        <w:keepNext/>
        <w:shd w:val="clear" w:color="auto" w:fill="FFFFFF" w:themeFill="background1"/>
        <w:jc w:val="both"/>
        <w:rPr>
          <w:b/>
          <w:iCs/>
        </w:rPr>
      </w:pPr>
      <w:r>
        <w:rPr>
          <w:b/>
          <w:iCs/>
        </w:rPr>
        <w:t>Технология ввода информации в компьютер: ввод текста, запись звука, изображения, цифровых данных</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28"/>
        </w:numPr>
        <w:shd w:val="clear" w:color="auto" w:fill="FFFFFF" w:themeFill="background1"/>
        <w:ind w:left="0" w:firstLine="709"/>
        <w:jc w:val="both"/>
        <w:rPr>
          <w:rFonts w:ascii="NewtonCSanPin" w:eastAsia="@Arial Unicode MS" w:hAnsi="NewtonCSanPin"/>
          <w:sz w:val="21"/>
          <w:szCs w:val="21"/>
        </w:rPr>
      </w:pPr>
      <w:r>
        <w:t>вводить информацию в компьютер с использованием различных технических средств (фото</w:t>
      </w:r>
      <w:r>
        <w:noBreakHyphen/>
        <w:t xml:space="preserve">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Pr>
          <w:rFonts w:eastAsia="@Arial Unicode MS"/>
        </w:rPr>
        <w:t>;</w:t>
      </w:r>
    </w:p>
    <w:p w:rsidR="00D0138D" w:rsidRDefault="00490D1A" w:rsidP="00484F11">
      <w:pPr>
        <w:numPr>
          <w:ilvl w:val="0"/>
          <w:numId w:val="28"/>
        </w:numPr>
        <w:shd w:val="clear" w:color="auto" w:fill="FFFFFF" w:themeFill="background1"/>
        <w:ind w:left="0" w:firstLine="709"/>
        <w:jc w:val="both"/>
        <w:rPr>
          <w:rFonts w:ascii="NewtonCSanPin" w:hAnsi="NewtonCSanPin"/>
          <w:sz w:val="21"/>
          <w:szCs w:val="21"/>
        </w:rPr>
      </w:pPr>
      <w:r>
        <w:t xml:space="preserve">рисовать </w:t>
      </w:r>
      <w:r>
        <w:rPr>
          <w:rFonts w:eastAsia="@Arial Unicode MS"/>
        </w:rPr>
        <w:t xml:space="preserve">(создавать простые изображения) </w:t>
      </w:r>
      <w:r>
        <w:t>на графическом планшете;</w:t>
      </w:r>
    </w:p>
    <w:p w:rsidR="00D0138D" w:rsidRDefault="00490D1A" w:rsidP="00484F11">
      <w:pPr>
        <w:numPr>
          <w:ilvl w:val="0"/>
          <w:numId w:val="28"/>
        </w:numPr>
        <w:shd w:val="clear" w:color="auto" w:fill="FFFFFF" w:themeFill="background1"/>
        <w:ind w:left="0" w:firstLine="709"/>
        <w:jc w:val="both"/>
      </w:pPr>
      <w:r>
        <w:lastRenderedPageBreak/>
        <w:t>сканировать рисунки и тексты.</w:t>
      </w:r>
    </w:p>
    <w:p w:rsidR="00D0138D" w:rsidRDefault="00490D1A" w:rsidP="00484F11">
      <w:pPr>
        <w:shd w:val="clear" w:color="auto" w:fill="FFFFFF" w:themeFill="background1"/>
        <w:jc w:val="both"/>
        <w:rPr>
          <w:i/>
          <w:iCs/>
        </w:rPr>
      </w:pPr>
      <w:r>
        <w:rPr>
          <w:b/>
          <w:i/>
          <w:iCs/>
        </w:rPr>
        <w:t>Выпускник получит возможностьнаучиться</w:t>
      </w:r>
    </w:p>
    <w:p w:rsidR="00D0138D" w:rsidRDefault="00490D1A" w:rsidP="00484F11">
      <w:pPr>
        <w:shd w:val="clear" w:color="auto" w:fill="FFFFFF" w:themeFill="background1"/>
        <w:jc w:val="both"/>
        <w:rPr>
          <w:iCs/>
        </w:rPr>
      </w:pPr>
      <w:r>
        <w:rPr>
          <w:i/>
          <w:iCs/>
        </w:rPr>
        <w:t>- использовать программу распознавания сканированного текста на русском языке</w:t>
      </w:r>
      <w:r>
        <w:rPr>
          <w:iCs/>
        </w:rPr>
        <w:t>;</w:t>
      </w:r>
    </w:p>
    <w:p w:rsidR="00D0138D" w:rsidRDefault="00490D1A" w:rsidP="00484F11">
      <w:pPr>
        <w:shd w:val="clear" w:color="auto" w:fill="FFFFFF" w:themeFill="background1"/>
        <w:jc w:val="both"/>
        <w:rPr>
          <w:i/>
          <w:iCs/>
        </w:rPr>
      </w:pPr>
      <w:r>
        <w:rPr>
          <w:i/>
          <w:iCs/>
        </w:rPr>
        <w:t>- создавать исследовательские работы и проекты с использованием ИКТ.</w:t>
      </w:r>
    </w:p>
    <w:p w:rsidR="00D0138D" w:rsidRDefault="00490D1A" w:rsidP="00484F11">
      <w:pPr>
        <w:keepNext/>
        <w:shd w:val="clear" w:color="auto" w:fill="FFFFFF" w:themeFill="background1"/>
        <w:jc w:val="both"/>
        <w:rPr>
          <w:b/>
          <w:iCs/>
        </w:rPr>
      </w:pPr>
      <w:r>
        <w:rPr>
          <w:b/>
          <w:iCs/>
        </w:rPr>
        <w:t>Обработка и поиск информации</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widowControl w:val="0"/>
        <w:numPr>
          <w:ilvl w:val="0"/>
          <w:numId w:val="29"/>
        </w:numPr>
        <w:shd w:val="clear" w:color="auto" w:fill="FFFFFF" w:themeFill="background1"/>
        <w:tabs>
          <w:tab w:val="left" w:pos="142"/>
          <w:tab w:val="left" w:leader="dot" w:pos="624"/>
        </w:tabs>
        <w:ind w:left="0" w:firstLine="709"/>
        <w:jc w:val="both"/>
        <w:rPr>
          <w:rFonts w:eastAsia="@Arial Unicode MS"/>
          <w:szCs w:val="22"/>
        </w:rPr>
      </w:pPr>
      <w:r>
        <w:rPr>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0138D" w:rsidRDefault="00490D1A" w:rsidP="00484F11">
      <w:pPr>
        <w:numPr>
          <w:ilvl w:val="0"/>
          <w:numId w:val="29"/>
        </w:numPr>
        <w:shd w:val="clear" w:color="auto" w:fill="FFFFFF" w:themeFill="background1"/>
        <w:tabs>
          <w:tab w:val="left" w:pos="142"/>
          <w:tab w:val="left" w:leader="dot" w:pos="624"/>
        </w:tabs>
        <w:ind w:left="0" w:firstLine="709"/>
        <w:jc w:val="both"/>
        <w:rPr>
          <w:rFonts w:eastAsia="@Arial Unicode MS"/>
        </w:rPr>
      </w:pPr>
      <w:r>
        <w:rPr>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0138D" w:rsidRDefault="00490D1A" w:rsidP="00484F11">
      <w:pPr>
        <w:numPr>
          <w:ilvl w:val="0"/>
          <w:numId w:val="29"/>
        </w:numPr>
        <w:shd w:val="clear" w:color="auto" w:fill="FFFFFF" w:themeFill="background1"/>
        <w:tabs>
          <w:tab w:val="left" w:pos="142"/>
          <w:tab w:val="left" w:leader="dot" w:pos="624"/>
        </w:tabs>
        <w:ind w:left="0" w:firstLine="709"/>
        <w:jc w:val="both"/>
        <w:rPr>
          <w:rFonts w:eastAsia="@Arial Unicode MS"/>
        </w:rPr>
      </w:pPr>
      <w:r>
        <w:rPr>
          <w:rFonts w:eastAsia="@Arial Unicode MS"/>
        </w:rPr>
        <w:t>собирать числовые данные в естественно - научных наблюдениях и экспериментах, используя цифровые датчики, камеру, микрофон и другие средства ИКТ, а также в ходе опроса людей;</w:t>
      </w:r>
    </w:p>
    <w:p w:rsidR="00D0138D" w:rsidRDefault="00490D1A" w:rsidP="00484F11">
      <w:pPr>
        <w:numPr>
          <w:ilvl w:val="0"/>
          <w:numId w:val="29"/>
        </w:numPr>
        <w:shd w:val="clear" w:color="auto" w:fill="FFFFFF" w:themeFill="background1"/>
        <w:tabs>
          <w:tab w:val="left" w:pos="142"/>
          <w:tab w:val="left" w:leader="dot" w:pos="624"/>
        </w:tabs>
        <w:ind w:left="0" w:firstLine="709"/>
        <w:jc w:val="both"/>
        <w:rPr>
          <w:rFonts w:eastAsia="@Arial Unicode MS"/>
        </w:rPr>
      </w:pPr>
      <w:r>
        <w:rPr>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Pr>
          <w:rFonts w:eastAsia="@Arial Unicode MS"/>
        </w:rPr>
        <w:noBreakHyphen/>
        <w:t xml:space="preserve"> и аудиозаписей, фотоизображений;</w:t>
      </w:r>
    </w:p>
    <w:p w:rsidR="00D0138D" w:rsidRDefault="00490D1A" w:rsidP="00484F11">
      <w:pPr>
        <w:numPr>
          <w:ilvl w:val="0"/>
          <w:numId w:val="29"/>
        </w:numPr>
        <w:shd w:val="clear" w:color="auto" w:fill="FFFFFF" w:themeFill="background1"/>
        <w:tabs>
          <w:tab w:val="left" w:pos="142"/>
          <w:tab w:val="left" w:leader="dot" w:pos="624"/>
        </w:tabs>
        <w:ind w:left="0" w:firstLine="709"/>
        <w:jc w:val="both"/>
        <w:rPr>
          <w:rFonts w:eastAsia="@Arial Unicode MS"/>
        </w:rPr>
      </w:pPr>
      <w:r>
        <w:rPr>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0138D" w:rsidRDefault="00490D1A" w:rsidP="00484F11">
      <w:pPr>
        <w:numPr>
          <w:ilvl w:val="0"/>
          <w:numId w:val="29"/>
        </w:numPr>
        <w:shd w:val="clear" w:color="auto" w:fill="FFFFFF" w:themeFill="background1"/>
        <w:tabs>
          <w:tab w:val="left" w:pos="142"/>
          <w:tab w:val="left" w:leader="dot" w:pos="624"/>
        </w:tabs>
        <w:ind w:left="0" w:firstLine="709"/>
        <w:jc w:val="both"/>
        <w:rPr>
          <w:rFonts w:eastAsia="@Arial Unicode MS"/>
        </w:rPr>
      </w:pPr>
      <w:r>
        <w:rPr>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0138D" w:rsidRDefault="00490D1A" w:rsidP="00484F11">
      <w:pPr>
        <w:numPr>
          <w:ilvl w:val="0"/>
          <w:numId w:val="29"/>
        </w:numPr>
        <w:shd w:val="clear" w:color="auto" w:fill="FFFFFF" w:themeFill="background1"/>
        <w:tabs>
          <w:tab w:val="left" w:pos="142"/>
          <w:tab w:val="left" w:leader="dot" w:pos="624"/>
        </w:tabs>
        <w:ind w:left="0" w:firstLine="709"/>
        <w:jc w:val="both"/>
        <w:rPr>
          <w:rFonts w:eastAsia="@Arial Unicode MS"/>
        </w:rPr>
      </w:pPr>
      <w:r>
        <w:rPr>
          <w:rFonts w:eastAsia="@Arial Unicode MS"/>
        </w:rPr>
        <w:t>заполнять учебные базы данных.</w:t>
      </w:r>
    </w:p>
    <w:p w:rsidR="00D0138D" w:rsidRDefault="00490D1A" w:rsidP="00484F11">
      <w:pPr>
        <w:shd w:val="clear" w:color="auto" w:fill="FFFFFF" w:themeFill="background1"/>
        <w:jc w:val="both"/>
        <w:rPr>
          <w:i/>
          <w:iCs/>
        </w:rPr>
      </w:pPr>
      <w:r>
        <w:rPr>
          <w:b/>
          <w:i/>
          <w:iCs/>
        </w:rPr>
        <w:t xml:space="preserve">Выпускник получит возможность </w:t>
      </w:r>
      <w:r>
        <w:rPr>
          <w:i/>
          <w:iCs/>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490D1A" w:rsidP="00484F11">
      <w:pPr>
        <w:keepNext/>
        <w:shd w:val="clear" w:color="auto" w:fill="FFFFFF" w:themeFill="background1"/>
        <w:jc w:val="both"/>
        <w:rPr>
          <w:b/>
          <w:iCs/>
        </w:rPr>
      </w:pPr>
      <w:r>
        <w:rPr>
          <w:b/>
          <w:iCs/>
        </w:rPr>
        <w:t>Создание, представление и передача сообщений</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0"/>
        </w:numPr>
        <w:shd w:val="clear" w:color="auto" w:fill="FFFFFF" w:themeFill="background1"/>
        <w:tabs>
          <w:tab w:val="left" w:pos="142"/>
          <w:tab w:val="left" w:leader="dot" w:pos="567"/>
        </w:tabs>
        <w:ind w:left="0" w:firstLine="709"/>
        <w:jc w:val="both"/>
        <w:rPr>
          <w:rFonts w:eastAsia="@Arial Unicode MS"/>
          <w:szCs w:val="22"/>
        </w:rPr>
      </w:pPr>
      <w:r>
        <w:rPr>
          <w:rFonts w:eastAsia="@Arial Unicode MS"/>
        </w:rPr>
        <w:t>создавать текстовые сообщения с использованием средств ИКТ, редактировать, оформлять и сохранять их;</w:t>
      </w:r>
    </w:p>
    <w:p w:rsidR="00D0138D" w:rsidRDefault="00490D1A" w:rsidP="00484F11">
      <w:pPr>
        <w:numPr>
          <w:ilvl w:val="0"/>
          <w:numId w:val="30"/>
        </w:numPr>
        <w:shd w:val="clear" w:color="auto" w:fill="FFFFFF" w:themeFill="background1"/>
        <w:tabs>
          <w:tab w:val="left" w:pos="142"/>
          <w:tab w:val="left" w:leader="dot" w:pos="567"/>
        </w:tabs>
        <w:ind w:left="0" w:firstLine="709"/>
        <w:jc w:val="both"/>
        <w:rPr>
          <w:rFonts w:eastAsia="@Arial Unicode MS"/>
        </w:rPr>
      </w:pPr>
      <w:r>
        <w:rPr>
          <w:rFonts w:eastAsia="@Arial Unicode MS"/>
        </w:rPr>
        <w:t>создавать простые сообщения в виде аудио</w:t>
      </w:r>
      <w:r>
        <w:rPr>
          <w:rFonts w:eastAsia="@Arial Unicode MS"/>
        </w:rPr>
        <w:noBreakHyphen/>
        <w:t xml:space="preserve"> и видеофрагментов или последовательности слайдов с использованием иллюстраций, видеоизображения, звука, текста;</w:t>
      </w:r>
    </w:p>
    <w:p w:rsidR="00D0138D" w:rsidRDefault="00490D1A" w:rsidP="00484F11">
      <w:pPr>
        <w:numPr>
          <w:ilvl w:val="0"/>
          <w:numId w:val="30"/>
        </w:numPr>
        <w:shd w:val="clear" w:color="auto" w:fill="FFFFFF" w:themeFill="background1"/>
        <w:tabs>
          <w:tab w:val="left" w:pos="142"/>
          <w:tab w:val="left" w:leader="dot" w:pos="567"/>
        </w:tabs>
        <w:ind w:left="0" w:firstLine="709"/>
        <w:jc w:val="both"/>
        <w:rPr>
          <w:rFonts w:eastAsia="@Arial Unicode MS"/>
        </w:rPr>
      </w:pPr>
      <w:r>
        <w:rPr>
          <w:rFonts w:eastAsia="@Arial Unicode MS"/>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0138D" w:rsidRDefault="00490D1A" w:rsidP="00484F11">
      <w:pPr>
        <w:numPr>
          <w:ilvl w:val="0"/>
          <w:numId w:val="30"/>
        </w:numPr>
        <w:shd w:val="clear" w:color="auto" w:fill="FFFFFF" w:themeFill="background1"/>
        <w:tabs>
          <w:tab w:val="left" w:pos="142"/>
          <w:tab w:val="left" w:leader="dot" w:pos="567"/>
        </w:tabs>
        <w:ind w:left="0" w:firstLine="709"/>
        <w:jc w:val="both"/>
        <w:rPr>
          <w:rFonts w:eastAsia="@Arial Unicode MS"/>
        </w:rPr>
      </w:pPr>
      <w:r>
        <w:rPr>
          <w:rFonts w:eastAsia="@Arial Unicode MS"/>
        </w:rPr>
        <w:t>создавать простые схемы, диаграммы, планы и пр.;</w:t>
      </w:r>
    </w:p>
    <w:p w:rsidR="00D0138D" w:rsidRDefault="00490D1A" w:rsidP="00484F11">
      <w:pPr>
        <w:numPr>
          <w:ilvl w:val="0"/>
          <w:numId w:val="30"/>
        </w:numPr>
        <w:shd w:val="clear" w:color="auto" w:fill="FFFFFF" w:themeFill="background1"/>
        <w:tabs>
          <w:tab w:val="left" w:pos="142"/>
          <w:tab w:val="left" w:leader="dot" w:pos="567"/>
        </w:tabs>
        <w:ind w:left="0" w:firstLine="709"/>
        <w:jc w:val="both"/>
        <w:rPr>
          <w:rFonts w:eastAsia="@Arial Unicode MS"/>
        </w:rPr>
      </w:pPr>
      <w:r>
        <w:rPr>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0138D" w:rsidRDefault="00490D1A" w:rsidP="00484F11">
      <w:pPr>
        <w:numPr>
          <w:ilvl w:val="0"/>
          <w:numId w:val="30"/>
        </w:numPr>
        <w:shd w:val="clear" w:color="auto" w:fill="FFFFFF" w:themeFill="background1"/>
        <w:tabs>
          <w:tab w:val="left" w:pos="142"/>
          <w:tab w:val="left" w:leader="dot" w:pos="567"/>
        </w:tabs>
        <w:ind w:left="0" w:firstLine="709"/>
        <w:jc w:val="both"/>
        <w:rPr>
          <w:rFonts w:eastAsia="@Arial Unicode MS"/>
        </w:rPr>
      </w:pPr>
      <w:r>
        <w:rPr>
          <w:rFonts w:eastAsia="@Arial Unicode MS"/>
        </w:rPr>
        <w:t>размещать сообщение в информационной образовательной среде образовательной организации;</w:t>
      </w:r>
    </w:p>
    <w:p w:rsidR="00D0138D" w:rsidRDefault="00490D1A" w:rsidP="00484F11">
      <w:pPr>
        <w:numPr>
          <w:ilvl w:val="0"/>
          <w:numId w:val="30"/>
        </w:numPr>
        <w:shd w:val="clear" w:color="auto" w:fill="FFFFFF" w:themeFill="background1"/>
        <w:tabs>
          <w:tab w:val="left" w:leader="dot" w:pos="567"/>
        </w:tabs>
        <w:ind w:left="0" w:firstLine="709"/>
        <w:jc w:val="both"/>
        <w:rPr>
          <w:spacing w:val="2"/>
          <w:szCs w:val="21"/>
        </w:rPr>
      </w:pPr>
      <w:r>
        <w:rPr>
          <w:rFonts w:eastAsia="@Arial Unicode M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484F11">
      <w:pPr>
        <w:numPr>
          <w:ilvl w:val="0"/>
          <w:numId w:val="31"/>
        </w:numPr>
        <w:shd w:val="clear" w:color="auto" w:fill="FFFFFF" w:themeFill="background1"/>
        <w:ind w:left="0" w:firstLine="709"/>
        <w:jc w:val="both"/>
        <w:rPr>
          <w:i/>
          <w:iCs/>
        </w:rPr>
      </w:pPr>
      <w:r>
        <w:rPr>
          <w:i/>
          <w:iCs/>
        </w:rPr>
        <w:t>представлять данные;</w:t>
      </w:r>
    </w:p>
    <w:p w:rsidR="00D0138D" w:rsidRDefault="00490D1A" w:rsidP="00484F11">
      <w:pPr>
        <w:numPr>
          <w:ilvl w:val="0"/>
          <w:numId w:val="31"/>
        </w:numPr>
        <w:shd w:val="clear" w:color="auto" w:fill="FFFFFF" w:themeFill="background1"/>
        <w:ind w:left="0" w:firstLine="709"/>
        <w:jc w:val="both"/>
        <w:rPr>
          <w:i/>
          <w:iCs/>
        </w:rPr>
      </w:pPr>
      <w:r>
        <w:rPr>
          <w:i/>
          <w:iCs/>
        </w:rPr>
        <w:t>создавать проекты и исследования, размещать их в ИОС.</w:t>
      </w:r>
    </w:p>
    <w:p w:rsidR="00D0138D" w:rsidRDefault="00D0138D" w:rsidP="00484F11">
      <w:pPr>
        <w:shd w:val="clear" w:color="auto" w:fill="FFFFFF" w:themeFill="background1"/>
        <w:jc w:val="both"/>
        <w:rPr>
          <w:i/>
          <w:iCs/>
          <w:color w:val="FF0000"/>
        </w:rPr>
      </w:pPr>
    </w:p>
    <w:p w:rsidR="00D0138D" w:rsidRDefault="00490D1A" w:rsidP="00484F11">
      <w:pPr>
        <w:keepNext/>
        <w:shd w:val="clear" w:color="auto" w:fill="FFFFFF" w:themeFill="background1"/>
        <w:jc w:val="both"/>
        <w:rPr>
          <w:b/>
          <w:iCs/>
        </w:rPr>
      </w:pPr>
      <w:r>
        <w:rPr>
          <w:b/>
          <w:iCs/>
        </w:rPr>
        <w:t>Планирование деятельности, управление и организация</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2"/>
        </w:numPr>
        <w:shd w:val="clear" w:color="auto" w:fill="FFFFFF" w:themeFill="background1"/>
        <w:ind w:left="0" w:firstLine="709"/>
        <w:jc w:val="both"/>
      </w:pPr>
      <w:r>
        <w:rPr>
          <w:spacing w:val="2"/>
        </w:rPr>
        <w:t>создавать движущиеся модели и управлять ими в ком</w:t>
      </w:r>
      <w:r>
        <w:t>пьютерно управляемых средах (создание простейших роботов);</w:t>
      </w:r>
    </w:p>
    <w:p w:rsidR="00D0138D" w:rsidRDefault="00490D1A" w:rsidP="00484F11">
      <w:pPr>
        <w:numPr>
          <w:ilvl w:val="0"/>
          <w:numId w:val="32"/>
        </w:numPr>
        <w:shd w:val="clear" w:color="auto" w:fill="FFFFFF" w:themeFill="background1"/>
        <w:ind w:left="0" w:firstLine="709"/>
        <w:jc w:val="both"/>
      </w:pPr>
      <w: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0138D" w:rsidRDefault="00490D1A" w:rsidP="00484F11">
      <w:pPr>
        <w:numPr>
          <w:ilvl w:val="0"/>
          <w:numId w:val="32"/>
        </w:numPr>
        <w:shd w:val="clear" w:color="auto" w:fill="FFFFFF" w:themeFill="background1"/>
        <w:ind w:left="0" w:firstLine="709"/>
        <w:jc w:val="both"/>
      </w:pPr>
      <w:r>
        <w:rPr>
          <w:spacing w:val="2"/>
        </w:rPr>
        <w:t>планировать несложные исследования объектов и про</w:t>
      </w:r>
      <w:r>
        <w:t>цессов внешнего мира.</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484F11">
      <w:pPr>
        <w:numPr>
          <w:ilvl w:val="0"/>
          <w:numId w:val="33"/>
        </w:numPr>
        <w:shd w:val="clear" w:color="auto" w:fill="FFFFFF" w:themeFill="background1"/>
        <w:ind w:left="0" w:firstLine="709"/>
        <w:jc w:val="both"/>
      </w:pPr>
      <w:r>
        <w:rPr>
          <w:i/>
          <w:iCs/>
        </w:rPr>
        <w:t>моделировать объекты и процессы реального мира при выполнении проектных заданий и исследований.</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b/>
          <w:bCs/>
        </w:rPr>
        <w:t>Планируемые результаты образовательной области «Русский язык и литературное чтение»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38" w:name="_Toc469166000"/>
      <w:bookmarkStart w:id="39" w:name="_Toc418108298"/>
      <w:bookmarkStart w:id="40" w:name="_Toc288394061"/>
      <w:bookmarkStart w:id="41" w:name="_Toc288410528"/>
      <w:bookmarkStart w:id="42" w:name="_Toc288410657"/>
      <w:bookmarkStart w:id="43" w:name="_Toc425540755"/>
      <w:bookmarkEnd w:id="38"/>
      <w:bookmarkEnd w:id="39"/>
      <w:bookmarkEnd w:id="40"/>
      <w:bookmarkEnd w:id="41"/>
      <w:bookmarkEnd w:id="42"/>
      <w:bookmarkEnd w:id="43"/>
      <w:r>
        <w:rPr>
          <w:b/>
          <w:bCs/>
          <w:szCs w:val="24"/>
        </w:rPr>
        <w:t>1.2.2. Русский язык</w:t>
      </w:r>
    </w:p>
    <w:p w:rsidR="00D0138D" w:rsidRDefault="00490D1A" w:rsidP="00484F11">
      <w:pPr>
        <w:shd w:val="clear" w:color="auto" w:fill="FFFFFF" w:themeFill="background1"/>
        <w:jc w:val="both"/>
      </w:pPr>
      <w:r>
        <w:t xml:space="preserve">В результате изучения курса русского языка обучающиеся </w:t>
      </w:r>
      <w:r>
        <w:rPr>
          <w:spacing w:val="2"/>
        </w:rPr>
        <w:t xml:space="preserve"> при получении начального общего образования научатся осоз</w:t>
      </w:r>
      <w:r>
        <w:t>навать язык как основное средство человеческого общения и явление национальной культуры, у них начнёт формиро</w:t>
      </w:r>
      <w:r>
        <w:rPr>
          <w:spacing w:val="2"/>
        </w:rPr>
        <w:t xml:space="preserve">ваться позитивное эмоционально-ценностное отношение к русскому и родному языкам, стремление к их грамотному </w:t>
      </w:r>
      <w: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D0138D" w:rsidRDefault="00490D1A" w:rsidP="00484F11">
      <w:pPr>
        <w:shd w:val="clear" w:color="auto" w:fill="FFFFFF" w:themeFill="background1"/>
        <w:tabs>
          <w:tab w:val="left" w:pos="142"/>
          <w:tab w:val="left" w:leader="dot" w:pos="624"/>
        </w:tabs>
        <w:jc w:val="both"/>
        <w:rPr>
          <w:rFonts w:eastAsia="@Arial Unicode MS"/>
          <w:szCs w:val="22"/>
        </w:rPr>
      </w:pPr>
      <w:r>
        <w:rPr>
          <w:rFonts w:eastAsia="@Arial Unicode MS"/>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w:t>
      </w:r>
      <w:r>
        <w:rPr>
          <w:rFonts w:eastAsia="@Arial Unicode MS"/>
        </w:rPr>
        <w:lastRenderedPageBreak/>
        <w:t>целью поиска необходимой информации в различных источниках для выполнения учебных заданий.</w:t>
      </w:r>
    </w:p>
    <w:p w:rsidR="00D0138D" w:rsidRDefault="00490D1A" w:rsidP="00484F11">
      <w:pPr>
        <w:shd w:val="clear" w:color="auto" w:fill="FFFFFF" w:themeFill="background1"/>
        <w:tabs>
          <w:tab w:val="left" w:pos="142"/>
          <w:tab w:val="left" w:leader="dot" w:pos="624"/>
        </w:tabs>
        <w:jc w:val="both"/>
        <w:rPr>
          <w:rFonts w:eastAsia="@Arial Unicode MS"/>
        </w:rPr>
      </w:pPr>
      <w:r>
        <w:rPr>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D0138D" w:rsidRDefault="00490D1A" w:rsidP="00484F11">
      <w:pPr>
        <w:shd w:val="clear" w:color="auto" w:fill="FFFFFF" w:themeFill="background1"/>
        <w:tabs>
          <w:tab w:val="left" w:pos="142"/>
          <w:tab w:val="left" w:leader="dot" w:pos="624"/>
        </w:tabs>
        <w:jc w:val="both"/>
        <w:rPr>
          <w:rFonts w:eastAsia="@Arial Unicode MS"/>
        </w:rPr>
      </w:pPr>
      <w:r>
        <w:rPr>
          <w:rFonts w:eastAsia="@Arial Unicode MS"/>
        </w:rPr>
        <w:t>Выпускник на уровне начального общего образования:</w:t>
      </w:r>
    </w:p>
    <w:p w:rsidR="00D0138D" w:rsidRDefault="00490D1A" w:rsidP="00484F11">
      <w:pPr>
        <w:numPr>
          <w:ilvl w:val="0"/>
          <w:numId w:val="34"/>
        </w:numPr>
        <w:shd w:val="clear" w:color="auto" w:fill="FFFFFF" w:themeFill="background1"/>
        <w:tabs>
          <w:tab w:val="left" w:pos="142"/>
          <w:tab w:val="left" w:leader="dot" w:pos="624"/>
        </w:tabs>
        <w:ind w:left="0" w:firstLine="709"/>
        <w:jc w:val="both"/>
        <w:rPr>
          <w:rFonts w:eastAsia="@Arial Unicode MS"/>
        </w:rPr>
      </w:pPr>
      <w:r>
        <w:rPr>
          <w:rFonts w:eastAsia="@Arial Unicode MS"/>
        </w:rPr>
        <w:t>научится осознавать безошибочное письмо как одно из проявлений собственного уровня культуры;</w:t>
      </w:r>
    </w:p>
    <w:p w:rsidR="00D0138D" w:rsidRDefault="00490D1A" w:rsidP="00484F11">
      <w:pPr>
        <w:numPr>
          <w:ilvl w:val="0"/>
          <w:numId w:val="34"/>
        </w:numPr>
        <w:shd w:val="clear" w:color="auto" w:fill="FFFFFF" w:themeFill="background1"/>
        <w:tabs>
          <w:tab w:val="left" w:pos="142"/>
          <w:tab w:val="left" w:leader="dot" w:pos="624"/>
        </w:tabs>
        <w:ind w:left="0" w:firstLine="709"/>
        <w:jc w:val="both"/>
        <w:rPr>
          <w:rFonts w:eastAsia="@Arial Unicode MS"/>
        </w:rPr>
      </w:pPr>
      <w:r>
        <w:rPr>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D0138D" w:rsidRDefault="00490D1A" w:rsidP="00484F11">
      <w:pPr>
        <w:numPr>
          <w:ilvl w:val="0"/>
          <w:numId w:val="34"/>
        </w:numPr>
        <w:shd w:val="clear" w:color="auto" w:fill="FFFFFF" w:themeFill="background1"/>
        <w:tabs>
          <w:tab w:val="left" w:pos="142"/>
          <w:tab w:val="left" w:leader="dot" w:pos="624"/>
        </w:tabs>
        <w:ind w:left="0" w:firstLine="709"/>
        <w:jc w:val="both"/>
        <w:rPr>
          <w:rFonts w:eastAsia="@Arial Unicode MS"/>
        </w:rPr>
      </w:pPr>
      <w:r>
        <w:rPr>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0138D" w:rsidRDefault="00490D1A" w:rsidP="00484F11">
      <w:pPr>
        <w:widowControl w:val="0"/>
        <w:shd w:val="clear" w:color="auto" w:fill="FFFFFF" w:themeFill="background1"/>
        <w:tabs>
          <w:tab w:val="left" w:pos="142"/>
          <w:tab w:val="left" w:leader="dot" w:pos="624"/>
        </w:tabs>
        <w:jc w:val="both"/>
        <w:rPr>
          <w:rFonts w:eastAsia="@Arial Unicode MS"/>
          <w:iCs/>
        </w:rPr>
      </w:pPr>
      <w:r>
        <w:rPr>
          <w:rFonts w:eastAsia="@Arial Unicode MS"/>
          <w:iCs/>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D0138D" w:rsidRDefault="00490D1A" w:rsidP="00484F11">
      <w:pPr>
        <w:shd w:val="clear" w:color="auto" w:fill="FFFFFF" w:themeFill="background1"/>
        <w:jc w:val="both"/>
        <w:rPr>
          <w:rFonts w:eastAsia="@Arial Unicode MS" w:cs="Calibri"/>
          <w:iCs/>
        </w:rPr>
      </w:pPr>
      <w:r>
        <w:rPr>
          <w:rFonts w:eastAsia="@Arial Unicode MS" w:cs="Calibri"/>
          <w:iCs/>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0138D" w:rsidRDefault="00490D1A" w:rsidP="00484F11">
      <w:pPr>
        <w:shd w:val="clear" w:color="auto" w:fill="FFFFFF" w:themeFill="background1"/>
        <w:jc w:val="both"/>
        <w:rPr>
          <w:rFonts w:eastAsia="@Arial Unicode MS" w:cs="Calibri"/>
          <w:iCs/>
        </w:rPr>
      </w:pPr>
      <w:r>
        <w:rPr>
          <w:rFonts w:eastAsia="@Arial Unicode MS" w:cs="Calibri"/>
          <w:iCs/>
        </w:rPr>
        <w:t xml:space="preserve">2) понимание обучающимися того, что язык представляет собой явление национальной культуры и основное средство человеческого </w:t>
      </w:r>
      <w:r>
        <w:rPr>
          <w:rFonts w:eastAsia="@Arial Unicode MS" w:cs="Calibri"/>
          <w:iCs/>
        </w:rPr>
        <w:lastRenderedPageBreak/>
        <w:t>общения, осознание значения русского языка как государственного языка Российской Федерации, языка межнационального общения;</w:t>
      </w:r>
    </w:p>
    <w:p w:rsidR="00D0138D" w:rsidRDefault="00490D1A" w:rsidP="00484F11">
      <w:pPr>
        <w:shd w:val="clear" w:color="auto" w:fill="FFFFFF" w:themeFill="background1"/>
        <w:jc w:val="both"/>
        <w:rPr>
          <w:rFonts w:eastAsia="@Arial Unicode MS" w:cs="Calibri"/>
          <w:iCs/>
        </w:rPr>
      </w:pPr>
      <w:r>
        <w:rPr>
          <w:rFonts w:eastAsia="@Arial Unicode MS" w:cs="Calibri"/>
          <w:iCs/>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D0138D" w:rsidRDefault="00490D1A" w:rsidP="00484F11">
      <w:pPr>
        <w:shd w:val="clear" w:color="auto" w:fill="FFFFFF" w:themeFill="background1"/>
        <w:jc w:val="both"/>
        <w:rPr>
          <w:rFonts w:eastAsia="@Arial Unicode MS" w:cs="Calibri"/>
          <w:iCs/>
        </w:rPr>
      </w:pPr>
      <w:r>
        <w:rPr>
          <w:rFonts w:eastAsia="@Arial Unicode MS" w:cs="Calibri"/>
          <w:iCs/>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0138D" w:rsidRDefault="00490D1A" w:rsidP="00484F11">
      <w:pPr>
        <w:shd w:val="clear" w:color="auto" w:fill="FFFFFF" w:themeFill="background1"/>
        <w:jc w:val="both"/>
        <w:rPr>
          <w:rFonts w:eastAsia="@Arial Unicode MS" w:cs="Calibri"/>
          <w:iCs/>
        </w:rPr>
      </w:pPr>
      <w:r>
        <w:rPr>
          <w:rFonts w:eastAsia="@Arial Unicode MS" w:cs="Calibri"/>
          <w:iCs/>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D0138D" w:rsidRDefault="00490D1A" w:rsidP="00484F11">
      <w:pPr>
        <w:keepNext/>
        <w:shd w:val="clear" w:color="auto" w:fill="FFFFFF" w:themeFill="background1"/>
        <w:jc w:val="both"/>
        <w:rPr>
          <w:b/>
          <w:iCs/>
          <w:szCs w:val="23"/>
        </w:rPr>
      </w:pPr>
      <w:r>
        <w:rPr>
          <w:b/>
          <w:iCs/>
        </w:rPr>
        <w:t>Содержательная линия «Система языка»</w:t>
      </w:r>
    </w:p>
    <w:p w:rsidR="00D0138D" w:rsidRDefault="00490D1A" w:rsidP="00484F11">
      <w:pPr>
        <w:shd w:val="clear" w:color="auto" w:fill="FFFFFF" w:themeFill="background1"/>
        <w:jc w:val="both"/>
      </w:pPr>
      <w:r>
        <w:rPr>
          <w:b/>
          <w:bCs/>
          <w:iCs/>
        </w:rPr>
        <w:t>Раздел «Фонетика и графика»</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5"/>
        </w:numPr>
        <w:shd w:val="clear" w:color="auto" w:fill="FFFFFF" w:themeFill="background1"/>
        <w:ind w:firstLine="709"/>
        <w:jc w:val="both"/>
      </w:pPr>
      <w:r>
        <w:t>различать звуки и буквы;</w:t>
      </w:r>
    </w:p>
    <w:p w:rsidR="00D0138D" w:rsidRDefault="00490D1A" w:rsidP="00484F11">
      <w:pPr>
        <w:numPr>
          <w:ilvl w:val="0"/>
          <w:numId w:val="35"/>
        </w:numPr>
        <w:shd w:val="clear" w:color="auto" w:fill="FFFFFF" w:themeFill="background1"/>
        <w:ind w:firstLine="709"/>
        <w:jc w:val="both"/>
      </w:pPr>
      <w:r>
        <w:t>характеризовать звуки русского языка: гласные ударные/</w:t>
      </w:r>
      <w:r>
        <w:rPr>
          <w:spacing w:val="2"/>
        </w:rPr>
        <w:t xml:space="preserve">безударные; согласные твёрдые/мягкие, парные/непарные </w:t>
      </w:r>
      <w:r>
        <w:t>твёрдые и мягкие; согласные звонкие/глухие, парные/непарные звонкие и глухие;</w:t>
      </w:r>
    </w:p>
    <w:p w:rsidR="00D0138D" w:rsidRDefault="00490D1A" w:rsidP="00484F11">
      <w:pPr>
        <w:numPr>
          <w:ilvl w:val="0"/>
          <w:numId w:val="35"/>
        </w:numPr>
        <w:shd w:val="clear" w:color="auto" w:fill="FFFFFF" w:themeFill="background1"/>
        <w:ind w:firstLine="709"/>
        <w:jc w:val="both"/>
      </w:pP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484F11">
      <w:pPr>
        <w:numPr>
          <w:ilvl w:val="0"/>
          <w:numId w:val="36"/>
        </w:numPr>
        <w:shd w:val="clear" w:color="auto" w:fill="FFFFFF" w:themeFill="background1"/>
        <w:ind w:left="0" w:firstLine="709"/>
        <w:jc w:val="both"/>
        <w:rPr>
          <w:b/>
          <w:bCs/>
          <w:i/>
          <w:iCs/>
        </w:rPr>
      </w:pPr>
      <w:r>
        <w:rPr>
          <w:i/>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i/>
          <w:iCs/>
        </w:rPr>
        <w:t>.</w:t>
      </w:r>
    </w:p>
    <w:p w:rsidR="00D0138D" w:rsidRDefault="00490D1A" w:rsidP="00484F11">
      <w:pPr>
        <w:shd w:val="clear" w:color="auto" w:fill="FFFFFF" w:themeFill="background1"/>
        <w:jc w:val="both"/>
        <w:rPr>
          <w:iCs/>
        </w:rPr>
      </w:pPr>
      <w:r>
        <w:rPr>
          <w:b/>
          <w:bCs/>
          <w:iCs/>
        </w:rPr>
        <w:t>Раздел «Орфоэпия»</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37"/>
        </w:numPr>
        <w:shd w:val="clear" w:color="auto" w:fill="FFFFFF" w:themeFill="background1"/>
        <w:ind w:firstLine="709"/>
        <w:jc w:val="both"/>
        <w:rPr>
          <w:i/>
          <w:iCs/>
        </w:rPr>
      </w:pPr>
      <w:r>
        <w:rPr>
          <w:i/>
          <w:iCs/>
          <w:spacing w:val="2"/>
        </w:rPr>
        <w:t xml:space="preserve">соблюдать нормы русского и родного литературного </w:t>
      </w:r>
      <w:r>
        <w:rPr>
          <w:i/>
          <w:iCs/>
        </w:rPr>
        <w:t>языка в собственной речи и оценивать соблюдение этих норм в речи собеседников (в объёме представленного в учебнике материала);</w:t>
      </w:r>
    </w:p>
    <w:p w:rsidR="00D0138D" w:rsidRDefault="00490D1A" w:rsidP="00484F11">
      <w:pPr>
        <w:numPr>
          <w:ilvl w:val="0"/>
          <w:numId w:val="37"/>
        </w:numPr>
        <w:shd w:val="clear" w:color="auto" w:fill="FFFFFF" w:themeFill="background1"/>
        <w:ind w:firstLine="709"/>
        <w:jc w:val="both"/>
        <w:rPr>
          <w:b/>
          <w:bCs/>
          <w:iCs/>
        </w:rPr>
      </w:pPr>
      <w:r>
        <w:rPr>
          <w:i/>
          <w:iCs/>
          <w:spacing w:val="2"/>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Pr>
          <w:i/>
          <w:iCs/>
        </w:rPr>
        <w:t>к учителю, родителям и др.;</w:t>
      </w:r>
    </w:p>
    <w:p w:rsidR="00D0138D" w:rsidRDefault="00490D1A" w:rsidP="00484F11">
      <w:pPr>
        <w:numPr>
          <w:ilvl w:val="0"/>
          <w:numId w:val="37"/>
        </w:numPr>
        <w:shd w:val="clear" w:color="auto" w:fill="FFFFFF" w:themeFill="background1"/>
        <w:ind w:firstLine="709"/>
        <w:jc w:val="both"/>
        <w:rPr>
          <w:bCs/>
          <w:i/>
          <w:iCs/>
        </w:rPr>
      </w:pPr>
      <w:r>
        <w:rPr>
          <w:bCs/>
          <w:i/>
          <w:iCs/>
        </w:rPr>
        <w:t>фонетический анализслова.</w:t>
      </w:r>
    </w:p>
    <w:p w:rsidR="00D0138D" w:rsidRDefault="00490D1A" w:rsidP="00484F11">
      <w:pPr>
        <w:shd w:val="clear" w:color="auto" w:fill="FFFFFF" w:themeFill="background1"/>
        <w:jc w:val="both"/>
      </w:pPr>
      <w:r>
        <w:rPr>
          <w:b/>
          <w:bCs/>
          <w:iCs/>
        </w:rPr>
        <w:t>Раздел «Состав слова (Морфемика)»</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7"/>
        </w:numPr>
        <w:shd w:val="clear" w:color="auto" w:fill="FFFFFF" w:themeFill="background1"/>
        <w:ind w:firstLine="709"/>
        <w:jc w:val="both"/>
        <w:rPr>
          <w:iCs/>
          <w:spacing w:val="2"/>
        </w:rPr>
      </w:pPr>
      <w:r>
        <w:rPr>
          <w:iCs/>
          <w:spacing w:val="2"/>
        </w:rPr>
        <w:t>различать изменяемые и неизменяемые слова;</w:t>
      </w:r>
    </w:p>
    <w:p w:rsidR="00D0138D" w:rsidRDefault="00490D1A" w:rsidP="00484F11">
      <w:pPr>
        <w:numPr>
          <w:ilvl w:val="0"/>
          <w:numId w:val="37"/>
        </w:numPr>
        <w:shd w:val="clear" w:color="auto" w:fill="FFFFFF" w:themeFill="background1"/>
        <w:ind w:firstLine="709"/>
        <w:jc w:val="both"/>
        <w:rPr>
          <w:iCs/>
          <w:spacing w:val="2"/>
        </w:rPr>
      </w:pPr>
      <w:r>
        <w:rPr>
          <w:iCs/>
          <w:spacing w:val="2"/>
        </w:rPr>
        <w:t>различать родственные (однокоренные) слова и формы слова;</w:t>
      </w:r>
    </w:p>
    <w:p w:rsidR="00D0138D" w:rsidRDefault="00490D1A" w:rsidP="00484F11">
      <w:pPr>
        <w:numPr>
          <w:ilvl w:val="0"/>
          <w:numId w:val="37"/>
        </w:numPr>
        <w:shd w:val="clear" w:color="auto" w:fill="FFFFFF" w:themeFill="background1"/>
        <w:ind w:firstLine="709"/>
        <w:jc w:val="both"/>
        <w:rPr>
          <w:iCs/>
          <w:spacing w:val="2"/>
        </w:rPr>
      </w:pPr>
      <w:r>
        <w:rPr>
          <w:iCs/>
          <w:spacing w:val="2"/>
        </w:rPr>
        <w:t>находить в словах с однозначно выделяемыми морфемами окончание, корень, приставку, суффикс.</w:t>
      </w:r>
    </w:p>
    <w:p w:rsidR="00D0138D" w:rsidRDefault="00490D1A" w:rsidP="00484F11">
      <w:pPr>
        <w:shd w:val="clear" w:color="auto" w:fill="FFFFFF" w:themeFill="background1"/>
        <w:jc w:val="both"/>
        <w:rPr>
          <w:i/>
          <w:iCs/>
        </w:rPr>
      </w:pPr>
      <w:r>
        <w:rPr>
          <w:b/>
          <w:i/>
          <w:iCs/>
        </w:rPr>
        <w:t>Выпускник получит возможность научиться</w:t>
      </w:r>
    </w:p>
    <w:p w:rsidR="00D0138D" w:rsidRDefault="00490D1A" w:rsidP="00484F11">
      <w:pPr>
        <w:numPr>
          <w:ilvl w:val="0"/>
          <w:numId w:val="37"/>
        </w:numPr>
        <w:shd w:val="clear" w:color="auto" w:fill="FFFFFF" w:themeFill="background1"/>
        <w:ind w:firstLine="709"/>
        <w:jc w:val="both"/>
        <w:rPr>
          <w:i/>
          <w:iCs/>
        </w:rPr>
      </w:pPr>
      <w:r>
        <w:rPr>
          <w:i/>
          <w:iCs/>
        </w:rPr>
        <w:lastRenderedPageBreak/>
        <w:t>представление о значении суффиксов иприставок. образование однокоренных слов с помощью суффиксов и приставок;</w:t>
      </w:r>
    </w:p>
    <w:p w:rsidR="00D0138D" w:rsidRDefault="00490D1A" w:rsidP="00484F11">
      <w:pPr>
        <w:numPr>
          <w:ilvl w:val="0"/>
          <w:numId w:val="37"/>
        </w:numPr>
        <w:shd w:val="clear" w:color="auto" w:fill="FFFFFF" w:themeFill="background1"/>
        <w:ind w:firstLine="709"/>
        <w:jc w:val="both"/>
        <w:rPr>
          <w:i/>
          <w:iCs/>
        </w:rPr>
      </w:pPr>
      <w:r>
        <w:rPr>
          <w:i/>
          <w:iCs/>
        </w:rPr>
        <w:t>сложные слова;</w:t>
      </w:r>
    </w:p>
    <w:p w:rsidR="00D0138D" w:rsidRDefault="00490D1A" w:rsidP="00484F11">
      <w:pPr>
        <w:numPr>
          <w:ilvl w:val="0"/>
          <w:numId w:val="37"/>
        </w:numPr>
        <w:shd w:val="clear" w:color="auto" w:fill="FFFFFF" w:themeFill="background1"/>
        <w:ind w:firstLine="709"/>
        <w:jc w:val="both"/>
        <w:rPr>
          <w:i/>
          <w:iCs/>
        </w:rPr>
      </w:pPr>
      <w:r>
        <w:rPr>
          <w:i/>
          <w:iCs/>
        </w:rPr>
        <w:t xml:space="preserve">нахождение корня воднокоренных словах с чередованием согласных в корне; </w:t>
      </w:r>
    </w:p>
    <w:p w:rsidR="00D0138D" w:rsidRDefault="00490D1A" w:rsidP="00484F11">
      <w:pPr>
        <w:numPr>
          <w:ilvl w:val="0"/>
          <w:numId w:val="37"/>
        </w:numPr>
        <w:shd w:val="clear" w:color="auto" w:fill="FFFFFF" w:themeFill="background1"/>
        <w:ind w:firstLine="709"/>
        <w:jc w:val="both"/>
        <w:rPr>
          <w:i/>
          <w:iCs/>
        </w:rPr>
      </w:pPr>
      <w:r>
        <w:rPr>
          <w:i/>
          <w:iCs/>
        </w:rPr>
        <w:t>разбор слова по составу.</w:t>
      </w:r>
    </w:p>
    <w:p w:rsidR="00D0138D" w:rsidRDefault="00490D1A" w:rsidP="00484F11">
      <w:pPr>
        <w:shd w:val="clear" w:color="auto" w:fill="FFFFFF" w:themeFill="background1"/>
        <w:jc w:val="both"/>
      </w:pPr>
      <w:r>
        <w:rPr>
          <w:b/>
          <w:bCs/>
          <w:iCs/>
        </w:rPr>
        <w:t>Раздел «Лексика»</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7"/>
        </w:numPr>
        <w:shd w:val="clear" w:color="auto" w:fill="FFFFFF" w:themeFill="background1"/>
        <w:ind w:firstLine="709"/>
        <w:jc w:val="both"/>
        <w:rPr>
          <w:iCs/>
          <w:spacing w:val="2"/>
        </w:rPr>
      </w:pPr>
      <w:r>
        <w:rPr>
          <w:iCs/>
          <w:spacing w:val="2"/>
        </w:rPr>
        <w:t>выявлять слова, значение которых требует уточнения;</w:t>
      </w:r>
    </w:p>
    <w:p w:rsidR="00D0138D" w:rsidRDefault="00490D1A" w:rsidP="00484F11">
      <w:pPr>
        <w:numPr>
          <w:ilvl w:val="0"/>
          <w:numId w:val="37"/>
        </w:numPr>
        <w:shd w:val="clear" w:color="auto" w:fill="FFFFFF" w:themeFill="background1"/>
        <w:ind w:firstLine="709"/>
        <w:jc w:val="both"/>
        <w:rPr>
          <w:iCs/>
          <w:spacing w:val="2"/>
        </w:rPr>
      </w:pPr>
      <w:r>
        <w:rPr>
          <w:iCs/>
          <w:spacing w:val="2"/>
        </w:rPr>
        <w:t>определять значение слова по тексту или уточнять с помощью толкового словаря</w:t>
      </w:r>
    </w:p>
    <w:p w:rsidR="00D0138D" w:rsidRDefault="00490D1A" w:rsidP="00484F11">
      <w:pPr>
        <w:numPr>
          <w:ilvl w:val="0"/>
          <w:numId w:val="37"/>
        </w:numPr>
        <w:shd w:val="clear" w:color="auto" w:fill="FFFFFF" w:themeFill="background1"/>
        <w:ind w:firstLine="709"/>
        <w:jc w:val="both"/>
        <w:rPr>
          <w:iCs/>
          <w:spacing w:val="2"/>
        </w:rPr>
      </w:pPr>
      <w:r>
        <w:rPr>
          <w:iCs/>
          <w:spacing w:val="2"/>
        </w:rPr>
        <w:t>подбирать синонимы для устранения повторов в тексте.</w:t>
      </w:r>
    </w:p>
    <w:p w:rsidR="00D0138D" w:rsidRDefault="00490D1A" w:rsidP="00484F11">
      <w:pPr>
        <w:shd w:val="clear" w:color="auto" w:fill="FFFFFF" w:themeFill="background1"/>
        <w:jc w:val="both"/>
        <w:rPr>
          <w:b/>
          <w:i/>
        </w:rPr>
      </w:pPr>
      <w:r>
        <w:rPr>
          <w:b/>
          <w:i/>
        </w:rPr>
        <w:t>Выпускник получит возможность научиться:</w:t>
      </w:r>
    </w:p>
    <w:p w:rsidR="00D0138D" w:rsidRDefault="00490D1A" w:rsidP="00484F11">
      <w:pPr>
        <w:numPr>
          <w:ilvl w:val="0"/>
          <w:numId w:val="38"/>
        </w:numPr>
        <w:shd w:val="clear" w:color="auto" w:fill="FFFFFF" w:themeFill="background1"/>
        <w:ind w:left="0" w:firstLine="709"/>
        <w:jc w:val="both"/>
        <w:rPr>
          <w:i/>
          <w:iCs/>
        </w:rPr>
      </w:pPr>
      <w:r>
        <w:rPr>
          <w:i/>
          <w:iCs/>
        </w:rPr>
        <w:t>определение значения слова по тексту или уточнение значения с помощью толкового словаря;</w:t>
      </w:r>
    </w:p>
    <w:p w:rsidR="00D0138D" w:rsidRDefault="00490D1A" w:rsidP="00484F11">
      <w:pPr>
        <w:numPr>
          <w:ilvl w:val="0"/>
          <w:numId w:val="38"/>
        </w:numPr>
        <w:shd w:val="clear" w:color="auto" w:fill="FFFFFF" w:themeFill="background1"/>
        <w:ind w:left="0" w:firstLine="709"/>
        <w:jc w:val="both"/>
        <w:rPr>
          <w:i/>
          <w:iCs/>
        </w:rPr>
      </w:pPr>
      <w:r>
        <w:rPr>
          <w:i/>
          <w:iCs/>
        </w:rPr>
        <w:t>представление об однозначных и многозначных словах, о прямом и переносномзначении слова, о синонимах, антонимах, омонимах, фразеологизмах. наблюдение за их использованием в тексте;</w:t>
      </w:r>
    </w:p>
    <w:p w:rsidR="00D0138D" w:rsidRDefault="00490D1A" w:rsidP="00484F11">
      <w:pPr>
        <w:numPr>
          <w:ilvl w:val="0"/>
          <w:numId w:val="38"/>
        </w:numPr>
        <w:shd w:val="clear" w:color="auto" w:fill="FFFFFF" w:themeFill="background1"/>
        <w:ind w:left="0" w:firstLine="709"/>
        <w:jc w:val="both"/>
        <w:rPr>
          <w:i/>
          <w:iCs/>
        </w:rPr>
      </w:pPr>
      <w:r>
        <w:rPr>
          <w:i/>
          <w:iCs/>
        </w:rPr>
        <w:t>работа с разными словарями.</w:t>
      </w:r>
    </w:p>
    <w:p w:rsidR="00D0138D" w:rsidRDefault="00490D1A" w:rsidP="00484F11">
      <w:pPr>
        <w:shd w:val="clear" w:color="auto" w:fill="FFFFFF" w:themeFill="background1"/>
        <w:jc w:val="both"/>
      </w:pPr>
      <w:r>
        <w:rPr>
          <w:b/>
          <w:bCs/>
          <w:iCs/>
        </w:rPr>
        <w:t>Раздел «Морфология»</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7"/>
        </w:numPr>
        <w:shd w:val="clear" w:color="auto" w:fill="FFFFFF" w:themeFill="background1"/>
        <w:ind w:firstLine="709"/>
        <w:jc w:val="both"/>
        <w:rPr>
          <w:iCs/>
          <w:spacing w:val="2"/>
        </w:rPr>
      </w:pPr>
      <w:r>
        <w:rPr>
          <w:iCs/>
          <w:spacing w:val="2"/>
        </w:rPr>
        <w:t>распознавать грамматические признаки слов;</w:t>
      </w:r>
    </w:p>
    <w:p w:rsidR="00D0138D" w:rsidRDefault="00490D1A" w:rsidP="00484F11">
      <w:pPr>
        <w:numPr>
          <w:ilvl w:val="0"/>
          <w:numId w:val="37"/>
        </w:numPr>
        <w:shd w:val="clear" w:color="auto" w:fill="FFFFFF" w:themeFill="background1"/>
        <w:ind w:firstLine="709"/>
        <w:jc w:val="both"/>
        <w:rPr>
          <w:iCs/>
          <w:spacing w:val="2"/>
        </w:rPr>
      </w:pPr>
      <w:r>
        <w:rPr>
          <w:iCs/>
          <w:spacing w:val="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D0138D" w:rsidRDefault="00490D1A" w:rsidP="00484F11">
      <w:pPr>
        <w:shd w:val="clear" w:color="auto" w:fill="FFFFFF" w:themeFill="background1"/>
        <w:jc w:val="both"/>
        <w:rPr>
          <w:b/>
          <w:i/>
        </w:rPr>
      </w:pPr>
      <w:r>
        <w:rPr>
          <w:b/>
          <w:i/>
        </w:rPr>
        <w:t>Выпускник получит возможность научиться:</w:t>
      </w:r>
    </w:p>
    <w:p w:rsidR="00D0138D" w:rsidRDefault="00490D1A" w:rsidP="00484F11">
      <w:pPr>
        <w:numPr>
          <w:ilvl w:val="0"/>
          <w:numId w:val="37"/>
        </w:numPr>
        <w:shd w:val="clear" w:color="auto" w:fill="FFFFFF" w:themeFill="background1"/>
        <w:jc w:val="both"/>
        <w:rPr>
          <w:i/>
          <w:iCs/>
          <w:spacing w:val="2"/>
        </w:rPr>
      </w:pPr>
      <w:r>
        <w:rPr>
          <w:i/>
          <w:iCs/>
          <w:spacing w:val="2"/>
        </w:rPr>
        <w:t>деление частей речи на самостоятельные и служебные;</w:t>
      </w:r>
    </w:p>
    <w:p w:rsidR="00D0138D" w:rsidRDefault="00490D1A" w:rsidP="00484F11">
      <w:pPr>
        <w:numPr>
          <w:ilvl w:val="0"/>
          <w:numId w:val="37"/>
        </w:numPr>
        <w:shd w:val="clear" w:color="auto" w:fill="FFFFFF" w:themeFill="background1"/>
        <w:jc w:val="both"/>
        <w:rPr>
          <w:i/>
          <w:iCs/>
          <w:spacing w:val="2"/>
        </w:rPr>
      </w:pPr>
      <w:r>
        <w:rPr>
          <w:i/>
          <w:iCs/>
          <w:spacing w:val="2"/>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D0138D" w:rsidRDefault="00490D1A" w:rsidP="00484F11">
      <w:pPr>
        <w:numPr>
          <w:ilvl w:val="0"/>
          <w:numId w:val="37"/>
        </w:numPr>
        <w:shd w:val="clear" w:color="auto" w:fill="FFFFFF" w:themeFill="background1"/>
        <w:ind w:firstLine="709"/>
        <w:jc w:val="both"/>
        <w:rPr>
          <w:i/>
          <w:iCs/>
          <w:spacing w:val="2"/>
        </w:rPr>
      </w:pPr>
      <w:r>
        <w:rPr>
          <w:i/>
          <w:iCs/>
          <w:spacing w:val="2"/>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D0138D" w:rsidRDefault="00490D1A" w:rsidP="00484F11">
      <w:pPr>
        <w:shd w:val="clear" w:color="auto" w:fill="FFFFFF" w:themeFill="background1"/>
        <w:jc w:val="both"/>
        <w:rPr>
          <w:b/>
        </w:rPr>
      </w:pPr>
      <w:r>
        <w:rPr>
          <w:b/>
          <w:bCs/>
          <w:iCs/>
        </w:rPr>
        <w:t>Раздел «Синтаксис»</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7"/>
        </w:numPr>
        <w:shd w:val="clear" w:color="auto" w:fill="FFFFFF" w:themeFill="background1"/>
        <w:ind w:firstLine="709"/>
        <w:jc w:val="both"/>
        <w:rPr>
          <w:iCs/>
          <w:spacing w:val="2"/>
        </w:rPr>
      </w:pPr>
      <w:r>
        <w:rPr>
          <w:iCs/>
          <w:spacing w:val="2"/>
        </w:rPr>
        <w:t>различать предложение, словосочетание, слово;</w:t>
      </w:r>
    </w:p>
    <w:p w:rsidR="00D0138D" w:rsidRDefault="00490D1A" w:rsidP="00484F11">
      <w:pPr>
        <w:numPr>
          <w:ilvl w:val="0"/>
          <w:numId w:val="37"/>
        </w:numPr>
        <w:shd w:val="clear" w:color="auto" w:fill="FFFFFF" w:themeFill="background1"/>
        <w:ind w:firstLine="709"/>
        <w:jc w:val="both"/>
        <w:rPr>
          <w:iCs/>
          <w:spacing w:val="2"/>
        </w:rPr>
      </w:pPr>
      <w:r>
        <w:rPr>
          <w:iCs/>
          <w:spacing w:val="2"/>
        </w:rPr>
        <w:t>устанавливать при помощи смысловых вопросов связь между словами в словосочетании и предложении;</w:t>
      </w:r>
    </w:p>
    <w:p w:rsidR="00D0138D" w:rsidRDefault="00490D1A" w:rsidP="00484F11">
      <w:pPr>
        <w:numPr>
          <w:ilvl w:val="0"/>
          <w:numId w:val="37"/>
        </w:numPr>
        <w:shd w:val="clear" w:color="auto" w:fill="FFFFFF" w:themeFill="background1"/>
        <w:ind w:firstLine="709"/>
        <w:jc w:val="both"/>
        <w:rPr>
          <w:iCs/>
          <w:spacing w:val="2"/>
        </w:rPr>
      </w:pPr>
      <w:r>
        <w:rPr>
          <w:iCs/>
          <w:spacing w:val="2"/>
        </w:rPr>
        <w:t>классифицировать предложения по цели высказывания, находить повествовательные/побудительные/вопросительные предложения;</w:t>
      </w:r>
    </w:p>
    <w:p w:rsidR="00D0138D" w:rsidRDefault="00490D1A" w:rsidP="00484F11">
      <w:pPr>
        <w:numPr>
          <w:ilvl w:val="0"/>
          <w:numId w:val="37"/>
        </w:numPr>
        <w:shd w:val="clear" w:color="auto" w:fill="FFFFFF" w:themeFill="background1"/>
        <w:ind w:firstLine="709"/>
        <w:jc w:val="both"/>
        <w:rPr>
          <w:iCs/>
          <w:spacing w:val="2"/>
        </w:rPr>
      </w:pPr>
      <w:r>
        <w:rPr>
          <w:iCs/>
          <w:spacing w:val="2"/>
        </w:rPr>
        <w:t>определять восклицательную/невосклицательную интонацию предложения;</w:t>
      </w:r>
    </w:p>
    <w:p w:rsidR="00D0138D" w:rsidRDefault="00490D1A" w:rsidP="00484F11">
      <w:pPr>
        <w:numPr>
          <w:ilvl w:val="0"/>
          <w:numId w:val="37"/>
        </w:numPr>
        <w:shd w:val="clear" w:color="auto" w:fill="FFFFFF" w:themeFill="background1"/>
        <w:ind w:firstLine="709"/>
        <w:jc w:val="both"/>
        <w:rPr>
          <w:iCs/>
          <w:spacing w:val="2"/>
        </w:rPr>
      </w:pPr>
      <w:r>
        <w:rPr>
          <w:iCs/>
          <w:spacing w:val="2"/>
        </w:rPr>
        <w:lastRenderedPageBreak/>
        <w:t>находить главные и второстепенные (без деления на виды) члены предложения;</w:t>
      </w:r>
    </w:p>
    <w:p w:rsidR="00D0138D" w:rsidRDefault="00490D1A" w:rsidP="00484F11">
      <w:pPr>
        <w:numPr>
          <w:ilvl w:val="0"/>
          <w:numId w:val="37"/>
        </w:numPr>
        <w:shd w:val="clear" w:color="auto" w:fill="FFFFFF" w:themeFill="background1"/>
        <w:ind w:firstLine="709"/>
        <w:jc w:val="both"/>
        <w:rPr>
          <w:iCs/>
          <w:spacing w:val="2"/>
        </w:rPr>
      </w:pPr>
      <w:r>
        <w:rPr>
          <w:iCs/>
          <w:spacing w:val="2"/>
        </w:rPr>
        <w:t>выделять предложения с однородными членами.</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37"/>
        </w:numPr>
        <w:shd w:val="clear" w:color="auto" w:fill="FFFFFF" w:themeFill="background1"/>
        <w:ind w:firstLine="709"/>
        <w:jc w:val="both"/>
        <w:rPr>
          <w:i/>
          <w:iCs/>
          <w:spacing w:val="2"/>
        </w:rPr>
      </w:pPr>
      <w:r>
        <w:rPr>
          <w:i/>
          <w:iCs/>
          <w:spacing w:val="2"/>
        </w:rPr>
        <w:t>различать второстепенные члены предложения —определения, дополнения, обстоятельства;</w:t>
      </w:r>
    </w:p>
    <w:p w:rsidR="00D0138D" w:rsidRDefault="00490D1A" w:rsidP="00484F11">
      <w:pPr>
        <w:numPr>
          <w:ilvl w:val="0"/>
          <w:numId w:val="37"/>
        </w:numPr>
        <w:shd w:val="clear" w:color="auto" w:fill="FFFFFF" w:themeFill="background1"/>
        <w:ind w:firstLine="709"/>
        <w:jc w:val="both"/>
        <w:rPr>
          <w:i/>
          <w:iCs/>
          <w:spacing w:val="2"/>
        </w:rPr>
      </w:pPr>
      <w:r>
        <w:rPr>
          <w:i/>
          <w:iCs/>
          <w:spacing w:val="2"/>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0138D" w:rsidRDefault="00490D1A" w:rsidP="00484F11">
      <w:pPr>
        <w:numPr>
          <w:ilvl w:val="0"/>
          <w:numId w:val="37"/>
        </w:numPr>
        <w:shd w:val="clear" w:color="auto" w:fill="FFFFFF" w:themeFill="background1"/>
        <w:ind w:firstLine="709"/>
        <w:jc w:val="both"/>
        <w:rPr>
          <w:i/>
          <w:iCs/>
          <w:spacing w:val="2"/>
        </w:rPr>
      </w:pPr>
      <w:r>
        <w:rPr>
          <w:i/>
          <w:iCs/>
          <w:spacing w:val="2"/>
        </w:rPr>
        <w:t>различать простые и сложные предложения.</w:t>
      </w:r>
    </w:p>
    <w:p w:rsidR="00D0138D" w:rsidRDefault="00490D1A" w:rsidP="00484F11">
      <w:pPr>
        <w:keepNext/>
        <w:shd w:val="clear" w:color="auto" w:fill="FFFFFF" w:themeFill="background1"/>
        <w:jc w:val="both"/>
        <w:rPr>
          <w:b/>
          <w:iCs/>
        </w:rPr>
      </w:pPr>
      <w:r>
        <w:rPr>
          <w:b/>
          <w:iCs/>
        </w:rPr>
        <w:t>Содержательная линия «Орфография и пунктуация»</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7"/>
        </w:numPr>
        <w:shd w:val="clear" w:color="auto" w:fill="FFFFFF" w:themeFill="background1"/>
        <w:ind w:firstLine="709"/>
        <w:jc w:val="both"/>
        <w:rPr>
          <w:szCs w:val="22"/>
        </w:rPr>
      </w:pPr>
      <w:r>
        <w:rPr>
          <w:szCs w:val="22"/>
        </w:rPr>
        <w:t>применять правила правописания (в объёме содержания курса);</w:t>
      </w:r>
    </w:p>
    <w:p w:rsidR="00D0138D" w:rsidRDefault="00490D1A" w:rsidP="00484F11">
      <w:pPr>
        <w:numPr>
          <w:ilvl w:val="0"/>
          <w:numId w:val="37"/>
        </w:numPr>
        <w:shd w:val="clear" w:color="auto" w:fill="FFFFFF" w:themeFill="background1"/>
        <w:ind w:firstLine="709"/>
        <w:jc w:val="both"/>
        <w:rPr>
          <w:szCs w:val="22"/>
        </w:rPr>
      </w:pPr>
      <w:r>
        <w:rPr>
          <w:szCs w:val="22"/>
        </w:rPr>
        <w:t>определять (уточнять) написание слова по орфографическому словарю учебника;</w:t>
      </w:r>
    </w:p>
    <w:p w:rsidR="00D0138D" w:rsidRDefault="00490D1A" w:rsidP="00484F11">
      <w:pPr>
        <w:numPr>
          <w:ilvl w:val="0"/>
          <w:numId w:val="37"/>
        </w:numPr>
        <w:shd w:val="clear" w:color="auto" w:fill="FFFFFF" w:themeFill="background1"/>
        <w:ind w:firstLine="709"/>
        <w:jc w:val="both"/>
        <w:rPr>
          <w:szCs w:val="22"/>
        </w:rPr>
      </w:pPr>
      <w:r>
        <w:rPr>
          <w:szCs w:val="22"/>
        </w:rPr>
        <w:t>безошибочно списывать текст объёмом 80—90 слов;</w:t>
      </w:r>
    </w:p>
    <w:p w:rsidR="00D0138D" w:rsidRDefault="00490D1A" w:rsidP="00484F11">
      <w:pPr>
        <w:numPr>
          <w:ilvl w:val="0"/>
          <w:numId w:val="37"/>
        </w:numPr>
        <w:shd w:val="clear" w:color="auto" w:fill="FFFFFF" w:themeFill="background1"/>
        <w:ind w:firstLine="709"/>
        <w:jc w:val="both"/>
        <w:rPr>
          <w:szCs w:val="22"/>
        </w:rPr>
      </w:pPr>
      <w:r>
        <w:rPr>
          <w:szCs w:val="22"/>
        </w:rPr>
        <w:t>писать под диктовку тексты объёмом 75—80 слов в соответствии с изученными правилами правописания;</w:t>
      </w:r>
    </w:p>
    <w:p w:rsidR="00D0138D" w:rsidRDefault="00490D1A" w:rsidP="00484F11">
      <w:pPr>
        <w:numPr>
          <w:ilvl w:val="0"/>
          <w:numId w:val="37"/>
        </w:numPr>
        <w:shd w:val="clear" w:color="auto" w:fill="FFFFFF" w:themeFill="background1"/>
        <w:ind w:firstLine="709"/>
        <w:jc w:val="both"/>
        <w:rPr>
          <w:szCs w:val="22"/>
        </w:rPr>
      </w:pPr>
      <w:r>
        <w:rPr>
          <w:szCs w:val="22"/>
        </w:rPr>
        <w:t>проверять собственный и предложенный текст, находить и исправлять орфографические и пунктуационные ошибки.</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37"/>
        </w:numPr>
        <w:shd w:val="clear" w:color="auto" w:fill="FFFFFF" w:themeFill="background1"/>
        <w:ind w:firstLine="709"/>
        <w:jc w:val="both"/>
        <w:rPr>
          <w:i/>
          <w:szCs w:val="22"/>
        </w:rPr>
      </w:pPr>
      <w:r>
        <w:rPr>
          <w:i/>
          <w:szCs w:val="22"/>
        </w:rPr>
        <w:t>осознавать место возможного возникновения орфографической ошибки;</w:t>
      </w:r>
    </w:p>
    <w:p w:rsidR="00D0138D" w:rsidRDefault="00490D1A" w:rsidP="00484F11">
      <w:pPr>
        <w:numPr>
          <w:ilvl w:val="0"/>
          <w:numId w:val="37"/>
        </w:numPr>
        <w:shd w:val="clear" w:color="auto" w:fill="FFFFFF" w:themeFill="background1"/>
        <w:ind w:firstLine="709"/>
        <w:jc w:val="both"/>
        <w:rPr>
          <w:i/>
          <w:szCs w:val="22"/>
        </w:rPr>
      </w:pPr>
      <w:r>
        <w:rPr>
          <w:i/>
          <w:szCs w:val="22"/>
        </w:rPr>
        <w:t>подбирать примеры с определённой орфограммой;</w:t>
      </w:r>
    </w:p>
    <w:p w:rsidR="00D0138D" w:rsidRDefault="00490D1A" w:rsidP="00484F11">
      <w:pPr>
        <w:numPr>
          <w:ilvl w:val="0"/>
          <w:numId w:val="37"/>
        </w:numPr>
        <w:shd w:val="clear" w:color="auto" w:fill="FFFFFF" w:themeFill="background1"/>
        <w:ind w:firstLine="709"/>
        <w:jc w:val="both"/>
        <w:rPr>
          <w:i/>
          <w:szCs w:val="22"/>
        </w:rPr>
      </w:pPr>
      <w:r>
        <w:rPr>
          <w:i/>
          <w:szCs w:val="22"/>
        </w:rPr>
        <w:t>при составлении собственных текстов перефразировать записываемое, чтобы избежать орфографических и пунктуационных ошибок;</w:t>
      </w:r>
    </w:p>
    <w:p w:rsidR="00D0138D" w:rsidRDefault="00490D1A" w:rsidP="00484F11">
      <w:pPr>
        <w:numPr>
          <w:ilvl w:val="0"/>
          <w:numId w:val="37"/>
        </w:numPr>
        <w:shd w:val="clear" w:color="auto" w:fill="FFFFFF" w:themeFill="background1"/>
        <w:ind w:firstLine="709"/>
        <w:jc w:val="both"/>
        <w:rPr>
          <w:i/>
          <w:szCs w:val="22"/>
        </w:rPr>
      </w:pPr>
      <w:r>
        <w:rPr>
          <w:i/>
          <w:szCs w:val="22"/>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D0138D" w:rsidRDefault="00490D1A" w:rsidP="00484F11">
      <w:pPr>
        <w:keepNext/>
        <w:shd w:val="clear" w:color="auto" w:fill="FFFFFF" w:themeFill="background1"/>
        <w:jc w:val="both"/>
        <w:rPr>
          <w:b/>
          <w:iCs/>
        </w:rPr>
      </w:pPr>
      <w:r>
        <w:rPr>
          <w:b/>
          <w:iCs/>
        </w:rPr>
        <w:t>Содержательная линия «Развитие речи»</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7"/>
        </w:numPr>
        <w:shd w:val="clear" w:color="auto" w:fill="FFFFFF" w:themeFill="background1"/>
        <w:ind w:firstLine="709"/>
        <w:jc w:val="both"/>
        <w:rPr>
          <w:szCs w:val="22"/>
        </w:rPr>
      </w:pPr>
      <w:r>
        <w:rPr>
          <w:szCs w:val="22"/>
        </w:rPr>
        <w:t>оценивать правильность (уместность) выбора языковых</w:t>
      </w:r>
      <w:r>
        <w:rPr>
          <w:szCs w:val="22"/>
        </w:rPr>
        <w:br/>
        <w:t>и неязыковых средств устного общения на уроке, в школе,</w:t>
      </w:r>
      <w:r>
        <w:rPr>
          <w:szCs w:val="22"/>
        </w:rPr>
        <w:br/>
        <w:t>в быту, со знакомыми и незнакомыми, с людьми разного возраста;</w:t>
      </w:r>
    </w:p>
    <w:p w:rsidR="00D0138D" w:rsidRDefault="00490D1A" w:rsidP="00484F11">
      <w:pPr>
        <w:numPr>
          <w:ilvl w:val="0"/>
          <w:numId w:val="37"/>
        </w:numPr>
        <w:shd w:val="clear" w:color="auto" w:fill="FFFFFF" w:themeFill="background1"/>
        <w:ind w:firstLine="709"/>
        <w:jc w:val="both"/>
        <w:rPr>
          <w:szCs w:val="22"/>
        </w:rPr>
      </w:pPr>
      <w:r>
        <w:rPr>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0138D" w:rsidRDefault="00490D1A" w:rsidP="00484F11">
      <w:pPr>
        <w:numPr>
          <w:ilvl w:val="0"/>
          <w:numId w:val="37"/>
        </w:numPr>
        <w:shd w:val="clear" w:color="auto" w:fill="FFFFFF" w:themeFill="background1"/>
        <w:ind w:firstLine="709"/>
        <w:jc w:val="both"/>
        <w:rPr>
          <w:szCs w:val="22"/>
        </w:rPr>
      </w:pPr>
      <w:r>
        <w:rPr>
          <w:szCs w:val="22"/>
        </w:rPr>
        <w:t>выражать собственное мнение и аргументировать его;</w:t>
      </w:r>
    </w:p>
    <w:p w:rsidR="00D0138D" w:rsidRDefault="00490D1A" w:rsidP="00484F11">
      <w:pPr>
        <w:numPr>
          <w:ilvl w:val="0"/>
          <w:numId w:val="37"/>
        </w:numPr>
        <w:shd w:val="clear" w:color="auto" w:fill="FFFFFF" w:themeFill="background1"/>
        <w:ind w:firstLine="709"/>
        <w:jc w:val="both"/>
        <w:rPr>
          <w:szCs w:val="22"/>
        </w:rPr>
      </w:pPr>
      <w:r>
        <w:rPr>
          <w:szCs w:val="22"/>
        </w:rPr>
        <w:t>самостоятельно озаглавливать текст;</w:t>
      </w:r>
    </w:p>
    <w:p w:rsidR="00D0138D" w:rsidRDefault="00490D1A" w:rsidP="00484F11">
      <w:pPr>
        <w:numPr>
          <w:ilvl w:val="0"/>
          <w:numId w:val="37"/>
        </w:numPr>
        <w:shd w:val="clear" w:color="auto" w:fill="FFFFFF" w:themeFill="background1"/>
        <w:ind w:firstLine="709"/>
        <w:jc w:val="both"/>
        <w:rPr>
          <w:szCs w:val="22"/>
        </w:rPr>
      </w:pPr>
      <w:r>
        <w:rPr>
          <w:szCs w:val="22"/>
        </w:rPr>
        <w:t>составлять план текста;</w:t>
      </w:r>
    </w:p>
    <w:p w:rsidR="00D0138D" w:rsidRDefault="00490D1A" w:rsidP="00484F11">
      <w:pPr>
        <w:numPr>
          <w:ilvl w:val="0"/>
          <w:numId w:val="37"/>
        </w:numPr>
        <w:shd w:val="clear" w:color="auto" w:fill="FFFFFF" w:themeFill="background1"/>
        <w:ind w:firstLine="709"/>
        <w:jc w:val="both"/>
        <w:rPr>
          <w:szCs w:val="22"/>
        </w:rPr>
      </w:pPr>
      <w:r>
        <w:rPr>
          <w:szCs w:val="22"/>
        </w:rPr>
        <w:t>сочинять письма, поздравительные открытки, записки и другие небольшие тексты для конкретных ситуаций общения.</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484F11">
      <w:pPr>
        <w:numPr>
          <w:ilvl w:val="0"/>
          <w:numId w:val="37"/>
        </w:numPr>
        <w:shd w:val="clear" w:color="auto" w:fill="FFFFFF" w:themeFill="background1"/>
        <w:ind w:firstLine="709"/>
        <w:jc w:val="both"/>
        <w:rPr>
          <w:i/>
          <w:szCs w:val="22"/>
        </w:rPr>
      </w:pPr>
      <w:r>
        <w:rPr>
          <w:i/>
          <w:szCs w:val="22"/>
        </w:rPr>
        <w:lastRenderedPageBreak/>
        <w:t>создавать тексты по предложенному заголовку;</w:t>
      </w:r>
    </w:p>
    <w:p w:rsidR="00D0138D" w:rsidRDefault="00490D1A" w:rsidP="00484F11">
      <w:pPr>
        <w:numPr>
          <w:ilvl w:val="0"/>
          <w:numId w:val="37"/>
        </w:numPr>
        <w:shd w:val="clear" w:color="auto" w:fill="FFFFFF" w:themeFill="background1"/>
        <w:ind w:firstLine="709"/>
        <w:jc w:val="both"/>
        <w:rPr>
          <w:i/>
          <w:szCs w:val="22"/>
        </w:rPr>
      </w:pPr>
      <w:r>
        <w:rPr>
          <w:i/>
          <w:szCs w:val="22"/>
        </w:rPr>
        <w:t>подробно или выборочно пересказывать текст;</w:t>
      </w:r>
    </w:p>
    <w:p w:rsidR="00D0138D" w:rsidRDefault="00490D1A" w:rsidP="00484F11">
      <w:pPr>
        <w:numPr>
          <w:ilvl w:val="0"/>
          <w:numId w:val="37"/>
        </w:numPr>
        <w:shd w:val="clear" w:color="auto" w:fill="FFFFFF" w:themeFill="background1"/>
        <w:ind w:firstLine="709"/>
        <w:jc w:val="both"/>
        <w:rPr>
          <w:i/>
          <w:szCs w:val="22"/>
        </w:rPr>
      </w:pPr>
      <w:r>
        <w:rPr>
          <w:i/>
          <w:szCs w:val="22"/>
        </w:rPr>
        <w:t>пересказывать текст от другого лица;</w:t>
      </w:r>
    </w:p>
    <w:p w:rsidR="00D0138D" w:rsidRDefault="00490D1A" w:rsidP="00484F11">
      <w:pPr>
        <w:numPr>
          <w:ilvl w:val="0"/>
          <w:numId w:val="37"/>
        </w:numPr>
        <w:shd w:val="clear" w:color="auto" w:fill="FFFFFF" w:themeFill="background1"/>
        <w:ind w:firstLine="709"/>
        <w:jc w:val="both"/>
        <w:rPr>
          <w:i/>
          <w:szCs w:val="22"/>
        </w:rPr>
      </w:pPr>
      <w:r>
        <w:rPr>
          <w:i/>
          <w:szCs w:val="22"/>
        </w:rPr>
        <w:t>составлять устный рассказ на определённую тему с использованием разных типов речи: описание, повествование, рассуждение;</w:t>
      </w:r>
    </w:p>
    <w:p w:rsidR="00D0138D" w:rsidRDefault="00490D1A" w:rsidP="00484F11">
      <w:pPr>
        <w:numPr>
          <w:ilvl w:val="0"/>
          <w:numId w:val="37"/>
        </w:numPr>
        <w:shd w:val="clear" w:color="auto" w:fill="FFFFFF" w:themeFill="background1"/>
        <w:ind w:firstLine="709"/>
        <w:jc w:val="both"/>
        <w:rPr>
          <w:i/>
          <w:szCs w:val="22"/>
        </w:rPr>
      </w:pPr>
      <w:r>
        <w:rPr>
          <w:i/>
          <w:szCs w:val="22"/>
        </w:rPr>
        <w:t>анализировать и корректировать тексты с нарушенным порядком предложений, находить в тексте смысловые пропуски;</w:t>
      </w:r>
    </w:p>
    <w:p w:rsidR="00D0138D" w:rsidRDefault="00490D1A" w:rsidP="00484F11">
      <w:pPr>
        <w:numPr>
          <w:ilvl w:val="0"/>
          <w:numId w:val="37"/>
        </w:numPr>
        <w:shd w:val="clear" w:color="auto" w:fill="FFFFFF" w:themeFill="background1"/>
        <w:ind w:firstLine="709"/>
        <w:jc w:val="both"/>
        <w:rPr>
          <w:i/>
          <w:szCs w:val="22"/>
        </w:rPr>
      </w:pPr>
      <w:r>
        <w:rPr>
          <w:i/>
          <w:szCs w:val="22"/>
        </w:rPr>
        <w:t>корректировать тексты, в которых допущены нарушения культуры речи;</w:t>
      </w:r>
    </w:p>
    <w:p w:rsidR="00D0138D" w:rsidRDefault="00490D1A" w:rsidP="00484F11">
      <w:pPr>
        <w:numPr>
          <w:ilvl w:val="0"/>
          <w:numId w:val="37"/>
        </w:numPr>
        <w:shd w:val="clear" w:color="auto" w:fill="FFFFFF" w:themeFill="background1"/>
        <w:ind w:firstLine="709"/>
        <w:jc w:val="both"/>
        <w:rPr>
          <w:i/>
          <w:szCs w:val="22"/>
        </w:rPr>
      </w:pPr>
      <w:r>
        <w:rPr>
          <w:i/>
          <w:szCs w:val="22"/>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D0138D" w:rsidRDefault="00490D1A" w:rsidP="00484F11">
      <w:pPr>
        <w:numPr>
          <w:ilvl w:val="0"/>
          <w:numId w:val="37"/>
        </w:numPr>
        <w:shd w:val="clear" w:color="auto" w:fill="FFFFFF" w:themeFill="background1"/>
        <w:ind w:firstLine="709"/>
        <w:jc w:val="both"/>
        <w:rPr>
          <w:i/>
          <w:szCs w:val="22"/>
        </w:rPr>
      </w:pPr>
      <w:r>
        <w:rPr>
          <w:i/>
          <w:szCs w:val="22"/>
        </w:rPr>
        <w:t>соблюдать нормы речевого взаимодействия при интерактивном общении (sms-сообщения, электронная почта, Интернет и другие виды и способы связи).</w:t>
      </w:r>
    </w:p>
    <w:p w:rsidR="00D0138D" w:rsidRDefault="00490D1A" w:rsidP="00484F11">
      <w:pPr>
        <w:numPr>
          <w:ilvl w:val="0"/>
          <w:numId w:val="37"/>
        </w:numPr>
        <w:shd w:val="clear" w:color="auto" w:fill="FFFFFF" w:themeFill="background1"/>
        <w:ind w:firstLine="709"/>
        <w:jc w:val="both"/>
        <w:rPr>
          <w:i/>
          <w:szCs w:val="22"/>
        </w:rPr>
      </w:pPr>
      <w:r>
        <w:rPr>
          <w:i/>
          <w:szCs w:val="22"/>
        </w:rPr>
        <w:t>создание собственных текстов по предложенным и самостоятельно составленным планам;</w:t>
      </w:r>
    </w:p>
    <w:p w:rsidR="00D0138D" w:rsidRDefault="00490D1A" w:rsidP="00484F11">
      <w:pPr>
        <w:numPr>
          <w:ilvl w:val="0"/>
          <w:numId w:val="37"/>
        </w:numPr>
        <w:shd w:val="clear" w:color="auto" w:fill="FFFFFF" w:themeFill="background1"/>
        <w:ind w:firstLine="709"/>
        <w:jc w:val="both"/>
        <w:rPr>
          <w:i/>
          <w:szCs w:val="22"/>
        </w:rPr>
      </w:pPr>
      <w:r>
        <w:rPr>
          <w:i/>
          <w:szCs w:val="22"/>
        </w:rPr>
        <w:t>изложение подробное и выборочное, изложение с элементами сочинения; сочинение-повествование, сочинение-описание, сочинение-рассуждение.</w:t>
      </w:r>
    </w:p>
    <w:p w:rsidR="00D0138D" w:rsidRDefault="00D0138D" w:rsidP="00484F11">
      <w:pPr>
        <w:shd w:val="clear" w:color="auto" w:fill="FFFFFF" w:themeFill="background1"/>
        <w:ind w:left="709"/>
        <w:jc w:val="both"/>
        <w:rPr>
          <w:i/>
          <w:szCs w:val="22"/>
        </w:rPr>
      </w:pPr>
    </w:p>
    <w:p w:rsidR="00D0138D" w:rsidRDefault="00490D1A" w:rsidP="00484F11">
      <w:pPr>
        <w:keepNext/>
        <w:keepLines/>
        <w:shd w:val="clear" w:color="auto" w:fill="FFFFFF" w:themeFill="background1"/>
        <w:jc w:val="both"/>
        <w:outlineLvl w:val="2"/>
        <w:rPr>
          <w:b/>
          <w:bCs/>
          <w:szCs w:val="24"/>
        </w:rPr>
      </w:pPr>
      <w:bookmarkStart w:id="44" w:name="_Toc288394062"/>
      <w:bookmarkStart w:id="45" w:name="_Toc288410529"/>
      <w:bookmarkStart w:id="46" w:name="_Toc288410658"/>
      <w:bookmarkStart w:id="47" w:name="_Toc418108299"/>
      <w:bookmarkStart w:id="48" w:name="_Toc425540756"/>
      <w:bookmarkStart w:id="49" w:name="_Toc469166001"/>
      <w:bookmarkEnd w:id="44"/>
      <w:bookmarkEnd w:id="45"/>
      <w:bookmarkEnd w:id="46"/>
      <w:bookmarkEnd w:id="47"/>
      <w:bookmarkEnd w:id="48"/>
      <w:bookmarkEnd w:id="49"/>
      <w:r>
        <w:rPr>
          <w:b/>
          <w:bCs/>
          <w:szCs w:val="24"/>
        </w:rPr>
        <w:t>1.2.3. Литературное чтение</w:t>
      </w:r>
    </w:p>
    <w:p w:rsidR="00D0138D" w:rsidRDefault="00490D1A" w:rsidP="00484F11">
      <w:pPr>
        <w:shd w:val="clear" w:color="auto" w:fill="FFFFFF" w:themeFill="background1"/>
        <w:tabs>
          <w:tab w:val="left" w:pos="709"/>
        </w:tabs>
        <w:jc w:val="both"/>
      </w:pPr>
      <w: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0138D" w:rsidRDefault="00490D1A" w:rsidP="00484F11">
      <w:pPr>
        <w:shd w:val="clear" w:color="auto" w:fill="FFFFFF" w:themeFill="background1"/>
        <w:tabs>
          <w:tab w:val="left" w:pos="709"/>
        </w:tabs>
        <w:jc w:val="both"/>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D0138D" w:rsidRDefault="00490D1A" w:rsidP="00484F11">
      <w:pPr>
        <w:shd w:val="clear" w:color="auto" w:fill="FFFFFF" w:themeFill="background1"/>
        <w:tabs>
          <w:tab w:val="left" w:pos="709"/>
        </w:tabs>
        <w:jc w:val="both"/>
      </w:pPr>
      <w: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w:t>
      </w:r>
      <w:r>
        <w:lastRenderedPageBreak/>
        <w:t>языка, используемыми в художественных произведениях, научатся соотносить собственный жизненный опыт с художественными впечатлениями.</w:t>
      </w:r>
    </w:p>
    <w:p w:rsidR="00D0138D" w:rsidRDefault="00490D1A" w:rsidP="00484F11">
      <w:pPr>
        <w:shd w:val="clear" w:color="auto" w:fill="FFFFFF" w:themeFill="background1"/>
        <w:tabs>
          <w:tab w:val="left" w:pos="709"/>
        </w:tabs>
        <w:jc w:val="both"/>
      </w:pPr>
      <w: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D0138D" w:rsidRDefault="00490D1A" w:rsidP="00484F11">
      <w:pPr>
        <w:shd w:val="clear" w:color="auto" w:fill="FFFFFF" w:themeFill="background1"/>
        <w:tabs>
          <w:tab w:val="left" w:pos="709"/>
        </w:tabs>
        <w:jc w:val="both"/>
      </w:pPr>
      <w:r>
        <w:t xml:space="preserve">Выпускники овладеют техникой чтения </w:t>
      </w:r>
      <w:r>
        <w:rPr>
          <w:bCs/>
        </w:rPr>
        <w:t>(правильным плавным чтением, приближающимся к темпу нормальной речи)</w:t>
      </w:r>
      <w:r>
        <w:t>, приемами пони</w:t>
      </w:r>
      <w:r>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t>литературу, пользоваться словарями и справочниками, осознают себя как грамотного читателя, способного к творческой деятельности.</w:t>
      </w:r>
    </w:p>
    <w:p w:rsidR="00D0138D" w:rsidRDefault="00490D1A" w:rsidP="00484F11">
      <w:pPr>
        <w:widowControl w:val="0"/>
        <w:shd w:val="clear" w:color="auto" w:fill="FFFFFF" w:themeFill="background1"/>
        <w:tabs>
          <w:tab w:val="left" w:pos="142"/>
          <w:tab w:val="left" w:leader="dot" w:pos="624"/>
          <w:tab w:val="left" w:pos="709"/>
        </w:tabs>
        <w:jc w:val="both"/>
        <w:rPr>
          <w:rFonts w:ascii="NewtonCSanPin" w:eastAsia="@Arial Unicode MS" w:hAnsi="NewtonCSanPin"/>
          <w:sz w:val="21"/>
          <w:szCs w:val="21"/>
        </w:rPr>
      </w:pPr>
      <w:r>
        <w:rPr>
          <w:rFonts w:eastAsia="@Arial Unicode M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D0138D" w:rsidRDefault="00490D1A" w:rsidP="00484F11">
      <w:pPr>
        <w:widowControl w:val="0"/>
        <w:shd w:val="clear" w:color="auto" w:fill="FFFFFF" w:themeFill="background1"/>
        <w:tabs>
          <w:tab w:val="left" w:pos="142"/>
          <w:tab w:val="left" w:leader="dot" w:pos="624"/>
          <w:tab w:val="left" w:pos="709"/>
        </w:tabs>
        <w:jc w:val="both"/>
        <w:rPr>
          <w:rFonts w:eastAsia="@Arial Unicode MS"/>
        </w:rPr>
      </w:pPr>
      <w:r>
        <w:rPr>
          <w:rFonts w:eastAsia="@Arial Unicode MS"/>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D0138D" w:rsidRDefault="00490D1A" w:rsidP="00484F11">
      <w:pPr>
        <w:widowControl w:val="0"/>
        <w:shd w:val="clear" w:color="auto" w:fill="FFFFFF" w:themeFill="background1"/>
        <w:tabs>
          <w:tab w:val="left" w:pos="142"/>
          <w:tab w:val="left" w:leader="dot" w:pos="624"/>
          <w:tab w:val="left" w:pos="709"/>
        </w:tabs>
        <w:jc w:val="both"/>
        <w:rPr>
          <w:rFonts w:eastAsia="@Arial Unicode MS"/>
        </w:rPr>
      </w:pPr>
      <w:r>
        <w:rPr>
          <w:rFonts w:eastAsia="@Arial Unicode M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D0138D" w:rsidRDefault="00490D1A" w:rsidP="00484F11">
      <w:pPr>
        <w:shd w:val="clear" w:color="auto" w:fill="FFFFFF" w:themeFill="background1"/>
        <w:jc w:val="both"/>
        <w:rPr>
          <w:rFonts w:eastAsia="@Arial Unicode MS" w:cs="Calibri"/>
        </w:rPr>
      </w:pPr>
      <w:r>
        <w:rPr>
          <w:rFonts w:eastAsia="@Arial Unicode MS" w:cs="Calibri"/>
        </w:rPr>
        <w:t>1) понимание литературы как явления национальной и мировой культуры, средства сохранения и передачи нравственных ценностей и традиций;</w:t>
      </w:r>
    </w:p>
    <w:p w:rsidR="00D0138D" w:rsidRDefault="00490D1A" w:rsidP="00484F11">
      <w:pPr>
        <w:shd w:val="clear" w:color="auto" w:fill="FFFFFF" w:themeFill="background1"/>
        <w:jc w:val="both"/>
        <w:rPr>
          <w:rFonts w:eastAsia="@Arial Unicode MS" w:cs="Calibri"/>
        </w:rPr>
      </w:pPr>
      <w:r>
        <w:rPr>
          <w:rFonts w:eastAsia="@Arial Unicode MS" w:cs="Calibri"/>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D0138D" w:rsidRDefault="00490D1A" w:rsidP="00484F11">
      <w:pPr>
        <w:shd w:val="clear" w:color="auto" w:fill="FFFFFF" w:themeFill="background1"/>
        <w:jc w:val="both"/>
        <w:rPr>
          <w:rFonts w:eastAsia="@Arial Unicode MS" w:cs="Calibri"/>
        </w:rPr>
      </w:pPr>
      <w:r>
        <w:rPr>
          <w:rFonts w:eastAsia="@Arial Unicode MS" w:cs="Calibri"/>
        </w:rPr>
        <w:t xml:space="preserve">3) понимание роли чтения, использование разных видов чтения (ознакомительное, изучающее, выборочное, поисковое); умение осознанно </w:t>
      </w:r>
      <w:r>
        <w:rPr>
          <w:rFonts w:eastAsia="@Arial Unicode MS" w:cs="Calibri"/>
        </w:rPr>
        <w:lastRenderedPageBreak/>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0138D" w:rsidRDefault="00490D1A" w:rsidP="00484F11">
      <w:pPr>
        <w:shd w:val="clear" w:color="auto" w:fill="FFFFFF" w:themeFill="background1"/>
        <w:jc w:val="both"/>
        <w:rPr>
          <w:rFonts w:eastAsia="@Arial Unicode MS" w:cs="Calibri"/>
        </w:rPr>
      </w:pPr>
      <w:r>
        <w:rPr>
          <w:rFonts w:eastAsia="@Arial Unicode MS" w:cs="Calibri"/>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0138D" w:rsidRDefault="00490D1A" w:rsidP="00484F11">
      <w:pPr>
        <w:shd w:val="clear" w:color="auto" w:fill="FFFFFF" w:themeFill="background1"/>
        <w:jc w:val="both"/>
        <w:rPr>
          <w:rFonts w:eastAsia="@Arial Unicode MS" w:cs="Calibri"/>
        </w:rPr>
      </w:pPr>
      <w:r>
        <w:rPr>
          <w:rFonts w:eastAsia="@Arial Unicode MS" w:cs="Calibri"/>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0138D" w:rsidRDefault="00490D1A" w:rsidP="00484F11">
      <w:pPr>
        <w:keepNext/>
        <w:shd w:val="clear" w:color="auto" w:fill="FFFFFF" w:themeFill="background1"/>
        <w:jc w:val="both"/>
        <w:rPr>
          <w:b/>
          <w:iCs/>
          <w:szCs w:val="23"/>
        </w:rPr>
      </w:pPr>
      <w:r>
        <w:rPr>
          <w:b/>
          <w:iCs/>
        </w:rPr>
        <w:t>Виды речевой и читательской деятельности</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39"/>
        </w:numPr>
        <w:shd w:val="clear" w:color="auto" w:fill="FFFFFF" w:themeFill="background1"/>
        <w:ind w:left="0" w:firstLine="709"/>
        <w:jc w:val="both"/>
        <w:rPr>
          <w:rFonts w:eastAsia="@Arial Unicode MS"/>
          <w:szCs w:val="22"/>
        </w:rPr>
      </w:pPr>
      <w:r>
        <w:rPr>
          <w:rFonts w:eastAsia="@Arial Unicode M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0138D" w:rsidRDefault="00490D1A" w:rsidP="00484F11">
      <w:pPr>
        <w:numPr>
          <w:ilvl w:val="0"/>
          <w:numId w:val="39"/>
        </w:numPr>
        <w:shd w:val="clear" w:color="auto" w:fill="FFFFFF" w:themeFill="background1"/>
        <w:ind w:left="0" w:firstLine="709"/>
        <w:jc w:val="both"/>
        <w:rPr>
          <w:rFonts w:eastAsia="Calibri"/>
          <w:b/>
        </w:rPr>
      </w:pPr>
      <w:r>
        <w:rPr>
          <w:szCs w:val="22"/>
        </w:rPr>
        <w:t>прогнозировать содержание текста художественного произведения по заголовку, автору, жанру и осознавать цель чтения;</w:t>
      </w:r>
    </w:p>
    <w:p w:rsidR="00D0138D" w:rsidRDefault="00490D1A" w:rsidP="00484F11">
      <w:pPr>
        <w:numPr>
          <w:ilvl w:val="0"/>
          <w:numId w:val="39"/>
        </w:numPr>
        <w:shd w:val="clear" w:color="auto" w:fill="FFFFFF" w:themeFill="background1"/>
        <w:ind w:left="0" w:firstLine="709"/>
        <w:jc w:val="both"/>
        <w:rPr>
          <w:rFonts w:eastAsia="@Arial Unicode MS"/>
        </w:rPr>
      </w:pPr>
      <w:r>
        <w:rPr>
          <w:rFonts w:eastAsia="@Arial Unicode MS"/>
        </w:rPr>
        <w:t>читать со скоростью, позволяющей понимать смысл прочитанного;</w:t>
      </w:r>
    </w:p>
    <w:p w:rsidR="00D0138D" w:rsidRDefault="00490D1A" w:rsidP="00484F11">
      <w:pPr>
        <w:numPr>
          <w:ilvl w:val="0"/>
          <w:numId w:val="39"/>
        </w:numPr>
        <w:shd w:val="clear" w:color="auto" w:fill="FFFFFF" w:themeFill="background1"/>
        <w:ind w:left="0" w:firstLine="709"/>
        <w:jc w:val="both"/>
        <w:rPr>
          <w:rFonts w:eastAsia="@Arial Unicode MS"/>
        </w:rPr>
      </w:pPr>
      <w:r>
        <w:rPr>
          <w:rFonts w:eastAsia="@Arial Unicode MS"/>
        </w:rPr>
        <w:t>различать на практическом уровне виды текстов (художественный, учебный, справочный), опираясь на особенности каждого вида текста;</w:t>
      </w:r>
    </w:p>
    <w:p w:rsidR="00D0138D" w:rsidRDefault="00490D1A" w:rsidP="00484F11">
      <w:pPr>
        <w:numPr>
          <w:ilvl w:val="0"/>
          <w:numId w:val="39"/>
        </w:numPr>
        <w:shd w:val="clear" w:color="auto" w:fill="FFFFFF" w:themeFill="background1"/>
        <w:ind w:left="0" w:firstLine="709"/>
        <w:jc w:val="both"/>
        <w:rPr>
          <w:rFonts w:eastAsia="@Arial Unicode MS"/>
        </w:rPr>
      </w:pPr>
      <w:r>
        <w:rPr>
          <w:rFonts w:eastAsia="@Arial Unicode M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0138D" w:rsidRDefault="00490D1A" w:rsidP="00484F11">
      <w:pPr>
        <w:numPr>
          <w:ilvl w:val="0"/>
          <w:numId w:val="39"/>
        </w:numPr>
        <w:shd w:val="clear" w:color="auto" w:fill="FFFFFF" w:themeFill="background1"/>
        <w:ind w:left="0" w:firstLine="709"/>
        <w:jc w:val="both"/>
        <w:rPr>
          <w:rFonts w:eastAsia="@Arial Unicode MS"/>
        </w:rPr>
      </w:pPr>
      <w:r>
        <w:rPr>
          <w:rFonts w:eastAsia="@Arial Unicode M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0138D" w:rsidRDefault="00490D1A" w:rsidP="00484F11">
      <w:pPr>
        <w:numPr>
          <w:ilvl w:val="0"/>
          <w:numId w:val="39"/>
        </w:numPr>
        <w:shd w:val="clear" w:color="auto" w:fill="FFFFFF" w:themeFill="background1"/>
        <w:ind w:left="0" w:firstLine="709"/>
        <w:jc w:val="both"/>
        <w:rPr>
          <w:rFonts w:eastAsia="@Arial Unicode MS"/>
        </w:rPr>
      </w:pPr>
      <w:r>
        <w:rPr>
          <w:rFonts w:eastAsia="@Arial Unicode MS"/>
        </w:rPr>
        <w:t>ориентироваться в содержании художественного, учебного и научно</w:t>
      </w:r>
      <w:r>
        <w:rPr>
          <w:rFonts w:eastAsia="@Arial Unicode MS"/>
        </w:rPr>
        <w:noBreakHyphen/>
        <w:t xml:space="preserve">популярного текста, понимать его смысл (при чтении вслух и про себя, при прослушивании): </w:t>
      </w:r>
    </w:p>
    <w:p w:rsidR="00D0138D" w:rsidRDefault="00490D1A" w:rsidP="00484F11">
      <w:pPr>
        <w:numPr>
          <w:ilvl w:val="0"/>
          <w:numId w:val="39"/>
        </w:numPr>
        <w:shd w:val="clear" w:color="auto" w:fill="FFFFFF" w:themeFill="background1"/>
        <w:ind w:left="0" w:firstLine="709"/>
        <w:jc w:val="both"/>
        <w:rPr>
          <w:rFonts w:eastAsia="Calibri"/>
          <w:szCs w:val="22"/>
        </w:rPr>
      </w:pPr>
      <w:r>
        <w:rPr>
          <w:iCs/>
          <w:spacing w:val="2"/>
          <w:szCs w:val="22"/>
        </w:rPr>
        <w:t>для художественных текстов</w:t>
      </w:r>
      <w:r>
        <w:rPr>
          <w:spacing w:val="2"/>
          <w:szCs w:val="22"/>
        </w:rPr>
        <w:t xml:space="preserve">: определять главную </w:t>
      </w:r>
      <w:r>
        <w:rPr>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Pr>
          <w:spacing w:val="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Pr>
          <w:szCs w:val="22"/>
        </w:rPr>
        <w:t xml:space="preserve">ответ примерами </w:t>
      </w:r>
      <w:r>
        <w:rPr>
          <w:szCs w:val="22"/>
        </w:rPr>
        <w:lastRenderedPageBreak/>
        <w:t>из текста; объяснять значение слова с опорой на контекст, с использованием словарей и другой справочной литературы;</w:t>
      </w:r>
    </w:p>
    <w:p w:rsidR="00D0138D" w:rsidRDefault="00490D1A" w:rsidP="00484F11">
      <w:pPr>
        <w:numPr>
          <w:ilvl w:val="0"/>
          <w:numId w:val="39"/>
        </w:numPr>
        <w:shd w:val="clear" w:color="auto" w:fill="FFFFFF" w:themeFill="background1"/>
        <w:ind w:left="0" w:firstLine="709"/>
        <w:jc w:val="both"/>
        <w:rPr>
          <w:szCs w:val="22"/>
        </w:rPr>
      </w:pPr>
      <w:r>
        <w:rPr>
          <w:iCs/>
          <w:szCs w:val="22"/>
        </w:rPr>
        <w:t>для научно-популярных текстов</w:t>
      </w:r>
      <w:r>
        <w:rPr>
          <w:szCs w:val="22"/>
        </w:rPr>
        <w:t xml:space="preserve">: определять основное </w:t>
      </w:r>
      <w:r>
        <w:rPr>
          <w:spacing w:val="2"/>
          <w:szCs w:val="22"/>
        </w:rPr>
        <w:t xml:space="preserve">содержание текста; озаглавливать текст, в краткой форме отражая в названии основное содержание текста; находить </w:t>
      </w:r>
      <w:r>
        <w:rPr>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Pr>
          <w:spacing w:val="2"/>
          <w:szCs w:val="22"/>
        </w:rPr>
        <w:t>подтверждая ответ примерами из текста; объяснять значе</w:t>
      </w:r>
      <w:r>
        <w:rPr>
          <w:szCs w:val="22"/>
        </w:rPr>
        <w:t xml:space="preserve">ние слова с опорой на контекст, с использованием словарей и другой справочной литературы; </w:t>
      </w:r>
    </w:p>
    <w:p w:rsidR="00D0138D" w:rsidRDefault="00490D1A" w:rsidP="00484F11">
      <w:pPr>
        <w:numPr>
          <w:ilvl w:val="0"/>
          <w:numId w:val="39"/>
        </w:numPr>
        <w:shd w:val="clear" w:color="auto" w:fill="FFFFFF" w:themeFill="background1"/>
        <w:ind w:left="0" w:firstLine="709"/>
        <w:jc w:val="both"/>
        <w:rPr>
          <w:szCs w:val="22"/>
        </w:rPr>
      </w:pPr>
      <w:r>
        <w:rPr>
          <w:szCs w:val="22"/>
        </w:rPr>
        <w:t>использовать простейшие приемы анализа различных видов текстов:</w:t>
      </w:r>
    </w:p>
    <w:p w:rsidR="00D0138D" w:rsidRDefault="00490D1A" w:rsidP="00484F11">
      <w:pPr>
        <w:numPr>
          <w:ilvl w:val="0"/>
          <w:numId w:val="39"/>
        </w:numPr>
        <w:shd w:val="clear" w:color="auto" w:fill="FFFFFF" w:themeFill="background1"/>
        <w:ind w:left="0" w:firstLine="709"/>
        <w:jc w:val="both"/>
        <w:rPr>
          <w:szCs w:val="22"/>
        </w:rPr>
      </w:pPr>
      <w:r>
        <w:rPr>
          <w:iCs/>
          <w:szCs w:val="22"/>
        </w:rPr>
        <w:t>для художественных текстов</w:t>
      </w:r>
      <w:r>
        <w:rPr>
          <w:szCs w:val="22"/>
        </w:rPr>
        <w:t xml:space="preserve">: </w:t>
      </w:r>
      <w:r>
        <w:rPr>
          <w:spacing w:val="2"/>
          <w:szCs w:val="22"/>
        </w:rPr>
        <w:t xml:space="preserve">устанавливать </w:t>
      </w:r>
      <w:r>
        <w:rPr>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D0138D" w:rsidRDefault="00490D1A" w:rsidP="00484F11">
      <w:pPr>
        <w:numPr>
          <w:ilvl w:val="0"/>
          <w:numId w:val="39"/>
        </w:numPr>
        <w:shd w:val="clear" w:color="auto" w:fill="FFFFFF" w:themeFill="background1"/>
        <w:ind w:left="0" w:firstLine="709"/>
        <w:jc w:val="both"/>
        <w:rPr>
          <w:szCs w:val="22"/>
        </w:rPr>
      </w:pPr>
      <w:r>
        <w:rPr>
          <w:iCs/>
          <w:szCs w:val="22"/>
        </w:rPr>
        <w:t>для научно-популярных текстов</w:t>
      </w:r>
      <w:r>
        <w:rPr>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D0138D" w:rsidRDefault="00490D1A" w:rsidP="00484F11">
      <w:pPr>
        <w:numPr>
          <w:ilvl w:val="0"/>
          <w:numId w:val="39"/>
        </w:numPr>
        <w:shd w:val="clear" w:color="auto" w:fill="FFFFFF" w:themeFill="background1"/>
        <w:ind w:left="0" w:firstLine="709"/>
        <w:jc w:val="both"/>
        <w:rPr>
          <w:szCs w:val="22"/>
        </w:rPr>
      </w:pPr>
      <w:r>
        <w:rPr>
          <w:szCs w:val="22"/>
        </w:rPr>
        <w:t>использовать различные формы интерпретации содержания текстов:</w:t>
      </w:r>
    </w:p>
    <w:p w:rsidR="00D0138D" w:rsidRDefault="00490D1A" w:rsidP="00484F11">
      <w:pPr>
        <w:numPr>
          <w:ilvl w:val="0"/>
          <w:numId w:val="39"/>
        </w:numPr>
        <w:shd w:val="clear" w:color="auto" w:fill="FFFFFF" w:themeFill="background1"/>
        <w:ind w:left="0" w:firstLine="709"/>
        <w:jc w:val="both"/>
        <w:rPr>
          <w:szCs w:val="22"/>
        </w:rPr>
      </w:pPr>
      <w:r>
        <w:rPr>
          <w:iCs/>
          <w:szCs w:val="22"/>
        </w:rPr>
        <w:t>для художественных текстов</w:t>
      </w:r>
      <w:r>
        <w:rPr>
          <w:szCs w:val="22"/>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D0138D" w:rsidRDefault="00490D1A" w:rsidP="00484F11">
      <w:pPr>
        <w:numPr>
          <w:ilvl w:val="0"/>
          <w:numId w:val="39"/>
        </w:numPr>
        <w:shd w:val="clear" w:color="auto" w:fill="FFFFFF" w:themeFill="background1"/>
        <w:ind w:left="0" w:firstLine="709"/>
        <w:jc w:val="both"/>
        <w:rPr>
          <w:szCs w:val="22"/>
        </w:rPr>
      </w:pPr>
      <w:r>
        <w:rPr>
          <w:iCs/>
          <w:szCs w:val="22"/>
        </w:rPr>
        <w:t>для научно-популярных текстов</w:t>
      </w:r>
      <w:r>
        <w:rPr>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0138D" w:rsidRDefault="00490D1A" w:rsidP="00484F11">
      <w:pPr>
        <w:numPr>
          <w:ilvl w:val="0"/>
          <w:numId w:val="39"/>
        </w:numPr>
        <w:shd w:val="clear" w:color="auto" w:fill="FFFFFF" w:themeFill="background1"/>
        <w:ind w:left="0" w:firstLine="709"/>
        <w:jc w:val="both"/>
        <w:rPr>
          <w:szCs w:val="22"/>
        </w:rPr>
      </w:pPr>
      <w:r>
        <w:rPr>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Pr>
          <w:iCs/>
          <w:szCs w:val="22"/>
        </w:rPr>
        <w:t>только для художественных текстов</w:t>
      </w:r>
      <w:r>
        <w:rPr>
          <w:szCs w:val="22"/>
        </w:rPr>
        <w:t>);</w:t>
      </w:r>
    </w:p>
    <w:p w:rsidR="00D0138D" w:rsidRDefault="00490D1A" w:rsidP="00484F11">
      <w:pPr>
        <w:numPr>
          <w:ilvl w:val="0"/>
          <w:numId w:val="39"/>
        </w:numPr>
        <w:shd w:val="clear" w:color="auto" w:fill="FFFFFF" w:themeFill="background1"/>
        <w:ind w:left="0" w:firstLine="709"/>
        <w:jc w:val="both"/>
        <w:rPr>
          <w:szCs w:val="22"/>
        </w:rPr>
      </w:pPr>
      <w:r>
        <w:rPr>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0138D" w:rsidRDefault="00490D1A" w:rsidP="00484F11">
      <w:pPr>
        <w:numPr>
          <w:ilvl w:val="0"/>
          <w:numId w:val="39"/>
        </w:numPr>
        <w:shd w:val="clear" w:color="auto" w:fill="FFFFFF" w:themeFill="background1"/>
        <w:ind w:left="0" w:firstLine="709"/>
        <w:jc w:val="both"/>
        <w:rPr>
          <w:szCs w:val="22"/>
        </w:rPr>
      </w:pPr>
      <w:r>
        <w:rPr>
          <w:szCs w:val="22"/>
        </w:rPr>
        <w:t>передавать содержание прочитанного или прослушанного с учетом специфики текста в виде пересказа (полного или краткого) (</w:t>
      </w:r>
      <w:r>
        <w:rPr>
          <w:iCs/>
          <w:szCs w:val="22"/>
        </w:rPr>
        <w:t>для всех видов текстов</w:t>
      </w:r>
      <w:r>
        <w:rPr>
          <w:szCs w:val="22"/>
        </w:rPr>
        <w:t>);</w:t>
      </w:r>
    </w:p>
    <w:p w:rsidR="00D0138D" w:rsidRDefault="00490D1A" w:rsidP="00484F11">
      <w:pPr>
        <w:numPr>
          <w:ilvl w:val="0"/>
          <w:numId w:val="39"/>
        </w:numPr>
        <w:shd w:val="clear" w:color="auto" w:fill="FFFFFF" w:themeFill="background1"/>
        <w:ind w:left="0" w:firstLine="709"/>
        <w:jc w:val="both"/>
      </w:pPr>
      <w:r>
        <w:rPr>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Cs/>
          <w:szCs w:val="22"/>
        </w:rPr>
        <w:t>для всех видов текстов</w:t>
      </w:r>
      <w:r>
        <w:rPr>
          <w:szCs w:val="22"/>
        </w:rPr>
        <w:t>).</w:t>
      </w:r>
    </w:p>
    <w:p w:rsidR="00D0138D" w:rsidRDefault="00490D1A" w:rsidP="00484F11">
      <w:pPr>
        <w:shd w:val="clear" w:color="auto" w:fill="FFFFFF" w:themeFill="background1"/>
        <w:jc w:val="both"/>
        <w:rPr>
          <w:b/>
          <w:i/>
          <w:szCs w:val="21"/>
        </w:rPr>
      </w:pPr>
      <w:r>
        <w:rPr>
          <w:b/>
          <w:i/>
        </w:rPr>
        <w:lastRenderedPageBreak/>
        <w:t>Выпускник получит возможность научиться:</w:t>
      </w:r>
    </w:p>
    <w:p w:rsidR="00D0138D" w:rsidRDefault="00490D1A" w:rsidP="00484F11">
      <w:pPr>
        <w:numPr>
          <w:ilvl w:val="0"/>
          <w:numId w:val="40"/>
        </w:numPr>
        <w:shd w:val="clear" w:color="auto" w:fill="FFFFFF" w:themeFill="background1"/>
        <w:ind w:left="0" w:firstLine="709"/>
        <w:jc w:val="both"/>
        <w:rPr>
          <w:rFonts w:eastAsia="@Arial Unicode MS"/>
          <w:i/>
          <w:iCs/>
          <w:szCs w:val="22"/>
        </w:rPr>
      </w:pPr>
      <w:r>
        <w:rPr>
          <w:rFonts w:eastAsia="@Arial Unicode MS"/>
          <w:i/>
        </w:rPr>
        <w:t>осмысливать эстетические и нравственные ценности художественного текста и высказывать суждение;</w:t>
      </w:r>
    </w:p>
    <w:p w:rsidR="00D0138D" w:rsidRDefault="00490D1A" w:rsidP="00484F11">
      <w:pPr>
        <w:numPr>
          <w:ilvl w:val="0"/>
          <w:numId w:val="40"/>
        </w:numPr>
        <w:shd w:val="clear" w:color="auto" w:fill="FFFFFF" w:themeFill="background1"/>
        <w:ind w:left="0" w:firstLine="709"/>
        <w:jc w:val="both"/>
        <w:rPr>
          <w:rFonts w:eastAsia="Calibri"/>
          <w:szCs w:val="22"/>
        </w:rPr>
      </w:pPr>
      <w:r>
        <w:rPr>
          <w:i/>
          <w:szCs w:val="22"/>
        </w:rPr>
        <w:t>осмысливать эстетические и нравственные ценности художественного текста и высказывать собственное суждение;</w:t>
      </w:r>
    </w:p>
    <w:p w:rsidR="00D0138D" w:rsidRDefault="00490D1A" w:rsidP="00484F11">
      <w:pPr>
        <w:numPr>
          <w:ilvl w:val="0"/>
          <w:numId w:val="40"/>
        </w:numPr>
        <w:shd w:val="clear" w:color="auto" w:fill="FFFFFF" w:themeFill="background1"/>
        <w:ind w:left="0" w:firstLine="709"/>
        <w:jc w:val="both"/>
        <w:rPr>
          <w:i/>
          <w:szCs w:val="22"/>
        </w:rPr>
      </w:pPr>
      <w:r>
        <w:rPr>
          <w:i/>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D0138D" w:rsidRDefault="00490D1A" w:rsidP="00484F11">
      <w:pPr>
        <w:numPr>
          <w:ilvl w:val="0"/>
          <w:numId w:val="40"/>
        </w:numPr>
        <w:shd w:val="clear" w:color="auto" w:fill="FFFFFF" w:themeFill="background1"/>
        <w:ind w:left="0" w:firstLine="709"/>
        <w:jc w:val="both"/>
        <w:rPr>
          <w:i/>
          <w:szCs w:val="22"/>
        </w:rPr>
      </w:pPr>
      <w:r>
        <w:rPr>
          <w:i/>
          <w:szCs w:val="22"/>
        </w:rPr>
        <w:t xml:space="preserve">устанавливать ассоциации с жизненным опытом, с впечатлениями от восприятия других видов искусства; </w:t>
      </w:r>
    </w:p>
    <w:p w:rsidR="00D0138D" w:rsidRDefault="00490D1A" w:rsidP="00484F11">
      <w:pPr>
        <w:numPr>
          <w:ilvl w:val="0"/>
          <w:numId w:val="40"/>
        </w:numPr>
        <w:shd w:val="clear" w:color="auto" w:fill="FFFFFF" w:themeFill="background1"/>
        <w:ind w:left="0" w:firstLine="709"/>
        <w:jc w:val="both"/>
        <w:rPr>
          <w:i/>
          <w:szCs w:val="22"/>
        </w:rPr>
      </w:pPr>
      <w:r>
        <w:rPr>
          <w:i/>
          <w:szCs w:val="22"/>
        </w:rPr>
        <w:t>составлять по аналогии устные рассказы (повествование, рассуждение, описание).</w:t>
      </w:r>
    </w:p>
    <w:p w:rsidR="00D0138D" w:rsidRDefault="00490D1A" w:rsidP="00484F11">
      <w:pPr>
        <w:keepNext/>
        <w:shd w:val="clear" w:color="auto" w:fill="FFFFFF" w:themeFill="background1"/>
        <w:jc w:val="both"/>
        <w:rPr>
          <w:b/>
          <w:iCs/>
        </w:rPr>
      </w:pPr>
      <w:r>
        <w:rPr>
          <w:b/>
          <w:iCs/>
        </w:rPr>
        <w:t>Круг детского чтения (для всех видов текстов)</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41"/>
        </w:numPr>
        <w:shd w:val="clear" w:color="auto" w:fill="FFFFFF" w:themeFill="background1"/>
        <w:ind w:left="0" w:firstLine="709"/>
        <w:jc w:val="both"/>
        <w:rPr>
          <w:szCs w:val="22"/>
        </w:rPr>
      </w:pPr>
      <w:r>
        <w:rPr>
          <w:szCs w:val="22"/>
        </w:rPr>
        <w:t>осуществлять выбор книги в библиотеке (или в контролируемом Интернете) по заданной тематике или по собственному желанию;</w:t>
      </w:r>
    </w:p>
    <w:p w:rsidR="00D0138D" w:rsidRDefault="00490D1A" w:rsidP="00484F11">
      <w:pPr>
        <w:numPr>
          <w:ilvl w:val="0"/>
          <w:numId w:val="41"/>
        </w:numPr>
        <w:shd w:val="clear" w:color="auto" w:fill="FFFFFF" w:themeFill="background1"/>
        <w:ind w:left="0" w:firstLine="709"/>
        <w:jc w:val="both"/>
        <w:rPr>
          <w:szCs w:val="22"/>
        </w:rPr>
      </w:pPr>
      <w:r>
        <w:rPr>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0138D" w:rsidRDefault="00490D1A" w:rsidP="00484F11">
      <w:pPr>
        <w:numPr>
          <w:ilvl w:val="0"/>
          <w:numId w:val="41"/>
        </w:numPr>
        <w:shd w:val="clear" w:color="auto" w:fill="FFFFFF" w:themeFill="background1"/>
        <w:ind w:left="0" w:firstLine="709"/>
        <w:jc w:val="both"/>
        <w:rPr>
          <w:szCs w:val="22"/>
        </w:rPr>
      </w:pPr>
      <w:r>
        <w:rPr>
          <w:szCs w:val="22"/>
        </w:rPr>
        <w:t>составлять аннотацию и краткий отзыв на прочитанное произведение по заданному образцу.</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484F11">
      <w:pPr>
        <w:numPr>
          <w:ilvl w:val="0"/>
          <w:numId w:val="41"/>
        </w:numPr>
        <w:shd w:val="clear" w:color="auto" w:fill="FFFFFF" w:themeFill="background1"/>
        <w:ind w:left="0" w:firstLine="709"/>
        <w:jc w:val="both"/>
        <w:rPr>
          <w:i/>
          <w:szCs w:val="22"/>
        </w:rPr>
      </w:pPr>
      <w:r>
        <w:rPr>
          <w:i/>
          <w:szCs w:val="22"/>
        </w:rPr>
        <w:t>работать с тематическим каталогом;</w:t>
      </w:r>
    </w:p>
    <w:p w:rsidR="00D0138D" w:rsidRDefault="00490D1A" w:rsidP="00484F11">
      <w:pPr>
        <w:numPr>
          <w:ilvl w:val="0"/>
          <w:numId w:val="41"/>
        </w:numPr>
        <w:shd w:val="clear" w:color="auto" w:fill="FFFFFF" w:themeFill="background1"/>
        <w:ind w:left="0" w:firstLine="709"/>
        <w:jc w:val="both"/>
        <w:rPr>
          <w:i/>
          <w:szCs w:val="22"/>
        </w:rPr>
      </w:pPr>
      <w:r>
        <w:rPr>
          <w:i/>
          <w:szCs w:val="22"/>
        </w:rPr>
        <w:t>работать с детской периодикой;</w:t>
      </w:r>
    </w:p>
    <w:p w:rsidR="00D0138D" w:rsidRDefault="00490D1A" w:rsidP="00484F11">
      <w:pPr>
        <w:numPr>
          <w:ilvl w:val="0"/>
          <w:numId w:val="41"/>
        </w:numPr>
        <w:shd w:val="clear" w:color="auto" w:fill="FFFFFF" w:themeFill="background1"/>
        <w:ind w:left="0" w:firstLine="709"/>
        <w:jc w:val="both"/>
        <w:rPr>
          <w:i/>
          <w:szCs w:val="22"/>
        </w:rPr>
      </w:pPr>
      <w:r>
        <w:rPr>
          <w:i/>
          <w:szCs w:val="22"/>
        </w:rPr>
        <w:t>самостоятельно писать отзыв о прочитанной книге (в свободной форме).</w:t>
      </w:r>
    </w:p>
    <w:p w:rsidR="00D0138D" w:rsidRDefault="00490D1A" w:rsidP="00484F11">
      <w:pPr>
        <w:numPr>
          <w:ilvl w:val="0"/>
          <w:numId w:val="41"/>
        </w:numPr>
        <w:shd w:val="clear" w:color="auto" w:fill="FFFFFF" w:themeFill="background1"/>
        <w:ind w:left="0" w:firstLine="709"/>
        <w:jc w:val="both"/>
        <w:rPr>
          <w:i/>
          <w:szCs w:val="22"/>
        </w:rPr>
      </w:pPr>
      <w:r>
        <w:rPr>
          <w:i/>
          <w:szCs w:val="22"/>
        </w:rPr>
        <w:t>ориентироваться в содержании книг разных видов: художественная, историческая, приключенческая, фантастическая, научно-популярная, справочно- энциклопедические,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D0138D" w:rsidRDefault="00490D1A" w:rsidP="00484F11">
      <w:pPr>
        <w:keepNext/>
        <w:shd w:val="clear" w:color="auto" w:fill="FFFFFF" w:themeFill="background1"/>
        <w:jc w:val="both"/>
        <w:rPr>
          <w:b/>
          <w:iCs/>
        </w:rPr>
      </w:pPr>
      <w:r>
        <w:rPr>
          <w:b/>
          <w:iCs/>
        </w:rPr>
        <w:t>Литературоведческая пропедевтика (только для художественных текстов)</w:t>
      </w:r>
    </w:p>
    <w:p w:rsidR="00D0138D" w:rsidRDefault="00490D1A" w:rsidP="00484F11">
      <w:pPr>
        <w:shd w:val="clear" w:color="auto" w:fill="FFFFFF" w:themeFill="background1"/>
        <w:jc w:val="both"/>
        <w:rPr>
          <w:b/>
        </w:rPr>
      </w:pPr>
      <w:r>
        <w:rPr>
          <w:b/>
        </w:rPr>
        <w:t>Выпускник научится:</w:t>
      </w:r>
    </w:p>
    <w:p w:rsidR="00D0138D" w:rsidRDefault="00490D1A" w:rsidP="00484F11">
      <w:pPr>
        <w:numPr>
          <w:ilvl w:val="0"/>
          <w:numId w:val="42"/>
        </w:numPr>
        <w:shd w:val="clear" w:color="auto" w:fill="FFFFFF" w:themeFill="background1"/>
        <w:ind w:left="0" w:firstLine="709"/>
        <w:jc w:val="both"/>
        <w:rPr>
          <w:szCs w:val="22"/>
        </w:rPr>
      </w:pPr>
      <w:r>
        <w:rPr>
          <w:szCs w:val="22"/>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D0138D" w:rsidRDefault="00490D1A" w:rsidP="00484F11">
      <w:pPr>
        <w:numPr>
          <w:ilvl w:val="0"/>
          <w:numId w:val="42"/>
        </w:numPr>
        <w:shd w:val="clear" w:color="auto" w:fill="FFFFFF" w:themeFill="background1"/>
        <w:ind w:left="0" w:firstLine="709"/>
        <w:jc w:val="both"/>
        <w:rPr>
          <w:szCs w:val="22"/>
        </w:rPr>
      </w:pPr>
      <w:r>
        <w:rPr>
          <w:szCs w:val="22"/>
        </w:rPr>
        <w:t>отличать на практическом уровне прозаический текст</w:t>
      </w:r>
      <w:r>
        <w:rPr>
          <w:szCs w:val="22"/>
        </w:rPr>
        <w:br/>
        <w:t>от стихотворного, приводить примеры прозаических и стихотворных текстов;</w:t>
      </w:r>
    </w:p>
    <w:p w:rsidR="00D0138D" w:rsidRDefault="00490D1A" w:rsidP="00484F11">
      <w:pPr>
        <w:numPr>
          <w:ilvl w:val="0"/>
          <w:numId w:val="42"/>
        </w:numPr>
        <w:shd w:val="clear" w:color="auto" w:fill="FFFFFF" w:themeFill="background1"/>
        <w:ind w:left="0" w:firstLine="709"/>
        <w:jc w:val="both"/>
        <w:rPr>
          <w:szCs w:val="22"/>
        </w:rPr>
      </w:pPr>
      <w:r>
        <w:rPr>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D0138D" w:rsidRDefault="00490D1A" w:rsidP="00484F11">
      <w:pPr>
        <w:numPr>
          <w:ilvl w:val="0"/>
          <w:numId w:val="42"/>
        </w:numPr>
        <w:shd w:val="clear" w:color="auto" w:fill="FFFFFF" w:themeFill="background1"/>
        <w:ind w:left="0" w:firstLine="709"/>
        <w:jc w:val="both"/>
        <w:rPr>
          <w:szCs w:val="22"/>
        </w:rPr>
      </w:pPr>
      <w:r>
        <w:rPr>
          <w:szCs w:val="22"/>
        </w:rPr>
        <w:lastRenderedPageBreak/>
        <w:t>находить средства художественной выразительности (метафора, олицетворение, эпитет).</w:t>
      </w:r>
    </w:p>
    <w:p w:rsidR="00D0138D" w:rsidRDefault="00490D1A" w:rsidP="00484F11">
      <w:pPr>
        <w:shd w:val="clear" w:color="auto" w:fill="FFFFFF" w:themeFill="background1"/>
        <w:jc w:val="both"/>
        <w:rPr>
          <w:b/>
          <w:i/>
        </w:rPr>
      </w:pPr>
      <w:r>
        <w:rPr>
          <w:b/>
          <w:i/>
        </w:rPr>
        <w:t>Выпускник получит возможность научиться:</w:t>
      </w:r>
    </w:p>
    <w:p w:rsidR="00D0138D" w:rsidRDefault="00490D1A" w:rsidP="00484F11">
      <w:pPr>
        <w:numPr>
          <w:ilvl w:val="0"/>
          <w:numId w:val="41"/>
        </w:numPr>
        <w:shd w:val="clear" w:color="auto" w:fill="FFFFFF" w:themeFill="background1"/>
        <w:ind w:left="0" w:firstLine="709"/>
        <w:jc w:val="both"/>
        <w:rPr>
          <w:i/>
          <w:szCs w:val="22"/>
        </w:rPr>
      </w:pPr>
      <w:r>
        <w:rPr>
          <w:i/>
          <w:szCs w:val="22"/>
        </w:rPr>
        <w:t>воспринимать художественную литературу как вид искусства, приводить примеры проявления художественного вымысла в произведениях;</w:t>
      </w:r>
    </w:p>
    <w:p w:rsidR="00D0138D" w:rsidRDefault="00490D1A" w:rsidP="00484F11">
      <w:pPr>
        <w:numPr>
          <w:ilvl w:val="0"/>
          <w:numId w:val="41"/>
        </w:numPr>
        <w:shd w:val="clear" w:color="auto" w:fill="FFFFFF" w:themeFill="background1"/>
        <w:ind w:left="0" w:firstLine="709"/>
        <w:jc w:val="both"/>
        <w:rPr>
          <w:i/>
          <w:szCs w:val="22"/>
        </w:rPr>
      </w:pPr>
      <w:r>
        <w:rPr>
          <w:i/>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0138D" w:rsidRDefault="00490D1A" w:rsidP="00484F11">
      <w:pPr>
        <w:numPr>
          <w:ilvl w:val="0"/>
          <w:numId w:val="41"/>
        </w:numPr>
        <w:shd w:val="clear" w:color="auto" w:fill="FFFFFF" w:themeFill="background1"/>
        <w:ind w:left="0" w:firstLine="709"/>
        <w:jc w:val="both"/>
        <w:rPr>
          <w:i/>
          <w:szCs w:val="22"/>
        </w:rPr>
      </w:pPr>
      <w:r>
        <w:rPr>
          <w:i/>
          <w:szCs w:val="22"/>
        </w:rPr>
        <w:t>определять позиции героев художественного текста, позицию автора художественного текста.</w:t>
      </w:r>
    </w:p>
    <w:p w:rsidR="00D0138D" w:rsidRDefault="00490D1A" w:rsidP="00484F11">
      <w:pPr>
        <w:shd w:val="clear" w:color="auto" w:fill="FFFFFF" w:themeFill="background1"/>
        <w:jc w:val="both"/>
        <w:rPr>
          <w:rFonts w:eastAsia="@Arial Unicode MS" w:cs="Calibri"/>
          <w:b/>
        </w:rPr>
      </w:pPr>
      <w:r>
        <w:rPr>
          <w:rFonts w:eastAsia="@Arial Unicode MS" w:cs="Calibri"/>
          <w:b/>
        </w:rPr>
        <w:t>Выпускник научится:</w:t>
      </w:r>
    </w:p>
    <w:p w:rsidR="00D0138D" w:rsidRDefault="00490D1A" w:rsidP="00484F11">
      <w:pPr>
        <w:numPr>
          <w:ilvl w:val="0"/>
          <w:numId w:val="42"/>
        </w:numPr>
        <w:shd w:val="clear" w:color="auto" w:fill="FFFFFF" w:themeFill="background1"/>
        <w:ind w:left="0" w:firstLine="709"/>
        <w:jc w:val="both"/>
        <w:rPr>
          <w:rFonts w:eastAsia="Calibri"/>
          <w:szCs w:val="22"/>
        </w:rPr>
      </w:pPr>
      <w:r>
        <w:rPr>
          <w:szCs w:val="22"/>
        </w:rPr>
        <w:t>создавать по аналогии собственный текст в жанре сказки и загадки;</w:t>
      </w:r>
    </w:p>
    <w:p w:rsidR="00D0138D" w:rsidRDefault="00490D1A" w:rsidP="00484F11">
      <w:pPr>
        <w:numPr>
          <w:ilvl w:val="0"/>
          <w:numId w:val="42"/>
        </w:numPr>
        <w:shd w:val="clear" w:color="auto" w:fill="FFFFFF" w:themeFill="background1"/>
        <w:ind w:left="0" w:firstLine="709"/>
        <w:jc w:val="both"/>
        <w:rPr>
          <w:szCs w:val="22"/>
        </w:rPr>
      </w:pPr>
      <w:r>
        <w:rPr>
          <w:szCs w:val="22"/>
        </w:rPr>
        <w:t>восстанавливать текст, дополняя его начало или окончание или пополняя его событиями;</w:t>
      </w:r>
    </w:p>
    <w:p w:rsidR="00D0138D" w:rsidRDefault="00490D1A" w:rsidP="00484F11">
      <w:pPr>
        <w:numPr>
          <w:ilvl w:val="0"/>
          <w:numId w:val="42"/>
        </w:numPr>
        <w:shd w:val="clear" w:color="auto" w:fill="FFFFFF" w:themeFill="background1"/>
        <w:ind w:left="0" w:firstLine="709"/>
        <w:jc w:val="both"/>
        <w:rPr>
          <w:szCs w:val="22"/>
        </w:rPr>
      </w:pPr>
      <w:r>
        <w:rPr>
          <w:szCs w:val="22"/>
        </w:rPr>
        <w:t>составлять устный рассказ по репродукциям картин художников и/или на основе личного опыта;</w:t>
      </w:r>
    </w:p>
    <w:p w:rsidR="00D0138D" w:rsidRDefault="00490D1A" w:rsidP="00484F11">
      <w:pPr>
        <w:numPr>
          <w:ilvl w:val="0"/>
          <w:numId w:val="42"/>
        </w:numPr>
        <w:shd w:val="clear" w:color="auto" w:fill="FFFFFF" w:themeFill="background1"/>
        <w:ind w:left="0" w:firstLine="709"/>
        <w:jc w:val="both"/>
      </w:pPr>
      <w:r>
        <w:rPr>
          <w:szCs w:val="22"/>
        </w:rPr>
        <w:t>составлять устный рассказ на основе прочитанных про</w:t>
      </w:r>
      <w:r>
        <w:rPr>
          <w:spacing w:val="2"/>
          <w:szCs w:val="22"/>
        </w:rPr>
        <w:t xml:space="preserve">изведений с учетом коммуникативной задачи (для разных </w:t>
      </w:r>
      <w:r>
        <w:rPr>
          <w:szCs w:val="22"/>
        </w:rPr>
        <w:t>адресатов).</w:t>
      </w:r>
    </w:p>
    <w:p w:rsidR="00D0138D" w:rsidRDefault="00490D1A" w:rsidP="00484F11">
      <w:pPr>
        <w:shd w:val="clear" w:color="auto" w:fill="FFFFFF" w:themeFill="background1"/>
        <w:jc w:val="both"/>
        <w:rPr>
          <w:rFonts w:eastAsia="@Arial Unicode MS" w:cs="Calibri"/>
          <w:b/>
          <w:i/>
          <w:iCs/>
        </w:rPr>
      </w:pPr>
      <w:r>
        <w:rPr>
          <w:rFonts w:eastAsia="@Arial Unicode MS" w:cs="Calibri"/>
          <w:b/>
          <w:i/>
        </w:rPr>
        <w:t>Выпускник получит возможность научиться:</w:t>
      </w:r>
    </w:p>
    <w:p w:rsidR="00D0138D" w:rsidRDefault="00490D1A" w:rsidP="00484F11">
      <w:pPr>
        <w:numPr>
          <w:ilvl w:val="0"/>
          <w:numId w:val="41"/>
        </w:numPr>
        <w:shd w:val="clear" w:color="auto" w:fill="FFFFFF" w:themeFill="background1"/>
        <w:ind w:left="0" w:firstLine="709"/>
        <w:jc w:val="both"/>
        <w:rPr>
          <w:rFonts w:eastAsia="Calibri"/>
          <w:i/>
          <w:szCs w:val="22"/>
        </w:rPr>
      </w:pPr>
      <w:r>
        <w:rPr>
          <w:i/>
          <w:szCs w:val="22"/>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0138D" w:rsidRDefault="00490D1A" w:rsidP="00484F11">
      <w:pPr>
        <w:numPr>
          <w:ilvl w:val="0"/>
          <w:numId w:val="41"/>
        </w:numPr>
        <w:shd w:val="clear" w:color="auto" w:fill="FFFFFF" w:themeFill="background1"/>
        <w:ind w:left="0" w:firstLine="709"/>
        <w:jc w:val="both"/>
        <w:rPr>
          <w:i/>
          <w:szCs w:val="22"/>
        </w:rPr>
      </w:pPr>
      <w:r>
        <w:rPr>
          <w:i/>
          <w:szCs w:val="22"/>
        </w:rPr>
        <w:t>писать сочинения по поводу прочитанного в виде читательских аннотации или отзыва;</w:t>
      </w:r>
    </w:p>
    <w:p w:rsidR="00D0138D" w:rsidRDefault="00490D1A" w:rsidP="00484F11">
      <w:pPr>
        <w:numPr>
          <w:ilvl w:val="0"/>
          <w:numId w:val="41"/>
        </w:numPr>
        <w:shd w:val="clear" w:color="auto" w:fill="FFFFFF" w:themeFill="background1"/>
        <w:ind w:left="0" w:firstLine="709"/>
        <w:jc w:val="both"/>
        <w:rPr>
          <w:i/>
          <w:szCs w:val="22"/>
        </w:rPr>
      </w:pPr>
      <w:r>
        <w:rPr>
          <w:i/>
          <w:szCs w:val="22"/>
        </w:rPr>
        <w:t>создавать серии иллюстраций с короткими текстами по содержанию прочитанного (прослушанного) произведения;</w:t>
      </w:r>
    </w:p>
    <w:p w:rsidR="00D0138D" w:rsidRDefault="00490D1A" w:rsidP="00484F11">
      <w:pPr>
        <w:numPr>
          <w:ilvl w:val="0"/>
          <w:numId w:val="41"/>
        </w:numPr>
        <w:shd w:val="clear" w:color="auto" w:fill="FFFFFF" w:themeFill="background1"/>
        <w:ind w:left="0" w:firstLine="709"/>
        <w:jc w:val="both"/>
        <w:rPr>
          <w:i/>
          <w:szCs w:val="22"/>
        </w:rPr>
      </w:pPr>
      <w:r>
        <w:rPr>
          <w:i/>
          <w:szCs w:val="22"/>
        </w:rPr>
        <w:t>создавать проекты в виде книжек-самоделок, презентаций с аудиовизуальной поддержкой и пояснениями;</w:t>
      </w:r>
    </w:p>
    <w:p w:rsidR="00D0138D" w:rsidRDefault="00490D1A" w:rsidP="00484F11">
      <w:pPr>
        <w:numPr>
          <w:ilvl w:val="0"/>
          <w:numId w:val="41"/>
        </w:numPr>
        <w:shd w:val="clear" w:color="auto" w:fill="FFFFFF" w:themeFill="background1"/>
        <w:ind w:left="0" w:firstLine="709"/>
        <w:jc w:val="both"/>
        <w:rPr>
          <w:i/>
          <w:szCs w:val="22"/>
        </w:rPr>
      </w:pPr>
      <w:r>
        <w:rPr>
          <w:i/>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b/>
          <w:bCs/>
        </w:rPr>
        <w:t>Планируемые результаты образовательной области «</w:t>
      </w:r>
      <w:r>
        <w:rPr>
          <w:b/>
          <w:bCs/>
          <w:szCs w:val="24"/>
        </w:rPr>
        <w:t>Иностранный язык</w:t>
      </w:r>
      <w:r>
        <w:rPr>
          <w:rFonts w:eastAsia="@Arial Unicode MS"/>
          <w:b/>
          <w:bCs/>
        </w:rPr>
        <w:t>»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50" w:name="_Toc288394063"/>
      <w:bookmarkStart w:id="51" w:name="_Toc288410530"/>
      <w:bookmarkStart w:id="52" w:name="_Toc288410659"/>
      <w:bookmarkStart w:id="53" w:name="_Toc418108300"/>
      <w:bookmarkStart w:id="54" w:name="_Toc425540757"/>
      <w:bookmarkStart w:id="55" w:name="_Toc469166002"/>
      <w:bookmarkEnd w:id="50"/>
      <w:bookmarkEnd w:id="51"/>
      <w:bookmarkEnd w:id="52"/>
      <w:bookmarkEnd w:id="53"/>
      <w:bookmarkEnd w:id="54"/>
      <w:bookmarkEnd w:id="55"/>
      <w:r>
        <w:rPr>
          <w:b/>
          <w:bCs/>
          <w:szCs w:val="24"/>
        </w:rPr>
        <w:t>1.2.4. Иностранный язык (немецкий)</w:t>
      </w:r>
    </w:p>
    <w:p w:rsidR="007B3833" w:rsidRPr="007474B1" w:rsidRDefault="007B3833" w:rsidP="007B3833">
      <w:pPr>
        <w:autoSpaceDE w:val="0"/>
        <w:autoSpaceDN w:val="0"/>
        <w:adjustRightInd w:val="0"/>
      </w:pPr>
      <w:r w:rsidRPr="007474B1">
        <w:rPr>
          <w:spacing w:val="2"/>
        </w:rPr>
        <w:t xml:space="preserve">В результате изучения иностранного языка  при получении </w:t>
      </w:r>
      <w:r w:rsidRPr="007474B1">
        <w:rPr>
          <w:spacing w:val="2"/>
        </w:rPr>
        <w:br/>
      </w:r>
      <w:r w:rsidRPr="007474B1">
        <w:t>начального общего образования у обучающихся будут сфор</w:t>
      </w:r>
      <w:r w:rsidRPr="007474B1">
        <w:rPr>
          <w:spacing w:val="2"/>
        </w:rPr>
        <w:t>мированы первоначальные представления о роли и значи</w:t>
      </w:r>
      <w:r w:rsidRPr="007474B1">
        <w:t xml:space="preserve">мости иностранного языка в жизни современного человека </w:t>
      </w:r>
      <w:r w:rsidRPr="007474B1">
        <w:rPr>
          <w:spacing w:val="2"/>
        </w:rPr>
        <w:t>и поликультурного мира. Обучающиеся приобретут началь</w:t>
      </w:r>
      <w:r w:rsidRPr="007474B1">
        <w:t xml:space="preserve">ный опыт использования иностранного языка как средства </w:t>
      </w:r>
      <w:r w:rsidRPr="007474B1">
        <w:rPr>
          <w:spacing w:val="2"/>
        </w:rPr>
        <w:t>межкультурного общения, как нового инструмента позна</w:t>
      </w:r>
      <w:r w:rsidRPr="007474B1">
        <w:t xml:space="preserve">ния мира и </w:t>
      </w:r>
      <w:r w:rsidRPr="007474B1">
        <w:lastRenderedPageBreak/>
        <w:t>культуры других народов, осознают личностный смысл овладения иностранным языком.</w:t>
      </w:r>
    </w:p>
    <w:p w:rsidR="007B3833" w:rsidRPr="007474B1" w:rsidRDefault="007B3833" w:rsidP="007B3833">
      <w:pPr>
        <w:tabs>
          <w:tab w:val="left" w:pos="142"/>
          <w:tab w:val="left" w:leader="dot" w:pos="624"/>
        </w:tabs>
        <w:rPr>
          <w:rFonts w:eastAsia="@Arial Unicode MS"/>
          <w:szCs w:val="22"/>
        </w:rPr>
      </w:pPr>
      <w:r w:rsidRPr="007474B1">
        <w:rPr>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B3833" w:rsidRPr="007474B1" w:rsidRDefault="007B3833" w:rsidP="007B3833">
      <w:pPr>
        <w:tabs>
          <w:tab w:val="left" w:pos="142"/>
          <w:tab w:val="left" w:leader="dot" w:pos="624"/>
        </w:tabs>
        <w:rPr>
          <w:rFonts w:eastAsia="@Arial Unicode MS"/>
        </w:rPr>
      </w:pPr>
      <w:r w:rsidRPr="007474B1">
        <w:rPr>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7B3833" w:rsidRPr="007474B1" w:rsidRDefault="007B3833" w:rsidP="007B3833">
      <w:pPr>
        <w:tabs>
          <w:tab w:val="left" w:pos="142"/>
          <w:tab w:val="left" w:leader="dot" w:pos="624"/>
        </w:tabs>
        <w:rPr>
          <w:rFonts w:eastAsia="@Arial Unicode MS"/>
        </w:rPr>
      </w:pPr>
      <w:r w:rsidRPr="007474B1">
        <w:rPr>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7B3833" w:rsidRPr="007474B1" w:rsidRDefault="007B3833" w:rsidP="007B3833">
      <w:pPr>
        <w:tabs>
          <w:tab w:val="left" w:pos="142"/>
          <w:tab w:val="left" w:leader="dot" w:pos="624"/>
        </w:tabs>
        <w:rPr>
          <w:rFonts w:eastAsia="@Arial Unicode MS"/>
        </w:rPr>
      </w:pPr>
      <w:r w:rsidRPr="007474B1">
        <w:rPr>
          <w:rFonts w:eastAsia="@Arial Unicode MS"/>
        </w:rPr>
        <w:t>В результате изучения иностранного языка на уровне начального общего образования у обучающихся:</w:t>
      </w:r>
    </w:p>
    <w:p w:rsidR="007B3833" w:rsidRPr="007474B1" w:rsidRDefault="007B3833" w:rsidP="00DD4FD7">
      <w:pPr>
        <w:numPr>
          <w:ilvl w:val="0"/>
          <w:numId w:val="204"/>
        </w:numPr>
        <w:tabs>
          <w:tab w:val="left" w:pos="142"/>
          <w:tab w:val="left" w:leader="dot" w:pos="624"/>
        </w:tabs>
        <w:ind w:left="0" w:firstLine="709"/>
        <w:jc w:val="both"/>
        <w:rPr>
          <w:rFonts w:eastAsia="@Arial Unicode MS"/>
        </w:rPr>
      </w:pPr>
      <w:r w:rsidRPr="007474B1">
        <w:rPr>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7B3833" w:rsidRPr="007474B1" w:rsidRDefault="007B3833" w:rsidP="00DD4FD7">
      <w:pPr>
        <w:numPr>
          <w:ilvl w:val="0"/>
          <w:numId w:val="204"/>
        </w:numPr>
        <w:tabs>
          <w:tab w:val="left" w:pos="142"/>
          <w:tab w:val="left" w:leader="dot" w:pos="624"/>
        </w:tabs>
        <w:ind w:left="0" w:firstLine="709"/>
        <w:jc w:val="both"/>
        <w:rPr>
          <w:rFonts w:eastAsia="@Arial Unicode MS"/>
        </w:rPr>
      </w:pPr>
      <w:r w:rsidRPr="007474B1">
        <w:rPr>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7B3833" w:rsidRPr="007474B1" w:rsidRDefault="007B3833" w:rsidP="00DD4FD7">
      <w:pPr>
        <w:widowControl w:val="0"/>
        <w:numPr>
          <w:ilvl w:val="0"/>
          <w:numId w:val="204"/>
        </w:numPr>
        <w:tabs>
          <w:tab w:val="left" w:pos="142"/>
          <w:tab w:val="left" w:leader="dot" w:pos="624"/>
        </w:tabs>
        <w:autoSpaceDE w:val="0"/>
        <w:autoSpaceDN w:val="0"/>
        <w:adjustRightInd w:val="0"/>
        <w:ind w:left="0" w:firstLine="709"/>
        <w:jc w:val="both"/>
        <w:rPr>
          <w:rFonts w:eastAsia="@Arial Unicode MS"/>
        </w:rPr>
      </w:pPr>
      <w:r w:rsidRPr="007474B1">
        <w:rPr>
          <w:rFonts w:eastAsia="@Arial Unicode MS"/>
          <w:iCs/>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7B3833" w:rsidRPr="007474B1" w:rsidRDefault="007B3833" w:rsidP="007B3833">
      <w:pPr>
        <w:keepNext/>
        <w:autoSpaceDE w:val="0"/>
        <w:autoSpaceDN w:val="0"/>
        <w:adjustRightInd w:val="0"/>
        <w:rPr>
          <w:b/>
          <w:i/>
          <w:iCs/>
          <w:sz w:val="23"/>
          <w:szCs w:val="23"/>
        </w:rPr>
      </w:pPr>
      <w:r w:rsidRPr="007474B1">
        <w:rPr>
          <w:b/>
          <w:iCs/>
        </w:rPr>
        <w:t>Коммуникативные умения</w:t>
      </w:r>
    </w:p>
    <w:p w:rsidR="007B3833" w:rsidRPr="007474B1" w:rsidRDefault="007B3833" w:rsidP="007B3833">
      <w:pPr>
        <w:autoSpaceDE w:val="0"/>
        <w:autoSpaceDN w:val="0"/>
        <w:adjustRightInd w:val="0"/>
      </w:pPr>
      <w:r w:rsidRPr="007474B1">
        <w:rPr>
          <w:b/>
          <w:bCs/>
          <w:iCs/>
        </w:rPr>
        <w:t>Говорение</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5"/>
        </w:numPr>
        <w:ind w:left="0" w:firstLine="709"/>
        <w:jc w:val="both"/>
        <w:rPr>
          <w:szCs w:val="22"/>
        </w:rPr>
      </w:pPr>
      <w:r w:rsidRPr="007474B1">
        <w:rPr>
          <w:szCs w:val="22"/>
        </w:rPr>
        <w:lastRenderedPageBreak/>
        <w:t xml:space="preserve">участвовать в элементарных диалогах, соблюдая нормы речевого </w:t>
      </w:r>
      <w:r>
        <w:rPr>
          <w:szCs w:val="22"/>
        </w:rPr>
        <w:t xml:space="preserve">этикета, принятые в </w:t>
      </w:r>
      <w:r w:rsidRPr="007474B1">
        <w:rPr>
          <w:szCs w:val="22"/>
        </w:rPr>
        <w:t xml:space="preserve"> странах</w:t>
      </w:r>
      <w:r>
        <w:rPr>
          <w:szCs w:val="22"/>
        </w:rPr>
        <w:t>, говорящих на немецком языке</w:t>
      </w:r>
      <w:r w:rsidRPr="007474B1">
        <w:rPr>
          <w:szCs w:val="22"/>
        </w:rPr>
        <w:t>;</w:t>
      </w:r>
    </w:p>
    <w:p w:rsidR="007B3833" w:rsidRPr="007474B1" w:rsidRDefault="007B3833" w:rsidP="00DD4FD7">
      <w:pPr>
        <w:numPr>
          <w:ilvl w:val="0"/>
          <w:numId w:val="205"/>
        </w:numPr>
        <w:ind w:left="0" w:firstLine="709"/>
        <w:jc w:val="both"/>
        <w:rPr>
          <w:szCs w:val="22"/>
        </w:rPr>
      </w:pPr>
      <w:r w:rsidRPr="007474B1">
        <w:rPr>
          <w:spacing w:val="-2"/>
          <w:szCs w:val="22"/>
        </w:rPr>
        <w:t>составлять небольшое описание предмета, картинки, пер</w:t>
      </w:r>
      <w:r w:rsidRPr="007474B1">
        <w:rPr>
          <w:szCs w:val="22"/>
        </w:rPr>
        <w:t>сонажа;</w:t>
      </w:r>
    </w:p>
    <w:p w:rsidR="007B3833" w:rsidRPr="007474B1" w:rsidRDefault="007B3833" w:rsidP="00DD4FD7">
      <w:pPr>
        <w:numPr>
          <w:ilvl w:val="0"/>
          <w:numId w:val="205"/>
        </w:numPr>
        <w:ind w:left="0" w:firstLine="709"/>
        <w:jc w:val="both"/>
        <w:rPr>
          <w:szCs w:val="22"/>
        </w:rPr>
      </w:pPr>
      <w:r w:rsidRPr="007474B1">
        <w:rPr>
          <w:szCs w:val="22"/>
        </w:rPr>
        <w:t>рассказывать о себе, своей семье, друге.</w:t>
      </w:r>
    </w:p>
    <w:p w:rsidR="007B3833" w:rsidRPr="00A51D84" w:rsidRDefault="007B3833" w:rsidP="007B3833">
      <w:pPr>
        <w:autoSpaceDE w:val="0"/>
        <w:autoSpaceDN w:val="0"/>
        <w:adjustRightInd w:val="0"/>
        <w:rPr>
          <w:b/>
          <w:i/>
        </w:rPr>
      </w:pPr>
      <w:r w:rsidRPr="00A51D84">
        <w:rPr>
          <w:b/>
          <w:i/>
        </w:rPr>
        <w:t>Выпускник получит возможность научиться:</w:t>
      </w:r>
    </w:p>
    <w:p w:rsidR="007B3833" w:rsidRPr="007474B1" w:rsidRDefault="007B3833" w:rsidP="00DD4FD7">
      <w:pPr>
        <w:numPr>
          <w:ilvl w:val="0"/>
          <w:numId w:val="205"/>
        </w:numPr>
        <w:ind w:left="0" w:firstLine="709"/>
        <w:jc w:val="both"/>
        <w:rPr>
          <w:i/>
          <w:szCs w:val="22"/>
        </w:rPr>
      </w:pPr>
      <w:r w:rsidRPr="007474B1">
        <w:rPr>
          <w:i/>
          <w:szCs w:val="22"/>
        </w:rPr>
        <w:t>воспроизводить наизусть небольшие произведения детского фольклора;</w:t>
      </w:r>
    </w:p>
    <w:p w:rsidR="007B3833" w:rsidRPr="007474B1" w:rsidRDefault="007B3833" w:rsidP="00DD4FD7">
      <w:pPr>
        <w:numPr>
          <w:ilvl w:val="0"/>
          <w:numId w:val="205"/>
        </w:numPr>
        <w:ind w:left="0" w:firstLine="709"/>
        <w:jc w:val="both"/>
        <w:rPr>
          <w:i/>
          <w:szCs w:val="22"/>
        </w:rPr>
      </w:pPr>
      <w:r w:rsidRPr="007474B1">
        <w:rPr>
          <w:i/>
          <w:szCs w:val="22"/>
        </w:rPr>
        <w:t>составлять краткую характеристику персонажа;</w:t>
      </w:r>
    </w:p>
    <w:p w:rsidR="007B3833" w:rsidRPr="007474B1" w:rsidRDefault="007B3833" w:rsidP="00DD4FD7">
      <w:pPr>
        <w:numPr>
          <w:ilvl w:val="0"/>
          <w:numId w:val="205"/>
        </w:numPr>
        <w:ind w:left="0" w:firstLine="709"/>
        <w:jc w:val="both"/>
        <w:rPr>
          <w:i/>
          <w:szCs w:val="22"/>
        </w:rPr>
      </w:pPr>
      <w:r w:rsidRPr="007474B1">
        <w:rPr>
          <w:i/>
          <w:szCs w:val="22"/>
        </w:rPr>
        <w:t>кратко излагать содержание прочитанного текста.</w:t>
      </w:r>
    </w:p>
    <w:p w:rsidR="007B3833" w:rsidRPr="007474B1" w:rsidRDefault="007B3833" w:rsidP="007B3833">
      <w:pPr>
        <w:autoSpaceDE w:val="0"/>
        <w:autoSpaceDN w:val="0"/>
        <w:adjustRightInd w:val="0"/>
      </w:pPr>
      <w:r w:rsidRPr="007474B1">
        <w:rPr>
          <w:b/>
          <w:bCs/>
          <w:iCs/>
        </w:rPr>
        <w:t>Аудирование</w:t>
      </w:r>
    </w:p>
    <w:p w:rsidR="007B3833" w:rsidRPr="007474B1" w:rsidRDefault="007B3833" w:rsidP="007B3833">
      <w:pPr>
        <w:rPr>
          <w:b/>
          <w:szCs w:val="22"/>
        </w:rPr>
      </w:pPr>
      <w:r w:rsidRPr="007474B1">
        <w:rPr>
          <w:b/>
          <w:szCs w:val="22"/>
        </w:rPr>
        <w:t>Выпускник научится:</w:t>
      </w:r>
    </w:p>
    <w:p w:rsidR="007B3833" w:rsidRPr="007474B1" w:rsidRDefault="007B3833" w:rsidP="00DD4FD7">
      <w:pPr>
        <w:numPr>
          <w:ilvl w:val="0"/>
          <w:numId w:val="205"/>
        </w:numPr>
        <w:ind w:left="0" w:firstLine="709"/>
        <w:jc w:val="both"/>
        <w:rPr>
          <w:szCs w:val="22"/>
        </w:rPr>
      </w:pPr>
      <w:r w:rsidRPr="007474B1">
        <w:rPr>
          <w:szCs w:val="22"/>
        </w:rPr>
        <w:t>понимать на слух речь учителя и одноклассников при непосредственном общении и вербально/невербально реагировать на услышанное;</w:t>
      </w:r>
    </w:p>
    <w:p w:rsidR="007B3833" w:rsidRPr="007474B1" w:rsidRDefault="007B3833" w:rsidP="00DD4FD7">
      <w:pPr>
        <w:numPr>
          <w:ilvl w:val="0"/>
          <w:numId w:val="205"/>
        </w:numPr>
        <w:ind w:left="0" w:firstLine="709"/>
        <w:jc w:val="both"/>
        <w:rPr>
          <w:szCs w:val="22"/>
        </w:rPr>
      </w:pPr>
      <w:r w:rsidRPr="007474B1">
        <w:rPr>
          <w:szCs w:val="22"/>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7B3833" w:rsidRPr="00A51D84"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7474B1" w:rsidRDefault="007B3833" w:rsidP="00DD4FD7">
      <w:pPr>
        <w:numPr>
          <w:ilvl w:val="0"/>
          <w:numId w:val="205"/>
        </w:numPr>
        <w:ind w:left="0" w:firstLine="709"/>
        <w:jc w:val="both"/>
        <w:rPr>
          <w:i/>
          <w:szCs w:val="22"/>
        </w:rPr>
      </w:pPr>
      <w:r w:rsidRPr="007474B1">
        <w:rPr>
          <w:i/>
          <w:szCs w:val="22"/>
        </w:rPr>
        <w:t>воспринимать на слух аудио текст и полностью понимать содержащуюся в нём информацию;</w:t>
      </w:r>
    </w:p>
    <w:p w:rsidR="007B3833" w:rsidRPr="007474B1" w:rsidRDefault="007B3833" w:rsidP="00DD4FD7">
      <w:pPr>
        <w:numPr>
          <w:ilvl w:val="0"/>
          <w:numId w:val="205"/>
        </w:numPr>
        <w:ind w:left="0" w:firstLine="709"/>
        <w:jc w:val="both"/>
        <w:rPr>
          <w:i/>
          <w:szCs w:val="22"/>
        </w:rPr>
      </w:pPr>
      <w:r w:rsidRPr="007474B1">
        <w:rPr>
          <w:i/>
          <w:szCs w:val="22"/>
        </w:rPr>
        <w:t>использовать контекстуальную или языковую догадку при восприятии на слух текстов, содержащих некоторые незнакомые слова.</w:t>
      </w:r>
    </w:p>
    <w:p w:rsidR="007B3833" w:rsidRPr="007474B1" w:rsidRDefault="007B3833" w:rsidP="007B3833">
      <w:pPr>
        <w:autoSpaceDE w:val="0"/>
        <w:autoSpaceDN w:val="0"/>
        <w:adjustRightInd w:val="0"/>
      </w:pPr>
      <w:r w:rsidRPr="007474B1">
        <w:rPr>
          <w:b/>
          <w:bCs/>
          <w:iCs/>
        </w:rPr>
        <w:t>Чтение</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5"/>
        </w:numPr>
        <w:ind w:left="0" w:firstLine="709"/>
        <w:jc w:val="both"/>
        <w:rPr>
          <w:szCs w:val="22"/>
        </w:rPr>
      </w:pPr>
      <w:r w:rsidRPr="007474B1">
        <w:rPr>
          <w:szCs w:val="22"/>
        </w:rPr>
        <w:t>соотноси</w:t>
      </w:r>
      <w:r>
        <w:rPr>
          <w:szCs w:val="22"/>
        </w:rPr>
        <w:t>ть графический образ немецкого</w:t>
      </w:r>
      <w:r w:rsidRPr="007474B1">
        <w:rPr>
          <w:szCs w:val="22"/>
        </w:rPr>
        <w:t xml:space="preserve"> слова с его звуковым образом;</w:t>
      </w:r>
    </w:p>
    <w:p w:rsidR="007B3833" w:rsidRPr="007474B1" w:rsidRDefault="007B3833" w:rsidP="00DD4FD7">
      <w:pPr>
        <w:numPr>
          <w:ilvl w:val="0"/>
          <w:numId w:val="205"/>
        </w:numPr>
        <w:ind w:left="0" w:firstLine="709"/>
        <w:jc w:val="both"/>
        <w:rPr>
          <w:szCs w:val="22"/>
        </w:rPr>
      </w:pPr>
      <w:r w:rsidRPr="007474B1">
        <w:rPr>
          <w:szCs w:val="22"/>
        </w:rPr>
        <w:t>читать вслух небольшой текст, построенный на изученном языковом материале, соблюдая правила произношения и соответствующую интонацию;</w:t>
      </w:r>
    </w:p>
    <w:p w:rsidR="007B3833" w:rsidRPr="007474B1" w:rsidRDefault="007B3833" w:rsidP="00DD4FD7">
      <w:pPr>
        <w:numPr>
          <w:ilvl w:val="0"/>
          <w:numId w:val="205"/>
        </w:numPr>
        <w:ind w:left="0" w:firstLine="709"/>
        <w:jc w:val="both"/>
        <w:rPr>
          <w:szCs w:val="22"/>
        </w:rPr>
      </w:pPr>
      <w:r w:rsidRPr="007474B1">
        <w:rPr>
          <w:szCs w:val="22"/>
        </w:rPr>
        <w:t>читать про себя и понимать содержание небольшого текста, построенного в основном на изученном языковом материале;</w:t>
      </w:r>
    </w:p>
    <w:p w:rsidR="007B3833" w:rsidRPr="007474B1" w:rsidRDefault="007B3833" w:rsidP="00DD4FD7">
      <w:pPr>
        <w:numPr>
          <w:ilvl w:val="0"/>
          <w:numId w:val="205"/>
        </w:numPr>
        <w:ind w:left="0" w:firstLine="709"/>
        <w:jc w:val="both"/>
        <w:rPr>
          <w:szCs w:val="22"/>
        </w:rPr>
      </w:pPr>
      <w:r w:rsidRPr="007474B1">
        <w:rPr>
          <w:szCs w:val="22"/>
        </w:rPr>
        <w:t>читать про себя и находить в тексте необходимую информацию.</w:t>
      </w:r>
    </w:p>
    <w:p w:rsidR="007B3833" w:rsidRPr="00A51D84"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7474B1" w:rsidRDefault="007B3833" w:rsidP="00DD4FD7">
      <w:pPr>
        <w:numPr>
          <w:ilvl w:val="0"/>
          <w:numId w:val="206"/>
        </w:numPr>
        <w:ind w:left="0" w:firstLine="709"/>
        <w:jc w:val="both"/>
        <w:rPr>
          <w:i/>
          <w:szCs w:val="22"/>
        </w:rPr>
      </w:pPr>
      <w:r w:rsidRPr="007474B1">
        <w:rPr>
          <w:i/>
          <w:szCs w:val="22"/>
        </w:rPr>
        <w:t>догадываться о значении незнакомых слов по контексту;</w:t>
      </w:r>
    </w:p>
    <w:p w:rsidR="007B3833" w:rsidRPr="007474B1" w:rsidRDefault="007B3833" w:rsidP="00DD4FD7">
      <w:pPr>
        <w:numPr>
          <w:ilvl w:val="0"/>
          <w:numId w:val="206"/>
        </w:numPr>
        <w:ind w:left="0" w:firstLine="709"/>
        <w:jc w:val="both"/>
        <w:rPr>
          <w:i/>
          <w:szCs w:val="22"/>
        </w:rPr>
      </w:pPr>
      <w:r w:rsidRPr="007474B1">
        <w:rPr>
          <w:i/>
          <w:szCs w:val="22"/>
        </w:rPr>
        <w:t>не обращать внимания на незнакомые слова, не мешающие понимать основное содержание текста.</w:t>
      </w:r>
    </w:p>
    <w:p w:rsidR="007B3833" w:rsidRPr="007474B1" w:rsidRDefault="007B3833" w:rsidP="007B3833">
      <w:pPr>
        <w:autoSpaceDE w:val="0"/>
        <w:autoSpaceDN w:val="0"/>
        <w:adjustRightInd w:val="0"/>
      </w:pPr>
      <w:r w:rsidRPr="007474B1">
        <w:rPr>
          <w:b/>
          <w:bCs/>
          <w:iCs/>
        </w:rPr>
        <w:t>Письмо</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5"/>
        </w:numPr>
        <w:ind w:left="0" w:firstLine="709"/>
        <w:jc w:val="both"/>
        <w:rPr>
          <w:szCs w:val="22"/>
        </w:rPr>
      </w:pPr>
      <w:r w:rsidRPr="007474B1">
        <w:rPr>
          <w:szCs w:val="22"/>
        </w:rPr>
        <w:t>выписывать из текста слова, словосочетания и предложения;</w:t>
      </w:r>
    </w:p>
    <w:p w:rsidR="007B3833" w:rsidRPr="007474B1" w:rsidRDefault="007B3833" w:rsidP="00DD4FD7">
      <w:pPr>
        <w:numPr>
          <w:ilvl w:val="0"/>
          <w:numId w:val="205"/>
        </w:numPr>
        <w:ind w:left="0" w:firstLine="709"/>
        <w:jc w:val="both"/>
        <w:rPr>
          <w:szCs w:val="22"/>
        </w:rPr>
      </w:pPr>
      <w:r w:rsidRPr="007474B1">
        <w:rPr>
          <w:szCs w:val="22"/>
        </w:rPr>
        <w:t>писать поздравительную открытку с Новым годом, Рождеством, днём рождения (с опорой на образец);</w:t>
      </w:r>
    </w:p>
    <w:p w:rsidR="007B3833" w:rsidRPr="007474B1" w:rsidRDefault="007B3833" w:rsidP="00DD4FD7">
      <w:pPr>
        <w:numPr>
          <w:ilvl w:val="0"/>
          <w:numId w:val="205"/>
        </w:numPr>
        <w:ind w:left="0" w:firstLine="709"/>
        <w:jc w:val="both"/>
        <w:rPr>
          <w:szCs w:val="22"/>
        </w:rPr>
      </w:pPr>
      <w:r w:rsidRPr="007474B1">
        <w:rPr>
          <w:szCs w:val="22"/>
        </w:rPr>
        <w:t>писать по образцу краткое письмо зарубежному другу.</w:t>
      </w:r>
    </w:p>
    <w:p w:rsidR="007B3833" w:rsidRPr="00A51D84"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7474B1" w:rsidRDefault="007B3833" w:rsidP="00DD4FD7">
      <w:pPr>
        <w:numPr>
          <w:ilvl w:val="0"/>
          <w:numId w:val="206"/>
        </w:numPr>
        <w:ind w:left="0" w:firstLine="709"/>
        <w:jc w:val="both"/>
        <w:rPr>
          <w:i/>
          <w:szCs w:val="22"/>
        </w:rPr>
      </w:pPr>
      <w:r w:rsidRPr="007474B1">
        <w:rPr>
          <w:i/>
          <w:szCs w:val="22"/>
        </w:rPr>
        <w:t>в письменной форме кратко отвечать на вопросы к тексту;</w:t>
      </w:r>
    </w:p>
    <w:p w:rsidR="007B3833" w:rsidRPr="007474B1" w:rsidRDefault="007B3833" w:rsidP="00DD4FD7">
      <w:pPr>
        <w:numPr>
          <w:ilvl w:val="0"/>
          <w:numId w:val="206"/>
        </w:numPr>
        <w:ind w:left="0" w:firstLine="709"/>
        <w:jc w:val="both"/>
        <w:rPr>
          <w:i/>
          <w:szCs w:val="22"/>
        </w:rPr>
      </w:pPr>
      <w:r w:rsidRPr="007474B1">
        <w:rPr>
          <w:i/>
          <w:szCs w:val="22"/>
        </w:rPr>
        <w:lastRenderedPageBreak/>
        <w:t>составлять рассказ в письменной форме по плану/ключевым словам;</w:t>
      </w:r>
    </w:p>
    <w:p w:rsidR="007B3833" w:rsidRPr="007474B1" w:rsidRDefault="007B3833" w:rsidP="00DD4FD7">
      <w:pPr>
        <w:numPr>
          <w:ilvl w:val="0"/>
          <w:numId w:val="206"/>
        </w:numPr>
        <w:ind w:left="0" w:firstLine="709"/>
        <w:jc w:val="both"/>
        <w:rPr>
          <w:i/>
          <w:szCs w:val="22"/>
        </w:rPr>
      </w:pPr>
      <w:r w:rsidRPr="007474B1">
        <w:rPr>
          <w:i/>
          <w:szCs w:val="22"/>
        </w:rPr>
        <w:t>заполнять простую анкету;</w:t>
      </w:r>
    </w:p>
    <w:p w:rsidR="007B3833" w:rsidRDefault="007B3833" w:rsidP="00DD4FD7">
      <w:pPr>
        <w:numPr>
          <w:ilvl w:val="0"/>
          <w:numId w:val="206"/>
        </w:numPr>
        <w:ind w:left="0" w:firstLine="709"/>
        <w:jc w:val="both"/>
        <w:rPr>
          <w:i/>
          <w:szCs w:val="22"/>
        </w:rPr>
      </w:pPr>
      <w:r w:rsidRPr="007474B1">
        <w:rPr>
          <w:i/>
          <w:szCs w:val="22"/>
        </w:rPr>
        <w:t>правильно оформлять конверт, сервисные поля в системе электронной почты (адрес, тема сообщения).</w:t>
      </w:r>
    </w:p>
    <w:p w:rsidR="007B3833" w:rsidRPr="007474B1" w:rsidRDefault="007B3833" w:rsidP="007B3833">
      <w:pPr>
        <w:keepNext/>
        <w:autoSpaceDE w:val="0"/>
        <w:autoSpaceDN w:val="0"/>
        <w:adjustRightInd w:val="0"/>
        <w:rPr>
          <w:b/>
          <w:iCs/>
        </w:rPr>
      </w:pPr>
      <w:r w:rsidRPr="007474B1">
        <w:rPr>
          <w:b/>
          <w:iCs/>
        </w:rPr>
        <w:t>Языковые средства и навыки оперирования ими</w:t>
      </w:r>
    </w:p>
    <w:p w:rsidR="007B3833" w:rsidRPr="007474B1" w:rsidRDefault="007B3833" w:rsidP="007B3833">
      <w:pPr>
        <w:autoSpaceDE w:val="0"/>
        <w:autoSpaceDN w:val="0"/>
        <w:adjustRightInd w:val="0"/>
      </w:pPr>
      <w:r w:rsidRPr="007474B1">
        <w:rPr>
          <w:b/>
          <w:bCs/>
          <w:iCs/>
        </w:rPr>
        <w:t>Графика, каллиграфия, орфография</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3"/>
        </w:numPr>
        <w:ind w:left="0" w:firstLine="709"/>
        <w:jc w:val="both"/>
        <w:rPr>
          <w:szCs w:val="22"/>
        </w:rPr>
      </w:pPr>
      <w:r w:rsidRPr="007474B1">
        <w:rPr>
          <w:szCs w:val="22"/>
        </w:rPr>
        <w:t>воспроизводить графически и каллиграфич</w:t>
      </w:r>
      <w:r>
        <w:rPr>
          <w:szCs w:val="22"/>
        </w:rPr>
        <w:t>ески корректно все буквы немец</w:t>
      </w:r>
      <w:r w:rsidRPr="007474B1">
        <w:rPr>
          <w:szCs w:val="22"/>
        </w:rPr>
        <w:t>кого алфавита (полупечатное написание букв, буквосочетаний, слов);</w:t>
      </w:r>
    </w:p>
    <w:p w:rsidR="007B3833" w:rsidRPr="007474B1" w:rsidRDefault="007B3833" w:rsidP="00DD4FD7">
      <w:pPr>
        <w:numPr>
          <w:ilvl w:val="0"/>
          <w:numId w:val="203"/>
        </w:numPr>
        <w:ind w:left="0" w:firstLine="709"/>
        <w:jc w:val="both"/>
        <w:rPr>
          <w:szCs w:val="22"/>
        </w:rPr>
      </w:pPr>
      <w:r>
        <w:rPr>
          <w:spacing w:val="2"/>
          <w:szCs w:val="22"/>
        </w:rPr>
        <w:t>пользоваться немец</w:t>
      </w:r>
      <w:r w:rsidRPr="007474B1">
        <w:rPr>
          <w:spacing w:val="2"/>
          <w:szCs w:val="22"/>
        </w:rPr>
        <w:t>ким алфавитом, знать последова</w:t>
      </w:r>
      <w:r w:rsidRPr="007474B1">
        <w:rPr>
          <w:szCs w:val="22"/>
        </w:rPr>
        <w:t>тельность букв в нём;</w:t>
      </w:r>
    </w:p>
    <w:p w:rsidR="007B3833" w:rsidRPr="007474B1" w:rsidRDefault="007B3833" w:rsidP="00DD4FD7">
      <w:pPr>
        <w:numPr>
          <w:ilvl w:val="0"/>
          <w:numId w:val="203"/>
        </w:numPr>
        <w:ind w:left="0" w:firstLine="709"/>
        <w:jc w:val="both"/>
        <w:rPr>
          <w:szCs w:val="22"/>
        </w:rPr>
      </w:pPr>
      <w:r w:rsidRPr="007474B1">
        <w:rPr>
          <w:szCs w:val="22"/>
        </w:rPr>
        <w:t>списывать текст;</w:t>
      </w:r>
    </w:p>
    <w:p w:rsidR="007B3833" w:rsidRPr="007474B1" w:rsidRDefault="007B3833" w:rsidP="00DD4FD7">
      <w:pPr>
        <w:numPr>
          <w:ilvl w:val="0"/>
          <w:numId w:val="203"/>
        </w:numPr>
        <w:ind w:left="0" w:firstLine="709"/>
        <w:jc w:val="both"/>
        <w:rPr>
          <w:szCs w:val="22"/>
        </w:rPr>
      </w:pPr>
      <w:r w:rsidRPr="007474B1">
        <w:rPr>
          <w:szCs w:val="22"/>
        </w:rPr>
        <w:t>восстанавливать слово в соответствии с решаемой учебной задачей;</w:t>
      </w:r>
    </w:p>
    <w:p w:rsidR="007B3833" w:rsidRPr="007474B1" w:rsidRDefault="007B3833" w:rsidP="00DD4FD7">
      <w:pPr>
        <w:numPr>
          <w:ilvl w:val="0"/>
          <w:numId w:val="203"/>
        </w:numPr>
        <w:ind w:left="0" w:firstLine="709"/>
        <w:jc w:val="both"/>
        <w:rPr>
          <w:szCs w:val="22"/>
        </w:rPr>
      </w:pPr>
      <w:r w:rsidRPr="007474B1">
        <w:rPr>
          <w:szCs w:val="22"/>
        </w:rPr>
        <w:t>отличать буквы от знаков транскрипции.</w:t>
      </w:r>
    </w:p>
    <w:p w:rsidR="007B3833" w:rsidRPr="00A51D84"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7474B1" w:rsidRDefault="007B3833" w:rsidP="00DD4FD7">
      <w:pPr>
        <w:numPr>
          <w:ilvl w:val="0"/>
          <w:numId w:val="206"/>
        </w:numPr>
        <w:ind w:left="0" w:firstLine="709"/>
        <w:jc w:val="both"/>
        <w:rPr>
          <w:i/>
          <w:szCs w:val="22"/>
        </w:rPr>
      </w:pPr>
      <w:r w:rsidRPr="007474B1">
        <w:rPr>
          <w:i/>
          <w:szCs w:val="22"/>
        </w:rPr>
        <w:t>сравнивать и анал</w:t>
      </w:r>
      <w:r>
        <w:rPr>
          <w:i/>
          <w:szCs w:val="22"/>
        </w:rPr>
        <w:t>изировать буквосочетания немец</w:t>
      </w:r>
      <w:r w:rsidRPr="007474B1">
        <w:rPr>
          <w:i/>
          <w:szCs w:val="22"/>
        </w:rPr>
        <w:t>кого языка и их транскрипцию;</w:t>
      </w:r>
    </w:p>
    <w:p w:rsidR="007B3833" w:rsidRPr="007474B1" w:rsidRDefault="007B3833" w:rsidP="00DD4FD7">
      <w:pPr>
        <w:numPr>
          <w:ilvl w:val="0"/>
          <w:numId w:val="206"/>
        </w:numPr>
        <w:ind w:left="0" w:firstLine="709"/>
        <w:jc w:val="both"/>
        <w:rPr>
          <w:i/>
          <w:szCs w:val="22"/>
        </w:rPr>
      </w:pPr>
      <w:r w:rsidRPr="007474B1">
        <w:rPr>
          <w:i/>
          <w:szCs w:val="22"/>
        </w:rPr>
        <w:t>группировать слова в соответствии с изученными правилами чтения;</w:t>
      </w:r>
    </w:p>
    <w:p w:rsidR="007B3833" w:rsidRPr="007474B1" w:rsidRDefault="007B3833" w:rsidP="00DD4FD7">
      <w:pPr>
        <w:numPr>
          <w:ilvl w:val="0"/>
          <w:numId w:val="206"/>
        </w:numPr>
        <w:ind w:left="0" w:firstLine="709"/>
        <w:jc w:val="both"/>
        <w:rPr>
          <w:i/>
          <w:szCs w:val="22"/>
        </w:rPr>
      </w:pPr>
      <w:r w:rsidRPr="007474B1">
        <w:rPr>
          <w:i/>
          <w:szCs w:val="22"/>
        </w:rPr>
        <w:t>уточнять написание слова по словарю;</w:t>
      </w:r>
    </w:p>
    <w:p w:rsidR="007B3833" w:rsidRPr="007474B1" w:rsidRDefault="007B3833" w:rsidP="00DD4FD7">
      <w:pPr>
        <w:numPr>
          <w:ilvl w:val="0"/>
          <w:numId w:val="206"/>
        </w:numPr>
        <w:ind w:left="0" w:firstLine="709"/>
        <w:jc w:val="both"/>
        <w:rPr>
          <w:i/>
          <w:szCs w:val="22"/>
        </w:rPr>
      </w:pPr>
      <w:r w:rsidRPr="007474B1">
        <w:rPr>
          <w:i/>
          <w:szCs w:val="22"/>
        </w:rPr>
        <w:t>использовать экранный перевод отдельных слов (с русского языка на иностранный и обратно).</w:t>
      </w:r>
    </w:p>
    <w:p w:rsidR="007B3833" w:rsidRPr="007474B1" w:rsidRDefault="007B3833" w:rsidP="007B3833">
      <w:pPr>
        <w:autoSpaceDE w:val="0"/>
        <w:autoSpaceDN w:val="0"/>
        <w:adjustRightInd w:val="0"/>
      </w:pPr>
      <w:r w:rsidRPr="007474B1">
        <w:rPr>
          <w:b/>
          <w:bCs/>
          <w:iCs/>
        </w:rPr>
        <w:t>Фонетическая сторона речи</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3"/>
        </w:numPr>
        <w:ind w:left="0" w:firstLine="709"/>
        <w:jc w:val="both"/>
        <w:rPr>
          <w:szCs w:val="22"/>
        </w:rPr>
      </w:pPr>
      <w:r w:rsidRPr="007474B1">
        <w:rPr>
          <w:szCs w:val="22"/>
        </w:rPr>
        <w:t>различать на слух и адекват</w:t>
      </w:r>
      <w:r>
        <w:rPr>
          <w:szCs w:val="22"/>
        </w:rPr>
        <w:t>но произносить все звуки немец</w:t>
      </w:r>
      <w:r w:rsidRPr="007474B1">
        <w:rPr>
          <w:szCs w:val="22"/>
        </w:rPr>
        <w:t>кого языка, соблюдая нормы произношения звуков;</w:t>
      </w:r>
    </w:p>
    <w:p w:rsidR="007B3833" w:rsidRPr="007474B1" w:rsidRDefault="007B3833" w:rsidP="00DD4FD7">
      <w:pPr>
        <w:numPr>
          <w:ilvl w:val="0"/>
          <w:numId w:val="203"/>
        </w:numPr>
        <w:ind w:left="0" w:firstLine="709"/>
        <w:jc w:val="both"/>
        <w:rPr>
          <w:szCs w:val="22"/>
        </w:rPr>
      </w:pPr>
      <w:r w:rsidRPr="007474B1">
        <w:rPr>
          <w:szCs w:val="22"/>
        </w:rPr>
        <w:t>соблюдать правильное ударение в изолированном слове, фразе;</w:t>
      </w:r>
    </w:p>
    <w:p w:rsidR="007B3833" w:rsidRPr="007474B1" w:rsidRDefault="007B3833" w:rsidP="00DD4FD7">
      <w:pPr>
        <w:numPr>
          <w:ilvl w:val="0"/>
          <w:numId w:val="203"/>
        </w:numPr>
        <w:ind w:left="0" w:firstLine="709"/>
        <w:jc w:val="both"/>
        <w:rPr>
          <w:szCs w:val="22"/>
        </w:rPr>
      </w:pPr>
      <w:r w:rsidRPr="007474B1">
        <w:rPr>
          <w:szCs w:val="22"/>
        </w:rPr>
        <w:t>различать коммуникативные типы предложений по интонации;</w:t>
      </w:r>
    </w:p>
    <w:p w:rsidR="007B3833" w:rsidRPr="007474B1" w:rsidRDefault="007B3833" w:rsidP="00DD4FD7">
      <w:pPr>
        <w:numPr>
          <w:ilvl w:val="0"/>
          <w:numId w:val="203"/>
        </w:numPr>
        <w:ind w:left="0" w:firstLine="709"/>
        <w:jc w:val="both"/>
        <w:rPr>
          <w:szCs w:val="22"/>
        </w:rPr>
      </w:pPr>
      <w:r w:rsidRPr="007474B1">
        <w:rPr>
          <w:szCs w:val="22"/>
        </w:rPr>
        <w:t>корректно произносить предложения с точки зрения их ритмико</w:t>
      </w:r>
      <w:r w:rsidRPr="007474B1">
        <w:rPr>
          <w:szCs w:val="22"/>
        </w:rPr>
        <w:noBreakHyphen/>
        <w:t>интонационных особенностей.</w:t>
      </w:r>
    </w:p>
    <w:p w:rsidR="007B3833" w:rsidRPr="00041A28"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7474B1" w:rsidRDefault="007B3833" w:rsidP="00DD4FD7">
      <w:pPr>
        <w:numPr>
          <w:ilvl w:val="0"/>
          <w:numId w:val="203"/>
        </w:numPr>
        <w:ind w:left="0" w:firstLine="709"/>
        <w:jc w:val="both"/>
        <w:rPr>
          <w:i/>
          <w:szCs w:val="22"/>
        </w:rPr>
      </w:pPr>
      <w:r w:rsidRPr="007474B1">
        <w:rPr>
          <w:i/>
          <w:szCs w:val="22"/>
        </w:rPr>
        <w:t>соблюдать интонацию перечисления;</w:t>
      </w:r>
    </w:p>
    <w:p w:rsidR="007B3833" w:rsidRPr="007474B1" w:rsidRDefault="007B3833" w:rsidP="00DD4FD7">
      <w:pPr>
        <w:numPr>
          <w:ilvl w:val="0"/>
          <w:numId w:val="203"/>
        </w:numPr>
        <w:ind w:left="0" w:firstLine="709"/>
        <w:jc w:val="both"/>
        <w:rPr>
          <w:i/>
          <w:szCs w:val="22"/>
        </w:rPr>
      </w:pPr>
      <w:r w:rsidRPr="007474B1">
        <w:rPr>
          <w:i/>
          <w:szCs w:val="22"/>
        </w:rPr>
        <w:t>соблюдать правило отсутствия ударения на служебных словах (артиклях, союзах, предлогах);</w:t>
      </w:r>
    </w:p>
    <w:p w:rsidR="007B3833" w:rsidRPr="007474B1" w:rsidRDefault="007B3833" w:rsidP="007B3833">
      <w:pPr>
        <w:autoSpaceDE w:val="0"/>
        <w:autoSpaceDN w:val="0"/>
        <w:adjustRightInd w:val="0"/>
      </w:pPr>
      <w:r w:rsidRPr="007474B1">
        <w:rPr>
          <w:b/>
          <w:bCs/>
          <w:iCs/>
        </w:rPr>
        <w:t>Лексическая сторона речи</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3"/>
        </w:numPr>
        <w:ind w:left="0" w:firstLine="709"/>
        <w:jc w:val="both"/>
        <w:rPr>
          <w:szCs w:val="22"/>
        </w:rPr>
      </w:pPr>
      <w:r w:rsidRPr="007474B1">
        <w:rPr>
          <w:szCs w:val="22"/>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7B3833" w:rsidRPr="007474B1" w:rsidRDefault="007B3833" w:rsidP="00DD4FD7">
      <w:pPr>
        <w:numPr>
          <w:ilvl w:val="0"/>
          <w:numId w:val="203"/>
        </w:numPr>
        <w:ind w:left="0" w:firstLine="709"/>
        <w:jc w:val="both"/>
        <w:rPr>
          <w:szCs w:val="22"/>
        </w:rPr>
      </w:pPr>
      <w:r w:rsidRPr="007474B1">
        <w:rPr>
          <w:szCs w:val="22"/>
        </w:rPr>
        <w:t>оперировать в процессе общения активной лексикой в соответствии с коммуникативной задачей;</w:t>
      </w:r>
    </w:p>
    <w:p w:rsidR="007B3833" w:rsidRPr="007474B1" w:rsidRDefault="007B3833" w:rsidP="00DD4FD7">
      <w:pPr>
        <w:numPr>
          <w:ilvl w:val="0"/>
          <w:numId w:val="203"/>
        </w:numPr>
        <w:ind w:left="0" w:firstLine="709"/>
        <w:jc w:val="both"/>
        <w:rPr>
          <w:szCs w:val="22"/>
        </w:rPr>
      </w:pPr>
      <w:r w:rsidRPr="007474B1">
        <w:rPr>
          <w:szCs w:val="22"/>
        </w:rPr>
        <w:lastRenderedPageBreak/>
        <w:t>восстанавливать текст в соответствии с решаемой учебной задачей.</w:t>
      </w:r>
    </w:p>
    <w:p w:rsidR="007B3833" w:rsidRPr="00A51D84"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7474B1" w:rsidRDefault="007B3833" w:rsidP="00DD4FD7">
      <w:pPr>
        <w:numPr>
          <w:ilvl w:val="0"/>
          <w:numId w:val="203"/>
        </w:numPr>
        <w:ind w:left="0" w:firstLine="709"/>
        <w:jc w:val="both"/>
        <w:rPr>
          <w:i/>
          <w:szCs w:val="22"/>
        </w:rPr>
      </w:pPr>
      <w:r w:rsidRPr="007474B1">
        <w:rPr>
          <w:i/>
          <w:szCs w:val="22"/>
        </w:rPr>
        <w:t>узнавать простые словообразовательные элементы;</w:t>
      </w:r>
    </w:p>
    <w:p w:rsidR="007B3833" w:rsidRPr="007474B1" w:rsidRDefault="007B3833" w:rsidP="00DD4FD7">
      <w:pPr>
        <w:numPr>
          <w:ilvl w:val="0"/>
          <w:numId w:val="203"/>
        </w:numPr>
        <w:ind w:left="0" w:firstLine="709"/>
        <w:jc w:val="both"/>
        <w:rPr>
          <w:i/>
          <w:szCs w:val="22"/>
        </w:rPr>
      </w:pPr>
      <w:r w:rsidRPr="007474B1">
        <w:rPr>
          <w:i/>
          <w:szCs w:val="22"/>
        </w:rPr>
        <w:t>опираться на языковую догадку в процессе чтения и аудирования (интернациональные и сложные слова).</w:t>
      </w:r>
    </w:p>
    <w:p w:rsidR="007B3833" w:rsidRPr="007474B1" w:rsidRDefault="007B3833" w:rsidP="007B3833">
      <w:pPr>
        <w:autoSpaceDE w:val="0"/>
        <w:autoSpaceDN w:val="0"/>
        <w:adjustRightInd w:val="0"/>
      </w:pPr>
      <w:r w:rsidRPr="007474B1">
        <w:rPr>
          <w:b/>
          <w:bCs/>
          <w:iCs/>
        </w:rPr>
        <w:t>Грамматическая сторона речи</w:t>
      </w:r>
    </w:p>
    <w:p w:rsidR="007B3833" w:rsidRPr="007474B1" w:rsidRDefault="007B3833" w:rsidP="007B3833">
      <w:pPr>
        <w:autoSpaceDE w:val="0"/>
        <w:autoSpaceDN w:val="0"/>
        <w:adjustRightInd w:val="0"/>
        <w:rPr>
          <w:b/>
        </w:rPr>
      </w:pPr>
      <w:r w:rsidRPr="007474B1">
        <w:rPr>
          <w:b/>
        </w:rPr>
        <w:t>Выпускник научится:</w:t>
      </w:r>
    </w:p>
    <w:p w:rsidR="007B3833" w:rsidRPr="007474B1" w:rsidRDefault="007B3833" w:rsidP="00DD4FD7">
      <w:pPr>
        <w:numPr>
          <w:ilvl w:val="0"/>
          <w:numId w:val="203"/>
        </w:numPr>
        <w:ind w:left="0" w:firstLine="709"/>
        <w:jc w:val="both"/>
        <w:rPr>
          <w:szCs w:val="22"/>
        </w:rPr>
      </w:pPr>
      <w:r w:rsidRPr="007474B1">
        <w:rPr>
          <w:szCs w:val="22"/>
        </w:rPr>
        <w:t>распознавать и употреблять в речи основные коммуникативные типы предложений;</w:t>
      </w:r>
    </w:p>
    <w:p w:rsidR="007B3833" w:rsidRPr="002D5657" w:rsidRDefault="007B3833" w:rsidP="00DD4FD7">
      <w:pPr>
        <w:numPr>
          <w:ilvl w:val="0"/>
          <w:numId w:val="203"/>
        </w:numPr>
        <w:ind w:left="0" w:firstLine="709"/>
        <w:jc w:val="both"/>
        <w:rPr>
          <w:rStyle w:val="Zag11"/>
          <w:rFonts w:eastAsia="@Arial Unicode MS"/>
          <w:color w:val="auto"/>
        </w:rPr>
      </w:pPr>
      <w:r w:rsidRPr="002D5657">
        <w:rPr>
          <w:color w:val="auto"/>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w:t>
      </w:r>
      <w:r w:rsidRPr="002D5657">
        <w:rPr>
          <w:rStyle w:val="Zag11"/>
          <w:rFonts w:eastAsia="@Arial Unicode MS"/>
          <w:color w:val="auto"/>
        </w:rPr>
        <w:t>слабые и сильные глаголы; вспомогательные глаголы haben, sein, werden;  глагол</w:t>
      </w:r>
      <w:r w:rsidRPr="002D5657">
        <w:rPr>
          <w:rStyle w:val="Zag11"/>
          <w:rFonts w:eastAsia="@Arial Unicode MS"/>
          <w:color w:val="auto"/>
        </w:rPr>
        <w:noBreakHyphen/>
        <w:t xml:space="preserve">связку </w:t>
      </w:r>
      <w:r w:rsidRPr="002D5657">
        <w:rPr>
          <w:rStyle w:val="Zag11"/>
          <w:rFonts w:eastAsia="@Arial Unicode MS"/>
          <w:color w:val="auto"/>
          <w:lang w:val="en-US"/>
        </w:rPr>
        <w:t>ist</w:t>
      </w:r>
      <w:r w:rsidRPr="002D5657">
        <w:rPr>
          <w:rStyle w:val="Zag11"/>
          <w:rFonts w:eastAsia="@Arial Unicode MS"/>
          <w:color w:val="auto"/>
        </w:rPr>
        <w:t>, sein;  модальные глаголы kоnnen, wollen, m</w:t>
      </w:r>
      <w:r w:rsidRPr="002D5657">
        <w:rPr>
          <w:rStyle w:val="Zag11"/>
          <w:rFonts w:eastAsia="@Arial Unicode MS"/>
          <w:color w:val="auto"/>
          <w:lang w:val="en-US"/>
        </w:rPr>
        <w:t>u</w:t>
      </w:r>
      <w:r>
        <w:rPr>
          <w:rStyle w:val="Zag11"/>
          <w:rFonts w:eastAsia="@Arial Unicode MS"/>
          <w:color w:val="auto"/>
        </w:rPr>
        <w:t>ssen, sollen;</w:t>
      </w:r>
    </w:p>
    <w:p w:rsidR="007B3833" w:rsidRPr="002D5657" w:rsidRDefault="007B3833" w:rsidP="007B3833">
      <w:pPr>
        <w:ind w:firstLine="0"/>
        <w:rPr>
          <w:rStyle w:val="Zag11"/>
          <w:rFonts w:eastAsia="@Arial Unicode MS"/>
          <w:color w:val="auto"/>
        </w:rPr>
      </w:pPr>
      <w:r w:rsidRPr="002D5657">
        <w:rPr>
          <w:color w:val="auto"/>
        </w:rPr>
        <w:t xml:space="preserve">глаголы в </w:t>
      </w:r>
      <w:r w:rsidRPr="002D5657">
        <w:rPr>
          <w:rStyle w:val="Zag11"/>
          <w:rFonts w:eastAsia="@Arial Unicode MS"/>
          <w:color w:val="auto"/>
        </w:rPr>
        <w:t>Prеsens, Futurum, Prеteritum, Perfekt</w:t>
      </w:r>
      <w:r w:rsidRPr="002D5657">
        <w:rPr>
          <w:color w:val="auto"/>
        </w:rPr>
        <w:t xml:space="preserve"> ; модальные глаголы </w:t>
      </w:r>
      <w:r w:rsidRPr="002D5657">
        <w:rPr>
          <w:rStyle w:val="Zag11"/>
          <w:rFonts w:eastAsia="@Arial Unicode MS"/>
          <w:color w:val="auto"/>
        </w:rPr>
        <w:t>kоnnen, wollen, m</w:t>
      </w:r>
      <w:r w:rsidRPr="002D5657">
        <w:rPr>
          <w:rStyle w:val="Zag11"/>
          <w:rFonts w:eastAsia="@Arial Unicode MS"/>
          <w:color w:val="auto"/>
          <w:lang w:val="en-US"/>
        </w:rPr>
        <w:t>u</w:t>
      </w:r>
      <w:r w:rsidRPr="002D5657">
        <w:rPr>
          <w:rStyle w:val="Zag11"/>
          <w:rFonts w:eastAsia="@Arial Unicode MS"/>
          <w:color w:val="auto"/>
        </w:rPr>
        <w:t>ssen, sollen</w:t>
      </w:r>
      <w:r w:rsidRPr="002D5657">
        <w:rPr>
          <w:color w:val="auto"/>
        </w:rPr>
        <w:t xml:space="preserve">; личные, притяжательные и указательные местоимения </w:t>
      </w:r>
      <w:r w:rsidRPr="002D5657">
        <w:rPr>
          <w:rStyle w:val="Zag11"/>
          <w:rFonts w:eastAsia="@Arial Unicode MS"/>
          <w:color w:val="auto"/>
        </w:rPr>
        <w:t>(ich, du, er, mein, dieser, jener).</w:t>
      </w:r>
      <w:r>
        <w:rPr>
          <w:rStyle w:val="Zag11"/>
          <w:rFonts w:eastAsia="@Arial Unicode MS"/>
          <w:color w:val="auto"/>
        </w:rPr>
        <w:t xml:space="preserve"> Отрицательное местоимение kein;</w:t>
      </w:r>
    </w:p>
    <w:p w:rsidR="007B3833" w:rsidRPr="002D5657" w:rsidRDefault="007B3833" w:rsidP="007B3833">
      <w:pPr>
        <w:tabs>
          <w:tab w:val="left" w:leader="dot" w:pos="624"/>
        </w:tabs>
        <w:ind w:firstLine="0"/>
        <w:rPr>
          <w:rFonts w:eastAsia="@Arial Unicode MS"/>
          <w:b/>
          <w:bCs/>
          <w:i/>
          <w:iCs/>
          <w:color w:val="auto"/>
        </w:rPr>
      </w:pPr>
      <w:r w:rsidRPr="002D5657">
        <w:rPr>
          <w:color w:val="auto"/>
        </w:rPr>
        <w:t xml:space="preserve">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 </w:t>
      </w:r>
      <w:r w:rsidRPr="002D5657">
        <w:rPr>
          <w:rStyle w:val="Zag11"/>
          <w:rFonts w:eastAsia="@Arial Unicode MS"/>
          <w:color w:val="auto"/>
        </w:rPr>
        <w:t xml:space="preserve">in, an, auf, hinter, haben, mit, </w:t>
      </w:r>
      <w:r w:rsidRPr="002D5657">
        <w:rPr>
          <w:rStyle w:val="Zag11"/>
          <w:rFonts w:eastAsia="@Arial Unicode MS"/>
          <w:color w:val="auto"/>
          <w:lang w:val="en-US"/>
        </w:rPr>
        <w:t>u</w:t>
      </w:r>
      <w:r w:rsidRPr="002D5657">
        <w:rPr>
          <w:rStyle w:val="Zag11"/>
          <w:rFonts w:eastAsia="@Arial Unicode MS"/>
          <w:color w:val="auto"/>
        </w:rPr>
        <w:t>ber, unter, nach, zwischen, vor)</w:t>
      </w:r>
      <w:r w:rsidRPr="002D5657">
        <w:rPr>
          <w:color w:val="auto"/>
        </w:rPr>
        <w:t xml:space="preserve"> для выражения временных и пространственных отношений.</w:t>
      </w:r>
    </w:p>
    <w:p w:rsidR="007B3833" w:rsidRDefault="007B3833" w:rsidP="007B3833">
      <w:pPr>
        <w:autoSpaceDE w:val="0"/>
        <w:autoSpaceDN w:val="0"/>
        <w:adjustRightInd w:val="0"/>
        <w:rPr>
          <w:b/>
          <w:i/>
          <w:iCs/>
        </w:rPr>
      </w:pPr>
      <w:r w:rsidRPr="00A51D84">
        <w:rPr>
          <w:b/>
          <w:i/>
          <w:iCs/>
        </w:rPr>
        <w:t>Выпускник получит возможность научиться:</w:t>
      </w:r>
    </w:p>
    <w:p w:rsidR="007B3833" w:rsidRPr="002D5657" w:rsidRDefault="007B3833" w:rsidP="00DD4FD7">
      <w:pPr>
        <w:numPr>
          <w:ilvl w:val="0"/>
          <w:numId w:val="203"/>
        </w:numPr>
        <w:ind w:left="0" w:firstLine="709"/>
        <w:jc w:val="both"/>
        <w:rPr>
          <w:i/>
          <w:iCs/>
          <w:color w:val="auto"/>
        </w:rPr>
      </w:pPr>
      <w:r w:rsidRPr="002D5657">
        <w:rPr>
          <w:i/>
          <w:iCs/>
          <w:color w:val="auto"/>
        </w:rPr>
        <w:t xml:space="preserve">узнавать сложносочинённые предложения с союзами </w:t>
      </w:r>
      <w:r w:rsidRPr="002D5657">
        <w:rPr>
          <w:i/>
          <w:iCs/>
          <w:color w:val="auto"/>
          <w:lang w:val="en-US"/>
        </w:rPr>
        <w:t>u</w:t>
      </w:r>
      <w:r w:rsidRPr="002D5657">
        <w:rPr>
          <w:i/>
          <w:iCs/>
          <w:color w:val="auto"/>
        </w:rPr>
        <w:t xml:space="preserve">nd и </w:t>
      </w:r>
      <w:r w:rsidRPr="002D5657">
        <w:rPr>
          <w:i/>
          <w:iCs/>
          <w:color w:val="auto"/>
          <w:lang w:val="en-US"/>
        </w:rPr>
        <w:t>aber</w:t>
      </w:r>
      <w:r w:rsidRPr="002D5657">
        <w:rPr>
          <w:i/>
          <w:iCs/>
          <w:color w:val="auto"/>
        </w:rPr>
        <w:t>;;</w:t>
      </w:r>
    </w:p>
    <w:p w:rsidR="007B3833" w:rsidRPr="002D5657" w:rsidRDefault="007B3833" w:rsidP="00DD4FD7">
      <w:pPr>
        <w:numPr>
          <w:ilvl w:val="0"/>
          <w:numId w:val="203"/>
        </w:numPr>
        <w:ind w:left="0" w:firstLine="709"/>
        <w:jc w:val="both"/>
        <w:rPr>
          <w:i/>
          <w:iCs/>
          <w:color w:val="auto"/>
        </w:rPr>
      </w:pPr>
      <w:r w:rsidRPr="002D5657">
        <w:rPr>
          <w:i/>
          <w:iCs/>
          <w:color w:val="auto"/>
        </w:rPr>
        <w:t xml:space="preserve">использовать в речи безличные предложения </w:t>
      </w:r>
      <w:r w:rsidRPr="002D5657">
        <w:rPr>
          <w:rStyle w:val="Zag11"/>
          <w:rFonts w:eastAsia="@Arial Unicode MS"/>
          <w:i/>
          <w:iCs/>
          <w:color w:val="auto"/>
        </w:rPr>
        <w:t>(Es ist kalt. Es schneit.).</w:t>
      </w:r>
      <w:r w:rsidRPr="002D5657">
        <w:rPr>
          <w:i/>
          <w:iCs/>
          <w:color w:val="auto"/>
        </w:rPr>
        <w:t xml:space="preserve"> , предложения</w:t>
      </w:r>
      <w:r w:rsidRPr="002D5657">
        <w:rPr>
          <w:rStyle w:val="Zag11"/>
          <w:rFonts w:eastAsia="@Arial Unicode MS"/>
          <w:i/>
          <w:iCs/>
          <w:color w:val="auto"/>
        </w:rPr>
        <w:t xml:space="preserve">с оборотом Es gibt </w:t>
      </w:r>
      <w:r w:rsidRPr="002D5657">
        <w:rPr>
          <w:rStyle w:val="Zag11"/>
          <w:rFonts w:eastAsia="@Arial Unicode MS"/>
          <w:i/>
          <w:iCs/>
          <w:color w:val="auto"/>
        </w:rPr>
        <w:sym w:font="Symbol" w:char="F0BC"/>
      </w:r>
      <w:r w:rsidRPr="002D5657">
        <w:rPr>
          <w:i/>
          <w:iCs/>
          <w:color w:val="auto"/>
        </w:rPr>
        <w:t xml:space="preserve"> ;</w:t>
      </w:r>
      <w:r w:rsidRPr="002D5657">
        <w:rPr>
          <w:rStyle w:val="Zag11"/>
          <w:rFonts w:eastAsia="@Arial Unicode MS"/>
          <w:i/>
          <w:iCs/>
          <w:color w:val="auto"/>
        </w:rPr>
        <w:t>.</w:t>
      </w:r>
    </w:p>
    <w:p w:rsidR="007B3833" w:rsidRPr="002D5657" w:rsidRDefault="007B3833" w:rsidP="00DD4FD7">
      <w:pPr>
        <w:numPr>
          <w:ilvl w:val="0"/>
          <w:numId w:val="203"/>
        </w:numPr>
        <w:ind w:left="0" w:firstLine="709"/>
        <w:jc w:val="both"/>
        <w:rPr>
          <w:i/>
          <w:iCs/>
          <w:color w:val="auto"/>
        </w:rPr>
      </w:pPr>
      <w:r w:rsidRPr="002D5657">
        <w:rPr>
          <w:i/>
          <w:iCs/>
          <w:color w:val="auto"/>
        </w:rPr>
        <w:t>оперировать в речи наречиями времени (</w:t>
      </w:r>
      <w:r w:rsidRPr="002D5657">
        <w:rPr>
          <w:rStyle w:val="Zag11"/>
          <w:rFonts w:eastAsia="@Arial Unicode MS"/>
          <w:color w:val="auto"/>
        </w:rPr>
        <w:t>heute, oft, nie, schnell и др.</w:t>
      </w:r>
      <w:r w:rsidRPr="002D5657">
        <w:rPr>
          <w:i/>
          <w:iCs/>
          <w:color w:val="auto"/>
        </w:rPr>
        <w:t>); наречиями степени (</w:t>
      </w:r>
      <w:r w:rsidRPr="002D5657">
        <w:rPr>
          <w:rStyle w:val="Zag11"/>
          <w:rFonts w:eastAsia="@Arial Unicode MS"/>
          <w:color w:val="auto"/>
        </w:rPr>
        <w:t>gut, viel, gern.</w:t>
      </w:r>
      <w:r w:rsidRPr="002D5657">
        <w:rPr>
          <w:i/>
          <w:iCs/>
          <w:color w:val="auto"/>
        </w:rPr>
        <w:t>);</w:t>
      </w:r>
    </w:p>
    <w:p w:rsidR="007B3833" w:rsidRPr="00A51D84" w:rsidRDefault="007B3833" w:rsidP="007B3833">
      <w:pPr>
        <w:autoSpaceDE w:val="0"/>
        <w:autoSpaceDN w:val="0"/>
        <w:adjustRightInd w:val="0"/>
        <w:rPr>
          <w:b/>
          <w:i/>
          <w:iCs/>
        </w:rPr>
      </w:pPr>
    </w:p>
    <w:p w:rsidR="007B3833" w:rsidRDefault="007B3833" w:rsidP="00DD4FD7">
      <w:pPr>
        <w:numPr>
          <w:ilvl w:val="0"/>
          <w:numId w:val="203"/>
        </w:numPr>
        <w:ind w:left="0" w:firstLine="709"/>
        <w:jc w:val="both"/>
        <w:rPr>
          <w:i/>
          <w:szCs w:val="22"/>
        </w:rPr>
      </w:pPr>
      <w:r w:rsidRPr="007474B1">
        <w:rPr>
          <w:i/>
          <w:szCs w:val="22"/>
        </w:rPr>
        <w:t>распознавать в тексте и дифференцировать слова по определённым признакам (существительные, прилагательные, модальные/смысловые глаголы).</w:t>
      </w:r>
    </w:p>
    <w:p w:rsidR="007B3833" w:rsidRDefault="007B3833" w:rsidP="007B3833">
      <w:pPr>
        <w:rPr>
          <w:i/>
          <w:szCs w:val="22"/>
        </w:rPr>
      </w:pPr>
    </w:p>
    <w:p w:rsidR="00D0138D" w:rsidRDefault="00490D1A" w:rsidP="00484F11">
      <w:pPr>
        <w:widowControl w:val="0"/>
        <w:shd w:val="clear" w:color="auto" w:fill="FFFFFF" w:themeFill="background1"/>
        <w:tabs>
          <w:tab w:val="left" w:leader="dot" w:pos="624"/>
        </w:tabs>
        <w:ind w:firstLine="0"/>
        <w:jc w:val="both"/>
        <w:rPr>
          <w:rFonts w:eastAsia="@Arial Unicode MS"/>
        </w:rPr>
      </w:pPr>
      <w:r>
        <w:rPr>
          <w:rFonts w:eastAsia="@Arial Unicode MS"/>
          <w:b/>
          <w:bCs/>
        </w:rPr>
        <w:t>Планируемые результаты образовательной области «Математика и информатика»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56" w:name="_Toc469166003"/>
      <w:bookmarkStart w:id="57" w:name="_Toc288394064"/>
      <w:bookmarkStart w:id="58" w:name="_Toc288410531"/>
      <w:bookmarkStart w:id="59" w:name="_Toc288410660"/>
      <w:bookmarkStart w:id="60" w:name="_Toc418108301"/>
      <w:bookmarkStart w:id="61" w:name="_Toc425540758"/>
      <w:bookmarkEnd w:id="56"/>
      <w:bookmarkEnd w:id="57"/>
      <w:bookmarkEnd w:id="58"/>
      <w:bookmarkEnd w:id="59"/>
      <w:bookmarkEnd w:id="60"/>
      <w:bookmarkEnd w:id="61"/>
      <w:r>
        <w:rPr>
          <w:b/>
          <w:bCs/>
          <w:szCs w:val="24"/>
        </w:rPr>
        <w:t>1.2.5. Математика и информатика</w:t>
      </w:r>
    </w:p>
    <w:p w:rsidR="00D0138D" w:rsidRDefault="00490D1A" w:rsidP="00484F11">
      <w:pPr>
        <w:shd w:val="clear" w:color="auto" w:fill="FFFFFF" w:themeFill="background1"/>
        <w:tabs>
          <w:tab w:val="left" w:pos="142"/>
          <w:tab w:val="left" w:leader="dot" w:pos="624"/>
          <w:tab w:val="left" w:pos="851"/>
        </w:tabs>
        <w:jc w:val="both"/>
        <w:rPr>
          <w:rFonts w:eastAsia="@Arial Unicode MS"/>
        </w:rPr>
      </w:pPr>
      <w:r>
        <w:rPr>
          <w:rFonts w:eastAsia="@Arial Unicode MS"/>
        </w:rPr>
        <w:t>В результате изучения курса математики обучающиеся на уровне начального общего образования:</w:t>
      </w:r>
    </w:p>
    <w:p w:rsidR="00D0138D" w:rsidRDefault="00490D1A" w:rsidP="000E7A20">
      <w:pPr>
        <w:numPr>
          <w:ilvl w:val="0"/>
          <w:numId w:val="43"/>
        </w:numPr>
        <w:shd w:val="clear" w:color="auto" w:fill="FFFFFF" w:themeFill="background1"/>
        <w:tabs>
          <w:tab w:val="left" w:pos="142"/>
          <w:tab w:val="left" w:leader="dot" w:pos="624"/>
        </w:tabs>
        <w:ind w:left="0" w:firstLine="709"/>
        <w:jc w:val="both"/>
        <w:rPr>
          <w:rFonts w:eastAsia="@Arial Unicode MS"/>
        </w:rPr>
      </w:pPr>
      <w:r>
        <w:rPr>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0138D" w:rsidRDefault="00490D1A" w:rsidP="000E7A20">
      <w:pPr>
        <w:numPr>
          <w:ilvl w:val="0"/>
          <w:numId w:val="43"/>
        </w:numPr>
        <w:shd w:val="clear" w:color="auto" w:fill="FFFFFF" w:themeFill="background1"/>
        <w:tabs>
          <w:tab w:val="left" w:pos="142"/>
          <w:tab w:val="left" w:leader="dot" w:pos="624"/>
        </w:tabs>
        <w:ind w:left="0" w:firstLine="709"/>
        <w:jc w:val="both"/>
        <w:rPr>
          <w:rFonts w:eastAsia="@Arial Unicode MS"/>
        </w:rPr>
      </w:pPr>
      <w:r>
        <w:rPr>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0138D" w:rsidRDefault="00490D1A" w:rsidP="000E7A20">
      <w:pPr>
        <w:numPr>
          <w:ilvl w:val="0"/>
          <w:numId w:val="43"/>
        </w:numPr>
        <w:shd w:val="clear" w:color="auto" w:fill="FFFFFF" w:themeFill="background1"/>
        <w:tabs>
          <w:tab w:val="left" w:pos="142"/>
          <w:tab w:val="left" w:leader="dot" w:pos="624"/>
        </w:tabs>
        <w:ind w:left="0" w:firstLine="709"/>
        <w:jc w:val="both"/>
        <w:rPr>
          <w:rFonts w:eastAsia="@Arial Unicode MS"/>
        </w:rPr>
      </w:pPr>
      <w:r>
        <w:rPr>
          <w:rFonts w:eastAsia="@Arial Unicode MS"/>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0138D" w:rsidRDefault="00490D1A" w:rsidP="000E7A20">
      <w:pPr>
        <w:numPr>
          <w:ilvl w:val="0"/>
          <w:numId w:val="43"/>
        </w:numPr>
        <w:shd w:val="clear" w:color="auto" w:fill="FFFFFF" w:themeFill="background1"/>
        <w:tabs>
          <w:tab w:val="left" w:pos="142"/>
          <w:tab w:val="left" w:leader="dot" w:pos="624"/>
        </w:tabs>
        <w:ind w:left="0" w:firstLine="709"/>
        <w:jc w:val="both"/>
        <w:rPr>
          <w:rFonts w:eastAsia="@Arial Unicode MS"/>
        </w:rPr>
      </w:pPr>
      <w:r>
        <w:rPr>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0138D" w:rsidRDefault="00490D1A" w:rsidP="000E7A20">
      <w:pPr>
        <w:numPr>
          <w:ilvl w:val="0"/>
          <w:numId w:val="43"/>
        </w:numPr>
        <w:shd w:val="clear" w:color="auto" w:fill="FFFFFF" w:themeFill="background1"/>
        <w:tabs>
          <w:tab w:val="left" w:pos="142"/>
          <w:tab w:val="left" w:leader="dot" w:pos="624"/>
        </w:tabs>
        <w:ind w:left="0" w:firstLine="709"/>
        <w:jc w:val="both"/>
        <w:rPr>
          <w:rFonts w:eastAsia="@Arial Unicode MS"/>
        </w:rPr>
      </w:pPr>
      <w:r>
        <w:rPr>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0138D" w:rsidRDefault="00490D1A" w:rsidP="000E7A20">
      <w:pPr>
        <w:widowControl w:val="0"/>
        <w:numPr>
          <w:ilvl w:val="0"/>
          <w:numId w:val="43"/>
        </w:numPr>
        <w:shd w:val="clear" w:color="auto" w:fill="FFFFFF" w:themeFill="background1"/>
        <w:tabs>
          <w:tab w:val="left" w:pos="142"/>
          <w:tab w:val="left" w:leader="dot" w:pos="624"/>
        </w:tabs>
        <w:ind w:left="0" w:firstLine="709"/>
        <w:jc w:val="both"/>
        <w:rPr>
          <w:rFonts w:eastAsia="@Arial Unicode MS"/>
        </w:rPr>
      </w:pPr>
      <w:r>
        <w:rPr>
          <w:rFonts w:eastAsia="@Arial Unicode MS"/>
        </w:rPr>
        <w:t>приобретут в ходе работы с таблицами и диаграммами важные для практико</w:t>
      </w:r>
      <w:r>
        <w:rPr>
          <w:rFonts w:eastAsia="@Arial Unicode MS"/>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0138D" w:rsidRDefault="00490D1A" w:rsidP="00484F11">
      <w:pPr>
        <w:keepNext/>
        <w:shd w:val="clear" w:color="auto" w:fill="FFFFFF" w:themeFill="background1"/>
        <w:jc w:val="both"/>
        <w:rPr>
          <w:b/>
          <w:i/>
          <w:iCs/>
          <w:sz w:val="23"/>
          <w:szCs w:val="23"/>
        </w:rPr>
      </w:pPr>
      <w:r>
        <w:rPr>
          <w:b/>
          <w:iCs/>
        </w:rPr>
        <w:t>Числа и величины</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0"/>
          <w:numId w:val="44"/>
        </w:numPr>
        <w:shd w:val="clear" w:color="auto" w:fill="FFFFFF" w:themeFill="background1"/>
        <w:ind w:left="0" w:firstLine="709"/>
        <w:jc w:val="both"/>
        <w:rPr>
          <w:szCs w:val="22"/>
        </w:rPr>
      </w:pPr>
      <w:r>
        <w:rPr>
          <w:szCs w:val="22"/>
        </w:rPr>
        <w:t>читать, записывать, сравнивать, упорядочивать числа от нуля до миллиона;</w:t>
      </w:r>
    </w:p>
    <w:p w:rsidR="00D0138D" w:rsidRDefault="00490D1A" w:rsidP="000E7A20">
      <w:pPr>
        <w:numPr>
          <w:ilvl w:val="0"/>
          <w:numId w:val="44"/>
        </w:numPr>
        <w:shd w:val="clear" w:color="auto" w:fill="FFFFFF" w:themeFill="background1"/>
        <w:ind w:left="0" w:firstLine="709"/>
        <w:jc w:val="both"/>
        <w:rPr>
          <w:szCs w:val="22"/>
        </w:rPr>
      </w:pPr>
      <w:r>
        <w:rPr>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0138D" w:rsidRDefault="00490D1A" w:rsidP="000E7A20">
      <w:pPr>
        <w:numPr>
          <w:ilvl w:val="0"/>
          <w:numId w:val="44"/>
        </w:numPr>
        <w:shd w:val="clear" w:color="auto" w:fill="FFFFFF" w:themeFill="background1"/>
        <w:ind w:left="0" w:firstLine="709"/>
        <w:jc w:val="both"/>
        <w:rPr>
          <w:szCs w:val="22"/>
        </w:rPr>
      </w:pPr>
      <w:r>
        <w:rPr>
          <w:spacing w:val="2"/>
          <w:szCs w:val="22"/>
        </w:rPr>
        <w:t xml:space="preserve">группировать числа по заданному или самостоятельно </w:t>
      </w:r>
      <w:r>
        <w:rPr>
          <w:szCs w:val="22"/>
        </w:rPr>
        <w:t>установленному признаку;</w:t>
      </w:r>
    </w:p>
    <w:p w:rsidR="00D0138D" w:rsidRDefault="00490D1A" w:rsidP="000E7A20">
      <w:pPr>
        <w:numPr>
          <w:ilvl w:val="0"/>
          <w:numId w:val="44"/>
        </w:numPr>
        <w:shd w:val="clear" w:color="auto" w:fill="FFFFFF" w:themeFill="background1"/>
        <w:ind w:left="0" w:firstLine="709"/>
        <w:jc w:val="both"/>
        <w:rPr>
          <w:szCs w:val="22"/>
        </w:rPr>
      </w:pPr>
      <w:r>
        <w:rPr>
          <w:szCs w:val="22"/>
        </w:rPr>
        <w:t>классифицировать числа по одному или нескольким основаниям, объяснять свои действия;</w:t>
      </w:r>
    </w:p>
    <w:p w:rsidR="00D0138D" w:rsidRDefault="00490D1A" w:rsidP="000E7A20">
      <w:pPr>
        <w:numPr>
          <w:ilvl w:val="0"/>
          <w:numId w:val="44"/>
        </w:numPr>
        <w:shd w:val="clear" w:color="auto" w:fill="FFFFFF" w:themeFill="background1"/>
        <w:ind w:left="0" w:firstLine="709"/>
        <w:jc w:val="both"/>
        <w:rPr>
          <w:iCs/>
          <w:szCs w:val="22"/>
        </w:rPr>
      </w:pPr>
      <w:r>
        <w:rPr>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0"/>
          <w:numId w:val="45"/>
        </w:numPr>
        <w:shd w:val="clear" w:color="auto" w:fill="FFFFFF" w:themeFill="background1"/>
        <w:ind w:left="0" w:firstLine="709"/>
        <w:jc w:val="both"/>
        <w:rPr>
          <w:i/>
          <w:szCs w:val="22"/>
        </w:rPr>
      </w:pPr>
      <w:r>
        <w:rPr>
          <w:i/>
          <w:szCs w:val="22"/>
        </w:rPr>
        <w:t>выбирать единицу для измерения данной величины (длины, массы, площади, времени), объяснять свои действия.</w:t>
      </w:r>
    </w:p>
    <w:p w:rsidR="00D0138D" w:rsidRDefault="00490D1A" w:rsidP="00484F11">
      <w:pPr>
        <w:keepNext/>
        <w:shd w:val="clear" w:color="auto" w:fill="FFFFFF" w:themeFill="background1"/>
        <w:jc w:val="both"/>
        <w:rPr>
          <w:b/>
          <w:iCs/>
        </w:rPr>
      </w:pPr>
      <w:r>
        <w:rPr>
          <w:b/>
          <w:iCs/>
        </w:rPr>
        <w:t>Арифметические действия</w:t>
      </w:r>
    </w:p>
    <w:p w:rsidR="00D0138D" w:rsidRDefault="00490D1A" w:rsidP="00484F11">
      <w:pPr>
        <w:shd w:val="clear" w:color="auto" w:fill="FFFFFF" w:themeFill="background1"/>
        <w:jc w:val="both"/>
        <w:rPr>
          <w:b/>
          <w:iCs/>
        </w:rPr>
      </w:pPr>
      <w:r>
        <w:rPr>
          <w:b/>
        </w:rPr>
        <w:t>Выпускник научится:</w:t>
      </w:r>
    </w:p>
    <w:p w:rsidR="00D0138D" w:rsidRDefault="00490D1A" w:rsidP="000E7A20">
      <w:pPr>
        <w:numPr>
          <w:ilvl w:val="0"/>
          <w:numId w:val="45"/>
        </w:numPr>
        <w:shd w:val="clear" w:color="auto" w:fill="FFFFFF" w:themeFill="background1"/>
        <w:ind w:left="0" w:firstLine="709"/>
        <w:jc w:val="both"/>
        <w:rPr>
          <w:szCs w:val="22"/>
        </w:rPr>
      </w:pPr>
      <w:r>
        <w:rPr>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eastAsia="MS Mincho"/>
          <w:szCs w:val="22"/>
        </w:rPr>
        <w:t> </w:t>
      </w:r>
      <w:r>
        <w:rPr>
          <w:szCs w:val="22"/>
        </w:rPr>
        <w:t xml:space="preserve">000) с использованием таблиц сложения и умножения </w:t>
      </w:r>
      <w:r>
        <w:rPr>
          <w:szCs w:val="22"/>
        </w:rPr>
        <w:lastRenderedPageBreak/>
        <w:t>чисел, алгоритмов письменных арифметических действий (в том числе деления с остатком);</w:t>
      </w:r>
    </w:p>
    <w:p w:rsidR="00D0138D" w:rsidRDefault="00490D1A" w:rsidP="000E7A20">
      <w:pPr>
        <w:numPr>
          <w:ilvl w:val="0"/>
          <w:numId w:val="45"/>
        </w:numPr>
        <w:shd w:val="clear" w:color="auto" w:fill="FFFFFF" w:themeFill="background1"/>
        <w:ind w:left="0" w:firstLine="709"/>
        <w:jc w:val="both"/>
        <w:rPr>
          <w:szCs w:val="22"/>
        </w:rPr>
      </w:pPr>
      <w:r>
        <w:rPr>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0138D" w:rsidRDefault="00490D1A" w:rsidP="000E7A20">
      <w:pPr>
        <w:numPr>
          <w:ilvl w:val="0"/>
          <w:numId w:val="45"/>
        </w:numPr>
        <w:shd w:val="clear" w:color="auto" w:fill="FFFFFF" w:themeFill="background1"/>
        <w:ind w:left="0" w:firstLine="709"/>
        <w:jc w:val="both"/>
        <w:rPr>
          <w:szCs w:val="22"/>
        </w:rPr>
      </w:pPr>
      <w:r>
        <w:rPr>
          <w:szCs w:val="22"/>
        </w:rPr>
        <w:t>выделять неизвестный компонент арифметического действия и находить его значение;</w:t>
      </w:r>
    </w:p>
    <w:p w:rsidR="00D0138D" w:rsidRDefault="00490D1A" w:rsidP="000E7A20">
      <w:pPr>
        <w:numPr>
          <w:ilvl w:val="0"/>
          <w:numId w:val="45"/>
        </w:numPr>
        <w:shd w:val="clear" w:color="auto" w:fill="FFFFFF" w:themeFill="background1"/>
        <w:ind w:left="0" w:firstLine="709"/>
        <w:jc w:val="both"/>
        <w:rPr>
          <w:szCs w:val="22"/>
        </w:rPr>
      </w:pPr>
      <w:r>
        <w:rPr>
          <w:szCs w:val="22"/>
        </w:rPr>
        <w:t>вычислять значение числового выражения (содержащего 2—3 арифметических действия, со скобками и без скобок).</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0"/>
          <w:numId w:val="46"/>
        </w:numPr>
        <w:shd w:val="clear" w:color="auto" w:fill="FFFFFF" w:themeFill="background1"/>
        <w:ind w:left="0" w:firstLine="709"/>
        <w:jc w:val="both"/>
        <w:rPr>
          <w:i/>
          <w:szCs w:val="22"/>
        </w:rPr>
      </w:pPr>
      <w:r>
        <w:rPr>
          <w:i/>
          <w:szCs w:val="22"/>
        </w:rPr>
        <w:t>выполнять действия с величинами;</w:t>
      </w:r>
    </w:p>
    <w:p w:rsidR="00D0138D" w:rsidRDefault="00490D1A" w:rsidP="000E7A20">
      <w:pPr>
        <w:numPr>
          <w:ilvl w:val="0"/>
          <w:numId w:val="46"/>
        </w:numPr>
        <w:shd w:val="clear" w:color="auto" w:fill="FFFFFF" w:themeFill="background1"/>
        <w:ind w:left="0" w:firstLine="709"/>
        <w:jc w:val="both"/>
        <w:rPr>
          <w:i/>
          <w:szCs w:val="22"/>
        </w:rPr>
      </w:pPr>
      <w:r>
        <w:rPr>
          <w:i/>
          <w:szCs w:val="22"/>
        </w:rPr>
        <w:t>использовать свойства арифметических действий для удобства вычислений;</w:t>
      </w:r>
    </w:p>
    <w:p w:rsidR="00D0138D" w:rsidRDefault="00490D1A" w:rsidP="000E7A20">
      <w:pPr>
        <w:numPr>
          <w:ilvl w:val="0"/>
          <w:numId w:val="46"/>
        </w:numPr>
        <w:shd w:val="clear" w:color="auto" w:fill="FFFFFF" w:themeFill="background1"/>
        <w:ind w:left="0" w:firstLine="709"/>
        <w:jc w:val="both"/>
        <w:rPr>
          <w:i/>
          <w:szCs w:val="22"/>
        </w:rPr>
      </w:pPr>
      <w:r>
        <w:rPr>
          <w:i/>
          <w:szCs w:val="22"/>
        </w:rPr>
        <w:t>проводить проверку правильности вычислений (с помощью обратного действия, прикидки и оценки результата действия и</w:t>
      </w:r>
      <w:r>
        <w:rPr>
          <w:szCs w:val="22"/>
        </w:rPr>
        <w:t> </w:t>
      </w:r>
      <w:r>
        <w:rPr>
          <w:i/>
          <w:szCs w:val="22"/>
        </w:rPr>
        <w:t>др.).</w:t>
      </w:r>
    </w:p>
    <w:p w:rsidR="00D0138D" w:rsidRDefault="00490D1A" w:rsidP="00484F11">
      <w:pPr>
        <w:keepNext/>
        <w:shd w:val="clear" w:color="auto" w:fill="FFFFFF" w:themeFill="background1"/>
        <w:jc w:val="both"/>
        <w:rPr>
          <w:b/>
          <w:iCs/>
        </w:rPr>
      </w:pPr>
      <w:r>
        <w:rPr>
          <w:b/>
          <w:iCs/>
        </w:rPr>
        <w:t>Работа с текстовыми задачами</w:t>
      </w:r>
    </w:p>
    <w:p w:rsidR="00D0138D" w:rsidRDefault="00490D1A" w:rsidP="00484F11">
      <w:pPr>
        <w:shd w:val="clear" w:color="auto" w:fill="FFFFFF" w:themeFill="background1"/>
        <w:jc w:val="both"/>
        <w:rPr>
          <w:b/>
          <w:iCs/>
        </w:rPr>
      </w:pPr>
      <w:r>
        <w:rPr>
          <w:b/>
        </w:rPr>
        <w:t>Выпускник научится:</w:t>
      </w:r>
    </w:p>
    <w:p w:rsidR="00D0138D" w:rsidRDefault="00490D1A" w:rsidP="000E7A20">
      <w:pPr>
        <w:numPr>
          <w:ilvl w:val="0"/>
          <w:numId w:val="45"/>
        </w:numPr>
        <w:shd w:val="clear" w:color="auto" w:fill="FFFFFF" w:themeFill="background1"/>
        <w:ind w:left="0" w:firstLine="709"/>
        <w:jc w:val="both"/>
        <w:rPr>
          <w:szCs w:val="22"/>
        </w:rPr>
      </w:pPr>
      <w:r>
        <w:rPr>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D0138D" w:rsidRDefault="00490D1A" w:rsidP="000E7A20">
      <w:pPr>
        <w:numPr>
          <w:ilvl w:val="0"/>
          <w:numId w:val="45"/>
        </w:numPr>
        <w:shd w:val="clear" w:color="auto" w:fill="FFFFFF" w:themeFill="background1"/>
        <w:ind w:left="0" w:firstLine="709"/>
        <w:jc w:val="both"/>
        <w:rPr>
          <w:szCs w:val="22"/>
        </w:rPr>
      </w:pPr>
      <w:r>
        <w:rPr>
          <w:szCs w:val="22"/>
        </w:rPr>
        <w:t>решать арифметическим способом (в 1—2 действия) учебные задачи и задачи, связанные с повседневной жизнью;</w:t>
      </w:r>
    </w:p>
    <w:p w:rsidR="00D0138D" w:rsidRDefault="00490D1A" w:rsidP="000E7A20">
      <w:pPr>
        <w:numPr>
          <w:ilvl w:val="0"/>
          <w:numId w:val="45"/>
        </w:numPr>
        <w:shd w:val="clear" w:color="auto" w:fill="FFFFFF" w:themeFill="background1"/>
        <w:ind w:left="0" w:firstLine="709"/>
        <w:jc w:val="both"/>
        <w:rPr>
          <w:szCs w:val="22"/>
        </w:rPr>
      </w:pPr>
      <w:r>
        <w:rPr>
          <w:szCs w:val="22"/>
        </w:rPr>
        <w:t>решать задачи на нахождение доли величины и величины по значению её доли (половина, треть, четверть, пятая, десятая часть);</w:t>
      </w:r>
    </w:p>
    <w:p w:rsidR="00D0138D" w:rsidRDefault="00490D1A" w:rsidP="000E7A20">
      <w:pPr>
        <w:numPr>
          <w:ilvl w:val="0"/>
          <w:numId w:val="45"/>
        </w:numPr>
        <w:shd w:val="clear" w:color="auto" w:fill="FFFFFF" w:themeFill="background1"/>
        <w:ind w:left="0" w:firstLine="709"/>
        <w:jc w:val="both"/>
        <w:rPr>
          <w:szCs w:val="22"/>
        </w:rPr>
      </w:pPr>
      <w:r>
        <w:rPr>
          <w:szCs w:val="22"/>
        </w:rPr>
        <w:t>оценивать правильность хода решения и реальность ответа на вопрос задачи.</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0"/>
          <w:numId w:val="47"/>
        </w:numPr>
        <w:shd w:val="clear" w:color="auto" w:fill="FFFFFF" w:themeFill="background1"/>
        <w:ind w:left="0" w:firstLine="709"/>
        <w:jc w:val="both"/>
        <w:rPr>
          <w:i/>
          <w:szCs w:val="22"/>
        </w:rPr>
      </w:pPr>
      <w:r>
        <w:rPr>
          <w:i/>
          <w:szCs w:val="22"/>
        </w:rPr>
        <w:t>решать задачи в 3—4 действия;</w:t>
      </w:r>
    </w:p>
    <w:p w:rsidR="00D0138D" w:rsidRDefault="00490D1A" w:rsidP="000E7A20">
      <w:pPr>
        <w:numPr>
          <w:ilvl w:val="0"/>
          <w:numId w:val="47"/>
        </w:numPr>
        <w:shd w:val="clear" w:color="auto" w:fill="FFFFFF" w:themeFill="background1"/>
        <w:ind w:left="0" w:firstLine="709"/>
        <w:jc w:val="both"/>
        <w:rPr>
          <w:i/>
          <w:szCs w:val="22"/>
        </w:rPr>
      </w:pPr>
      <w:r>
        <w:rPr>
          <w:i/>
          <w:szCs w:val="22"/>
        </w:rPr>
        <w:t>находить разные способы решения задачи;</w:t>
      </w:r>
    </w:p>
    <w:p w:rsidR="00D0138D" w:rsidRDefault="00490D1A" w:rsidP="000E7A20">
      <w:pPr>
        <w:numPr>
          <w:ilvl w:val="0"/>
          <w:numId w:val="47"/>
        </w:numPr>
        <w:shd w:val="clear" w:color="auto" w:fill="FFFFFF" w:themeFill="background1"/>
        <w:ind w:left="0" w:firstLine="709"/>
        <w:jc w:val="both"/>
        <w:rPr>
          <w:i/>
          <w:szCs w:val="22"/>
        </w:rPr>
      </w:pPr>
      <w:r>
        <w:rPr>
          <w:i/>
          <w:szCs w:val="22"/>
        </w:rPr>
        <w:t>основными приемами и методами решения логических задач;</w:t>
      </w:r>
    </w:p>
    <w:p w:rsidR="00D0138D" w:rsidRDefault="00490D1A" w:rsidP="000E7A20">
      <w:pPr>
        <w:numPr>
          <w:ilvl w:val="0"/>
          <w:numId w:val="47"/>
        </w:numPr>
        <w:shd w:val="clear" w:color="auto" w:fill="FFFFFF" w:themeFill="background1"/>
        <w:ind w:left="0" w:firstLine="709"/>
        <w:jc w:val="both"/>
        <w:rPr>
          <w:i/>
          <w:szCs w:val="22"/>
        </w:rPr>
      </w:pPr>
      <w:r>
        <w:rPr>
          <w:i/>
          <w:szCs w:val="22"/>
        </w:rPr>
        <w:t>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D0138D" w:rsidRDefault="00490D1A" w:rsidP="00484F11">
      <w:pPr>
        <w:keepNext/>
        <w:shd w:val="clear" w:color="auto" w:fill="FFFFFF" w:themeFill="background1"/>
        <w:jc w:val="both"/>
        <w:rPr>
          <w:b/>
          <w:iCs/>
        </w:rPr>
      </w:pPr>
      <w:r>
        <w:rPr>
          <w:b/>
          <w:iCs/>
        </w:rPr>
        <w:t>Пространственные отношения</w:t>
      </w:r>
    </w:p>
    <w:p w:rsidR="00D0138D" w:rsidRDefault="00490D1A" w:rsidP="00484F11">
      <w:pPr>
        <w:keepNext/>
        <w:shd w:val="clear" w:color="auto" w:fill="FFFFFF" w:themeFill="background1"/>
        <w:jc w:val="both"/>
        <w:rPr>
          <w:b/>
          <w:iCs/>
        </w:rPr>
      </w:pPr>
      <w:r>
        <w:rPr>
          <w:b/>
          <w:iCs/>
        </w:rPr>
        <w:t>Геометрические фигуры</w:t>
      </w:r>
    </w:p>
    <w:p w:rsidR="00D0138D" w:rsidRDefault="00490D1A" w:rsidP="00484F11">
      <w:pPr>
        <w:shd w:val="clear" w:color="auto" w:fill="FFFFFF" w:themeFill="background1"/>
        <w:jc w:val="both"/>
        <w:rPr>
          <w:b/>
          <w:iCs/>
        </w:rPr>
      </w:pPr>
      <w:r>
        <w:rPr>
          <w:b/>
        </w:rPr>
        <w:t>Выпускник научится:</w:t>
      </w:r>
    </w:p>
    <w:p w:rsidR="00D0138D" w:rsidRDefault="00490D1A" w:rsidP="000E7A20">
      <w:pPr>
        <w:numPr>
          <w:ilvl w:val="0"/>
          <w:numId w:val="48"/>
        </w:numPr>
        <w:shd w:val="clear" w:color="auto" w:fill="FFFFFF" w:themeFill="background1"/>
        <w:ind w:left="0" w:firstLine="709"/>
        <w:jc w:val="both"/>
        <w:rPr>
          <w:szCs w:val="22"/>
        </w:rPr>
      </w:pPr>
      <w:r>
        <w:rPr>
          <w:szCs w:val="22"/>
        </w:rPr>
        <w:t>описывать взаимное расположение предметов в пространстве и на плоскости;</w:t>
      </w:r>
    </w:p>
    <w:p w:rsidR="00D0138D" w:rsidRDefault="00490D1A" w:rsidP="000E7A20">
      <w:pPr>
        <w:numPr>
          <w:ilvl w:val="0"/>
          <w:numId w:val="48"/>
        </w:numPr>
        <w:shd w:val="clear" w:color="auto" w:fill="FFFFFF" w:themeFill="background1"/>
        <w:ind w:left="0" w:firstLine="709"/>
        <w:jc w:val="both"/>
        <w:rPr>
          <w:szCs w:val="22"/>
        </w:rPr>
      </w:pPr>
      <w:r>
        <w:rPr>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D0138D" w:rsidRDefault="00490D1A" w:rsidP="000E7A20">
      <w:pPr>
        <w:numPr>
          <w:ilvl w:val="0"/>
          <w:numId w:val="48"/>
        </w:numPr>
        <w:shd w:val="clear" w:color="auto" w:fill="FFFFFF" w:themeFill="background1"/>
        <w:ind w:left="0" w:firstLine="709"/>
        <w:jc w:val="both"/>
        <w:rPr>
          <w:szCs w:val="22"/>
        </w:rPr>
      </w:pPr>
      <w:r>
        <w:rPr>
          <w:szCs w:val="22"/>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D0138D" w:rsidRDefault="00490D1A" w:rsidP="000E7A20">
      <w:pPr>
        <w:numPr>
          <w:ilvl w:val="0"/>
          <w:numId w:val="48"/>
        </w:numPr>
        <w:shd w:val="clear" w:color="auto" w:fill="FFFFFF" w:themeFill="background1"/>
        <w:ind w:left="0" w:firstLine="709"/>
        <w:jc w:val="both"/>
        <w:rPr>
          <w:szCs w:val="22"/>
        </w:rPr>
      </w:pPr>
      <w:r>
        <w:rPr>
          <w:szCs w:val="22"/>
        </w:rPr>
        <w:t>использовать свойства прямоугольника и квадрата для решения задач;</w:t>
      </w:r>
    </w:p>
    <w:p w:rsidR="00D0138D" w:rsidRDefault="00490D1A" w:rsidP="000E7A20">
      <w:pPr>
        <w:numPr>
          <w:ilvl w:val="0"/>
          <w:numId w:val="48"/>
        </w:numPr>
        <w:shd w:val="clear" w:color="auto" w:fill="FFFFFF" w:themeFill="background1"/>
        <w:ind w:left="0" w:firstLine="709"/>
        <w:jc w:val="both"/>
        <w:rPr>
          <w:szCs w:val="22"/>
        </w:rPr>
      </w:pPr>
      <w:r>
        <w:rPr>
          <w:szCs w:val="22"/>
        </w:rPr>
        <w:t>распознавать и называть геометрические тела (куб, шар);</w:t>
      </w:r>
    </w:p>
    <w:p w:rsidR="00D0138D" w:rsidRDefault="00490D1A" w:rsidP="000E7A20">
      <w:pPr>
        <w:numPr>
          <w:ilvl w:val="0"/>
          <w:numId w:val="48"/>
        </w:numPr>
        <w:shd w:val="clear" w:color="auto" w:fill="FFFFFF" w:themeFill="background1"/>
        <w:ind w:left="0" w:firstLine="709"/>
        <w:jc w:val="both"/>
        <w:rPr>
          <w:szCs w:val="22"/>
        </w:rPr>
      </w:pPr>
      <w:r>
        <w:rPr>
          <w:szCs w:val="22"/>
        </w:rPr>
        <w:t>соотносить реальные объекты с моделями геометрических фигур.</w:t>
      </w:r>
    </w:p>
    <w:p w:rsidR="00D0138D" w:rsidRDefault="00490D1A" w:rsidP="00484F11">
      <w:pPr>
        <w:shd w:val="clear" w:color="auto" w:fill="FFFFFF" w:themeFill="background1"/>
        <w:jc w:val="both"/>
        <w:rPr>
          <w:iCs/>
        </w:rPr>
      </w:pPr>
      <w:r>
        <w:rPr>
          <w:b/>
          <w:i/>
          <w:iCs/>
        </w:rPr>
        <w:t>Выпускник получит возможность научиться</w:t>
      </w:r>
      <w:r>
        <w:rPr>
          <w:i/>
          <w:iCs/>
        </w:rPr>
        <w:t>распознавать, различать и называть геометрические тела: параллелепипед, пирамиду, цилиндр, конус</w:t>
      </w:r>
      <w:r>
        <w:rPr>
          <w:iCs/>
        </w:rPr>
        <w:t>.</w:t>
      </w:r>
    </w:p>
    <w:p w:rsidR="00D0138D" w:rsidRDefault="00490D1A" w:rsidP="00484F11">
      <w:pPr>
        <w:keepNext/>
        <w:shd w:val="clear" w:color="auto" w:fill="FFFFFF" w:themeFill="background1"/>
        <w:jc w:val="both"/>
        <w:rPr>
          <w:b/>
          <w:iCs/>
        </w:rPr>
      </w:pPr>
      <w:r>
        <w:rPr>
          <w:b/>
          <w:iCs/>
        </w:rPr>
        <w:t>Геометрические величины</w:t>
      </w:r>
    </w:p>
    <w:p w:rsidR="00D0138D" w:rsidRDefault="00490D1A" w:rsidP="00484F11">
      <w:pPr>
        <w:shd w:val="clear" w:color="auto" w:fill="FFFFFF" w:themeFill="background1"/>
        <w:jc w:val="both"/>
        <w:rPr>
          <w:b/>
          <w:iCs/>
        </w:rPr>
      </w:pPr>
      <w:r>
        <w:rPr>
          <w:b/>
        </w:rPr>
        <w:t>Выпускник научится:</w:t>
      </w:r>
    </w:p>
    <w:p w:rsidR="00D0138D" w:rsidRDefault="00490D1A" w:rsidP="000E7A20">
      <w:pPr>
        <w:numPr>
          <w:ilvl w:val="0"/>
          <w:numId w:val="49"/>
        </w:numPr>
        <w:shd w:val="clear" w:color="auto" w:fill="FFFFFF" w:themeFill="background1"/>
        <w:ind w:left="0" w:firstLine="709"/>
        <w:jc w:val="both"/>
        <w:rPr>
          <w:szCs w:val="22"/>
        </w:rPr>
      </w:pPr>
      <w:r>
        <w:rPr>
          <w:szCs w:val="22"/>
        </w:rPr>
        <w:t>измерять длину отрезка;</w:t>
      </w:r>
    </w:p>
    <w:p w:rsidR="00D0138D" w:rsidRDefault="00490D1A" w:rsidP="000E7A20">
      <w:pPr>
        <w:numPr>
          <w:ilvl w:val="0"/>
          <w:numId w:val="49"/>
        </w:numPr>
        <w:shd w:val="clear" w:color="auto" w:fill="FFFFFF" w:themeFill="background1"/>
        <w:ind w:left="0" w:firstLine="709"/>
        <w:jc w:val="both"/>
        <w:rPr>
          <w:szCs w:val="22"/>
        </w:rPr>
      </w:pPr>
      <w:r>
        <w:rPr>
          <w:szCs w:val="22"/>
        </w:rPr>
        <w:t>вычислять периметр треугольника, прямоугольника и квадрата, площадь прямоугольника и квадрата;</w:t>
      </w:r>
    </w:p>
    <w:p w:rsidR="00D0138D" w:rsidRDefault="00490D1A" w:rsidP="000E7A20">
      <w:pPr>
        <w:numPr>
          <w:ilvl w:val="0"/>
          <w:numId w:val="49"/>
        </w:numPr>
        <w:shd w:val="clear" w:color="auto" w:fill="FFFFFF" w:themeFill="background1"/>
        <w:ind w:left="0" w:firstLine="709"/>
        <w:jc w:val="both"/>
        <w:rPr>
          <w:szCs w:val="22"/>
        </w:rPr>
      </w:pPr>
      <w:r>
        <w:rPr>
          <w:szCs w:val="22"/>
        </w:rPr>
        <w:t>оценивать размеры геометрических объектов, расстояния приближённо (на глаз).</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0"/>
          <w:numId w:val="50"/>
        </w:numPr>
        <w:shd w:val="clear" w:color="auto" w:fill="FFFFFF" w:themeFill="background1"/>
        <w:ind w:firstLine="709"/>
        <w:jc w:val="both"/>
        <w:rPr>
          <w:iCs/>
        </w:rPr>
      </w:pPr>
      <w:r>
        <w:rPr>
          <w:i/>
          <w:iCs/>
        </w:rPr>
        <w:t>вычислять периметр многоугольника, площадь фигуры, составленной из прямоугольников</w:t>
      </w:r>
      <w:r>
        <w:rPr>
          <w:iCs/>
        </w:rPr>
        <w:t>;</w:t>
      </w:r>
    </w:p>
    <w:p w:rsidR="00D0138D" w:rsidRDefault="00490D1A" w:rsidP="000E7A20">
      <w:pPr>
        <w:numPr>
          <w:ilvl w:val="0"/>
          <w:numId w:val="50"/>
        </w:numPr>
        <w:shd w:val="clear" w:color="auto" w:fill="FFFFFF" w:themeFill="background1"/>
        <w:ind w:firstLine="709"/>
        <w:jc w:val="both"/>
        <w:rPr>
          <w:iCs/>
        </w:rPr>
      </w:pPr>
      <w:r>
        <w:rPr>
          <w:i/>
          <w:iCs/>
        </w:rPr>
        <w:t>применять геометрических знаний для решения учебно – познавательных и учебно – практических задач.</w:t>
      </w:r>
    </w:p>
    <w:p w:rsidR="00D0138D" w:rsidRDefault="00490D1A" w:rsidP="00484F11">
      <w:pPr>
        <w:keepNext/>
        <w:shd w:val="clear" w:color="auto" w:fill="FFFFFF" w:themeFill="background1"/>
        <w:jc w:val="both"/>
        <w:rPr>
          <w:b/>
          <w:iCs/>
        </w:rPr>
      </w:pPr>
      <w:r>
        <w:rPr>
          <w:b/>
          <w:iCs/>
        </w:rPr>
        <w:t>Работа с информацией</w:t>
      </w:r>
    </w:p>
    <w:p w:rsidR="00D0138D" w:rsidRDefault="00490D1A" w:rsidP="00484F11">
      <w:pPr>
        <w:shd w:val="clear" w:color="auto" w:fill="FFFFFF" w:themeFill="background1"/>
        <w:jc w:val="both"/>
        <w:rPr>
          <w:b/>
          <w:iCs/>
        </w:rPr>
      </w:pPr>
      <w:r>
        <w:rPr>
          <w:b/>
        </w:rPr>
        <w:t>Выпускник научится:</w:t>
      </w:r>
    </w:p>
    <w:p w:rsidR="00D0138D" w:rsidRDefault="00490D1A" w:rsidP="000E7A20">
      <w:pPr>
        <w:numPr>
          <w:ilvl w:val="0"/>
          <w:numId w:val="45"/>
        </w:numPr>
        <w:shd w:val="clear" w:color="auto" w:fill="FFFFFF" w:themeFill="background1"/>
        <w:ind w:left="0" w:firstLine="709"/>
        <w:jc w:val="both"/>
        <w:rPr>
          <w:szCs w:val="22"/>
        </w:rPr>
      </w:pPr>
      <w:r>
        <w:rPr>
          <w:szCs w:val="22"/>
        </w:rPr>
        <w:t>читать несложные готовые таблицы;</w:t>
      </w:r>
    </w:p>
    <w:p w:rsidR="00D0138D" w:rsidRDefault="00490D1A" w:rsidP="000E7A20">
      <w:pPr>
        <w:numPr>
          <w:ilvl w:val="0"/>
          <w:numId w:val="45"/>
        </w:numPr>
        <w:shd w:val="clear" w:color="auto" w:fill="FFFFFF" w:themeFill="background1"/>
        <w:ind w:left="0" w:firstLine="709"/>
        <w:jc w:val="both"/>
        <w:rPr>
          <w:szCs w:val="22"/>
        </w:rPr>
      </w:pPr>
      <w:r>
        <w:rPr>
          <w:szCs w:val="22"/>
        </w:rPr>
        <w:t>заполнять несложные готовые таблицы;</w:t>
      </w:r>
    </w:p>
    <w:p w:rsidR="00D0138D" w:rsidRDefault="00490D1A" w:rsidP="000E7A20">
      <w:pPr>
        <w:numPr>
          <w:ilvl w:val="0"/>
          <w:numId w:val="45"/>
        </w:numPr>
        <w:shd w:val="clear" w:color="auto" w:fill="FFFFFF" w:themeFill="background1"/>
        <w:ind w:left="0" w:firstLine="709"/>
        <w:jc w:val="both"/>
        <w:rPr>
          <w:szCs w:val="22"/>
        </w:rPr>
      </w:pPr>
      <w:r>
        <w:rPr>
          <w:szCs w:val="22"/>
        </w:rPr>
        <w:t>читать несложные готовые столбчатые диаграммы.</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0"/>
          <w:numId w:val="45"/>
        </w:numPr>
        <w:shd w:val="clear" w:color="auto" w:fill="FFFFFF" w:themeFill="background1"/>
        <w:ind w:left="0" w:firstLine="709"/>
        <w:jc w:val="both"/>
        <w:rPr>
          <w:i/>
          <w:szCs w:val="22"/>
        </w:rPr>
      </w:pPr>
      <w:r>
        <w:rPr>
          <w:i/>
          <w:szCs w:val="22"/>
        </w:rPr>
        <w:t>читать несложные готовые круговые диаграммы;</w:t>
      </w:r>
    </w:p>
    <w:p w:rsidR="00D0138D" w:rsidRDefault="00490D1A" w:rsidP="000E7A20">
      <w:pPr>
        <w:numPr>
          <w:ilvl w:val="0"/>
          <w:numId w:val="45"/>
        </w:numPr>
        <w:shd w:val="clear" w:color="auto" w:fill="FFFFFF" w:themeFill="background1"/>
        <w:ind w:left="0" w:firstLine="709"/>
        <w:jc w:val="both"/>
        <w:rPr>
          <w:i/>
          <w:szCs w:val="22"/>
        </w:rPr>
      </w:pPr>
      <w:r>
        <w:rPr>
          <w:i/>
          <w:szCs w:val="22"/>
        </w:rPr>
        <w:t>достраивать несложную готовую столбчатую диаграмму;</w:t>
      </w:r>
    </w:p>
    <w:p w:rsidR="00D0138D" w:rsidRDefault="00490D1A" w:rsidP="000E7A20">
      <w:pPr>
        <w:numPr>
          <w:ilvl w:val="0"/>
          <w:numId w:val="45"/>
        </w:numPr>
        <w:shd w:val="clear" w:color="auto" w:fill="FFFFFF" w:themeFill="background1"/>
        <w:ind w:left="0" w:firstLine="709"/>
        <w:jc w:val="both"/>
        <w:rPr>
          <w:i/>
          <w:szCs w:val="22"/>
        </w:rPr>
      </w:pPr>
      <w:r>
        <w:rPr>
          <w:i/>
          <w:szCs w:val="22"/>
        </w:rPr>
        <w:t>сравнивать и обобщать информацию, представленную в строках и столбцах несложных таблиц и диаграмм;</w:t>
      </w:r>
    </w:p>
    <w:p w:rsidR="00D0138D" w:rsidRDefault="00490D1A" w:rsidP="000E7A20">
      <w:pPr>
        <w:numPr>
          <w:ilvl w:val="0"/>
          <w:numId w:val="45"/>
        </w:numPr>
        <w:shd w:val="clear" w:color="auto" w:fill="FFFFFF" w:themeFill="background1"/>
        <w:ind w:left="0" w:firstLine="709"/>
        <w:jc w:val="both"/>
        <w:rPr>
          <w:i/>
          <w:szCs w:val="22"/>
        </w:rPr>
      </w:pPr>
      <w:r>
        <w:rPr>
          <w:i/>
          <w:szCs w:val="22"/>
        </w:rPr>
        <w:t>понимать простейшие выражения, содержащие логические связки и слова («…и…», «если… то…», «верно/неверно, что…», «каждый», «все», «некоторые», «не»);</w:t>
      </w:r>
    </w:p>
    <w:p w:rsidR="00D0138D" w:rsidRDefault="00490D1A" w:rsidP="000E7A20">
      <w:pPr>
        <w:numPr>
          <w:ilvl w:val="0"/>
          <w:numId w:val="45"/>
        </w:numPr>
        <w:shd w:val="clear" w:color="auto" w:fill="FFFFFF" w:themeFill="background1"/>
        <w:ind w:left="0" w:firstLine="709"/>
        <w:jc w:val="both"/>
        <w:rPr>
          <w:i/>
          <w:szCs w:val="22"/>
        </w:rPr>
      </w:pPr>
      <w:r>
        <w:rPr>
          <w:i/>
          <w:szCs w:val="22"/>
        </w:rPr>
        <w:t>составлять, записывать и выполнять инструкцию (простой алгоритм), план поиска информации;</w:t>
      </w:r>
    </w:p>
    <w:p w:rsidR="00D0138D" w:rsidRDefault="00490D1A" w:rsidP="000E7A20">
      <w:pPr>
        <w:numPr>
          <w:ilvl w:val="0"/>
          <w:numId w:val="45"/>
        </w:numPr>
        <w:shd w:val="clear" w:color="auto" w:fill="FFFFFF" w:themeFill="background1"/>
        <w:ind w:left="0" w:firstLine="709"/>
        <w:jc w:val="both"/>
        <w:rPr>
          <w:i/>
          <w:szCs w:val="22"/>
        </w:rPr>
      </w:pPr>
      <w:r>
        <w:rPr>
          <w:i/>
          <w:szCs w:val="22"/>
        </w:rPr>
        <w:t>распознавать одну и ту же информацию, представленную в разной форме (таблицы и диаграммы);</w:t>
      </w:r>
    </w:p>
    <w:p w:rsidR="00D0138D" w:rsidRDefault="00490D1A" w:rsidP="000E7A20">
      <w:pPr>
        <w:numPr>
          <w:ilvl w:val="0"/>
          <w:numId w:val="45"/>
        </w:numPr>
        <w:shd w:val="clear" w:color="auto" w:fill="FFFFFF" w:themeFill="background1"/>
        <w:ind w:left="0" w:firstLine="709"/>
        <w:jc w:val="both"/>
        <w:rPr>
          <w:i/>
          <w:szCs w:val="22"/>
        </w:rPr>
      </w:pPr>
      <w:r>
        <w:rPr>
          <w:i/>
          <w:szCs w:val="22"/>
        </w:rPr>
        <w:t>планировать несложные исследования, собирать и представлять полученную информацию с помощью таблиц и диаграмм;</w:t>
      </w:r>
    </w:p>
    <w:p w:rsidR="00D0138D" w:rsidRDefault="00490D1A" w:rsidP="000E7A20">
      <w:pPr>
        <w:numPr>
          <w:ilvl w:val="0"/>
          <w:numId w:val="45"/>
        </w:numPr>
        <w:shd w:val="clear" w:color="auto" w:fill="FFFFFF" w:themeFill="background1"/>
        <w:ind w:left="0" w:firstLine="709"/>
        <w:jc w:val="both"/>
        <w:rPr>
          <w:i/>
          <w:szCs w:val="22"/>
        </w:rPr>
      </w:pPr>
      <w:r>
        <w:rPr>
          <w:i/>
          <w:szCs w:val="22"/>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D0138D" w:rsidRDefault="00490D1A" w:rsidP="00484F11">
      <w:pPr>
        <w:widowControl w:val="0"/>
        <w:shd w:val="clear" w:color="auto" w:fill="FFFFFF" w:themeFill="background1"/>
        <w:tabs>
          <w:tab w:val="left" w:leader="dot" w:pos="624"/>
        </w:tabs>
        <w:ind w:firstLine="0"/>
        <w:jc w:val="both"/>
        <w:rPr>
          <w:rFonts w:eastAsia="@Arial Unicode MS"/>
        </w:rPr>
      </w:pPr>
      <w:r>
        <w:rPr>
          <w:rFonts w:eastAsia="@Arial Unicode MS"/>
          <w:b/>
          <w:bCs/>
        </w:rPr>
        <w:lastRenderedPageBreak/>
        <w:t>Планируемые результаты образовательной области «</w:t>
      </w:r>
      <w:r>
        <w:rPr>
          <w:b/>
          <w:bCs/>
          <w:color w:val="00000A"/>
          <w:szCs w:val="24"/>
        </w:rPr>
        <w:t>Основы религиозных культур и светской этики</w:t>
      </w:r>
      <w:r>
        <w:rPr>
          <w:rFonts w:eastAsia="@Arial Unicode MS"/>
          <w:b/>
          <w:bCs/>
        </w:rPr>
        <w:t>»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62" w:name="_Toc469166004"/>
      <w:bookmarkStart w:id="63" w:name="_Toc425540759"/>
      <w:r>
        <w:rPr>
          <w:b/>
          <w:bCs/>
          <w:szCs w:val="24"/>
        </w:rPr>
        <w:t xml:space="preserve">1.2.6. </w:t>
      </w:r>
      <w:bookmarkStart w:id="64" w:name="_Toc294246076"/>
      <w:bookmarkEnd w:id="62"/>
      <w:bookmarkEnd w:id="63"/>
      <w:bookmarkEnd w:id="64"/>
      <w:r>
        <w:rPr>
          <w:b/>
          <w:bCs/>
          <w:szCs w:val="24"/>
        </w:rPr>
        <w:t>Основы религиозных культур и светской этики</w:t>
      </w:r>
    </w:p>
    <w:p w:rsidR="00D0138D" w:rsidRDefault="00490D1A" w:rsidP="00484F11">
      <w:pPr>
        <w:widowControl w:val="0"/>
        <w:shd w:val="clear" w:color="auto" w:fill="FFFFFF" w:themeFill="background1"/>
        <w:tabs>
          <w:tab w:val="left" w:pos="142"/>
          <w:tab w:val="left" w:leader="dot" w:pos="624"/>
        </w:tabs>
        <w:jc w:val="both"/>
        <w:rPr>
          <w:rFonts w:eastAsia="@Arial Unicode MS"/>
        </w:rPr>
      </w:pPr>
      <w:r>
        <w:rPr>
          <w:rFonts w:eastAsia="@Arial Unicode MS"/>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0138D" w:rsidRDefault="00490D1A" w:rsidP="00484F11">
      <w:pPr>
        <w:shd w:val="clear" w:color="auto" w:fill="FFFFFF" w:themeFill="background1"/>
        <w:jc w:val="both"/>
        <w:rPr>
          <w:rFonts w:cs="Calibri"/>
          <w:szCs w:val="22"/>
        </w:rPr>
      </w:pPr>
      <w:r>
        <w:rPr>
          <w:rFonts w:eastAsia="Calibri" w:cs="Calibri"/>
          <w:b/>
        </w:rPr>
        <w:t>Общие планируемые результаты</w:t>
      </w:r>
      <w:r>
        <w:rPr>
          <w:rFonts w:eastAsia="Calibri" w:cs="Calibri"/>
        </w:rPr>
        <w:t xml:space="preserve">. </w:t>
      </w:r>
    </w:p>
    <w:p w:rsidR="00D0138D" w:rsidRDefault="00490D1A" w:rsidP="00484F11">
      <w:pPr>
        <w:shd w:val="clear" w:color="auto" w:fill="FFFFFF" w:themeFill="background1"/>
        <w:tabs>
          <w:tab w:val="left" w:pos="142"/>
          <w:tab w:val="left" w:leader="dot" w:pos="624"/>
        </w:tabs>
        <w:jc w:val="both"/>
        <w:rPr>
          <w:rFonts w:eastAsia="@Arial Unicode MS" w:cs="Calibri"/>
        </w:rPr>
      </w:pPr>
      <w:r>
        <w:rPr>
          <w:rFonts w:eastAsia="@Arial Unicode MS" w:cs="Calibri"/>
        </w:rPr>
        <w:t xml:space="preserve">В результате освоения каждого модуля курса </w:t>
      </w:r>
      <w:r>
        <w:rPr>
          <w:rFonts w:eastAsia="@Arial Unicode MS" w:cs="Calibri"/>
          <w:b/>
        </w:rPr>
        <w:t>выпускник научится</w:t>
      </w:r>
      <w:r>
        <w:rPr>
          <w:rFonts w:eastAsia="@Arial Unicode MS" w:cs="Calibri"/>
        </w:rPr>
        <w:t>:</w:t>
      </w:r>
    </w:p>
    <w:p w:rsidR="00D0138D" w:rsidRDefault="00490D1A" w:rsidP="00484F11">
      <w:pPr>
        <w:shd w:val="clear" w:color="auto" w:fill="FFFFFF" w:themeFill="background1"/>
        <w:tabs>
          <w:tab w:val="left" w:pos="1080"/>
        </w:tabs>
        <w:jc w:val="both"/>
        <w:rPr>
          <w:rFonts w:cs="Calibri"/>
        </w:rPr>
      </w:pPr>
      <w:r>
        <w:rPr>
          <w:rFonts w:eastAsia="Calibri" w:cs="Calibri"/>
        </w:rPr>
        <w:t>– понимать значение нравственных норм и ценностей для достойной жизни личности, семьи, общества;</w:t>
      </w:r>
    </w:p>
    <w:p w:rsidR="00D0138D" w:rsidRDefault="00490D1A" w:rsidP="00484F11">
      <w:pPr>
        <w:shd w:val="clear" w:color="auto" w:fill="FFFFFF" w:themeFill="background1"/>
        <w:tabs>
          <w:tab w:val="left" w:pos="1080"/>
        </w:tabs>
        <w:jc w:val="both"/>
        <w:rPr>
          <w:rFonts w:eastAsia="Calibri" w:cs="Calibri"/>
        </w:rPr>
      </w:pPr>
      <w:r>
        <w:rPr>
          <w:rFonts w:eastAsia="Calibri" w:cs="Calibri"/>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0138D" w:rsidRDefault="00490D1A" w:rsidP="00484F11">
      <w:pPr>
        <w:shd w:val="clear" w:color="auto" w:fill="FFFFFF" w:themeFill="background1"/>
        <w:tabs>
          <w:tab w:val="left" w:pos="1080"/>
        </w:tabs>
        <w:jc w:val="both"/>
        <w:rPr>
          <w:rFonts w:eastAsia="Calibri" w:cs="Calibri"/>
        </w:rPr>
      </w:pPr>
      <w:r>
        <w:rPr>
          <w:rFonts w:eastAsia="Calibri" w:cs="Calibri"/>
        </w:rPr>
        <w:t>– осознавать ценность человеческой жизни, необходимость стремления к нравственному совершенствованию и духовному развитию;</w:t>
      </w:r>
    </w:p>
    <w:p w:rsidR="00D0138D" w:rsidRDefault="00490D1A" w:rsidP="00484F11">
      <w:pPr>
        <w:shd w:val="clear" w:color="auto" w:fill="FFFFFF" w:themeFill="background1"/>
        <w:tabs>
          <w:tab w:val="left" w:pos="1080"/>
        </w:tabs>
        <w:jc w:val="both"/>
        <w:rPr>
          <w:rFonts w:eastAsia="Calibri" w:cs="Calibri"/>
        </w:rPr>
      </w:pPr>
      <w:r>
        <w:rPr>
          <w:rFonts w:eastAsia="Calibri" w:cs="Calibri"/>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0138D" w:rsidRDefault="00490D1A" w:rsidP="00484F11">
      <w:pPr>
        <w:shd w:val="clear" w:color="auto" w:fill="FFFFFF" w:themeFill="background1"/>
        <w:tabs>
          <w:tab w:val="left" w:pos="1080"/>
        </w:tabs>
        <w:jc w:val="both"/>
        <w:rPr>
          <w:rFonts w:eastAsia="Calibri" w:cs="Calibri"/>
        </w:rPr>
      </w:pPr>
      <w:r>
        <w:rPr>
          <w:rFonts w:eastAsia="Calibri" w:cs="Calibri"/>
        </w:rPr>
        <w:t>– ориентироваться в вопросах нравственного выбора на внутреннюю установку личности поступать согласно своей совести;</w:t>
      </w:r>
    </w:p>
    <w:p w:rsidR="00D0138D" w:rsidRDefault="00490D1A" w:rsidP="00484F11">
      <w:pPr>
        <w:shd w:val="clear" w:color="auto" w:fill="FFFFFF" w:themeFill="background1"/>
        <w:jc w:val="both"/>
        <w:rPr>
          <w:rFonts w:eastAsia="Calibri" w:cs="Calibri"/>
        </w:rPr>
      </w:pPr>
      <w:r>
        <w:rPr>
          <w:rFonts w:eastAsia="Calibri" w:cs="Calibri"/>
          <w:b/>
        </w:rPr>
        <w:t>Планируемые результаты по учебным модулям</w:t>
      </w:r>
      <w:r>
        <w:rPr>
          <w:rFonts w:eastAsia="Calibri" w:cs="Calibri"/>
        </w:rPr>
        <w:t>.</w:t>
      </w:r>
    </w:p>
    <w:p w:rsidR="00D0138D" w:rsidRDefault="00490D1A" w:rsidP="00484F11">
      <w:pPr>
        <w:shd w:val="clear" w:color="auto" w:fill="FFFFFF" w:themeFill="background1"/>
        <w:jc w:val="both"/>
        <w:rPr>
          <w:rFonts w:eastAsia="Calibri" w:cs="Calibri"/>
          <w:b/>
        </w:rPr>
      </w:pPr>
      <w:r>
        <w:rPr>
          <w:rFonts w:eastAsia="Calibri" w:cs="Calibri"/>
          <w:b/>
        </w:rPr>
        <w:t>Основы православной культуры</w:t>
      </w:r>
    </w:p>
    <w:p w:rsidR="00D0138D" w:rsidRDefault="00490D1A" w:rsidP="00484F11">
      <w:pPr>
        <w:shd w:val="clear" w:color="auto" w:fill="FFFFFF" w:themeFill="background1"/>
        <w:jc w:val="both"/>
        <w:rPr>
          <w:rFonts w:eastAsia="@Arial Unicode MS" w:cs="Calibri"/>
          <w:szCs w:val="22"/>
        </w:rPr>
      </w:pPr>
      <w:r>
        <w:rPr>
          <w:rFonts w:eastAsia="@Arial Unicode MS" w:cs="Calibri"/>
          <w:b/>
        </w:rPr>
        <w:t>Выпускник научится</w:t>
      </w:r>
      <w:r>
        <w:rPr>
          <w:rFonts w:eastAsia="@Arial Unicode MS" w:cs="Calibri"/>
        </w:rPr>
        <w:t>:</w:t>
      </w:r>
    </w:p>
    <w:p w:rsidR="00D0138D" w:rsidRDefault="00490D1A" w:rsidP="00484F11">
      <w:pPr>
        <w:shd w:val="clear" w:color="auto" w:fill="FFFFFF" w:themeFill="background1"/>
        <w:tabs>
          <w:tab w:val="left" w:pos="900"/>
        </w:tabs>
        <w:jc w:val="both"/>
        <w:rPr>
          <w:rFonts w:cs="Calibri"/>
          <w:szCs w:val="22"/>
        </w:rPr>
      </w:pPr>
      <w:r>
        <w:rPr>
          <w:rFonts w:eastAsia="Calibri" w:cs="Calibri"/>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ориентироваться в истории возникновения православной христианской религиозной традиции, истории её формирования в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излагать свое мнение по поводу значения религии, религиозной культуры в жизни людей и общества;</w:t>
      </w:r>
    </w:p>
    <w:p w:rsidR="00D0138D" w:rsidRDefault="00490D1A" w:rsidP="00484F11">
      <w:pPr>
        <w:shd w:val="clear" w:color="auto" w:fill="FFFFFF" w:themeFill="background1"/>
        <w:tabs>
          <w:tab w:val="left" w:pos="900"/>
        </w:tabs>
        <w:jc w:val="both"/>
        <w:rPr>
          <w:rFonts w:eastAsia="Calibri" w:cs="Calibri"/>
        </w:rPr>
      </w:pPr>
      <w:r>
        <w:rPr>
          <w:rFonts w:eastAsia="Calibri" w:cs="Calibri"/>
        </w:rPr>
        <w:lastRenderedPageBreak/>
        <w:t>–</w:t>
      </w:r>
      <w:r>
        <w:rPr>
          <w:rFonts w:eastAsia="Calibri" w:cs="Calibri"/>
        </w:rPr>
        <w:tab/>
        <w:t xml:space="preserve">соотносить нравственные формы поведения с нормами православной христианской религиозной морали;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0138D" w:rsidRDefault="00490D1A" w:rsidP="00484F11">
      <w:pPr>
        <w:shd w:val="clear" w:color="auto" w:fill="FFFFFF" w:themeFill="background1"/>
        <w:jc w:val="both"/>
        <w:rPr>
          <w:rFonts w:eastAsia="@Arial Unicode MS" w:cs="Calibri"/>
          <w:b/>
          <w:i/>
          <w:iCs/>
          <w:szCs w:val="22"/>
        </w:rPr>
      </w:pPr>
      <w:r>
        <w:rPr>
          <w:rFonts w:eastAsia="@Arial Unicode MS" w:cs="Calibri"/>
          <w:b/>
          <w:i/>
          <w:iCs/>
        </w:rPr>
        <w:t>Выпускник получит возможность научиться:</w:t>
      </w:r>
    </w:p>
    <w:p w:rsidR="00D0138D" w:rsidRDefault="00490D1A" w:rsidP="00484F11">
      <w:pPr>
        <w:shd w:val="clear" w:color="auto" w:fill="FFFFFF" w:themeFill="background1"/>
        <w:tabs>
          <w:tab w:val="left" w:pos="900"/>
        </w:tabs>
        <w:jc w:val="both"/>
        <w:rPr>
          <w:rFonts w:cs="Calibri"/>
          <w:i/>
          <w:szCs w:val="22"/>
        </w:rPr>
      </w:pPr>
      <w:r>
        <w:rPr>
          <w:rFonts w:eastAsia="Calibri" w:cs="Calibri"/>
        </w:rPr>
        <w:t>–</w:t>
      </w:r>
      <w:r>
        <w:rPr>
          <w:rFonts w:eastAsia="Calibri" w:cs="Calibri"/>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Старокутлумбетьево духовно-нравственных ценностей;</w:t>
      </w:r>
    </w:p>
    <w:p w:rsidR="00D0138D" w:rsidRDefault="00490D1A" w:rsidP="00484F11">
      <w:pPr>
        <w:shd w:val="clear" w:color="auto" w:fill="FFFFFF" w:themeFill="background1"/>
        <w:tabs>
          <w:tab w:val="left" w:pos="900"/>
        </w:tabs>
        <w:jc w:val="both"/>
        <w:rPr>
          <w:rFonts w:eastAsia="Calibri" w:cs="Calibri"/>
          <w:i/>
        </w:rPr>
      </w:pPr>
      <w:r>
        <w:rPr>
          <w:rFonts w:eastAsia="Calibri" w:cs="Calibri"/>
        </w:rPr>
        <w:t>–</w:t>
      </w:r>
      <w:r>
        <w:rPr>
          <w:rFonts w:eastAsia="Calibri" w:cs="Calibri"/>
          <w:i/>
        </w:rPr>
        <w:tab/>
        <w:t>устанавливать взаимосвязь между содержанием православной культуры и поведением людей, общественными явлениями;</w:t>
      </w:r>
    </w:p>
    <w:p w:rsidR="00D0138D" w:rsidRDefault="00490D1A" w:rsidP="00484F11">
      <w:pPr>
        <w:shd w:val="clear" w:color="auto" w:fill="FFFFFF" w:themeFill="background1"/>
        <w:tabs>
          <w:tab w:val="left" w:pos="900"/>
        </w:tabs>
        <w:jc w:val="both"/>
        <w:rPr>
          <w:rFonts w:eastAsia="Calibri" w:cs="Calibri"/>
          <w:i/>
        </w:rPr>
      </w:pPr>
      <w:r>
        <w:rPr>
          <w:rFonts w:eastAsia="Calibri" w:cs="Calibri"/>
        </w:rPr>
        <w:t>–</w:t>
      </w:r>
      <w:r>
        <w:rPr>
          <w:rFonts w:eastAsia="Calibri" w:cs="Calibr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0138D" w:rsidRDefault="00490D1A" w:rsidP="00484F11">
      <w:pPr>
        <w:shd w:val="clear" w:color="auto" w:fill="FFFFFF" w:themeFill="background1"/>
        <w:tabs>
          <w:tab w:val="left" w:pos="900"/>
        </w:tabs>
        <w:jc w:val="both"/>
        <w:rPr>
          <w:rFonts w:eastAsia="Calibri" w:cs="Calibri"/>
          <w:i/>
        </w:rPr>
      </w:pPr>
      <w:r>
        <w:rPr>
          <w:rFonts w:eastAsia="Calibri" w:cs="Calibri"/>
        </w:rPr>
        <w:t>–</w:t>
      </w:r>
      <w:r>
        <w:rPr>
          <w:rFonts w:eastAsia="Calibri" w:cs="Calibr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0138D" w:rsidRDefault="00490D1A" w:rsidP="00484F11">
      <w:pPr>
        <w:shd w:val="clear" w:color="auto" w:fill="FFFFFF" w:themeFill="background1"/>
        <w:jc w:val="both"/>
        <w:rPr>
          <w:rFonts w:eastAsia="Calibri" w:cs="Calibri"/>
          <w:b/>
        </w:rPr>
      </w:pPr>
      <w:r>
        <w:rPr>
          <w:rFonts w:eastAsia="Calibri" w:cs="Calibri"/>
          <w:b/>
        </w:rPr>
        <w:t>Основы исламской культуры</w:t>
      </w:r>
    </w:p>
    <w:p w:rsidR="00D0138D" w:rsidRDefault="00490D1A" w:rsidP="00484F11">
      <w:pPr>
        <w:shd w:val="clear" w:color="auto" w:fill="FFFFFF" w:themeFill="background1"/>
        <w:jc w:val="both"/>
        <w:rPr>
          <w:rFonts w:eastAsia="@Arial Unicode MS" w:cs="Calibri"/>
          <w:szCs w:val="22"/>
        </w:rPr>
      </w:pPr>
      <w:r>
        <w:rPr>
          <w:rFonts w:eastAsia="@Arial Unicode MS" w:cs="Calibri"/>
          <w:b/>
        </w:rPr>
        <w:t>Выпускник научится</w:t>
      </w:r>
      <w:r>
        <w:rPr>
          <w:rFonts w:eastAsia="@Arial Unicode MS" w:cs="Calibri"/>
        </w:rPr>
        <w:t>:</w:t>
      </w:r>
    </w:p>
    <w:p w:rsidR="00D0138D" w:rsidRDefault="00490D1A" w:rsidP="00484F11">
      <w:pPr>
        <w:shd w:val="clear" w:color="auto" w:fill="FFFFFF" w:themeFill="background1"/>
        <w:tabs>
          <w:tab w:val="left" w:pos="900"/>
        </w:tabs>
        <w:jc w:val="both"/>
        <w:rPr>
          <w:rFonts w:cs="Calibri"/>
          <w:szCs w:val="22"/>
        </w:rPr>
      </w:pPr>
      <w:r>
        <w:rPr>
          <w:rFonts w:eastAsia="Calibri" w:cs="Calibri"/>
        </w:rPr>
        <w:t>–</w:t>
      </w:r>
      <w:r>
        <w:rPr>
          <w:rFonts w:eastAsia="Calibri" w:cs="Calibri"/>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ориентироваться в истории возникновения исламской религиозной традиции, истории её формирования в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излагать свое мнение по поводу значения религии, религиозной культуры в жизни людей и общества;</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соотносить нравственные формы поведения с нормами исламской религиозной морали;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0138D" w:rsidRDefault="00490D1A" w:rsidP="00484F11">
      <w:pPr>
        <w:shd w:val="clear" w:color="auto" w:fill="FFFFFF" w:themeFill="background1"/>
        <w:jc w:val="both"/>
        <w:rPr>
          <w:rFonts w:eastAsia="@Arial Unicode MS" w:cs="Calibri"/>
          <w:b/>
          <w:i/>
          <w:iCs/>
          <w:szCs w:val="22"/>
        </w:rPr>
      </w:pPr>
      <w:r>
        <w:rPr>
          <w:rFonts w:eastAsia="@Arial Unicode MS" w:cs="Calibri"/>
          <w:b/>
          <w:i/>
          <w:iCs/>
        </w:rPr>
        <w:t>Выпускник получит возможность научиться:</w:t>
      </w:r>
    </w:p>
    <w:p w:rsidR="00D0138D" w:rsidRDefault="00490D1A" w:rsidP="00484F11">
      <w:pPr>
        <w:shd w:val="clear" w:color="auto" w:fill="FFFFFF" w:themeFill="background1"/>
        <w:tabs>
          <w:tab w:val="left" w:pos="900"/>
        </w:tabs>
        <w:jc w:val="both"/>
        <w:rPr>
          <w:rFonts w:cs="Calibri"/>
          <w:i/>
          <w:szCs w:val="22"/>
        </w:rPr>
      </w:pPr>
      <w:r>
        <w:rPr>
          <w:rFonts w:eastAsia="Calibri" w:cs="Calibri"/>
          <w:i/>
        </w:rPr>
        <w:t>–</w:t>
      </w:r>
      <w:r>
        <w:rPr>
          <w:rFonts w:eastAsia="Calibri" w:cs="Calibri"/>
        </w:rPr>
        <w:tab/>
      </w:r>
      <w:r>
        <w:rPr>
          <w:rFonts w:eastAsia="Calibri" w:cs="Calibri"/>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Старокутлумбетьево духовно-нравственных ценностей;</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rPr>
        <w:tab/>
      </w:r>
      <w:r>
        <w:rPr>
          <w:rFonts w:eastAsia="Calibri" w:cs="Calibri"/>
          <w:i/>
        </w:rPr>
        <w:t>устанавливать взаимосвязь между содержанием исламской культуры и поведением людей, общественными явлениями;</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lastRenderedPageBreak/>
        <w:t>–</w:t>
      </w:r>
      <w:r>
        <w:rPr>
          <w:rFonts w:eastAsia="Calibri" w:cs="Calibri"/>
        </w:rPr>
        <w:tab/>
      </w:r>
      <w:r>
        <w:rPr>
          <w:rFonts w:eastAsia="Calibri" w:cs="Calibri"/>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rPr>
        <w:tab/>
      </w:r>
      <w:r>
        <w:rPr>
          <w:rFonts w:eastAsia="Calibri" w:cs="Calibri"/>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0138D" w:rsidRDefault="00490D1A" w:rsidP="00484F11">
      <w:pPr>
        <w:shd w:val="clear" w:color="auto" w:fill="FFFFFF" w:themeFill="background1"/>
        <w:jc w:val="both"/>
        <w:rPr>
          <w:rFonts w:eastAsia="Calibri" w:cs="Calibri"/>
          <w:b/>
        </w:rPr>
      </w:pPr>
      <w:r>
        <w:rPr>
          <w:rFonts w:eastAsia="Calibri" w:cs="Calibri"/>
          <w:b/>
        </w:rPr>
        <w:t>Основы буддийской культуры</w:t>
      </w:r>
    </w:p>
    <w:p w:rsidR="00D0138D" w:rsidRDefault="00490D1A" w:rsidP="00484F11">
      <w:pPr>
        <w:shd w:val="clear" w:color="auto" w:fill="FFFFFF" w:themeFill="background1"/>
        <w:jc w:val="both"/>
        <w:rPr>
          <w:rFonts w:eastAsia="@Arial Unicode MS" w:cs="Calibri"/>
          <w:szCs w:val="22"/>
        </w:rPr>
      </w:pPr>
      <w:r>
        <w:rPr>
          <w:rFonts w:eastAsia="@Arial Unicode MS" w:cs="Calibri"/>
          <w:b/>
        </w:rPr>
        <w:t>Выпускник научится</w:t>
      </w:r>
      <w:r>
        <w:rPr>
          <w:rFonts w:eastAsia="@Arial Unicode MS" w:cs="Calibri"/>
        </w:rPr>
        <w:t>:</w:t>
      </w:r>
    </w:p>
    <w:p w:rsidR="00D0138D" w:rsidRDefault="00490D1A" w:rsidP="00484F11">
      <w:pPr>
        <w:shd w:val="clear" w:color="auto" w:fill="FFFFFF" w:themeFill="background1"/>
        <w:tabs>
          <w:tab w:val="left" w:pos="900"/>
        </w:tabs>
        <w:jc w:val="both"/>
        <w:rPr>
          <w:rFonts w:cs="Calibri"/>
          <w:szCs w:val="22"/>
        </w:rPr>
      </w:pPr>
      <w:r>
        <w:rPr>
          <w:rFonts w:eastAsia="Calibri" w:cs="Calibri"/>
          <w:i/>
        </w:rPr>
        <w:t>–</w:t>
      </w:r>
      <w:r>
        <w:rPr>
          <w:rFonts w:eastAsia="Calibri" w:cs="Calibri"/>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ориентироваться в истории возникновения буддийской религиозной традиции, истории её формирования в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излагать свое мнение по поводу значения религии, религиозной культуры в жизни людей и общества;</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соотносить нравственные формы поведения с нормами буддийской религиозной морали;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0138D" w:rsidRDefault="00490D1A" w:rsidP="00484F11">
      <w:pPr>
        <w:shd w:val="clear" w:color="auto" w:fill="FFFFFF" w:themeFill="background1"/>
        <w:jc w:val="both"/>
        <w:rPr>
          <w:rFonts w:eastAsia="@Arial Unicode MS" w:cs="Calibri"/>
          <w:b/>
          <w:i/>
          <w:iCs/>
          <w:szCs w:val="22"/>
        </w:rPr>
      </w:pPr>
      <w:r>
        <w:rPr>
          <w:rFonts w:eastAsia="@Arial Unicode MS" w:cs="Calibri"/>
          <w:b/>
          <w:i/>
          <w:iCs/>
        </w:rPr>
        <w:t>Выпускник получит возможность научиться:</w:t>
      </w:r>
    </w:p>
    <w:p w:rsidR="00D0138D" w:rsidRDefault="00490D1A" w:rsidP="00484F11">
      <w:pPr>
        <w:shd w:val="clear" w:color="auto" w:fill="FFFFFF" w:themeFill="background1"/>
        <w:tabs>
          <w:tab w:val="left" w:pos="900"/>
        </w:tabs>
        <w:jc w:val="both"/>
        <w:rPr>
          <w:rFonts w:cs="Calibri"/>
          <w:i/>
          <w:szCs w:val="22"/>
        </w:rPr>
      </w:pPr>
      <w:r>
        <w:rPr>
          <w:rFonts w:eastAsia="Calibri" w:cs="Calibri"/>
          <w:i/>
        </w:rPr>
        <w:t>–</w:t>
      </w:r>
      <w:r>
        <w:rPr>
          <w:rFonts w:eastAsia="Calibri" w:cs="Calibri"/>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Старокутлумбетьево духовно-нравственных ценностей;</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устанавливать взаимосвязь между содержанием буддийской культуры и поведением людей, общественными явлениями;</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0138D" w:rsidRDefault="00490D1A" w:rsidP="00484F11">
      <w:pPr>
        <w:shd w:val="clear" w:color="auto" w:fill="FFFFFF" w:themeFill="background1"/>
        <w:jc w:val="both"/>
        <w:rPr>
          <w:rFonts w:eastAsia="Calibri" w:cs="Calibri"/>
          <w:b/>
        </w:rPr>
      </w:pPr>
      <w:r>
        <w:rPr>
          <w:rFonts w:eastAsia="Calibri" w:cs="Calibri"/>
          <w:b/>
        </w:rPr>
        <w:t>Основы иудейской культуры</w:t>
      </w:r>
    </w:p>
    <w:p w:rsidR="00D0138D" w:rsidRDefault="00490D1A" w:rsidP="00484F11">
      <w:pPr>
        <w:shd w:val="clear" w:color="auto" w:fill="FFFFFF" w:themeFill="background1"/>
        <w:jc w:val="both"/>
        <w:rPr>
          <w:rFonts w:eastAsia="@Arial Unicode MS" w:cs="Calibri"/>
          <w:szCs w:val="22"/>
        </w:rPr>
      </w:pPr>
      <w:r>
        <w:rPr>
          <w:rFonts w:eastAsia="@Arial Unicode MS" w:cs="Calibri"/>
          <w:b/>
        </w:rPr>
        <w:t>Выпускник научится:</w:t>
      </w:r>
    </w:p>
    <w:p w:rsidR="00D0138D" w:rsidRDefault="00490D1A" w:rsidP="00484F11">
      <w:pPr>
        <w:shd w:val="clear" w:color="auto" w:fill="FFFFFF" w:themeFill="background1"/>
        <w:tabs>
          <w:tab w:val="left" w:pos="900"/>
        </w:tabs>
        <w:jc w:val="both"/>
        <w:rPr>
          <w:rFonts w:cs="Calibri"/>
          <w:szCs w:val="22"/>
        </w:rPr>
      </w:pPr>
      <w:r>
        <w:rPr>
          <w:rFonts w:eastAsia="Calibri" w:cs="Calibri"/>
        </w:rPr>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w:t>
      </w:r>
      <w:r>
        <w:rPr>
          <w:rFonts w:eastAsia="Calibri" w:cs="Calibri"/>
        </w:rPr>
        <w:lastRenderedPageBreak/>
        <w:t>праздники, нормы отношений между людьми, в семье, религиозное искусство, отношение к труду и др.);</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ориентироваться в истории возникновения иудейской религиозной традиции, истории её формирования в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 излагать свое мнение по поводу значения религии, религиозной культуры в жизни людей и общества;</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соотносить нравственные формы поведения с нормами иудейской религиозной морали; </w:t>
      </w:r>
    </w:p>
    <w:p w:rsidR="00D0138D" w:rsidRDefault="00490D1A" w:rsidP="00484F11">
      <w:pPr>
        <w:shd w:val="clear" w:color="auto" w:fill="FFFFFF" w:themeFill="background1"/>
        <w:tabs>
          <w:tab w:val="left" w:pos="900"/>
        </w:tabs>
        <w:jc w:val="both"/>
        <w:rPr>
          <w:rFonts w:eastAsia="Calibri" w:cs="Calibri"/>
        </w:rPr>
      </w:pPr>
      <w:r>
        <w:rPr>
          <w:rFonts w:eastAsia="Calibri" w:cs="Calibri"/>
        </w:rPr>
        <w:t>–</w:t>
      </w:r>
      <w:r>
        <w:rPr>
          <w:rFonts w:eastAsia="Calibri" w:cs="Calibr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0138D" w:rsidRDefault="00490D1A" w:rsidP="00484F11">
      <w:pPr>
        <w:shd w:val="clear" w:color="auto" w:fill="FFFFFF" w:themeFill="background1"/>
        <w:jc w:val="both"/>
        <w:rPr>
          <w:rFonts w:eastAsia="@Arial Unicode MS" w:cs="Calibri"/>
          <w:b/>
          <w:i/>
          <w:iCs/>
          <w:szCs w:val="22"/>
        </w:rPr>
      </w:pPr>
      <w:r>
        <w:rPr>
          <w:rFonts w:eastAsia="@Arial Unicode MS" w:cs="Calibri"/>
          <w:b/>
          <w:i/>
          <w:iCs/>
        </w:rPr>
        <w:t>Выпускник получит возможность научиться:</w:t>
      </w:r>
    </w:p>
    <w:p w:rsidR="00D0138D" w:rsidRDefault="00490D1A" w:rsidP="00484F11">
      <w:pPr>
        <w:shd w:val="clear" w:color="auto" w:fill="FFFFFF" w:themeFill="background1"/>
        <w:tabs>
          <w:tab w:val="left" w:pos="900"/>
        </w:tabs>
        <w:jc w:val="both"/>
        <w:rPr>
          <w:rFonts w:cs="Calibri"/>
          <w:i/>
          <w:szCs w:val="22"/>
        </w:rPr>
      </w:pPr>
      <w:r>
        <w:rPr>
          <w:rFonts w:eastAsia="Calibri" w:cs="Calibri"/>
          <w:i/>
        </w:rPr>
        <w:t>–</w:t>
      </w:r>
      <w:r>
        <w:rPr>
          <w:rFonts w:eastAsia="Calibri" w:cs="Calibri"/>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Старокутлумбетьево духовно-нравственных ценностей;</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устанавливать взаимосвязь между содержанием иудейской культуры и поведением людей, общественными явлениями;</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0138D" w:rsidRDefault="00490D1A" w:rsidP="00484F11">
      <w:pPr>
        <w:shd w:val="clear" w:color="auto" w:fill="FFFFFF" w:themeFill="background1"/>
        <w:jc w:val="both"/>
        <w:rPr>
          <w:rFonts w:eastAsia="Calibri" w:cs="Calibri"/>
          <w:b/>
        </w:rPr>
      </w:pPr>
      <w:r>
        <w:rPr>
          <w:rFonts w:eastAsia="Calibri" w:cs="Calibri"/>
          <w:b/>
        </w:rPr>
        <w:t>Основы мировых религиозных культур</w:t>
      </w:r>
    </w:p>
    <w:p w:rsidR="00D0138D" w:rsidRDefault="00490D1A" w:rsidP="00484F11">
      <w:pPr>
        <w:shd w:val="clear" w:color="auto" w:fill="FFFFFF" w:themeFill="background1"/>
        <w:jc w:val="both"/>
        <w:rPr>
          <w:rFonts w:eastAsia="@Arial Unicode MS" w:cs="Calibri"/>
          <w:szCs w:val="22"/>
        </w:rPr>
      </w:pPr>
      <w:r>
        <w:rPr>
          <w:rFonts w:eastAsia="@Arial Unicode MS" w:cs="Calibri"/>
          <w:b/>
        </w:rPr>
        <w:t>Выпускник научится:</w:t>
      </w:r>
    </w:p>
    <w:p w:rsidR="00D0138D" w:rsidRDefault="00490D1A" w:rsidP="00484F11">
      <w:pPr>
        <w:shd w:val="clear" w:color="auto" w:fill="FFFFFF" w:themeFill="background1"/>
        <w:tabs>
          <w:tab w:val="left" w:pos="900"/>
        </w:tabs>
        <w:jc w:val="both"/>
        <w:rPr>
          <w:rFonts w:cs="Calibri"/>
          <w:szCs w:val="22"/>
        </w:rPr>
      </w:pPr>
      <w:r>
        <w:rPr>
          <w:rFonts w:eastAsia="Calibri" w:cs="Calibri"/>
          <w:i/>
        </w:rPr>
        <w:t>–</w:t>
      </w:r>
      <w:r>
        <w:rPr>
          <w:rFonts w:eastAsia="Calibri" w:cs="Calibri"/>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излагать свое мнение по поводу значения религии, религиозной культуры в жизни людей и общества;</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соотносить нравственные формы поведения с нормами религиозной морали;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lastRenderedPageBreak/>
        <w:t>–</w:t>
      </w:r>
      <w:r>
        <w:rPr>
          <w:rFonts w:eastAsia="Calibri" w:cs="Calibr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0138D" w:rsidRDefault="00490D1A" w:rsidP="00484F11">
      <w:pPr>
        <w:shd w:val="clear" w:color="auto" w:fill="FFFFFF" w:themeFill="background1"/>
        <w:jc w:val="both"/>
        <w:rPr>
          <w:rFonts w:eastAsia="@Arial Unicode MS" w:cs="Calibri"/>
          <w:b/>
          <w:i/>
          <w:iCs/>
          <w:szCs w:val="22"/>
        </w:rPr>
      </w:pPr>
      <w:r>
        <w:rPr>
          <w:rFonts w:eastAsia="@Arial Unicode MS" w:cs="Calibri"/>
          <w:b/>
          <w:i/>
          <w:iCs/>
        </w:rPr>
        <w:t>Выпускник получит возможность научиться:</w:t>
      </w:r>
    </w:p>
    <w:p w:rsidR="00D0138D" w:rsidRDefault="00490D1A" w:rsidP="00484F11">
      <w:pPr>
        <w:shd w:val="clear" w:color="auto" w:fill="FFFFFF" w:themeFill="background1"/>
        <w:tabs>
          <w:tab w:val="left" w:pos="900"/>
        </w:tabs>
        <w:jc w:val="both"/>
        <w:rPr>
          <w:rFonts w:cs="Calibri"/>
          <w:i/>
          <w:szCs w:val="22"/>
        </w:rPr>
      </w:pPr>
      <w:r>
        <w:rPr>
          <w:rFonts w:eastAsia="Calibri" w:cs="Calibri"/>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Старокутлумбетьево духовно-нравственных ценностей;</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устанавливать взаимосвязь между содержанием религиозной культуры и поведением людей, общественными явлениями;</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0138D" w:rsidRDefault="00490D1A" w:rsidP="00484F11">
      <w:pPr>
        <w:shd w:val="clear" w:color="auto" w:fill="FFFFFF" w:themeFill="background1"/>
        <w:jc w:val="both"/>
        <w:rPr>
          <w:rFonts w:eastAsia="Calibri" w:cs="Calibri"/>
          <w:b/>
        </w:rPr>
      </w:pPr>
      <w:r>
        <w:rPr>
          <w:rFonts w:eastAsia="Calibri" w:cs="Calibri"/>
          <w:b/>
        </w:rPr>
        <w:t>Основы светской этики</w:t>
      </w:r>
    </w:p>
    <w:p w:rsidR="00D0138D" w:rsidRDefault="00490D1A" w:rsidP="00484F11">
      <w:pPr>
        <w:shd w:val="clear" w:color="auto" w:fill="FFFFFF" w:themeFill="background1"/>
        <w:jc w:val="both"/>
        <w:rPr>
          <w:rFonts w:eastAsia="@Arial Unicode MS" w:cs="Calibri"/>
          <w:szCs w:val="22"/>
        </w:rPr>
      </w:pPr>
      <w:r>
        <w:rPr>
          <w:rFonts w:eastAsia="@Arial Unicode MS" w:cs="Calibri"/>
          <w:b/>
        </w:rPr>
        <w:t>Выпускник научится:</w:t>
      </w:r>
    </w:p>
    <w:p w:rsidR="00D0138D" w:rsidRDefault="00490D1A" w:rsidP="00484F11">
      <w:pPr>
        <w:shd w:val="clear" w:color="auto" w:fill="FFFFFF" w:themeFill="background1"/>
        <w:tabs>
          <w:tab w:val="left" w:pos="900"/>
        </w:tabs>
        <w:jc w:val="both"/>
        <w:rPr>
          <w:rFonts w:cs="Calibri"/>
          <w:szCs w:val="22"/>
        </w:rPr>
      </w:pPr>
      <w:r>
        <w:rPr>
          <w:rFonts w:eastAsia="Calibri" w:cs="Calibri"/>
          <w:i/>
        </w:rPr>
        <w:t>–</w:t>
      </w:r>
      <w:r>
        <w:rPr>
          <w:rFonts w:eastAsia="Calibri" w:cs="Calibri"/>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на примере российской светской этики понимать значение нравственных ценностей, идеалов в жизни людей, общества;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излагать свое мнение по поводу значения российской светской этики в жизни людей и общества;</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соотносить нравственные формы поведения с нормами российской светской (гражданской) этики; </w:t>
      </w:r>
    </w:p>
    <w:p w:rsidR="00D0138D" w:rsidRDefault="00490D1A" w:rsidP="00484F11">
      <w:pPr>
        <w:shd w:val="clear" w:color="auto" w:fill="FFFFFF" w:themeFill="background1"/>
        <w:tabs>
          <w:tab w:val="left" w:pos="900"/>
        </w:tabs>
        <w:jc w:val="both"/>
        <w:rPr>
          <w:rFonts w:eastAsia="Calibri" w:cs="Calibri"/>
        </w:rPr>
      </w:pPr>
      <w:r>
        <w:rPr>
          <w:rFonts w:eastAsia="Calibri" w:cs="Calibri"/>
          <w:i/>
        </w:rPr>
        <w:t>–</w:t>
      </w:r>
      <w:r>
        <w:rPr>
          <w:rFonts w:eastAsia="Calibri" w:cs="Calibr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0138D" w:rsidRDefault="00490D1A" w:rsidP="00484F11">
      <w:pPr>
        <w:shd w:val="clear" w:color="auto" w:fill="FFFFFF" w:themeFill="background1"/>
        <w:jc w:val="both"/>
        <w:rPr>
          <w:rFonts w:eastAsia="@Arial Unicode MS" w:cs="Calibri"/>
          <w:b/>
          <w:i/>
          <w:iCs/>
          <w:szCs w:val="22"/>
        </w:rPr>
      </w:pPr>
      <w:r>
        <w:rPr>
          <w:rFonts w:eastAsia="@Arial Unicode MS" w:cs="Calibri"/>
          <w:b/>
          <w:i/>
          <w:iCs/>
        </w:rPr>
        <w:t>Выпускник получит возможность научиться:</w:t>
      </w:r>
    </w:p>
    <w:p w:rsidR="00D0138D" w:rsidRDefault="00490D1A" w:rsidP="00484F11">
      <w:pPr>
        <w:shd w:val="clear" w:color="auto" w:fill="FFFFFF" w:themeFill="background1"/>
        <w:tabs>
          <w:tab w:val="left" w:pos="900"/>
        </w:tabs>
        <w:jc w:val="both"/>
        <w:rPr>
          <w:rFonts w:cs="Calibri"/>
          <w:i/>
          <w:szCs w:val="22"/>
        </w:rPr>
      </w:pPr>
      <w:r>
        <w:rPr>
          <w:rFonts w:eastAsia="Calibri" w:cs="Calibri"/>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устанавливать взаимосвязь между содержанием российской светской этики и поведением людей, общественными явлениями;</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t>–</w:t>
      </w:r>
      <w:r>
        <w:rPr>
          <w:rFonts w:eastAsia="Calibri" w:cs="Calibr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России, Оренбургской области, села Старокутлумбетьево; </w:t>
      </w:r>
    </w:p>
    <w:p w:rsidR="00D0138D" w:rsidRDefault="00490D1A" w:rsidP="00484F11">
      <w:pPr>
        <w:shd w:val="clear" w:color="auto" w:fill="FFFFFF" w:themeFill="background1"/>
        <w:tabs>
          <w:tab w:val="left" w:pos="900"/>
        </w:tabs>
        <w:jc w:val="both"/>
        <w:rPr>
          <w:rFonts w:eastAsia="Calibri" w:cs="Calibri"/>
          <w:i/>
        </w:rPr>
      </w:pPr>
      <w:r>
        <w:rPr>
          <w:rFonts w:eastAsia="Calibri" w:cs="Calibri"/>
          <w:i/>
        </w:rPr>
        <w:lastRenderedPageBreak/>
        <w:t>–</w:t>
      </w:r>
      <w:r>
        <w:rPr>
          <w:rFonts w:eastAsia="Calibri" w:cs="Calibri"/>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0138D" w:rsidRDefault="00490D1A" w:rsidP="00484F11">
      <w:pPr>
        <w:widowControl w:val="0"/>
        <w:shd w:val="clear" w:color="auto" w:fill="FFFFFF" w:themeFill="background1"/>
        <w:tabs>
          <w:tab w:val="left" w:leader="dot" w:pos="624"/>
        </w:tabs>
        <w:jc w:val="both"/>
        <w:rPr>
          <w:rFonts w:eastAsia="@Arial Unicode MS"/>
          <w:b/>
          <w:bCs/>
        </w:rPr>
      </w:pPr>
      <w:r>
        <w:rPr>
          <w:rFonts w:eastAsia="@Arial Unicode MS"/>
          <w:b/>
          <w:bCs/>
        </w:rPr>
        <w:t>Планируемые результаты образовательной области «</w:t>
      </w:r>
      <w:r>
        <w:rPr>
          <w:b/>
          <w:bCs/>
          <w:szCs w:val="24"/>
        </w:rPr>
        <w:t>Обществознание и естествознание (Окружающий мир)</w:t>
      </w:r>
      <w:r>
        <w:rPr>
          <w:rFonts w:eastAsia="@Arial Unicode MS"/>
          <w:b/>
          <w:bCs/>
        </w:rPr>
        <w:t>»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65" w:name="_Toc418108302"/>
      <w:bookmarkStart w:id="66" w:name="_Toc288410661"/>
      <w:bookmarkStart w:id="67" w:name="_Toc288410532"/>
      <w:bookmarkStart w:id="68" w:name="_Toc288394065"/>
      <w:bookmarkStart w:id="69" w:name="_Toc425540760"/>
      <w:bookmarkStart w:id="70" w:name="_Toc469166005"/>
      <w:bookmarkEnd w:id="65"/>
      <w:bookmarkEnd w:id="66"/>
      <w:bookmarkEnd w:id="67"/>
      <w:bookmarkEnd w:id="68"/>
      <w:bookmarkEnd w:id="69"/>
      <w:bookmarkEnd w:id="70"/>
      <w:r>
        <w:rPr>
          <w:b/>
          <w:bCs/>
          <w:szCs w:val="24"/>
        </w:rPr>
        <w:t>1.2.7. Окружающий мир</w:t>
      </w:r>
    </w:p>
    <w:p w:rsidR="00D0138D" w:rsidRDefault="00490D1A" w:rsidP="00484F11">
      <w:pPr>
        <w:shd w:val="clear" w:color="auto" w:fill="FFFFFF" w:themeFill="background1"/>
        <w:tabs>
          <w:tab w:val="left" w:pos="142"/>
          <w:tab w:val="left" w:leader="dot" w:pos="624"/>
          <w:tab w:val="left" w:pos="709"/>
        </w:tabs>
        <w:jc w:val="both"/>
        <w:rPr>
          <w:rFonts w:eastAsia="@Arial Unicode MS"/>
        </w:rPr>
      </w:pPr>
      <w:r>
        <w:rPr>
          <w:rFonts w:eastAsia="@Arial Unicode MS"/>
        </w:rPr>
        <w:t>В результате изучения курса «Окружающий мир» обучающиеся на уровне начального общего образования:</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Pr>
          <w:rFonts w:eastAsia="@Arial Unicode MS"/>
        </w:rPr>
        <w:noBreakHyphen/>
        <w:t xml:space="preserve"> и видеофрагментов, готовить и проводить небольшие презентации в поддержку собственных сообщений;</w:t>
      </w:r>
    </w:p>
    <w:p w:rsidR="00D0138D" w:rsidRDefault="00490D1A" w:rsidP="000E7A20">
      <w:pPr>
        <w:numPr>
          <w:ilvl w:val="0"/>
          <w:numId w:val="51"/>
        </w:numPr>
        <w:shd w:val="clear" w:color="auto" w:fill="FFFFFF" w:themeFill="background1"/>
        <w:tabs>
          <w:tab w:val="left" w:pos="142"/>
          <w:tab w:val="left" w:leader="dot" w:pos="624"/>
          <w:tab w:val="left" w:pos="709"/>
        </w:tabs>
        <w:ind w:left="0" w:firstLine="709"/>
        <w:jc w:val="both"/>
        <w:rPr>
          <w:rFonts w:eastAsia="@Arial Unicode MS"/>
        </w:rPr>
      </w:pPr>
      <w:r>
        <w:rPr>
          <w:rFonts w:eastAsia="@Arial Unicode MS"/>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0138D" w:rsidRDefault="00490D1A" w:rsidP="00484F11">
      <w:pPr>
        <w:shd w:val="clear" w:color="auto" w:fill="FFFFFF" w:themeFill="background1"/>
        <w:tabs>
          <w:tab w:val="left" w:pos="709"/>
        </w:tabs>
        <w:jc w:val="both"/>
        <w:rPr>
          <w:szCs w:val="21"/>
        </w:rPr>
      </w:pPr>
      <w:r>
        <w:rPr>
          <w:rFonts w:eastAsia="@Arial Unicode M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0138D" w:rsidRDefault="00490D1A" w:rsidP="00484F11">
      <w:pPr>
        <w:keepNext/>
        <w:shd w:val="clear" w:color="auto" w:fill="FFFFFF" w:themeFill="background1"/>
        <w:jc w:val="both"/>
        <w:rPr>
          <w:b/>
          <w:iCs/>
        </w:rPr>
      </w:pPr>
      <w:r>
        <w:rPr>
          <w:b/>
          <w:iCs/>
        </w:rPr>
        <w:t>Человек и природа</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узнавать изученные объекты и явления живой и неживой природы;</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pacing w:val="2"/>
          <w:szCs w:val="22"/>
        </w:rPr>
        <w:t xml:space="preserve">описывать на основе предложенного плана изученные </w:t>
      </w:r>
      <w:r>
        <w:rPr>
          <w:szCs w:val="22"/>
        </w:rPr>
        <w:t>объекты и явления живой и неживой природы, выделять их существенные признаки;</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и правилам техники безопасности при проведении наблюдений и опытов;</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использовать естественно</w:t>
      </w:r>
      <w:r>
        <w:rPr>
          <w:szCs w:val="22"/>
        </w:rPr>
        <w:softHyphen/>
        <w:t xml:space="preserve">научные тексты (на бумажных </w:t>
      </w:r>
      <w:r>
        <w:rPr>
          <w:spacing w:val="2"/>
          <w:szCs w:val="22"/>
        </w:rPr>
        <w:t xml:space="preserve">и электронных носителях, в том числе в контролируемом </w:t>
      </w:r>
      <w:r>
        <w:rPr>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pacing w:val="2"/>
          <w:szCs w:val="22"/>
        </w:rPr>
        <w:t xml:space="preserve">использовать готовые модели (глобус, карту, план) для </w:t>
      </w:r>
      <w:r>
        <w:rPr>
          <w:szCs w:val="22"/>
        </w:rPr>
        <w:t>объяснения явлений или описания свойств объектов;</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0138D" w:rsidRDefault="00490D1A" w:rsidP="000E7A20">
      <w:pPr>
        <w:numPr>
          <w:ilvl w:val="1"/>
          <w:numId w:val="52"/>
        </w:numPr>
        <w:shd w:val="clear" w:color="auto" w:fill="FFFFFF" w:themeFill="background1"/>
        <w:tabs>
          <w:tab w:val="left" w:pos="284"/>
          <w:tab w:val="left" w:pos="567"/>
        </w:tabs>
        <w:ind w:left="0" w:firstLine="709"/>
        <w:jc w:val="both"/>
        <w:rPr>
          <w:szCs w:val="22"/>
        </w:rPr>
      </w:pPr>
      <w:r>
        <w:rPr>
          <w:szCs w:val="22"/>
        </w:rPr>
        <w:t xml:space="preserve">понимать необходимость здорового образа жизни, соблюдения правил безопасного поведения; использовать знания о строении и </w:t>
      </w:r>
      <w:r>
        <w:rPr>
          <w:szCs w:val="22"/>
        </w:rPr>
        <w:lastRenderedPageBreak/>
        <w:t>функционировании организма человека для сохранения и укрепления своего здоровья.</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узнавать изученные объекты и явления живой и неживой природы своего края: Оренбургской области, Матвеевского района, села Старокутлумбетьево (исчезающие виды растений и животных, сведения о полезных ископаемых, поверхности села, особенностей водоёмов, особо охраняемых природных территорий Матвеевского района: Матвеевский государственный охотничий заказник областного значения, Тулубаевский пойменный лес, Лес Уразман (Матвеевская роща), Варланный лог, Барский лес у села Верхний Кульчум, Родник Мулюкай, Родник в урочище Зурурман, Святой ключ);</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использовать при проведении практических работ инструменты ИКТ (фото</w:t>
      </w:r>
      <w:r>
        <w:rPr>
          <w:i/>
          <w:szCs w:val="22"/>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выполнять правила безопасного поведения в доме, на улице, природной среде, оказывать первую помощь при несложных несчастных случаях;</w:t>
      </w:r>
    </w:p>
    <w:p w:rsidR="00D0138D" w:rsidRDefault="00490D1A" w:rsidP="000E7A20">
      <w:pPr>
        <w:numPr>
          <w:ilvl w:val="1"/>
          <w:numId w:val="52"/>
        </w:numPr>
        <w:shd w:val="clear" w:color="auto" w:fill="FFFFFF" w:themeFill="background1"/>
        <w:tabs>
          <w:tab w:val="left" w:pos="284"/>
        </w:tabs>
        <w:ind w:left="0" w:firstLine="709"/>
        <w:jc w:val="both"/>
        <w:rPr>
          <w:i/>
          <w:szCs w:val="22"/>
        </w:rPr>
      </w:pPr>
      <w:r>
        <w:rPr>
          <w:i/>
          <w:szCs w:val="22"/>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D0138D" w:rsidRDefault="00490D1A" w:rsidP="000E7A20">
      <w:pPr>
        <w:numPr>
          <w:ilvl w:val="0"/>
          <w:numId w:val="52"/>
        </w:numPr>
        <w:shd w:val="clear" w:color="auto" w:fill="FFFFFF" w:themeFill="background1"/>
        <w:ind w:firstLine="709"/>
        <w:jc w:val="both"/>
        <w:rPr>
          <w:rFonts w:eastAsia="Calibri"/>
          <w:i/>
          <w:szCs w:val="22"/>
        </w:rPr>
      </w:pPr>
      <w:r>
        <w:rPr>
          <w:rFonts w:eastAsia="Calibri"/>
          <w:i/>
          <w:szCs w:val="22"/>
        </w:rPr>
        <w:t xml:space="preserve">определять основные этапы организации проектной деятельности (выбор темы, сбор информации, выбор проекта, работа над ним, презентация); </w:t>
      </w:r>
    </w:p>
    <w:p w:rsidR="00D0138D" w:rsidRDefault="00490D1A" w:rsidP="000E7A20">
      <w:pPr>
        <w:numPr>
          <w:ilvl w:val="0"/>
          <w:numId w:val="52"/>
        </w:numPr>
        <w:shd w:val="clear" w:color="auto" w:fill="FFFFFF" w:themeFill="background1"/>
        <w:ind w:firstLine="709"/>
        <w:jc w:val="both"/>
        <w:rPr>
          <w:rFonts w:eastAsia="Calibri"/>
          <w:i/>
          <w:szCs w:val="22"/>
        </w:rPr>
      </w:pPr>
      <w:r>
        <w:rPr>
          <w:rFonts w:eastAsia="Calibri"/>
          <w:i/>
          <w:szCs w:val="22"/>
        </w:rPr>
        <w:t xml:space="preserve">формулировать цель, объект и гипотезу исследования; </w:t>
      </w:r>
    </w:p>
    <w:p w:rsidR="00D0138D" w:rsidRDefault="00490D1A" w:rsidP="000E7A20">
      <w:pPr>
        <w:numPr>
          <w:ilvl w:val="0"/>
          <w:numId w:val="52"/>
        </w:numPr>
        <w:shd w:val="clear" w:color="auto" w:fill="FFFFFF" w:themeFill="background1"/>
        <w:ind w:firstLine="709"/>
        <w:jc w:val="both"/>
        <w:rPr>
          <w:rFonts w:eastAsia="Calibri"/>
          <w:i/>
          <w:szCs w:val="22"/>
        </w:rPr>
      </w:pPr>
      <w:r>
        <w:rPr>
          <w:rFonts w:eastAsia="Calibri"/>
          <w:i/>
          <w:szCs w:val="22"/>
        </w:rPr>
        <w:t xml:space="preserve">указывать основные источники информации; </w:t>
      </w:r>
    </w:p>
    <w:p w:rsidR="00D0138D" w:rsidRDefault="00490D1A" w:rsidP="000E7A20">
      <w:pPr>
        <w:numPr>
          <w:ilvl w:val="0"/>
          <w:numId w:val="52"/>
        </w:numPr>
        <w:shd w:val="clear" w:color="auto" w:fill="FFFFFF" w:themeFill="background1"/>
        <w:ind w:firstLine="709"/>
        <w:jc w:val="both"/>
        <w:rPr>
          <w:rFonts w:eastAsia="Calibri"/>
          <w:i/>
          <w:szCs w:val="22"/>
        </w:rPr>
      </w:pPr>
      <w:r>
        <w:rPr>
          <w:rFonts w:eastAsia="Calibri"/>
          <w:i/>
          <w:szCs w:val="22"/>
        </w:rPr>
        <w:t>оформлять список использованной литературы.</w:t>
      </w:r>
    </w:p>
    <w:p w:rsidR="00D0138D" w:rsidRDefault="00490D1A" w:rsidP="00484F11">
      <w:pPr>
        <w:keepNext/>
        <w:shd w:val="clear" w:color="auto" w:fill="FFFFFF" w:themeFill="background1"/>
        <w:jc w:val="both"/>
        <w:rPr>
          <w:b/>
          <w:iCs/>
        </w:rPr>
      </w:pPr>
      <w:r>
        <w:rPr>
          <w:b/>
          <w:iCs/>
        </w:rPr>
        <w:t>Человек и общество</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3"/>
        </w:numPr>
        <w:shd w:val="clear" w:color="auto" w:fill="FFFFFF" w:themeFill="background1"/>
        <w:tabs>
          <w:tab w:val="left" w:pos="284"/>
        </w:tabs>
        <w:ind w:left="0" w:firstLine="709"/>
        <w:jc w:val="both"/>
        <w:rPr>
          <w:szCs w:val="22"/>
        </w:rPr>
      </w:pPr>
      <w:r w:rsidRPr="00712BE9">
        <w:rPr>
          <w:color w:val="FF0000"/>
          <w:szCs w:val="22"/>
        </w:rPr>
        <w:t>узнавать государственную символику Российской Феде</w:t>
      </w:r>
      <w:r w:rsidRPr="00712BE9">
        <w:rPr>
          <w:color w:val="FF0000"/>
          <w:spacing w:val="2"/>
          <w:szCs w:val="22"/>
        </w:rPr>
        <w:t>рации</w:t>
      </w:r>
      <w:r w:rsidR="00D46925">
        <w:rPr>
          <w:color w:val="FF0000"/>
          <w:spacing w:val="2"/>
          <w:szCs w:val="22"/>
        </w:rPr>
        <w:t xml:space="preserve">, </w:t>
      </w:r>
      <w:r w:rsidRPr="00712BE9">
        <w:rPr>
          <w:rFonts w:eastAsia="Calibri" w:cs="Calibri"/>
          <w:i/>
          <w:color w:val="FF0000"/>
        </w:rPr>
        <w:t>Оренбургской области, Матвеевского района</w:t>
      </w:r>
      <w:r w:rsidRPr="00712BE9">
        <w:rPr>
          <w:color w:val="FF0000"/>
          <w:spacing w:val="2"/>
          <w:szCs w:val="22"/>
        </w:rPr>
        <w:t>;</w:t>
      </w:r>
      <w:r>
        <w:rPr>
          <w:spacing w:val="2"/>
          <w:szCs w:val="22"/>
        </w:rPr>
        <w:t xml:space="preserve"> описывать достопримечательности столицы и родного края (</w:t>
      </w:r>
      <w:r>
        <w:rPr>
          <w:rFonts w:eastAsia="Calibri" w:cs="Calibri"/>
          <w:i/>
        </w:rPr>
        <w:t>Оренбургской обла</w:t>
      </w:r>
      <w:r w:rsidR="00D46925">
        <w:rPr>
          <w:rFonts w:eastAsia="Calibri" w:cs="Calibri"/>
          <w:i/>
        </w:rPr>
        <w:t>сти, Матвеевского района, села С</w:t>
      </w:r>
      <w:r>
        <w:rPr>
          <w:rFonts w:eastAsia="Calibri" w:cs="Calibri"/>
          <w:i/>
        </w:rPr>
        <w:t>тарокутлумбетьво</w:t>
      </w:r>
      <w:r>
        <w:rPr>
          <w:spacing w:val="2"/>
          <w:szCs w:val="22"/>
        </w:rPr>
        <w:t xml:space="preserve">); находить на карте мира </w:t>
      </w:r>
      <w:r>
        <w:rPr>
          <w:spacing w:val="2"/>
          <w:szCs w:val="22"/>
        </w:rPr>
        <w:lastRenderedPageBreak/>
        <w:t>Россий</w:t>
      </w:r>
      <w:r>
        <w:rPr>
          <w:szCs w:val="22"/>
        </w:rPr>
        <w:t>скую Федерацию, на карте России Москву, свой регион и его главный город</w:t>
      </w:r>
      <w:r w:rsidR="00712BE9">
        <w:rPr>
          <w:szCs w:val="22"/>
        </w:rPr>
        <w:t xml:space="preserve">, </w:t>
      </w:r>
      <w:r w:rsidR="00D46925">
        <w:rPr>
          <w:szCs w:val="22"/>
        </w:rPr>
        <w:t xml:space="preserve">район, </w:t>
      </w:r>
      <w:r w:rsidR="00712BE9">
        <w:rPr>
          <w:szCs w:val="22"/>
        </w:rPr>
        <w:t>село</w:t>
      </w:r>
      <w:r>
        <w:rPr>
          <w:szCs w:val="22"/>
        </w:rPr>
        <w:t xml:space="preserve"> (</w:t>
      </w:r>
      <w:r>
        <w:rPr>
          <w:rFonts w:eastAsia="Calibri" w:cs="Calibri"/>
          <w:i/>
        </w:rPr>
        <w:t>Оренбургская область, город Оренбург, Матвеевский район, село Старокутлумбетьево</w:t>
      </w:r>
      <w:r>
        <w:rPr>
          <w:szCs w:val="22"/>
        </w:rPr>
        <w:t>);</w:t>
      </w:r>
    </w:p>
    <w:p w:rsidR="00D0138D" w:rsidRDefault="00490D1A" w:rsidP="000E7A20">
      <w:pPr>
        <w:numPr>
          <w:ilvl w:val="1"/>
          <w:numId w:val="53"/>
        </w:numPr>
        <w:shd w:val="clear" w:color="auto" w:fill="FFFFFF" w:themeFill="background1"/>
        <w:tabs>
          <w:tab w:val="left" w:pos="284"/>
        </w:tabs>
        <w:ind w:left="0" w:firstLine="709"/>
        <w:jc w:val="both"/>
        <w:rPr>
          <w:szCs w:val="22"/>
        </w:rPr>
      </w:pPr>
      <w:r>
        <w:rPr>
          <w:szCs w:val="22"/>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D0138D" w:rsidRDefault="00490D1A" w:rsidP="000E7A20">
      <w:pPr>
        <w:numPr>
          <w:ilvl w:val="1"/>
          <w:numId w:val="53"/>
        </w:numPr>
        <w:shd w:val="clear" w:color="auto" w:fill="FFFFFF" w:themeFill="background1"/>
        <w:tabs>
          <w:tab w:val="left" w:pos="284"/>
        </w:tabs>
        <w:ind w:left="0" w:firstLine="709"/>
        <w:jc w:val="both"/>
        <w:rPr>
          <w:szCs w:val="22"/>
        </w:rPr>
      </w:pPr>
      <w:r>
        <w:rPr>
          <w:spacing w:val="2"/>
          <w:szCs w:val="22"/>
        </w:rPr>
        <w:t xml:space="preserve">используя дополнительные источники информации (на </w:t>
      </w:r>
      <w:r>
        <w:rPr>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0138D" w:rsidRDefault="00490D1A" w:rsidP="000E7A20">
      <w:pPr>
        <w:numPr>
          <w:ilvl w:val="1"/>
          <w:numId w:val="53"/>
        </w:numPr>
        <w:shd w:val="clear" w:color="auto" w:fill="FFFFFF" w:themeFill="background1"/>
        <w:tabs>
          <w:tab w:val="left" w:pos="284"/>
        </w:tabs>
        <w:ind w:left="0" w:firstLine="709"/>
        <w:jc w:val="both"/>
        <w:rPr>
          <w:szCs w:val="22"/>
        </w:rPr>
      </w:pPr>
      <w:r>
        <w:rPr>
          <w:spacing w:val="2"/>
          <w:szCs w:val="22"/>
        </w:rPr>
        <w:t>оценивать характер взаимоотношений людей в различ</w:t>
      </w:r>
      <w:r>
        <w:rPr>
          <w:szCs w:val="22"/>
        </w:rPr>
        <w:t xml:space="preserve">ных социальных группах (семья, группа сверстников, этнос), </w:t>
      </w:r>
      <w:r>
        <w:rPr>
          <w:spacing w:val="2"/>
          <w:szCs w:val="22"/>
        </w:rPr>
        <w:t>в том числе с позиции развития этических чувств, добро</w:t>
      </w:r>
      <w:r>
        <w:rPr>
          <w:szCs w:val="22"/>
        </w:rPr>
        <w:t>желательности и эмоционально</w:t>
      </w:r>
      <w:r>
        <w:rPr>
          <w:szCs w:val="22"/>
        </w:rPr>
        <w:softHyphen/>
        <w:t>нравственной отзывчивости, понимания чувств других людей и сопереживания им;</w:t>
      </w:r>
    </w:p>
    <w:p w:rsidR="00D0138D" w:rsidRDefault="00490D1A" w:rsidP="000E7A20">
      <w:pPr>
        <w:numPr>
          <w:ilvl w:val="1"/>
          <w:numId w:val="53"/>
        </w:numPr>
        <w:shd w:val="clear" w:color="auto" w:fill="FFFFFF" w:themeFill="background1"/>
        <w:tabs>
          <w:tab w:val="left" w:pos="284"/>
        </w:tabs>
        <w:ind w:left="0" w:firstLine="709"/>
        <w:jc w:val="both"/>
        <w:rPr>
          <w:szCs w:val="22"/>
        </w:rPr>
      </w:pPr>
      <w:r>
        <w:rPr>
          <w:spacing w:val="2"/>
          <w:szCs w:val="22"/>
        </w:rPr>
        <w:t xml:space="preserve">использовать различные справочные издания (словари, </w:t>
      </w:r>
      <w:r>
        <w:rPr>
          <w:szCs w:val="22"/>
        </w:rPr>
        <w:t xml:space="preserve">энциклопедии) и детскую литературу о человеке и обществе </w:t>
      </w:r>
      <w:r>
        <w:rPr>
          <w:spacing w:val="2"/>
          <w:szCs w:val="22"/>
        </w:rPr>
        <w:t>с целью поиска информации, ответов на вопросы, объяснений, для создания собственных устных или письменных</w:t>
      </w:r>
      <w:r>
        <w:rPr>
          <w:szCs w:val="22"/>
        </w:rPr>
        <w:t xml:space="preserve"> высказываний.</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53"/>
        </w:numPr>
        <w:shd w:val="clear" w:color="auto" w:fill="FFFFFF" w:themeFill="background1"/>
        <w:tabs>
          <w:tab w:val="left" w:pos="284"/>
        </w:tabs>
        <w:ind w:left="0" w:firstLine="709"/>
        <w:jc w:val="both"/>
        <w:rPr>
          <w:i/>
          <w:szCs w:val="22"/>
        </w:rPr>
      </w:pPr>
      <w:r>
        <w:rPr>
          <w:i/>
          <w:szCs w:val="22"/>
        </w:rPr>
        <w:t>рассказывать об истории поселения в селе Старокутлумбетьево, традициях и культурных особенностях народов, проживающих в Матвеевском районе Оренбургской области;</w:t>
      </w:r>
    </w:p>
    <w:p w:rsidR="00D0138D" w:rsidRDefault="00490D1A" w:rsidP="000E7A20">
      <w:pPr>
        <w:numPr>
          <w:ilvl w:val="1"/>
          <w:numId w:val="53"/>
        </w:numPr>
        <w:shd w:val="clear" w:color="auto" w:fill="FFFFFF" w:themeFill="background1"/>
        <w:tabs>
          <w:tab w:val="left" w:pos="284"/>
        </w:tabs>
        <w:ind w:left="0" w:firstLine="709"/>
        <w:jc w:val="both"/>
        <w:rPr>
          <w:i/>
          <w:szCs w:val="22"/>
        </w:rPr>
      </w:pPr>
      <w:r>
        <w:rPr>
          <w:i/>
          <w:szCs w:val="22"/>
        </w:rPr>
        <w:t>осознавать свою неразрывную связь с разнообразными окружающими социальными группами;</w:t>
      </w:r>
    </w:p>
    <w:p w:rsidR="00D0138D" w:rsidRDefault="00490D1A" w:rsidP="000E7A20">
      <w:pPr>
        <w:numPr>
          <w:ilvl w:val="1"/>
          <w:numId w:val="53"/>
        </w:numPr>
        <w:shd w:val="clear" w:color="auto" w:fill="FFFFFF" w:themeFill="background1"/>
        <w:tabs>
          <w:tab w:val="left" w:pos="284"/>
        </w:tabs>
        <w:ind w:left="0" w:firstLine="709"/>
        <w:jc w:val="both"/>
        <w:rPr>
          <w:i/>
          <w:szCs w:val="22"/>
        </w:rPr>
      </w:pPr>
      <w:r>
        <w:rPr>
          <w:i/>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0138D" w:rsidRDefault="00490D1A" w:rsidP="000E7A20">
      <w:pPr>
        <w:numPr>
          <w:ilvl w:val="1"/>
          <w:numId w:val="53"/>
        </w:numPr>
        <w:shd w:val="clear" w:color="auto" w:fill="FFFFFF" w:themeFill="background1"/>
        <w:tabs>
          <w:tab w:val="left" w:pos="284"/>
        </w:tabs>
        <w:ind w:left="0" w:firstLine="709"/>
        <w:jc w:val="both"/>
        <w:rPr>
          <w:i/>
          <w:szCs w:val="22"/>
        </w:rPr>
      </w:pPr>
      <w:r>
        <w:rPr>
          <w:i/>
          <w:szCs w:val="22"/>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села Старокутлумбетьево, этноса, страны;</w:t>
      </w:r>
    </w:p>
    <w:p w:rsidR="00D0138D" w:rsidRDefault="00490D1A" w:rsidP="000E7A20">
      <w:pPr>
        <w:numPr>
          <w:ilvl w:val="1"/>
          <w:numId w:val="53"/>
        </w:numPr>
        <w:shd w:val="clear" w:color="auto" w:fill="FFFFFF" w:themeFill="background1"/>
        <w:tabs>
          <w:tab w:val="left" w:pos="284"/>
        </w:tabs>
        <w:ind w:left="0" w:firstLine="709"/>
        <w:jc w:val="both"/>
        <w:rPr>
          <w:i/>
          <w:szCs w:val="22"/>
        </w:rPr>
      </w:pPr>
      <w:r>
        <w:rPr>
          <w:i/>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D0138D" w:rsidRDefault="00490D1A" w:rsidP="000E7A20">
      <w:pPr>
        <w:numPr>
          <w:ilvl w:val="1"/>
          <w:numId w:val="53"/>
        </w:numPr>
        <w:shd w:val="clear" w:color="auto" w:fill="FFFFFF" w:themeFill="background1"/>
        <w:tabs>
          <w:tab w:val="left" w:pos="284"/>
        </w:tabs>
        <w:ind w:left="0" w:firstLine="709"/>
        <w:jc w:val="both"/>
        <w:rPr>
          <w:i/>
          <w:szCs w:val="22"/>
        </w:rPr>
      </w:pPr>
      <w:r>
        <w:rPr>
          <w:i/>
          <w:szCs w:val="22"/>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0138D" w:rsidRDefault="00490D1A" w:rsidP="000E7A20">
      <w:pPr>
        <w:numPr>
          <w:ilvl w:val="0"/>
          <w:numId w:val="53"/>
        </w:numPr>
        <w:shd w:val="clear" w:color="auto" w:fill="FFFFFF" w:themeFill="background1"/>
        <w:ind w:firstLine="709"/>
        <w:jc w:val="both"/>
        <w:rPr>
          <w:rFonts w:eastAsia="Calibri"/>
          <w:i/>
          <w:szCs w:val="22"/>
        </w:rPr>
      </w:pPr>
      <w:r>
        <w:rPr>
          <w:rFonts w:eastAsia="Calibri"/>
          <w:i/>
          <w:szCs w:val="22"/>
        </w:rPr>
        <w:lastRenderedPageBreak/>
        <w:t>создавать творческий исследовательский проект (выставку, тематико-экспозиционный план, маршрут экскурсии, научно-иссле</w:t>
      </w:r>
      <w:r>
        <w:rPr>
          <w:rFonts w:eastAsia="Calibri"/>
          <w:i/>
          <w:szCs w:val="22"/>
        </w:rPr>
        <w:softHyphen/>
        <w:t>довательскую работу)на материале школьного музея, краеведческого музея в с. Матвеевка;</w:t>
      </w:r>
    </w:p>
    <w:p w:rsidR="00D0138D" w:rsidRDefault="00490D1A" w:rsidP="000E7A20">
      <w:pPr>
        <w:numPr>
          <w:ilvl w:val="0"/>
          <w:numId w:val="53"/>
        </w:numPr>
        <w:shd w:val="clear" w:color="auto" w:fill="FFFFFF" w:themeFill="background1"/>
        <w:ind w:firstLine="709"/>
        <w:jc w:val="both"/>
        <w:rPr>
          <w:rFonts w:eastAsia="Calibri"/>
          <w:i/>
          <w:szCs w:val="22"/>
        </w:rPr>
      </w:pPr>
      <w:r>
        <w:rPr>
          <w:rFonts w:eastAsia="Calibri"/>
          <w:i/>
          <w:szCs w:val="22"/>
        </w:rPr>
        <w:t>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 школьном музее.</w:t>
      </w:r>
    </w:p>
    <w:p w:rsidR="00D0138D" w:rsidRDefault="00490D1A" w:rsidP="00484F11">
      <w:pPr>
        <w:shd w:val="clear" w:color="auto" w:fill="FFFFFF" w:themeFill="background1"/>
        <w:jc w:val="both"/>
        <w:rPr>
          <w:rFonts w:eastAsia="@Arial Unicode MS" w:cs="Calibri"/>
          <w:b/>
          <w:i/>
        </w:rPr>
      </w:pPr>
      <w:r>
        <w:rPr>
          <w:rFonts w:eastAsia="Calibri" w:cs="Calibri"/>
          <w:b/>
          <w:szCs w:val="22"/>
        </w:rPr>
        <w:t>Планируемые результаты образовательной области</w:t>
      </w:r>
      <w:r>
        <w:rPr>
          <w:rFonts w:eastAsia="@Arial Unicode MS" w:cs="Calibri"/>
          <w:b/>
        </w:rPr>
        <w:t xml:space="preserve"> «Искусство»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71" w:name="_Toc469166006"/>
      <w:bookmarkStart w:id="72" w:name="_Toc288394066"/>
      <w:bookmarkStart w:id="73" w:name="_Toc288410533"/>
      <w:bookmarkStart w:id="74" w:name="_Toc288410662"/>
      <w:bookmarkStart w:id="75" w:name="_Toc418108303"/>
      <w:bookmarkStart w:id="76" w:name="_Toc425540761"/>
      <w:bookmarkEnd w:id="71"/>
      <w:bookmarkEnd w:id="72"/>
      <w:bookmarkEnd w:id="73"/>
      <w:bookmarkEnd w:id="74"/>
      <w:bookmarkEnd w:id="75"/>
      <w:bookmarkEnd w:id="76"/>
      <w:r>
        <w:rPr>
          <w:b/>
          <w:bCs/>
          <w:szCs w:val="24"/>
        </w:rPr>
        <w:t>1.2.8. Изобразительное искусство</w:t>
      </w:r>
    </w:p>
    <w:p w:rsidR="00D0138D" w:rsidRDefault="00490D1A" w:rsidP="00484F11">
      <w:pPr>
        <w:shd w:val="clear" w:color="auto" w:fill="FFFFFF" w:themeFill="background1"/>
        <w:tabs>
          <w:tab w:val="left" w:pos="142"/>
          <w:tab w:val="left" w:leader="dot" w:pos="624"/>
          <w:tab w:val="left" w:pos="709"/>
        </w:tabs>
        <w:jc w:val="both"/>
        <w:rPr>
          <w:rFonts w:eastAsia="@Arial Unicode MS"/>
        </w:rPr>
      </w:pPr>
      <w:r>
        <w:rPr>
          <w:rFonts w:eastAsia="@Arial Unicode MS"/>
        </w:rPr>
        <w:t>В результате изучения изобразительного искусства на уровне начального общего образования у обучающихся:</w:t>
      </w:r>
    </w:p>
    <w:p w:rsidR="00D0138D" w:rsidRDefault="00490D1A" w:rsidP="000E7A20">
      <w:pPr>
        <w:numPr>
          <w:ilvl w:val="0"/>
          <w:numId w:val="54"/>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0138D" w:rsidRDefault="00490D1A" w:rsidP="000E7A20">
      <w:pPr>
        <w:numPr>
          <w:ilvl w:val="0"/>
          <w:numId w:val="54"/>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0138D" w:rsidRDefault="00490D1A" w:rsidP="000E7A20">
      <w:pPr>
        <w:numPr>
          <w:ilvl w:val="0"/>
          <w:numId w:val="54"/>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0138D" w:rsidRDefault="00490D1A" w:rsidP="000E7A20">
      <w:pPr>
        <w:numPr>
          <w:ilvl w:val="0"/>
          <w:numId w:val="54"/>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0138D" w:rsidRDefault="00490D1A" w:rsidP="000E7A20">
      <w:pPr>
        <w:numPr>
          <w:ilvl w:val="0"/>
          <w:numId w:val="54"/>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D0138D" w:rsidRDefault="00490D1A" w:rsidP="000E7A20">
      <w:pPr>
        <w:numPr>
          <w:ilvl w:val="0"/>
          <w:numId w:val="54"/>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0138D" w:rsidRDefault="00490D1A" w:rsidP="00484F11">
      <w:pPr>
        <w:shd w:val="clear" w:color="auto" w:fill="FFFFFF" w:themeFill="background1"/>
        <w:tabs>
          <w:tab w:val="left" w:pos="284"/>
          <w:tab w:val="left" w:leader="dot" w:pos="624"/>
          <w:tab w:val="left" w:pos="709"/>
        </w:tabs>
        <w:jc w:val="both"/>
        <w:rPr>
          <w:rFonts w:eastAsia="@Arial Unicode MS"/>
        </w:rPr>
      </w:pPr>
      <w:r>
        <w:rPr>
          <w:rFonts w:eastAsia="@Arial Unicode MS"/>
        </w:rPr>
        <w:t>Обучающиеся:</w:t>
      </w:r>
    </w:p>
    <w:p w:rsidR="00D0138D" w:rsidRDefault="00490D1A" w:rsidP="000E7A20">
      <w:pPr>
        <w:numPr>
          <w:ilvl w:val="0"/>
          <w:numId w:val="55"/>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0138D" w:rsidRDefault="00490D1A" w:rsidP="000E7A20">
      <w:pPr>
        <w:numPr>
          <w:ilvl w:val="0"/>
          <w:numId w:val="55"/>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0138D" w:rsidRDefault="00490D1A" w:rsidP="000E7A20">
      <w:pPr>
        <w:widowControl w:val="0"/>
        <w:numPr>
          <w:ilvl w:val="0"/>
          <w:numId w:val="55"/>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0138D" w:rsidRDefault="00490D1A" w:rsidP="000E7A20">
      <w:pPr>
        <w:widowControl w:val="0"/>
        <w:numPr>
          <w:ilvl w:val="0"/>
          <w:numId w:val="55"/>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0138D" w:rsidRDefault="00490D1A" w:rsidP="000E7A20">
      <w:pPr>
        <w:widowControl w:val="0"/>
        <w:numPr>
          <w:ilvl w:val="0"/>
          <w:numId w:val="55"/>
        </w:numPr>
        <w:shd w:val="clear" w:color="auto" w:fill="FFFFFF" w:themeFill="background1"/>
        <w:tabs>
          <w:tab w:val="left" w:pos="284"/>
          <w:tab w:val="left" w:leader="dot" w:pos="624"/>
          <w:tab w:val="left" w:pos="709"/>
        </w:tabs>
        <w:ind w:left="0" w:firstLine="709"/>
        <w:jc w:val="both"/>
        <w:rPr>
          <w:rFonts w:eastAsia="@Arial Unicode MS"/>
        </w:rPr>
      </w:pPr>
      <w:r>
        <w:rPr>
          <w:rFonts w:eastAsia="@Arial Unicode MS"/>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0138D" w:rsidRDefault="00490D1A" w:rsidP="00484F11">
      <w:pPr>
        <w:keepNext/>
        <w:shd w:val="clear" w:color="auto" w:fill="FFFFFF" w:themeFill="background1"/>
        <w:jc w:val="both"/>
        <w:rPr>
          <w:b/>
          <w:i/>
          <w:iCs/>
          <w:sz w:val="23"/>
          <w:szCs w:val="23"/>
        </w:rPr>
      </w:pPr>
      <w:r>
        <w:rPr>
          <w:b/>
          <w:iCs/>
        </w:rPr>
        <w:t>Восприятие искусства и виды художественной деятельности</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6"/>
        </w:numPr>
        <w:shd w:val="clear" w:color="auto" w:fill="FFFFFF" w:themeFill="background1"/>
        <w:tabs>
          <w:tab w:val="left" w:pos="284"/>
        </w:tabs>
        <w:ind w:left="0" w:firstLine="709"/>
        <w:jc w:val="both"/>
        <w:rPr>
          <w:szCs w:val="22"/>
        </w:rPr>
      </w:pPr>
      <w:r>
        <w:rPr>
          <w:spacing w:val="2"/>
          <w:szCs w:val="22"/>
        </w:rPr>
        <w:t xml:space="preserve">различать основные виды художественной деятельности </w:t>
      </w:r>
      <w:r>
        <w:rPr>
          <w:szCs w:val="22"/>
        </w:rPr>
        <w:t>(рисунок, живопись, скульптура, художественное конструирование и дизайн, декоративно-прикладное искусство) и участвовать в художественно</w:t>
      </w:r>
      <w:r>
        <w:rPr>
          <w:szCs w:val="22"/>
        </w:rPr>
        <w:softHyphen/>
        <w:t>творческой деятельности, используя различные художественные материалы и приёмы работы с ними для передачи собственного замысла;</w:t>
      </w:r>
    </w:p>
    <w:p w:rsidR="00D0138D" w:rsidRDefault="00490D1A" w:rsidP="000E7A20">
      <w:pPr>
        <w:numPr>
          <w:ilvl w:val="1"/>
          <w:numId w:val="56"/>
        </w:numPr>
        <w:shd w:val="clear" w:color="auto" w:fill="FFFFFF" w:themeFill="background1"/>
        <w:tabs>
          <w:tab w:val="left" w:pos="284"/>
        </w:tabs>
        <w:ind w:left="0" w:firstLine="709"/>
        <w:jc w:val="both"/>
        <w:rPr>
          <w:szCs w:val="22"/>
        </w:rPr>
      </w:pPr>
      <w:r>
        <w:rPr>
          <w:spacing w:val="2"/>
          <w:szCs w:val="22"/>
        </w:rPr>
        <w:t>различать основные виды и жанры пластических ис</w:t>
      </w:r>
      <w:r>
        <w:rPr>
          <w:szCs w:val="22"/>
        </w:rPr>
        <w:t>кусств, понимать их специфику;</w:t>
      </w:r>
    </w:p>
    <w:p w:rsidR="00D0138D" w:rsidRDefault="00490D1A" w:rsidP="000E7A20">
      <w:pPr>
        <w:numPr>
          <w:ilvl w:val="1"/>
          <w:numId w:val="56"/>
        </w:numPr>
        <w:shd w:val="clear" w:color="auto" w:fill="FFFFFF" w:themeFill="background1"/>
        <w:tabs>
          <w:tab w:val="left" w:pos="284"/>
        </w:tabs>
        <w:ind w:left="0" w:firstLine="709"/>
        <w:jc w:val="both"/>
        <w:rPr>
          <w:szCs w:val="22"/>
        </w:rPr>
      </w:pPr>
      <w:r>
        <w:rPr>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D0138D" w:rsidRDefault="00490D1A" w:rsidP="000E7A20">
      <w:pPr>
        <w:numPr>
          <w:ilvl w:val="1"/>
          <w:numId w:val="56"/>
        </w:numPr>
        <w:shd w:val="clear" w:color="auto" w:fill="FFFFFF" w:themeFill="background1"/>
        <w:tabs>
          <w:tab w:val="left" w:pos="284"/>
        </w:tabs>
        <w:ind w:left="0" w:firstLine="709"/>
        <w:jc w:val="both"/>
        <w:rPr>
          <w:szCs w:val="22"/>
        </w:rPr>
      </w:pPr>
      <w:r>
        <w:rPr>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D0138D" w:rsidRDefault="00490D1A" w:rsidP="000E7A20">
      <w:pPr>
        <w:numPr>
          <w:ilvl w:val="1"/>
          <w:numId w:val="56"/>
        </w:numPr>
        <w:shd w:val="clear" w:color="auto" w:fill="FFFFFF" w:themeFill="background1"/>
        <w:tabs>
          <w:tab w:val="left" w:pos="284"/>
        </w:tabs>
        <w:ind w:left="0" w:firstLine="709"/>
        <w:jc w:val="both"/>
        <w:rPr>
          <w:szCs w:val="22"/>
        </w:rPr>
      </w:pPr>
      <w:r>
        <w:rPr>
          <w:szCs w:val="22"/>
        </w:rPr>
        <w:lastRenderedPageBreak/>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56"/>
        </w:numPr>
        <w:shd w:val="clear" w:color="auto" w:fill="FFFFFF" w:themeFill="background1"/>
        <w:tabs>
          <w:tab w:val="left" w:pos="284"/>
        </w:tabs>
        <w:ind w:left="0" w:firstLine="709"/>
        <w:jc w:val="both"/>
        <w:rPr>
          <w:i/>
          <w:spacing w:val="2"/>
          <w:szCs w:val="22"/>
        </w:rPr>
      </w:pPr>
      <w:r>
        <w:rPr>
          <w:i/>
          <w:spacing w:val="2"/>
          <w:szCs w:val="22"/>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D0138D" w:rsidRDefault="00490D1A" w:rsidP="000E7A20">
      <w:pPr>
        <w:numPr>
          <w:ilvl w:val="1"/>
          <w:numId w:val="56"/>
        </w:numPr>
        <w:shd w:val="clear" w:color="auto" w:fill="FFFFFF" w:themeFill="background1"/>
        <w:tabs>
          <w:tab w:val="left" w:pos="284"/>
        </w:tabs>
        <w:ind w:left="0" w:firstLine="709"/>
        <w:jc w:val="both"/>
        <w:rPr>
          <w:i/>
          <w:spacing w:val="2"/>
          <w:szCs w:val="22"/>
        </w:rPr>
      </w:pPr>
      <w:r>
        <w:rPr>
          <w:i/>
          <w:spacing w:val="2"/>
          <w:szCs w:val="22"/>
        </w:rPr>
        <w:t>видеть проявления прекрасного в произведениях искусства (картины, архитектура, скульптура и т. д.), в природе, на улице, в быту;</w:t>
      </w:r>
    </w:p>
    <w:p w:rsidR="00D0138D" w:rsidRDefault="00490D1A" w:rsidP="000E7A20">
      <w:pPr>
        <w:numPr>
          <w:ilvl w:val="1"/>
          <w:numId w:val="56"/>
        </w:numPr>
        <w:shd w:val="clear" w:color="auto" w:fill="FFFFFF" w:themeFill="background1"/>
        <w:tabs>
          <w:tab w:val="left" w:pos="284"/>
        </w:tabs>
        <w:ind w:left="0" w:firstLine="709"/>
        <w:jc w:val="both"/>
        <w:rPr>
          <w:i/>
          <w:spacing w:val="2"/>
          <w:szCs w:val="22"/>
        </w:rPr>
      </w:pPr>
      <w:r>
        <w:rPr>
          <w:i/>
          <w:spacing w:val="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0138D" w:rsidRDefault="00490D1A" w:rsidP="00484F11">
      <w:pPr>
        <w:keepNext/>
        <w:shd w:val="clear" w:color="auto" w:fill="FFFFFF" w:themeFill="background1"/>
        <w:jc w:val="both"/>
        <w:rPr>
          <w:b/>
          <w:iCs/>
        </w:rPr>
      </w:pPr>
      <w:r>
        <w:rPr>
          <w:b/>
          <w:iCs/>
        </w:rPr>
        <w:t>Азбука искусства. Как говорит искусство?</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6"/>
        </w:numPr>
        <w:shd w:val="clear" w:color="auto" w:fill="FFFFFF" w:themeFill="background1"/>
        <w:tabs>
          <w:tab w:val="left" w:pos="284"/>
        </w:tabs>
        <w:ind w:left="0" w:firstLine="709"/>
        <w:jc w:val="both"/>
        <w:rPr>
          <w:spacing w:val="2"/>
          <w:szCs w:val="22"/>
        </w:rPr>
      </w:pPr>
      <w:r>
        <w:rPr>
          <w:spacing w:val="2"/>
          <w:szCs w:val="22"/>
        </w:rPr>
        <w:t>создавать простые композиции на заданную тему на плоскости и в пространстве;</w:t>
      </w:r>
    </w:p>
    <w:p w:rsidR="00D0138D" w:rsidRDefault="00490D1A" w:rsidP="000E7A20">
      <w:pPr>
        <w:numPr>
          <w:ilvl w:val="1"/>
          <w:numId w:val="56"/>
        </w:numPr>
        <w:shd w:val="clear" w:color="auto" w:fill="FFFFFF" w:themeFill="background1"/>
        <w:tabs>
          <w:tab w:val="left" w:pos="284"/>
        </w:tabs>
        <w:ind w:left="0" w:firstLine="709"/>
        <w:jc w:val="both"/>
        <w:rPr>
          <w:spacing w:val="2"/>
          <w:szCs w:val="22"/>
        </w:rPr>
      </w:pPr>
      <w:r>
        <w:rPr>
          <w:spacing w:val="2"/>
          <w:szCs w:val="22"/>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D0138D" w:rsidRDefault="00490D1A" w:rsidP="000E7A20">
      <w:pPr>
        <w:numPr>
          <w:ilvl w:val="1"/>
          <w:numId w:val="56"/>
        </w:numPr>
        <w:shd w:val="clear" w:color="auto" w:fill="FFFFFF" w:themeFill="background1"/>
        <w:tabs>
          <w:tab w:val="left" w:pos="284"/>
        </w:tabs>
        <w:ind w:left="0" w:firstLine="709"/>
        <w:jc w:val="both"/>
        <w:rPr>
          <w:spacing w:val="2"/>
          <w:szCs w:val="22"/>
        </w:rPr>
      </w:pPr>
      <w:r>
        <w:rPr>
          <w:spacing w:val="2"/>
          <w:szCs w:val="22"/>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D0138D" w:rsidRDefault="00490D1A" w:rsidP="000E7A20">
      <w:pPr>
        <w:numPr>
          <w:ilvl w:val="1"/>
          <w:numId w:val="56"/>
        </w:numPr>
        <w:shd w:val="clear" w:color="auto" w:fill="FFFFFF" w:themeFill="background1"/>
        <w:tabs>
          <w:tab w:val="left" w:pos="284"/>
        </w:tabs>
        <w:ind w:left="0" w:firstLine="709"/>
        <w:jc w:val="both"/>
        <w:rPr>
          <w:spacing w:val="2"/>
          <w:szCs w:val="22"/>
        </w:rPr>
      </w:pPr>
      <w:r>
        <w:rPr>
          <w:spacing w:val="2"/>
          <w:szCs w:val="22"/>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D0138D" w:rsidRDefault="00490D1A" w:rsidP="000E7A20">
      <w:pPr>
        <w:numPr>
          <w:ilvl w:val="1"/>
          <w:numId w:val="56"/>
        </w:numPr>
        <w:shd w:val="clear" w:color="auto" w:fill="FFFFFF" w:themeFill="background1"/>
        <w:tabs>
          <w:tab w:val="left" w:pos="284"/>
        </w:tabs>
        <w:ind w:left="0" w:firstLine="709"/>
        <w:jc w:val="both"/>
        <w:rPr>
          <w:spacing w:val="2"/>
          <w:szCs w:val="22"/>
        </w:rPr>
      </w:pPr>
      <w:r>
        <w:rPr>
          <w:spacing w:val="2"/>
          <w:szCs w:val="22"/>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0138D" w:rsidRDefault="00490D1A" w:rsidP="000E7A20">
      <w:pPr>
        <w:numPr>
          <w:ilvl w:val="1"/>
          <w:numId w:val="56"/>
        </w:numPr>
        <w:shd w:val="clear" w:color="auto" w:fill="FFFFFF" w:themeFill="background1"/>
        <w:tabs>
          <w:tab w:val="left" w:pos="284"/>
        </w:tabs>
        <w:ind w:left="0" w:firstLine="709"/>
        <w:jc w:val="both"/>
        <w:rPr>
          <w:spacing w:val="2"/>
          <w:szCs w:val="22"/>
        </w:rPr>
      </w:pPr>
      <w:r>
        <w:rPr>
          <w:spacing w:val="2"/>
          <w:szCs w:val="22"/>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56"/>
        </w:numPr>
        <w:shd w:val="clear" w:color="auto" w:fill="FFFFFF" w:themeFill="background1"/>
        <w:tabs>
          <w:tab w:val="left" w:pos="284"/>
        </w:tabs>
        <w:ind w:left="0" w:firstLine="709"/>
        <w:jc w:val="both"/>
        <w:rPr>
          <w:i/>
          <w:spacing w:val="2"/>
          <w:szCs w:val="22"/>
        </w:rPr>
      </w:pPr>
      <w:r>
        <w:rPr>
          <w:i/>
          <w:spacing w:val="2"/>
          <w:szCs w:val="22"/>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w:t>
      </w:r>
      <w:r>
        <w:rPr>
          <w:i/>
          <w:spacing w:val="2"/>
          <w:szCs w:val="22"/>
        </w:rPr>
        <w:softHyphen/>
        <w:t xml:space="preserve">творческой деятельности; передавать разнообразные эмоциональные </w:t>
      </w:r>
      <w:r>
        <w:rPr>
          <w:i/>
          <w:spacing w:val="2"/>
          <w:szCs w:val="22"/>
        </w:rPr>
        <w:lastRenderedPageBreak/>
        <w:t>состояния, используя различные оттенки цвета, при создании живописных композиций на заданные темы;</w:t>
      </w:r>
    </w:p>
    <w:p w:rsidR="00D0138D" w:rsidRDefault="00490D1A" w:rsidP="000E7A20">
      <w:pPr>
        <w:numPr>
          <w:ilvl w:val="1"/>
          <w:numId w:val="56"/>
        </w:numPr>
        <w:shd w:val="clear" w:color="auto" w:fill="FFFFFF" w:themeFill="background1"/>
        <w:tabs>
          <w:tab w:val="left" w:pos="284"/>
        </w:tabs>
        <w:ind w:left="0" w:firstLine="709"/>
        <w:jc w:val="both"/>
        <w:rPr>
          <w:i/>
          <w:spacing w:val="2"/>
          <w:szCs w:val="22"/>
        </w:rPr>
      </w:pPr>
      <w:r>
        <w:rPr>
          <w:i/>
          <w:spacing w:val="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0138D" w:rsidRDefault="00490D1A" w:rsidP="000E7A20">
      <w:pPr>
        <w:numPr>
          <w:ilvl w:val="1"/>
          <w:numId w:val="56"/>
        </w:numPr>
        <w:shd w:val="clear" w:color="auto" w:fill="FFFFFF" w:themeFill="background1"/>
        <w:tabs>
          <w:tab w:val="left" w:pos="284"/>
        </w:tabs>
        <w:ind w:left="0" w:firstLine="709"/>
        <w:jc w:val="both"/>
        <w:rPr>
          <w:i/>
          <w:spacing w:val="2"/>
          <w:szCs w:val="22"/>
        </w:rPr>
      </w:pPr>
      <w:r>
        <w:rPr>
          <w:i/>
          <w:spacing w:val="2"/>
          <w:szCs w:val="22"/>
        </w:rPr>
        <w:t>выполнять простые рисунки и орнаментальные композиции, используя язык компьютерной графики в программе Paint.</w:t>
      </w:r>
    </w:p>
    <w:p w:rsidR="00D0138D" w:rsidRDefault="00490D1A" w:rsidP="00484F11">
      <w:pPr>
        <w:keepNext/>
        <w:shd w:val="clear" w:color="auto" w:fill="FFFFFF" w:themeFill="background1"/>
        <w:jc w:val="both"/>
        <w:rPr>
          <w:b/>
          <w:iCs/>
        </w:rPr>
      </w:pPr>
      <w:r>
        <w:rPr>
          <w:b/>
          <w:iCs/>
        </w:rPr>
        <w:t>Значимые темы искусства.О чём говорит искусство?</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6"/>
        </w:numPr>
        <w:shd w:val="clear" w:color="auto" w:fill="FFFFFF" w:themeFill="background1"/>
        <w:ind w:left="0" w:firstLine="709"/>
        <w:jc w:val="both"/>
        <w:rPr>
          <w:spacing w:val="2"/>
          <w:szCs w:val="22"/>
        </w:rPr>
      </w:pPr>
      <w:r>
        <w:rPr>
          <w:spacing w:val="2"/>
          <w:szCs w:val="22"/>
        </w:rPr>
        <w:t>осознавать значимые темы искусства и отражать их в собственной художественно-творческой деятельности;</w:t>
      </w:r>
    </w:p>
    <w:p w:rsidR="00D0138D" w:rsidRDefault="00490D1A" w:rsidP="000E7A20">
      <w:pPr>
        <w:numPr>
          <w:ilvl w:val="1"/>
          <w:numId w:val="56"/>
        </w:numPr>
        <w:shd w:val="clear" w:color="auto" w:fill="FFFFFF" w:themeFill="background1"/>
        <w:ind w:left="0" w:firstLine="709"/>
        <w:jc w:val="both"/>
        <w:rPr>
          <w:spacing w:val="2"/>
          <w:szCs w:val="22"/>
        </w:rPr>
      </w:pPr>
      <w:r>
        <w:rPr>
          <w:spacing w:val="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56"/>
        </w:numPr>
        <w:shd w:val="clear" w:color="auto" w:fill="FFFFFF" w:themeFill="background1"/>
        <w:tabs>
          <w:tab w:val="left" w:pos="284"/>
        </w:tabs>
        <w:ind w:left="0" w:firstLine="709"/>
        <w:jc w:val="both"/>
        <w:rPr>
          <w:i/>
        </w:rPr>
      </w:pPr>
      <w:r>
        <w:rPr>
          <w:i/>
        </w:rPr>
        <w:t>видеть, чувствовать и изображать красоту и разнообразие природы, человека, зданий, предметов;</w:t>
      </w:r>
    </w:p>
    <w:p w:rsidR="00D0138D" w:rsidRDefault="00490D1A" w:rsidP="000E7A20">
      <w:pPr>
        <w:numPr>
          <w:ilvl w:val="1"/>
          <w:numId w:val="56"/>
        </w:numPr>
        <w:shd w:val="clear" w:color="auto" w:fill="FFFFFF" w:themeFill="background1"/>
        <w:tabs>
          <w:tab w:val="left" w:pos="284"/>
        </w:tabs>
        <w:ind w:left="0" w:firstLine="709"/>
        <w:jc w:val="both"/>
        <w:rPr>
          <w:i/>
        </w:rPr>
      </w:pPr>
      <w:r>
        <w:rPr>
          <w:i/>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D0138D" w:rsidRDefault="00490D1A" w:rsidP="000E7A20">
      <w:pPr>
        <w:numPr>
          <w:ilvl w:val="1"/>
          <w:numId w:val="56"/>
        </w:numPr>
        <w:shd w:val="clear" w:color="auto" w:fill="FFFFFF" w:themeFill="background1"/>
        <w:tabs>
          <w:tab w:val="left" w:pos="284"/>
        </w:tabs>
        <w:ind w:left="0" w:firstLine="709"/>
        <w:jc w:val="both"/>
        <w:rPr>
          <w:i/>
        </w:rPr>
      </w:pPr>
      <w:r>
        <w:rPr>
          <w:i/>
        </w:rPr>
        <w:t>изображать пейзажи, натюрморты, портреты, выражая своё отношение к ним;</w:t>
      </w:r>
    </w:p>
    <w:p w:rsidR="00D0138D" w:rsidRDefault="00490D1A" w:rsidP="000E7A20">
      <w:pPr>
        <w:numPr>
          <w:ilvl w:val="1"/>
          <w:numId w:val="56"/>
        </w:numPr>
        <w:shd w:val="clear" w:color="auto" w:fill="FFFFFF" w:themeFill="background1"/>
        <w:tabs>
          <w:tab w:val="left" w:pos="284"/>
        </w:tabs>
        <w:ind w:left="0" w:firstLine="709"/>
        <w:jc w:val="both"/>
        <w:rPr>
          <w:i/>
        </w:rPr>
      </w:pPr>
      <w:r>
        <w:rPr>
          <w:i/>
        </w:rPr>
        <w:t>изображать многофигурные композиции на значимые жизненные темы и участвовать в коллективных работах на эти темы.</w:t>
      </w:r>
    </w:p>
    <w:p w:rsidR="00D0138D" w:rsidRDefault="00490D1A" w:rsidP="00484F11">
      <w:pPr>
        <w:keepNext/>
        <w:keepLines/>
        <w:shd w:val="clear" w:color="auto" w:fill="FFFFFF" w:themeFill="background1"/>
        <w:jc w:val="both"/>
        <w:outlineLvl w:val="2"/>
        <w:rPr>
          <w:b/>
          <w:bCs/>
          <w:szCs w:val="24"/>
        </w:rPr>
      </w:pPr>
      <w:bookmarkStart w:id="77" w:name="_Toc469166007"/>
      <w:bookmarkStart w:id="78" w:name="_Toc288394067"/>
      <w:bookmarkStart w:id="79" w:name="_Toc288410534"/>
      <w:bookmarkStart w:id="80" w:name="_Toc288410663"/>
      <w:bookmarkStart w:id="81" w:name="_Toc418108304"/>
      <w:bookmarkStart w:id="82" w:name="_Toc425540762"/>
      <w:bookmarkEnd w:id="77"/>
      <w:bookmarkEnd w:id="78"/>
      <w:bookmarkEnd w:id="79"/>
      <w:bookmarkEnd w:id="80"/>
      <w:bookmarkEnd w:id="81"/>
      <w:bookmarkEnd w:id="82"/>
      <w:r>
        <w:rPr>
          <w:b/>
          <w:bCs/>
          <w:szCs w:val="24"/>
        </w:rPr>
        <w:t>1.2.9. Музыка</w:t>
      </w:r>
    </w:p>
    <w:p w:rsidR="00FD0386" w:rsidRPr="00E069C8" w:rsidRDefault="00FD0386" w:rsidP="00FD0386">
      <w:pPr>
        <w:pStyle w:val="affffffe"/>
      </w:pPr>
      <w:r w:rsidRPr="00E069C8">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w:t>
      </w:r>
      <w:r w:rsidRPr="00E069C8">
        <w:lastRenderedPageBreak/>
        <w:t>творческие способности в различных видах музыкальной деятельности.</w:t>
      </w:r>
    </w:p>
    <w:p w:rsidR="00FD0386" w:rsidRPr="00563841" w:rsidRDefault="00FD0386" w:rsidP="00FD0386">
      <w:pPr>
        <w:pStyle w:val="affffffe"/>
        <w:jc w:val="center"/>
        <w:rPr>
          <w:b/>
          <w:i/>
        </w:rPr>
      </w:pPr>
      <w:bookmarkStart w:id="83" w:name="bookmark64"/>
      <w:r w:rsidRPr="00563841">
        <w:rPr>
          <w:b/>
          <w:i/>
        </w:rPr>
        <w:t>Музыка в жизни человека</w:t>
      </w:r>
      <w:bookmarkEnd w:id="83"/>
    </w:p>
    <w:p w:rsidR="00FD0386" w:rsidRPr="00B77AAD" w:rsidRDefault="00FD0386" w:rsidP="00FD0386">
      <w:pPr>
        <w:pStyle w:val="affffffe"/>
        <w:rPr>
          <w:b/>
        </w:rPr>
      </w:pPr>
      <w:r w:rsidRPr="00B77AAD">
        <w:rPr>
          <w:b/>
        </w:rPr>
        <w:t>Выпускник научится:</w:t>
      </w:r>
    </w:p>
    <w:p w:rsidR="00FD0386" w:rsidRPr="00E069C8" w:rsidRDefault="00FD0386" w:rsidP="00FD0386">
      <w:pPr>
        <w:pStyle w:val="affffffe"/>
      </w:pPr>
      <w:r>
        <w:t>• </w:t>
      </w:r>
      <w:r w:rsidRPr="00E069C8">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D0386" w:rsidRPr="00E069C8" w:rsidRDefault="00FD0386" w:rsidP="00FD0386">
      <w:pPr>
        <w:pStyle w:val="affffffe"/>
      </w:pPr>
      <w:r>
        <w:t>• </w:t>
      </w:r>
      <w:r w:rsidRPr="00E069C8">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D0386" w:rsidRPr="00E069C8" w:rsidRDefault="00FD0386" w:rsidP="00FD0386">
      <w:pPr>
        <w:pStyle w:val="affffffe"/>
      </w:pPr>
      <w:r>
        <w:t>• </w:t>
      </w:r>
      <w:r w:rsidRPr="00E069C8">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D0386" w:rsidRPr="00BC7F91" w:rsidRDefault="00FD0386" w:rsidP="00FD0386">
      <w:pPr>
        <w:pStyle w:val="affffffe"/>
        <w:rPr>
          <w:i/>
        </w:rPr>
      </w:pPr>
      <w:r w:rsidRPr="00B77AAD">
        <w:rPr>
          <w:b/>
          <w:i/>
        </w:rPr>
        <w:t>Выпускник получит возможность научиться</w:t>
      </w:r>
      <w:r w:rsidRPr="00BC7F91">
        <w:rPr>
          <w:i/>
        </w:rPr>
        <w:t>:</w:t>
      </w:r>
    </w:p>
    <w:p w:rsidR="00FD0386" w:rsidRPr="00BC7F91" w:rsidRDefault="00FD0386" w:rsidP="00FD0386">
      <w:pPr>
        <w:pStyle w:val="affffffe"/>
        <w:rPr>
          <w:i/>
        </w:rPr>
      </w:pPr>
      <w:r w:rsidRPr="00BC7F91">
        <w:rPr>
          <w:i/>
        </w:rPr>
        <w:t>• реализовывать творческий потенциал, осуществляя собственные музыкально-исполнительские замыслы в различных видах деятельности;</w:t>
      </w:r>
    </w:p>
    <w:p w:rsidR="00FD0386" w:rsidRPr="00E069C8" w:rsidRDefault="00FD0386" w:rsidP="00FD0386">
      <w:pPr>
        <w:pStyle w:val="affffffe"/>
      </w:pPr>
      <w:r w:rsidRPr="00BC7F91">
        <w:rPr>
          <w:i/>
        </w:rPr>
        <w:t>• организовывать культурный досуг, самостоятельную музыкально-творческую деятельность; музицировать.</w:t>
      </w:r>
    </w:p>
    <w:p w:rsidR="00FD0386" w:rsidRPr="00B77AAD" w:rsidRDefault="00FD0386" w:rsidP="00FD0386">
      <w:pPr>
        <w:pStyle w:val="affffffe"/>
        <w:jc w:val="center"/>
        <w:rPr>
          <w:b/>
          <w:i/>
        </w:rPr>
      </w:pPr>
      <w:bookmarkStart w:id="84" w:name="bookmark65"/>
      <w:r w:rsidRPr="00B77AAD">
        <w:rPr>
          <w:b/>
          <w:i/>
        </w:rPr>
        <w:t>Основные закономерностимузыкального искусства</w:t>
      </w:r>
      <w:bookmarkEnd w:id="84"/>
    </w:p>
    <w:p w:rsidR="00FD0386" w:rsidRPr="00B77AAD" w:rsidRDefault="00FD0386" w:rsidP="00FD0386">
      <w:pPr>
        <w:pStyle w:val="affffffe"/>
        <w:rPr>
          <w:b/>
        </w:rPr>
      </w:pPr>
      <w:r w:rsidRPr="00B77AAD">
        <w:rPr>
          <w:b/>
        </w:rPr>
        <w:t>Выпускник научится:</w:t>
      </w:r>
    </w:p>
    <w:p w:rsidR="00FD0386" w:rsidRPr="00E069C8" w:rsidRDefault="00FD0386" w:rsidP="00FD0386">
      <w:pPr>
        <w:pStyle w:val="affffffe"/>
      </w:pPr>
      <w:r>
        <w:t>• </w:t>
      </w:r>
      <w:r w:rsidRPr="00E069C8">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D0386" w:rsidRPr="00E069C8" w:rsidRDefault="00FD0386" w:rsidP="00FD0386">
      <w:pPr>
        <w:pStyle w:val="affffffe"/>
      </w:pPr>
      <w:r>
        <w:t>• </w:t>
      </w:r>
      <w:r w:rsidRPr="00E069C8">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FD0386" w:rsidRPr="00E069C8" w:rsidRDefault="00FD0386" w:rsidP="00FD0386">
      <w:pPr>
        <w:pStyle w:val="affffffe"/>
      </w:pPr>
      <w:r>
        <w:t>• </w:t>
      </w:r>
      <w:r w:rsidRPr="00E069C8">
        <w:t xml:space="preserve">общаться и взаимодействовать в процессе ансамблевого, коллективного (хорового и инструментального) воплощения различных художественных </w:t>
      </w:r>
      <w:r w:rsidRPr="00E069C8">
        <w:lastRenderedPageBreak/>
        <w:t>образов.</w:t>
      </w:r>
    </w:p>
    <w:p w:rsidR="00FD0386" w:rsidRPr="008D51E2" w:rsidRDefault="00FD0386" w:rsidP="00FD0386">
      <w:pPr>
        <w:pStyle w:val="affffffe"/>
        <w:rPr>
          <w:i/>
        </w:rPr>
      </w:pPr>
      <w:r w:rsidRPr="00B77AAD">
        <w:rPr>
          <w:b/>
          <w:i/>
        </w:rPr>
        <w:t>Выпускник получит возможность научиться</w:t>
      </w:r>
      <w:r w:rsidRPr="008D51E2">
        <w:rPr>
          <w:i/>
        </w:rPr>
        <w:t>:</w:t>
      </w:r>
    </w:p>
    <w:p w:rsidR="00FD0386" w:rsidRPr="008D51E2" w:rsidRDefault="00FD0386" w:rsidP="00FD0386">
      <w:pPr>
        <w:pStyle w:val="affffffe"/>
        <w:rPr>
          <w:i/>
        </w:rPr>
      </w:pPr>
      <w:r w:rsidRPr="008D51E2">
        <w:rPr>
          <w:i/>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D0386" w:rsidRPr="008D51E2" w:rsidRDefault="00FD0386" w:rsidP="00FD0386">
      <w:pPr>
        <w:pStyle w:val="affffffe"/>
        <w:rPr>
          <w:i/>
        </w:rPr>
      </w:pPr>
      <w:r w:rsidRPr="008D51E2">
        <w:rPr>
          <w:i/>
        </w:rPr>
        <w:t>• использовать систему графических знаков для ориентации в нотном письме при пении простейших мелодий;</w:t>
      </w:r>
    </w:p>
    <w:p w:rsidR="00FD0386" w:rsidRPr="00E069C8" w:rsidRDefault="00FD0386" w:rsidP="00FD0386">
      <w:pPr>
        <w:pStyle w:val="affffffe"/>
      </w:pPr>
      <w:r w:rsidRPr="008D51E2">
        <w:rPr>
          <w:i/>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D0386" w:rsidRPr="00B77AAD" w:rsidRDefault="00FD0386" w:rsidP="00FD0386">
      <w:pPr>
        <w:pStyle w:val="affffffe"/>
        <w:jc w:val="center"/>
        <w:rPr>
          <w:b/>
          <w:i/>
        </w:rPr>
      </w:pPr>
      <w:bookmarkStart w:id="85" w:name="bookmark66"/>
      <w:r w:rsidRPr="00B77AAD">
        <w:rPr>
          <w:b/>
          <w:i/>
        </w:rPr>
        <w:t>Музыкальная картина мира</w:t>
      </w:r>
      <w:bookmarkEnd w:id="85"/>
    </w:p>
    <w:p w:rsidR="00FD0386" w:rsidRPr="00E069C8" w:rsidRDefault="00FD0386" w:rsidP="00FD0386">
      <w:pPr>
        <w:pStyle w:val="affffffe"/>
      </w:pPr>
      <w:r w:rsidRPr="00B77AAD">
        <w:rPr>
          <w:b/>
        </w:rPr>
        <w:t>Выпускник научится</w:t>
      </w:r>
      <w:r w:rsidRPr="00E069C8">
        <w:t>:</w:t>
      </w:r>
    </w:p>
    <w:p w:rsidR="00FD0386" w:rsidRPr="00E069C8" w:rsidRDefault="00FD0386" w:rsidP="00FD0386">
      <w:pPr>
        <w:pStyle w:val="affffffe"/>
      </w:pPr>
      <w:r>
        <w:t>• </w:t>
      </w:r>
      <w:r w:rsidRPr="00E069C8">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FD0386" w:rsidRPr="00E069C8" w:rsidRDefault="00FD0386" w:rsidP="00FD0386">
      <w:pPr>
        <w:pStyle w:val="affffffe"/>
      </w:pPr>
      <w:r>
        <w:t>• </w:t>
      </w:r>
      <w:r w:rsidRPr="00E069C8">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D0386" w:rsidRPr="00E069C8" w:rsidRDefault="00FD0386" w:rsidP="00FD0386">
      <w:pPr>
        <w:pStyle w:val="affffffe"/>
      </w:pPr>
      <w:r>
        <w:t>• </w:t>
      </w:r>
      <w:r w:rsidRPr="00E069C8">
        <w:t>оценивать и соотносить музыкальный язык народного и профессионального музыкального творчества разных стран мира.</w:t>
      </w:r>
    </w:p>
    <w:p w:rsidR="00FD0386" w:rsidRPr="008D51E2" w:rsidRDefault="00FD0386" w:rsidP="00FD0386">
      <w:pPr>
        <w:pStyle w:val="affffffe"/>
        <w:rPr>
          <w:i/>
        </w:rPr>
      </w:pPr>
      <w:r w:rsidRPr="00B77AAD">
        <w:rPr>
          <w:b/>
          <w:i/>
        </w:rPr>
        <w:t>Выпускник получит возможность научиться</w:t>
      </w:r>
      <w:r w:rsidRPr="008D51E2">
        <w:rPr>
          <w:i/>
        </w:rPr>
        <w:t>:</w:t>
      </w:r>
    </w:p>
    <w:p w:rsidR="00FD0386" w:rsidRPr="008D51E2" w:rsidRDefault="00FD0386" w:rsidP="00FD0386">
      <w:pPr>
        <w:pStyle w:val="affffffe"/>
        <w:rPr>
          <w:i/>
        </w:rPr>
      </w:pPr>
      <w:r w:rsidRPr="008D51E2">
        <w:rPr>
          <w:i/>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D0386" w:rsidRPr="00E069C8" w:rsidRDefault="00FD0386" w:rsidP="00FD0386">
      <w:pPr>
        <w:pStyle w:val="affffffe"/>
      </w:pPr>
      <w:r w:rsidRPr="008D51E2">
        <w:rPr>
          <w:i/>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D0138D" w:rsidRDefault="00490D1A" w:rsidP="00484F11">
      <w:pPr>
        <w:widowControl w:val="0"/>
        <w:shd w:val="clear" w:color="auto" w:fill="FFFFFF" w:themeFill="background1"/>
        <w:tabs>
          <w:tab w:val="left" w:leader="dot" w:pos="624"/>
        </w:tabs>
        <w:ind w:firstLine="0"/>
        <w:jc w:val="both"/>
        <w:rPr>
          <w:rFonts w:eastAsia="@Arial Unicode MS"/>
        </w:rPr>
      </w:pPr>
      <w:r>
        <w:rPr>
          <w:rFonts w:eastAsia="@Arial Unicode MS"/>
          <w:b/>
          <w:bCs/>
        </w:rPr>
        <w:lastRenderedPageBreak/>
        <w:t>Планируемые результаты образовательной области «Технология»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86" w:name="_Toc469166008"/>
      <w:bookmarkStart w:id="87" w:name="_Toc288394068"/>
      <w:bookmarkStart w:id="88" w:name="_Toc288410535"/>
      <w:bookmarkStart w:id="89" w:name="_Toc288410664"/>
      <w:bookmarkStart w:id="90" w:name="_Toc418108305"/>
      <w:bookmarkStart w:id="91" w:name="_Toc425540763"/>
      <w:bookmarkEnd w:id="86"/>
      <w:bookmarkEnd w:id="87"/>
      <w:bookmarkEnd w:id="88"/>
      <w:bookmarkEnd w:id="89"/>
      <w:bookmarkEnd w:id="90"/>
      <w:bookmarkEnd w:id="91"/>
      <w:r>
        <w:rPr>
          <w:b/>
          <w:bCs/>
          <w:szCs w:val="24"/>
        </w:rPr>
        <w:t>1.2.10. Технология</w:t>
      </w:r>
    </w:p>
    <w:p w:rsidR="00D0138D" w:rsidRDefault="00490D1A" w:rsidP="00484F11">
      <w:pPr>
        <w:shd w:val="clear" w:color="auto" w:fill="FFFFFF" w:themeFill="background1"/>
        <w:tabs>
          <w:tab w:val="left" w:pos="142"/>
          <w:tab w:val="left" w:leader="dot" w:pos="624"/>
          <w:tab w:val="left" w:pos="1134"/>
        </w:tabs>
        <w:jc w:val="both"/>
        <w:rPr>
          <w:rFonts w:eastAsia="@Arial Unicode MS"/>
        </w:rPr>
      </w:pPr>
      <w:r>
        <w:rPr>
          <w:rFonts w:eastAsia="@Arial Unicode MS"/>
        </w:rPr>
        <w:t>В результате изучения курса «Технологии» обучающиеся на уровне начального общего образования:</w:t>
      </w:r>
    </w:p>
    <w:p w:rsidR="00D0138D" w:rsidRDefault="00490D1A" w:rsidP="000E7A20">
      <w:pPr>
        <w:numPr>
          <w:ilvl w:val="0"/>
          <w:numId w:val="57"/>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D0138D" w:rsidRDefault="00490D1A" w:rsidP="000E7A20">
      <w:pPr>
        <w:numPr>
          <w:ilvl w:val="0"/>
          <w:numId w:val="57"/>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0138D" w:rsidRDefault="00490D1A" w:rsidP="000E7A20">
      <w:pPr>
        <w:numPr>
          <w:ilvl w:val="0"/>
          <w:numId w:val="57"/>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получат общее представление о мире профессий, их социальном значении, истории возникновения и развития;</w:t>
      </w:r>
    </w:p>
    <w:p w:rsidR="00D0138D" w:rsidRDefault="00490D1A" w:rsidP="000E7A20">
      <w:pPr>
        <w:numPr>
          <w:ilvl w:val="0"/>
          <w:numId w:val="57"/>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0138D" w:rsidRDefault="00490D1A" w:rsidP="00484F11">
      <w:pPr>
        <w:shd w:val="clear" w:color="auto" w:fill="FFFFFF" w:themeFill="background1"/>
        <w:tabs>
          <w:tab w:val="left" w:pos="142"/>
          <w:tab w:val="left" w:leader="dot" w:pos="624"/>
          <w:tab w:val="left" w:pos="1134"/>
        </w:tabs>
        <w:jc w:val="both"/>
        <w:rPr>
          <w:rFonts w:eastAsia="@Arial Unicode MS"/>
        </w:rPr>
      </w:pPr>
      <w:r>
        <w:rPr>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0138D" w:rsidRDefault="00490D1A" w:rsidP="00484F11">
      <w:pPr>
        <w:shd w:val="clear" w:color="auto" w:fill="FFFFFF" w:themeFill="background1"/>
        <w:tabs>
          <w:tab w:val="left" w:pos="142"/>
          <w:tab w:val="left" w:leader="dot" w:pos="624"/>
          <w:tab w:val="left" w:pos="1134"/>
        </w:tabs>
        <w:jc w:val="both"/>
        <w:rPr>
          <w:rFonts w:eastAsia="@Arial Unicode MS"/>
        </w:rPr>
      </w:pPr>
      <w:r>
        <w:rPr>
          <w:rFonts w:eastAsia="@Arial Unicode MS"/>
        </w:rPr>
        <w:t>Обучающиеся:</w:t>
      </w:r>
    </w:p>
    <w:p w:rsidR="00D0138D" w:rsidRDefault="00490D1A" w:rsidP="000E7A20">
      <w:pPr>
        <w:numPr>
          <w:ilvl w:val="0"/>
          <w:numId w:val="58"/>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Fonts w:eastAsia="@Arial Unicode MS"/>
          <w:i/>
          <w:iCs/>
        </w:rPr>
        <w:t xml:space="preserve">коммуникативных универсальных учебных действий </w:t>
      </w:r>
      <w:r>
        <w:rPr>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0138D" w:rsidRDefault="00490D1A" w:rsidP="000E7A20">
      <w:pPr>
        <w:numPr>
          <w:ilvl w:val="0"/>
          <w:numId w:val="58"/>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 xml:space="preserve">овладеют начальными формами </w:t>
      </w:r>
      <w:r>
        <w:rPr>
          <w:rFonts w:eastAsia="@Arial Unicode MS"/>
          <w:i/>
          <w:iCs/>
        </w:rPr>
        <w:t xml:space="preserve">познавательных универсальных учебных действий </w:t>
      </w:r>
      <w:r>
        <w:rPr>
          <w:rFonts w:eastAsia="@Arial Unicode MS"/>
        </w:rPr>
        <w:t>– исследовательскими и логическими: наблюдения, сравнения, анализа, классификации, обобщения;</w:t>
      </w:r>
    </w:p>
    <w:p w:rsidR="00D0138D" w:rsidRDefault="00490D1A" w:rsidP="000E7A20">
      <w:pPr>
        <w:numPr>
          <w:ilvl w:val="0"/>
          <w:numId w:val="58"/>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Pr>
          <w:rFonts w:eastAsia="@Arial Unicode MS"/>
          <w:i/>
          <w:iCs/>
        </w:rPr>
        <w:t>регулятивных универсальных учебных действий</w:t>
      </w:r>
      <w:r>
        <w:rPr>
          <w:rFonts w:eastAsia="@Arial Unicode MS"/>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w:t>
      </w:r>
      <w:r>
        <w:rPr>
          <w:rFonts w:eastAsia="@Arial Unicode MS"/>
        </w:rPr>
        <w:lastRenderedPageBreak/>
        <w:t>коррекции результатов действий; научатся искать, отбирать, преобразовывать необходимую печатную и электронную информацию;</w:t>
      </w:r>
    </w:p>
    <w:p w:rsidR="00D0138D" w:rsidRDefault="00490D1A" w:rsidP="000E7A20">
      <w:pPr>
        <w:numPr>
          <w:ilvl w:val="0"/>
          <w:numId w:val="58"/>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Pr>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0138D" w:rsidRDefault="00490D1A" w:rsidP="000E7A20">
      <w:pPr>
        <w:numPr>
          <w:ilvl w:val="0"/>
          <w:numId w:val="58"/>
        </w:numPr>
        <w:shd w:val="clear" w:color="auto" w:fill="FFFFFF" w:themeFill="background1"/>
        <w:tabs>
          <w:tab w:val="left" w:pos="284"/>
          <w:tab w:val="left" w:leader="dot" w:pos="624"/>
          <w:tab w:val="left" w:pos="1134"/>
        </w:tabs>
        <w:ind w:left="0" w:firstLine="709"/>
        <w:jc w:val="both"/>
        <w:rPr>
          <w:rFonts w:eastAsia="@Arial Unicode MS"/>
        </w:rPr>
      </w:pPr>
      <w:r>
        <w:rPr>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0138D" w:rsidRDefault="00490D1A" w:rsidP="00484F11">
      <w:pPr>
        <w:widowControl w:val="0"/>
        <w:shd w:val="clear" w:color="auto" w:fill="FFFFFF" w:themeFill="background1"/>
        <w:tabs>
          <w:tab w:val="left" w:pos="284"/>
          <w:tab w:val="left" w:leader="dot" w:pos="624"/>
          <w:tab w:val="left" w:pos="1134"/>
        </w:tabs>
        <w:jc w:val="both"/>
        <w:rPr>
          <w:rFonts w:eastAsia="@Arial Unicode MS"/>
        </w:rPr>
      </w:pPr>
      <w:r>
        <w:rPr>
          <w:rFonts w:eastAsia="@Arial Unicode MS"/>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0138D" w:rsidRDefault="00490D1A" w:rsidP="00484F11">
      <w:pPr>
        <w:keepNext/>
        <w:shd w:val="clear" w:color="auto" w:fill="FFFFFF" w:themeFill="background1"/>
        <w:jc w:val="both"/>
        <w:rPr>
          <w:b/>
          <w:i/>
          <w:iCs/>
          <w:sz w:val="23"/>
          <w:szCs w:val="23"/>
        </w:rPr>
      </w:pPr>
      <w:r>
        <w:rPr>
          <w:b/>
          <w:iCs/>
        </w:rPr>
        <w:t>Общекультурные и общетрудовые компетенции. Основы культуры труда, самообслуживание</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выполнять доступные действия по самообслуживанию и доступные виды домашнего труда.</w:t>
      </w:r>
    </w:p>
    <w:p w:rsidR="00D0138D" w:rsidRDefault="00490D1A" w:rsidP="00484F11">
      <w:pPr>
        <w:shd w:val="clear" w:color="auto" w:fill="FFFFFF" w:themeFill="background1"/>
        <w:jc w:val="both"/>
        <w:rPr>
          <w:b/>
          <w:iCs/>
        </w:rPr>
      </w:pPr>
      <w:r>
        <w:rPr>
          <w:b/>
          <w:iCs/>
        </w:rPr>
        <w:t>Выпускник получит возможность научиться:</w:t>
      </w:r>
    </w:p>
    <w:p w:rsidR="00D0138D" w:rsidRDefault="00490D1A" w:rsidP="000E7A20">
      <w:pPr>
        <w:numPr>
          <w:ilvl w:val="1"/>
          <w:numId w:val="59"/>
        </w:numPr>
        <w:shd w:val="clear" w:color="auto" w:fill="FFFFFF" w:themeFill="background1"/>
        <w:tabs>
          <w:tab w:val="left" w:pos="284"/>
        </w:tabs>
        <w:ind w:left="0" w:firstLine="709"/>
        <w:jc w:val="both"/>
        <w:rPr>
          <w:i/>
          <w:szCs w:val="22"/>
        </w:rPr>
      </w:pPr>
      <w:r>
        <w:rPr>
          <w:i/>
          <w:szCs w:val="22"/>
        </w:rPr>
        <w:t>уважительно относиться к труду людей;</w:t>
      </w:r>
    </w:p>
    <w:p w:rsidR="00D0138D" w:rsidRDefault="00490D1A" w:rsidP="000E7A20">
      <w:pPr>
        <w:numPr>
          <w:ilvl w:val="1"/>
          <w:numId w:val="59"/>
        </w:numPr>
        <w:shd w:val="clear" w:color="auto" w:fill="FFFFFF" w:themeFill="background1"/>
        <w:tabs>
          <w:tab w:val="left" w:pos="284"/>
        </w:tabs>
        <w:ind w:left="0" w:firstLine="709"/>
        <w:jc w:val="both"/>
        <w:rPr>
          <w:i/>
          <w:szCs w:val="22"/>
        </w:rPr>
      </w:pPr>
      <w:r>
        <w:rPr>
          <w:i/>
          <w:szCs w:val="22"/>
        </w:rPr>
        <w:t>понимать культурно-историческую ценность традиций, отражённых в предметном мире, в том числе традиций трудовых династий Матвеевского района и своего села Старокутлумбетьево, и уважать их;</w:t>
      </w:r>
    </w:p>
    <w:p w:rsidR="00D0138D" w:rsidRDefault="00490D1A" w:rsidP="000E7A20">
      <w:pPr>
        <w:numPr>
          <w:ilvl w:val="1"/>
          <w:numId w:val="59"/>
        </w:numPr>
        <w:shd w:val="clear" w:color="auto" w:fill="FFFFFF" w:themeFill="background1"/>
        <w:tabs>
          <w:tab w:val="left" w:pos="284"/>
        </w:tabs>
        <w:ind w:left="0" w:firstLine="709"/>
        <w:jc w:val="both"/>
        <w:rPr>
          <w:i/>
          <w:szCs w:val="22"/>
        </w:rPr>
      </w:pPr>
      <w:r>
        <w:rPr>
          <w:i/>
          <w:szCs w:val="22"/>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D0138D" w:rsidRDefault="00490D1A" w:rsidP="00484F11">
      <w:pPr>
        <w:keepNext/>
        <w:shd w:val="clear" w:color="auto" w:fill="FFFFFF" w:themeFill="background1"/>
        <w:jc w:val="both"/>
        <w:rPr>
          <w:b/>
          <w:iCs/>
        </w:rPr>
      </w:pPr>
      <w:r>
        <w:rPr>
          <w:b/>
          <w:iCs/>
        </w:rPr>
        <w:lastRenderedPageBreak/>
        <w:t>Технология ручной обработки материалов. Элементы графической грамоты</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D0138D" w:rsidRDefault="00490D1A" w:rsidP="000E7A20">
      <w:pPr>
        <w:numPr>
          <w:ilvl w:val="1"/>
          <w:numId w:val="59"/>
        </w:numPr>
        <w:shd w:val="clear" w:color="auto" w:fill="FFFFFF" w:themeFill="background1"/>
        <w:tabs>
          <w:tab w:val="left" w:pos="284"/>
        </w:tabs>
        <w:ind w:left="0" w:firstLine="709"/>
        <w:jc w:val="both"/>
        <w:rPr>
          <w:szCs w:val="22"/>
        </w:rPr>
      </w:pPr>
      <w:r>
        <w:rPr>
          <w:szCs w:val="22"/>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59"/>
        </w:numPr>
        <w:shd w:val="clear" w:color="auto" w:fill="FFFFFF" w:themeFill="background1"/>
        <w:tabs>
          <w:tab w:val="left" w:pos="284"/>
        </w:tabs>
        <w:ind w:left="0" w:firstLine="709"/>
        <w:jc w:val="both"/>
        <w:rPr>
          <w:i/>
          <w:szCs w:val="22"/>
        </w:rPr>
      </w:pPr>
      <w:r>
        <w:rPr>
          <w:i/>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D0138D" w:rsidRDefault="00490D1A" w:rsidP="000E7A20">
      <w:pPr>
        <w:numPr>
          <w:ilvl w:val="1"/>
          <w:numId w:val="59"/>
        </w:numPr>
        <w:shd w:val="clear" w:color="auto" w:fill="FFFFFF" w:themeFill="background1"/>
        <w:tabs>
          <w:tab w:val="left" w:pos="284"/>
        </w:tabs>
        <w:ind w:left="0" w:firstLine="709"/>
        <w:jc w:val="both"/>
        <w:rPr>
          <w:i/>
          <w:szCs w:val="22"/>
        </w:rPr>
      </w:pPr>
      <w:r>
        <w:rPr>
          <w:i/>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0138D" w:rsidRDefault="00490D1A" w:rsidP="00484F11">
      <w:pPr>
        <w:keepNext/>
        <w:shd w:val="clear" w:color="auto" w:fill="FFFFFF" w:themeFill="background1"/>
        <w:jc w:val="both"/>
        <w:rPr>
          <w:b/>
          <w:iCs/>
        </w:rPr>
      </w:pPr>
      <w:r>
        <w:rPr>
          <w:b/>
          <w:iCs/>
        </w:rPr>
        <w:t>Конструирование и моделирование</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анализировать устройство изделия: выделять детали, их форму, определять взаимное расположение, виды соединения деталей;</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изготавливать несложные конструкции изделий по рисунку, простейшему чертежу или эскизу, образцу и доступным заданным условиям.</w:t>
      </w:r>
    </w:p>
    <w:p w:rsidR="00D0138D" w:rsidRDefault="00490D1A" w:rsidP="00484F11">
      <w:pPr>
        <w:shd w:val="clear" w:color="auto" w:fill="FFFFFF" w:themeFill="background1"/>
        <w:jc w:val="both"/>
        <w:rPr>
          <w:b/>
          <w:i/>
          <w:iCs/>
        </w:rPr>
      </w:pPr>
      <w:r>
        <w:rPr>
          <w:b/>
          <w:i/>
          <w:iCs/>
        </w:rPr>
        <w:t>Выпускник получит возможность научиться:</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zCs w:val="22"/>
        </w:rPr>
        <w:t>соотносить объёмную конструкцию, основанную на правильных геометрических формах, с изображениями их развёрток;</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zCs w:val="22"/>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D0138D" w:rsidRDefault="00490D1A" w:rsidP="00484F11">
      <w:pPr>
        <w:keepNext/>
        <w:shd w:val="clear" w:color="auto" w:fill="FFFFFF" w:themeFill="background1"/>
        <w:jc w:val="both"/>
        <w:rPr>
          <w:b/>
          <w:iCs/>
        </w:rPr>
      </w:pPr>
      <w:r>
        <w:rPr>
          <w:b/>
          <w:iCs/>
        </w:rPr>
        <w:lastRenderedPageBreak/>
        <w:t>Практика работы на компьютере</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пользоваться компьютером для поиска и воспроизведения необходимой информации;</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D0138D" w:rsidRDefault="00490D1A" w:rsidP="00484F11">
      <w:pPr>
        <w:shd w:val="clear" w:color="auto" w:fill="FFFFFF" w:themeFill="background1"/>
        <w:jc w:val="both"/>
        <w:rPr>
          <w:b/>
          <w:i/>
          <w:iCs/>
          <w:spacing w:val="2"/>
        </w:rPr>
      </w:pPr>
      <w:r>
        <w:rPr>
          <w:b/>
          <w:i/>
          <w:iCs/>
          <w:spacing w:val="2"/>
        </w:rPr>
        <w:t>Выпускник получит возможность научиться:</w:t>
      </w:r>
    </w:p>
    <w:p w:rsidR="00D0138D" w:rsidRDefault="00490D1A" w:rsidP="000E7A20">
      <w:pPr>
        <w:numPr>
          <w:ilvl w:val="0"/>
          <w:numId w:val="61"/>
        </w:numPr>
        <w:shd w:val="clear" w:color="auto" w:fill="FFFFFF" w:themeFill="background1"/>
        <w:ind w:left="0" w:firstLine="709"/>
        <w:jc w:val="both"/>
        <w:rPr>
          <w:i/>
          <w:iCs/>
        </w:rPr>
      </w:pPr>
      <w:r>
        <w:rPr>
          <w:i/>
          <w:iCs/>
          <w:spacing w:val="2"/>
        </w:rPr>
        <w:t>пользо</w:t>
      </w:r>
      <w:r>
        <w:rPr>
          <w:i/>
          <w:iCs/>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D0138D" w:rsidRDefault="00490D1A" w:rsidP="00484F11">
      <w:pPr>
        <w:widowControl w:val="0"/>
        <w:shd w:val="clear" w:color="auto" w:fill="FFFFFF" w:themeFill="background1"/>
        <w:tabs>
          <w:tab w:val="left" w:leader="dot" w:pos="624"/>
        </w:tabs>
        <w:ind w:firstLine="0"/>
        <w:jc w:val="both"/>
        <w:rPr>
          <w:rFonts w:eastAsia="@Arial Unicode MS"/>
        </w:rPr>
      </w:pPr>
      <w:r>
        <w:rPr>
          <w:rFonts w:eastAsia="@Arial Unicode MS"/>
          <w:b/>
          <w:bCs/>
        </w:rPr>
        <w:t>Планируемые результаты образовательной области «</w:t>
      </w:r>
      <w:r>
        <w:rPr>
          <w:b/>
          <w:bCs/>
          <w:szCs w:val="24"/>
        </w:rPr>
        <w:t>Физическая культура</w:t>
      </w:r>
      <w:r>
        <w:rPr>
          <w:rFonts w:eastAsia="@Arial Unicode MS"/>
          <w:b/>
          <w:bCs/>
        </w:rPr>
        <w:t>» на уровне начального общего образования</w:t>
      </w:r>
    </w:p>
    <w:p w:rsidR="00D0138D" w:rsidRDefault="00490D1A" w:rsidP="00484F11">
      <w:pPr>
        <w:keepNext/>
        <w:keepLines/>
        <w:shd w:val="clear" w:color="auto" w:fill="FFFFFF" w:themeFill="background1"/>
        <w:jc w:val="both"/>
        <w:outlineLvl w:val="2"/>
        <w:rPr>
          <w:b/>
          <w:bCs/>
          <w:szCs w:val="24"/>
        </w:rPr>
      </w:pPr>
      <w:bookmarkStart w:id="92" w:name="_Toc469166009"/>
      <w:bookmarkStart w:id="93" w:name="_Toc288394069"/>
      <w:bookmarkStart w:id="94" w:name="_Toc288410536"/>
      <w:bookmarkStart w:id="95" w:name="_Toc288410665"/>
      <w:bookmarkStart w:id="96" w:name="_Toc418108306"/>
      <w:bookmarkStart w:id="97" w:name="_Toc425540764"/>
      <w:bookmarkEnd w:id="92"/>
      <w:bookmarkEnd w:id="93"/>
      <w:bookmarkEnd w:id="94"/>
      <w:bookmarkEnd w:id="95"/>
      <w:bookmarkEnd w:id="96"/>
      <w:bookmarkEnd w:id="97"/>
      <w:r>
        <w:rPr>
          <w:b/>
          <w:bCs/>
          <w:szCs w:val="24"/>
        </w:rPr>
        <w:t>1.2.11. Физическая культура</w:t>
      </w:r>
    </w:p>
    <w:p w:rsidR="00D0138D" w:rsidRDefault="00490D1A" w:rsidP="00484F11">
      <w:pPr>
        <w:shd w:val="clear" w:color="auto" w:fill="FFFFFF" w:themeFill="background1"/>
        <w:jc w:val="both"/>
        <w:rPr>
          <w:i/>
          <w:iCs/>
        </w:rPr>
      </w:pPr>
      <w:r>
        <w:rPr>
          <w:i/>
          <w:iCs/>
        </w:rPr>
        <w:t>(для обучающихся, не имеющих противопоказаний для занятий физической культурой или существенных ограничений по нагрузке)</w:t>
      </w:r>
    </w:p>
    <w:p w:rsidR="00D0138D" w:rsidRDefault="00490D1A" w:rsidP="00484F11">
      <w:pPr>
        <w:shd w:val="clear" w:color="auto" w:fill="FFFFFF" w:themeFill="background1"/>
        <w:jc w:val="both"/>
      </w:pPr>
      <w:r>
        <w:rPr>
          <w:spacing w:val="2"/>
        </w:rPr>
        <w:t>В результате обучения обучающиеся на уровне началь</w:t>
      </w:r>
      <w: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0138D" w:rsidRDefault="00490D1A" w:rsidP="00484F11">
      <w:pPr>
        <w:keepNext/>
        <w:shd w:val="clear" w:color="auto" w:fill="FFFFFF" w:themeFill="background1"/>
        <w:jc w:val="both"/>
        <w:rPr>
          <w:b/>
          <w:iCs/>
        </w:rPr>
      </w:pPr>
      <w:r>
        <w:rPr>
          <w:b/>
          <w:iCs/>
        </w:rPr>
        <w:t>Знания о физической культуре</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 xml:space="preserve">характеризовать способы безопасного поведения на уроках физической культуры и организовывать места занятий физическими </w:t>
      </w:r>
      <w:r>
        <w:rPr>
          <w:szCs w:val="22"/>
        </w:rPr>
        <w:lastRenderedPageBreak/>
        <w:t>упражнениями и подвижными играми (как в помещениях, так и на открытом воздухе).</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zCs w:val="22"/>
        </w:rPr>
        <w:t>выявлять связь занятий физической культурой с трудовой и оборонной деятельностью;</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zCs w:val="22"/>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D0138D" w:rsidRDefault="00490D1A" w:rsidP="00484F11">
      <w:pPr>
        <w:keepNext/>
        <w:shd w:val="clear" w:color="auto" w:fill="FFFFFF" w:themeFill="background1"/>
        <w:jc w:val="both"/>
        <w:rPr>
          <w:b/>
          <w:iCs/>
        </w:rPr>
      </w:pPr>
      <w:r>
        <w:rPr>
          <w:b/>
          <w:iCs/>
        </w:rPr>
        <w:t>Способы физкультурной деятельности</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отбирать упражнения для комплексов утренней зарядки и физкультминуток и выполнять их в соответствии с изученными правилами;</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0138D" w:rsidRDefault="00490D1A" w:rsidP="000E7A20">
      <w:pPr>
        <w:numPr>
          <w:ilvl w:val="1"/>
          <w:numId w:val="60"/>
        </w:numPr>
        <w:shd w:val="clear" w:color="auto" w:fill="FFFFFF" w:themeFill="background1"/>
        <w:tabs>
          <w:tab w:val="left" w:pos="284"/>
        </w:tabs>
        <w:ind w:left="0" w:firstLine="709"/>
        <w:jc w:val="both"/>
        <w:rPr>
          <w:szCs w:val="22"/>
        </w:rPr>
      </w:pPr>
      <w:r>
        <w:rPr>
          <w:szCs w:val="22"/>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pacing w:val="2"/>
        </w:rPr>
        <w:t xml:space="preserve">вести тетрадь по физической культуре с записями </w:t>
      </w:r>
      <w:r>
        <w:rPr>
          <w:i/>
        </w:rPr>
        <w:t xml:space="preserve">режима дня, </w:t>
      </w:r>
      <w:r>
        <w:rPr>
          <w:i/>
          <w:szCs w:val="22"/>
        </w:rPr>
        <w:t>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zCs w:val="22"/>
        </w:rPr>
        <w:t>целенаправленно отбирать физические упражнения для индивидуальных занятий по развитию физических качеств;</w:t>
      </w:r>
    </w:p>
    <w:p w:rsidR="00D0138D" w:rsidRDefault="00490D1A" w:rsidP="000E7A20">
      <w:pPr>
        <w:numPr>
          <w:ilvl w:val="1"/>
          <w:numId w:val="60"/>
        </w:numPr>
        <w:shd w:val="clear" w:color="auto" w:fill="FFFFFF" w:themeFill="background1"/>
        <w:tabs>
          <w:tab w:val="left" w:pos="284"/>
        </w:tabs>
        <w:ind w:left="0" w:firstLine="709"/>
        <w:jc w:val="both"/>
        <w:rPr>
          <w:i/>
          <w:szCs w:val="22"/>
        </w:rPr>
      </w:pPr>
      <w:r>
        <w:rPr>
          <w:i/>
          <w:szCs w:val="22"/>
        </w:rPr>
        <w:t>выполнять простейшие приёмы оказания доврачебной помощи при травмах и ушибах.</w:t>
      </w:r>
    </w:p>
    <w:p w:rsidR="00D0138D" w:rsidRDefault="00490D1A" w:rsidP="00484F11">
      <w:pPr>
        <w:keepNext/>
        <w:shd w:val="clear" w:color="auto" w:fill="FFFFFF" w:themeFill="background1"/>
        <w:jc w:val="both"/>
        <w:rPr>
          <w:b/>
          <w:iCs/>
        </w:rPr>
      </w:pPr>
      <w:r>
        <w:rPr>
          <w:b/>
          <w:iCs/>
        </w:rPr>
        <w:t>Физическое совершенствование</w:t>
      </w:r>
    </w:p>
    <w:p w:rsidR="00D0138D" w:rsidRDefault="00490D1A" w:rsidP="00484F11">
      <w:pPr>
        <w:shd w:val="clear" w:color="auto" w:fill="FFFFFF" w:themeFill="background1"/>
        <w:jc w:val="both"/>
        <w:rPr>
          <w:b/>
        </w:rPr>
      </w:pPr>
      <w:r>
        <w:rPr>
          <w:b/>
        </w:rPr>
        <w:t>Выпускник научится:</w:t>
      </w:r>
    </w:p>
    <w:p w:rsidR="00D0138D" w:rsidRDefault="00490D1A" w:rsidP="000E7A20">
      <w:pPr>
        <w:numPr>
          <w:ilvl w:val="1"/>
          <w:numId w:val="60"/>
        </w:numPr>
        <w:shd w:val="clear" w:color="auto" w:fill="FFFFFF" w:themeFill="background1"/>
        <w:tabs>
          <w:tab w:val="left" w:pos="284"/>
        </w:tabs>
        <w:ind w:left="0" w:firstLine="709"/>
        <w:jc w:val="both"/>
        <w:rPr>
          <w:spacing w:val="2"/>
        </w:rPr>
      </w:pPr>
      <w:r>
        <w:rPr>
          <w:spacing w:val="2"/>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D0138D" w:rsidRDefault="00490D1A" w:rsidP="000E7A20">
      <w:pPr>
        <w:numPr>
          <w:ilvl w:val="1"/>
          <w:numId w:val="60"/>
        </w:numPr>
        <w:shd w:val="clear" w:color="auto" w:fill="FFFFFF" w:themeFill="background1"/>
        <w:tabs>
          <w:tab w:val="left" w:pos="284"/>
        </w:tabs>
        <w:ind w:left="0" w:firstLine="709"/>
        <w:jc w:val="both"/>
        <w:rPr>
          <w:spacing w:val="2"/>
        </w:rPr>
      </w:pPr>
      <w:r>
        <w:rPr>
          <w:spacing w:val="2"/>
        </w:rPr>
        <w:t>выполнять организующие строевые команды и приёмы;</w:t>
      </w:r>
    </w:p>
    <w:p w:rsidR="00D0138D" w:rsidRDefault="00490D1A" w:rsidP="000E7A20">
      <w:pPr>
        <w:numPr>
          <w:ilvl w:val="1"/>
          <w:numId w:val="60"/>
        </w:numPr>
        <w:shd w:val="clear" w:color="auto" w:fill="FFFFFF" w:themeFill="background1"/>
        <w:tabs>
          <w:tab w:val="left" w:pos="284"/>
        </w:tabs>
        <w:ind w:left="0" w:firstLine="709"/>
        <w:jc w:val="both"/>
        <w:rPr>
          <w:spacing w:val="2"/>
        </w:rPr>
      </w:pPr>
      <w:r>
        <w:rPr>
          <w:spacing w:val="2"/>
        </w:rPr>
        <w:t>выполнять акробатические упражнения (кувырки, стойки, перекаты);</w:t>
      </w:r>
    </w:p>
    <w:p w:rsidR="00D0138D" w:rsidRDefault="00490D1A" w:rsidP="000E7A20">
      <w:pPr>
        <w:numPr>
          <w:ilvl w:val="1"/>
          <w:numId w:val="60"/>
        </w:numPr>
        <w:shd w:val="clear" w:color="auto" w:fill="FFFFFF" w:themeFill="background1"/>
        <w:tabs>
          <w:tab w:val="left" w:pos="284"/>
        </w:tabs>
        <w:ind w:left="0" w:firstLine="709"/>
        <w:jc w:val="both"/>
        <w:rPr>
          <w:spacing w:val="2"/>
        </w:rPr>
      </w:pPr>
      <w:r>
        <w:rPr>
          <w:spacing w:val="2"/>
        </w:rPr>
        <w:t>выполнять гимнастические упражнения на спортивных снарядах (перекладина, гимнастическое бревно);</w:t>
      </w:r>
    </w:p>
    <w:p w:rsidR="00D0138D" w:rsidRDefault="00490D1A" w:rsidP="000E7A20">
      <w:pPr>
        <w:numPr>
          <w:ilvl w:val="1"/>
          <w:numId w:val="60"/>
        </w:numPr>
        <w:shd w:val="clear" w:color="auto" w:fill="FFFFFF" w:themeFill="background1"/>
        <w:tabs>
          <w:tab w:val="left" w:pos="284"/>
        </w:tabs>
        <w:ind w:left="0" w:firstLine="709"/>
        <w:jc w:val="both"/>
        <w:rPr>
          <w:spacing w:val="2"/>
        </w:rPr>
      </w:pPr>
      <w:r>
        <w:rPr>
          <w:spacing w:val="2"/>
        </w:rPr>
        <w:t>выполнять легкоатлетические упражнения (бег, прыжки, метания и броски мячей разного веса и объёма);</w:t>
      </w:r>
    </w:p>
    <w:p w:rsidR="00D0138D" w:rsidRDefault="00490D1A" w:rsidP="000E7A20">
      <w:pPr>
        <w:numPr>
          <w:ilvl w:val="1"/>
          <w:numId w:val="60"/>
        </w:numPr>
        <w:shd w:val="clear" w:color="auto" w:fill="FFFFFF" w:themeFill="background1"/>
        <w:tabs>
          <w:tab w:val="left" w:pos="284"/>
        </w:tabs>
        <w:ind w:left="0" w:firstLine="709"/>
        <w:jc w:val="both"/>
        <w:rPr>
          <w:spacing w:val="2"/>
        </w:rPr>
      </w:pPr>
      <w:r>
        <w:rPr>
          <w:spacing w:val="2"/>
        </w:rPr>
        <w:lastRenderedPageBreak/>
        <w:t>выполнять игровые действия и упражнения из подвижных игр разной функциональной направленности.</w:t>
      </w:r>
    </w:p>
    <w:p w:rsidR="00D0138D" w:rsidRDefault="00490D1A" w:rsidP="00484F11">
      <w:pPr>
        <w:shd w:val="clear" w:color="auto" w:fill="FFFFFF" w:themeFill="background1"/>
        <w:jc w:val="both"/>
        <w:rPr>
          <w:b/>
          <w:i/>
        </w:rPr>
      </w:pPr>
      <w:r>
        <w:rPr>
          <w:b/>
          <w:i/>
          <w:iCs/>
        </w:rPr>
        <w:t>Выпускник получит возможность научиться:</w:t>
      </w:r>
    </w:p>
    <w:p w:rsidR="00D0138D" w:rsidRDefault="00490D1A" w:rsidP="000E7A20">
      <w:pPr>
        <w:numPr>
          <w:ilvl w:val="1"/>
          <w:numId w:val="60"/>
        </w:numPr>
        <w:shd w:val="clear" w:color="auto" w:fill="FFFFFF" w:themeFill="background1"/>
        <w:tabs>
          <w:tab w:val="left" w:pos="284"/>
        </w:tabs>
        <w:ind w:left="0" w:firstLine="709"/>
        <w:jc w:val="both"/>
        <w:rPr>
          <w:i/>
          <w:spacing w:val="2"/>
        </w:rPr>
      </w:pPr>
      <w:r>
        <w:rPr>
          <w:i/>
          <w:spacing w:val="2"/>
        </w:rPr>
        <w:t>сохранять правильную осанку, оптимальное телосложение;</w:t>
      </w:r>
    </w:p>
    <w:p w:rsidR="00D0138D" w:rsidRDefault="00490D1A" w:rsidP="000E7A20">
      <w:pPr>
        <w:numPr>
          <w:ilvl w:val="1"/>
          <w:numId w:val="60"/>
        </w:numPr>
        <w:shd w:val="clear" w:color="auto" w:fill="FFFFFF" w:themeFill="background1"/>
        <w:tabs>
          <w:tab w:val="left" w:pos="284"/>
        </w:tabs>
        <w:ind w:left="0" w:firstLine="709"/>
        <w:jc w:val="both"/>
        <w:rPr>
          <w:i/>
          <w:spacing w:val="2"/>
        </w:rPr>
      </w:pPr>
      <w:r>
        <w:rPr>
          <w:i/>
          <w:spacing w:val="2"/>
        </w:rPr>
        <w:t>выполнять эстетически красиво гимнастические и акробатические комбинации;</w:t>
      </w:r>
    </w:p>
    <w:p w:rsidR="00D0138D" w:rsidRDefault="00490D1A" w:rsidP="000E7A20">
      <w:pPr>
        <w:numPr>
          <w:ilvl w:val="1"/>
          <w:numId w:val="60"/>
        </w:numPr>
        <w:shd w:val="clear" w:color="auto" w:fill="FFFFFF" w:themeFill="background1"/>
        <w:tabs>
          <w:tab w:val="left" w:pos="284"/>
        </w:tabs>
        <w:ind w:left="0" w:firstLine="709"/>
        <w:jc w:val="both"/>
        <w:rPr>
          <w:i/>
          <w:spacing w:val="2"/>
        </w:rPr>
      </w:pPr>
      <w:r>
        <w:rPr>
          <w:i/>
          <w:spacing w:val="2"/>
        </w:rPr>
        <w:t>играть в баскетбол, футбол и волейбол по упрощённым правилам;</w:t>
      </w:r>
    </w:p>
    <w:p w:rsidR="00D0138D" w:rsidRDefault="00490D1A" w:rsidP="000E7A20">
      <w:pPr>
        <w:numPr>
          <w:ilvl w:val="1"/>
          <w:numId w:val="60"/>
        </w:numPr>
        <w:shd w:val="clear" w:color="auto" w:fill="FFFFFF" w:themeFill="background1"/>
        <w:tabs>
          <w:tab w:val="left" w:pos="284"/>
        </w:tabs>
        <w:ind w:left="0" w:firstLine="709"/>
        <w:jc w:val="both"/>
        <w:rPr>
          <w:i/>
          <w:spacing w:val="2"/>
        </w:rPr>
      </w:pPr>
      <w:r>
        <w:rPr>
          <w:i/>
          <w:spacing w:val="2"/>
        </w:rPr>
        <w:t>выполнять тестовые нормативы по физической подготовке;</w:t>
      </w:r>
    </w:p>
    <w:p w:rsidR="00D0138D" w:rsidRDefault="00490D1A" w:rsidP="000E7A20">
      <w:pPr>
        <w:numPr>
          <w:ilvl w:val="1"/>
          <w:numId w:val="60"/>
        </w:numPr>
        <w:shd w:val="clear" w:color="auto" w:fill="FFFFFF" w:themeFill="background1"/>
        <w:tabs>
          <w:tab w:val="left" w:pos="284"/>
        </w:tabs>
        <w:ind w:left="0" w:firstLine="709"/>
        <w:jc w:val="both"/>
        <w:rPr>
          <w:i/>
          <w:spacing w:val="2"/>
        </w:rPr>
      </w:pPr>
      <w:r>
        <w:rPr>
          <w:i/>
          <w:spacing w:val="2"/>
        </w:rPr>
        <w:t>выполнять передвижения на лыжах.</w:t>
      </w:r>
    </w:p>
    <w:p w:rsidR="00D0138D" w:rsidRDefault="00490D1A" w:rsidP="000E7A20">
      <w:pPr>
        <w:pStyle w:val="afffd"/>
        <w:widowControl w:val="0"/>
        <w:numPr>
          <w:ilvl w:val="0"/>
          <w:numId w:val="60"/>
        </w:numPr>
        <w:shd w:val="clear" w:color="auto" w:fill="FFFFFF" w:themeFill="background1"/>
        <w:tabs>
          <w:tab w:val="left" w:leader="dot" w:pos="624"/>
        </w:tabs>
        <w:jc w:val="both"/>
        <w:rPr>
          <w:rFonts w:eastAsia="@Arial Unicode MS"/>
        </w:rPr>
      </w:pPr>
      <w:r>
        <w:rPr>
          <w:rFonts w:eastAsia="@Arial Unicode MS"/>
          <w:b/>
          <w:bCs/>
        </w:rPr>
        <w:t>Планируемые результаты образовательной области «Родной  язык и литературное чтение» на уровне начального общего образования</w:t>
      </w:r>
    </w:p>
    <w:p w:rsidR="00D0138D" w:rsidRDefault="00490D1A" w:rsidP="000E7A20">
      <w:pPr>
        <w:pStyle w:val="afffd"/>
        <w:keepNext/>
        <w:keepLines/>
        <w:numPr>
          <w:ilvl w:val="0"/>
          <w:numId w:val="60"/>
        </w:numPr>
        <w:shd w:val="clear" w:color="auto" w:fill="FFFFFF" w:themeFill="background1"/>
        <w:jc w:val="both"/>
        <w:outlineLvl w:val="2"/>
        <w:rPr>
          <w:b/>
          <w:bCs/>
          <w:szCs w:val="24"/>
        </w:rPr>
      </w:pPr>
      <w:r>
        <w:rPr>
          <w:b/>
          <w:bCs/>
          <w:szCs w:val="24"/>
        </w:rPr>
        <w:t>1.2.12. Родной язык</w:t>
      </w:r>
    </w:p>
    <w:p w:rsidR="00D0138D" w:rsidRDefault="00490D1A" w:rsidP="00484F11">
      <w:pPr>
        <w:pStyle w:val="afffd"/>
        <w:shd w:val="clear" w:color="auto" w:fill="FFFFFF" w:themeFill="background1"/>
        <w:ind w:left="680" w:firstLine="0"/>
        <w:jc w:val="both"/>
      </w:pPr>
      <w:r>
        <w:tab/>
        <w:t xml:space="preserve"> В результате изучения курса татарского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эмоционально-ценностное отношение к татарскому и родному языкам, стремление к их грамотному использованию, татарский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D0138D" w:rsidRDefault="00490D1A" w:rsidP="00484F11">
      <w:pPr>
        <w:pStyle w:val="afffd"/>
        <w:shd w:val="clear" w:color="auto" w:fill="FFFFFF" w:themeFill="background1"/>
        <w:ind w:left="680" w:firstLine="0"/>
        <w:jc w:val="both"/>
      </w:pPr>
      <w:r>
        <w:tab/>
        <w:t xml:space="preserve"> 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D0138D" w:rsidRDefault="00490D1A" w:rsidP="00484F11">
      <w:pPr>
        <w:pStyle w:val="afffd"/>
        <w:shd w:val="clear" w:color="auto" w:fill="FFFFFF" w:themeFill="background1"/>
        <w:ind w:left="680" w:firstLine="0"/>
        <w:jc w:val="both"/>
      </w:pPr>
      <w:r>
        <w:tab/>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татарского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r>
        <w:tab/>
      </w:r>
    </w:p>
    <w:p w:rsidR="00D0138D" w:rsidRDefault="00490D1A" w:rsidP="00484F11">
      <w:pPr>
        <w:pStyle w:val="afffd"/>
        <w:shd w:val="clear" w:color="auto" w:fill="FFFFFF" w:themeFill="background1"/>
        <w:ind w:left="708" w:firstLine="708"/>
        <w:jc w:val="both"/>
      </w:pPr>
      <w:r>
        <w:t xml:space="preserve"> Выпускник на уровне начального общего образования:</w:t>
      </w:r>
    </w:p>
    <w:p w:rsidR="00D0138D" w:rsidRDefault="00490D1A" w:rsidP="00484F11">
      <w:pPr>
        <w:pStyle w:val="afffd"/>
        <w:shd w:val="clear" w:color="auto" w:fill="FFFFFF" w:themeFill="background1"/>
        <w:ind w:left="708" w:firstLine="708"/>
        <w:jc w:val="both"/>
      </w:pPr>
      <w:r>
        <w:lastRenderedPageBreak/>
        <w:t xml:space="preserve"> научится осознавать безошибочное письмо как одно из проявлений собственного уровня культуры; </w:t>
      </w:r>
    </w:p>
    <w:p w:rsidR="00D0138D" w:rsidRDefault="00490D1A" w:rsidP="00484F11">
      <w:pPr>
        <w:pStyle w:val="afffd"/>
        <w:shd w:val="clear" w:color="auto" w:fill="FFFFFF" w:themeFill="background1"/>
        <w:ind w:left="708" w:firstLine="708"/>
        <w:jc w:val="both"/>
      </w:pPr>
      <w: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w:t>
      </w:r>
    </w:p>
    <w:p w:rsidR="00D0138D" w:rsidRDefault="00490D1A" w:rsidP="00484F11">
      <w:pPr>
        <w:pStyle w:val="afffd"/>
        <w:shd w:val="clear" w:color="auto" w:fill="FFFFFF" w:themeFill="background1"/>
        <w:ind w:left="708" w:firstLine="708"/>
        <w:jc w:val="both"/>
      </w:pPr>
      <w: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 моделирующих) универсальных учебных действий с языковыми единицами. </w:t>
      </w:r>
    </w:p>
    <w:p w:rsidR="00D0138D" w:rsidRDefault="00490D1A" w:rsidP="00484F11">
      <w:pPr>
        <w:pStyle w:val="afffd"/>
        <w:shd w:val="clear" w:color="auto" w:fill="FFFFFF" w:themeFill="background1"/>
        <w:ind w:left="708" w:firstLine="708"/>
        <w:jc w:val="both"/>
      </w:pPr>
      <w: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татарского языка на следующем уровне образования. </w:t>
      </w:r>
    </w:p>
    <w:p w:rsidR="00D0138D" w:rsidRDefault="00490D1A" w:rsidP="00484F11">
      <w:pPr>
        <w:pStyle w:val="afffd"/>
        <w:shd w:val="clear" w:color="auto" w:fill="FFFFFF" w:themeFill="background1"/>
        <w:ind w:left="708" w:firstLine="708"/>
        <w:jc w:val="both"/>
      </w:pPr>
      <w:r>
        <w:t xml:space="preserve"> Содержательная линия «Система языка»</w:t>
      </w:r>
    </w:p>
    <w:p w:rsidR="00D0138D" w:rsidRDefault="00490D1A" w:rsidP="00484F11">
      <w:pPr>
        <w:pStyle w:val="afffd"/>
        <w:shd w:val="clear" w:color="auto" w:fill="FFFFFF" w:themeFill="background1"/>
        <w:ind w:left="708" w:firstLine="708"/>
        <w:jc w:val="both"/>
      </w:pPr>
      <w:r>
        <w:rPr>
          <w:b/>
        </w:rPr>
        <w:t>Раздел «Фонетика и графика»</w:t>
      </w:r>
    </w:p>
    <w:p w:rsidR="00D0138D" w:rsidRDefault="00490D1A" w:rsidP="00484F11">
      <w:pPr>
        <w:pStyle w:val="afffd"/>
        <w:shd w:val="clear" w:color="auto" w:fill="FFFFFF" w:themeFill="background1"/>
        <w:ind w:left="708" w:firstLine="708"/>
        <w:jc w:val="both"/>
        <w:rPr>
          <w:b/>
        </w:rPr>
      </w:pPr>
      <w:r>
        <w:rPr>
          <w:b/>
        </w:rPr>
        <w:t xml:space="preserve">Выпускник научится: </w:t>
      </w:r>
    </w:p>
    <w:p w:rsidR="00D0138D" w:rsidRDefault="00490D1A" w:rsidP="00484F11">
      <w:pPr>
        <w:pStyle w:val="afffd"/>
        <w:shd w:val="clear" w:color="auto" w:fill="FFFFFF" w:themeFill="background1"/>
        <w:ind w:left="708" w:firstLine="708"/>
        <w:jc w:val="both"/>
      </w:pPr>
      <w:r>
        <w:t>– различать звуки и буквы;</w:t>
      </w:r>
    </w:p>
    <w:p w:rsidR="00D0138D" w:rsidRDefault="00490D1A" w:rsidP="00484F11">
      <w:pPr>
        <w:pStyle w:val="afffd"/>
        <w:shd w:val="clear" w:color="auto" w:fill="FFFFFF" w:themeFill="background1"/>
        <w:ind w:left="708" w:firstLine="708"/>
        <w:jc w:val="both"/>
      </w:pPr>
      <w:r>
        <w:t xml:space="preserve"> – характеризовать звуки татарского языка: гласные ударные/безударные; согласные твѐрдые/мягкие, парные/непарные твѐрдые и мягкие; согласные звонкие/глухие, парные/непарные звонкие и глухие; </w:t>
      </w:r>
    </w:p>
    <w:p w:rsidR="00D0138D" w:rsidRDefault="00490D1A" w:rsidP="00484F11">
      <w:pPr>
        <w:pStyle w:val="afffd"/>
        <w:shd w:val="clear" w:color="auto" w:fill="FFFFFF" w:themeFill="background1"/>
        <w:ind w:left="708" w:firstLine="708"/>
        <w:jc w:val="both"/>
        <w:rPr>
          <w:i/>
        </w:rPr>
      </w:pPr>
      <w:r>
        <w:t xml:space="preserve">– пользоваться татарским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r>
        <w:rPr>
          <w:b/>
          <w:i/>
        </w:rPr>
        <w:t>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пользоваться татрским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D0138D" w:rsidRDefault="00490D1A" w:rsidP="00484F11">
      <w:pPr>
        <w:pStyle w:val="afffd"/>
        <w:shd w:val="clear" w:color="auto" w:fill="FFFFFF" w:themeFill="background1"/>
        <w:ind w:left="708" w:firstLine="708"/>
        <w:jc w:val="both"/>
      </w:pPr>
      <w:r>
        <w:rPr>
          <w:b/>
        </w:rPr>
        <w:t>Раздел «Орфоэпия»</w:t>
      </w:r>
    </w:p>
    <w:p w:rsidR="00D0138D" w:rsidRDefault="00490D1A" w:rsidP="00484F11">
      <w:pPr>
        <w:pStyle w:val="afffd"/>
        <w:shd w:val="clear" w:color="auto" w:fill="FFFFFF" w:themeFill="background1"/>
        <w:ind w:left="708" w:firstLine="708"/>
        <w:jc w:val="both"/>
        <w:rPr>
          <w:b/>
        </w:rPr>
      </w:pPr>
      <w:r>
        <w:rPr>
          <w:b/>
        </w:rPr>
        <w:t>Выпускник получит возможность научиться:</w:t>
      </w:r>
    </w:p>
    <w:p w:rsidR="00D0138D" w:rsidRDefault="00490D1A" w:rsidP="00484F11">
      <w:pPr>
        <w:pStyle w:val="afffd"/>
        <w:shd w:val="clear" w:color="auto" w:fill="FFFFFF" w:themeFill="background1"/>
        <w:ind w:left="708" w:firstLine="708"/>
        <w:jc w:val="both"/>
      </w:pPr>
      <w:r>
        <w:t xml:space="preserve"> – соблюдать нормы татарского литературного языка в собственной речи и оценивать соблюдение этих норм в речи собеседников (в объѐме представленного в учебнике материала);</w:t>
      </w:r>
    </w:p>
    <w:p w:rsidR="00D0138D" w:rsidRDefault="00490D1A" w:rsidP="00484F11">
      <w:pPr>
        <w:pStyle w:val="afffd"/>
        <w:shd w:val="clear" w:color="auto" w:fill="FFFFFF" w:themeFill="background1"/>
        <w:ind w:left="708" w:firstLine="708"/>
        <w:jc w:val="both"/>
      </w:pPr>
      <w:r>
        <w:lastRenderedPageBreak/>
        <w:t xml:space="preserve"> –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D0138D" w:rsidRDefault="00490D1A" w:rsidP="00484F11">
      <w:pPr>
        <w:pStyle w:val="afffd"/>
        <w:shd w:val="clear" w:color="auto" w:fill="FFFFFF" w:themeFill="background1"/>
        <w:ind w:left="708" w:firstLine="708"/>
        <w:jc w:val="both"/>
      </w:pPr>
      <w:r>
        <w:rPr>
          <w:b/>
        </w:rPr>
        <w:t xml:space="preserve"> Раздел «Состав слова (морфемика)»</w:t>
      </w:r>
    </w:p>
    <w:p w:rsidR="00D0138D" w:rsidRDefault="00490D1A" w:rsidP="00484F11">
      <w:pPr>
        <w:pStyle w:val="afffd"/>
        <w:shd w:val="clear" w:color="auto" w:fill="FFFFFF" w:themeFill="background1"/>
        <w:ind w:left="708" w:firstLine="708"/>
        <w:jc w:val="both"/>
        <w:rPr>
          <w:b/>
        </w:rPr>
      </w:pPr>
      <w:r>
        <w:rPr>
          <w:b/>
        </w:rPr>
        <w:t>Выпускник научится:</w:t>
      </w:r>
    </w:p>
    <w:p w:rsidR="00D0138D" w:rsidRDefault="00490D1A" w:rsidP="00484F11">
      <w:pPr>
        <w:pStyle w:val="afffd"/>
        <w:shd w:val="clear" w:color="auto" w:fill="FFFFFF" w:themeFill="background1"/>
        <w:ind w:left="708" w:firstLine="708"/>
        <w:jc w:val="both"/>
      </w:pPr>
      <w:r>
        <w:t>- различать изменяемые и неизменяемые слова;</w:t>
      </w:r>
    </w:p>
    <w:p w:rsidR="00D0138D" w:rsidRDefault="00490D1A" w:rsidP="00484F11">
      <w:pPr>
        <w:pStyle w:val="afffd"/>
        <w:shd w:val="clear" w:color="auto" w:fill="FFFFFF" w:themeFill="background1"/>
        <w:ind w:left="708" w:firstLine="708"/>
        <w:jc w:val="both"/>
      </w:pPr>
      <w:r>
        <w:t>- различать родственные (однокоренные) слова и формы слова;</w:t>
      </w:r>
    </w:p>
    <w:p w:rsidR="00D0138D" w:rsidRDefault="00490D1A" w:rsidP="00484F11">
      <w:pPr>
        <w:pStyle w:val="afffd"/>
        <w:shd w:val="clear" w:color="auto" w:fill="FFFFFF" w:themeFill="background1"/>
        <w:ind w:left="708" w:firstLine="708"/>
        <w:jc w:val="both"/>
      </w:pPr>
      <w:r>
        <w:t>- находить в словах с однозначно выделяемыми морфемами окончание, корень, суффикс.</w:t>
      </w:r>
    </w:p>
    <w:p w:rsidR="00D0138D" w:rsidRDefault="00490D1A" w:rsidP="00484F11">
      <w:pPr>
        <w:pStyle w:val="afffd"/>
        <w:shd w:val="clear" w:color="auto" w:fill="FFFFFF" w:themeFill="background1"/>
        <w:ind w:left="708" w:firstLine="708"/>
        <w:jc w:val="both"/>
        <w:rPr>
          <w:b/>
          <w:i/>
        </w:rPr>
      </w:pPr>
      <w:r>
        <w:rPr>
          <w:b/>
          <w:i/>
        </w:rPr>
        <w:t>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 выполнять морфемный анализ слова в соответствии с предложенным учебником алгоритмом, оценивать правильность его выполнения;</w:t>
      </w:r>
    </w:p>
    <w:p w:rsidR="00D0138D" w:rsidRDefault="00490D1A" w:rsidP="00484F11">
      <w:pPr>
        <w:pStyle w:val="afffd"/>
        <w:shd w:val="clear" w:color="auto" w:fill="FFFFFF" w:themeFill="background1"/>
        <w:ind w:left="708" w:firstLine="708"/>
        <w:jc w:val="both"/>
        <w:rPr>
          <w:i/>
        </w:rPr>
      </w:pPr>
      <w:r>
        <w:rPr>
          <w:i/>
        </w:rPr>
        <w:t xml:space="preserve"> – использовать результаты выполненного морфемного анализа для решения орфографических и/или речевых задач.</w:t>
      </w:r>
    </w:p>
    <w:p w:rsidR="00D0138D" w:rsidRDefault="00490D1A" w:rsidP="00484F11">
      <w:pPr>
        <w:pStyle w:val="afffd"/>
        <w:shd w:val="clear" w:color="auto" w:fill="FFFFFF" w:themeFill="background1"/>
        <w:ind w:left="708" w:firstLine="708"/>
        <w:jc w:val="both"/>
      </w:pPr>
      <w:r>
        <w:rPr>
          <w:b/>
        </w:rPr>
        <w:t xml:space="preserve"> Раздел «Лексика»</w:t>
      </w:r>
    </w:p>
    <w:p w:rsidR="00D0138D" w:rsidRDefault="00490D1A" w:rsidP="00484F11">
      <w:pPr>
        <w:pStyle w:val="afffd"/>
        <w:shd w:val="clear" w:color="auto" w:fill="FFFFFF" w:themeFill="background1"/>
        <w:ind w:left="708" w:firstLine="708"/>
        <w:jc w:val="both"/>
        <w:rPr>
          <w:b/>
        </w:rPr>
      </w:pPr>
      <w:r>
        <w:rPr>
          <w:b/>
        </w:rPr>
        <w:t xml:space="preserve">Выпускник научится: </w:t>
      </w:r>
    </w:p>
    <w:p w:rsidR="00D0138D" w:rsidRDefault="00490D1A" w:rsidP="00484F11">
      <w:pPr>
        <w:pStyle w:val="afffd"/>
        <w:shd w:val="clear" w:color="auto" w:fill="FFFFFF" w:themeFill="background1"/>
        <w:ind w:left="708" w:firstLine="708"/>
        <w:jc w:val="both"/>
      </w:pPr>
      <w:r>
        <w:t xml:space="preserve">-выявлять слова, значение которых требует уточнения; определять значение слова по тексту или уточнять с помощью толкового словаря (аңлатмалы сүзлек) подбирать синонимы для устранения повторов в тексте. </w:t>
      </w:r>
    </w:p>
    <w:p w:rsidR="00D0138D" w:rsidRDefault="00490D1A" w:rsidP="00484F11">
      <w:pPr>
        <w:pStyle w:val="afffd"/>
        <w:shd w:val="clear" w:color="auto" w:fill="FFFFFF" w:themeFill="background1"/>
        <w:ind w:left="708" w:firstLine="708"/>
        <w:jc w:val="both"/>
        <w:rPr>
          <w:b/>
          <w:i/>
        </w:rPr>
      </w:pPr>
      <w:r>
        <w:rPr>
          <w:b/>
          <w:i/>
        </w:rPr>
        <w:t>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подбирать антонимы для точной характеристики предметов при их сравнении; </w:t>
      </w:r>
    </w:p>
    <w:p w:rsidR="00D0138D" w:rsidRDefault="00490D1A" w:rsidP="00484F11">
      <w:pPr>
        <w:pStyle w:val="afffd"/>
        <w:shd w:val="clear" w:color="auto" w:fill="FFFFFF" w:themeFill="background1"/>
        <w:ind w:left="708" w:firstLine="708"/>
        <w:jc w:val="both"/>
        <w:rPr>
          <w:i/>
        </w:rPr>
      </w:pPr>
      <w:r>
        <w:rPr>
          <w:i/>
        </w:rPr>
        <w:t>различать употребление в тексте слов в прямом и переносном значении (простые случаи);</w:t>
      </w:r>
    </w:p>
    <w:p w:rsidR="00D0138D" w:rsidRDefault="00490D1A" w:rsidP="00484F11">
      <w:pPr>
        <w:pStyle w:val="afffd"/>
        <w:shd w:val="clear" w:color="auto" w:fill="FFFFFF" w:themeFill="background1"/>
        <w:ind w:left="708" w:firstLine="708"/>
        <w:jc w:val="both"/>
        <w:rPr>
          <w:i/>
        </w:rPr>
      </w:pPr>
      <w:r>
        <w:rPr>
          <w:i/>
        </w:rPr>
        <w:t xml:space="preserve"> оценивать уместность использования слов в тексте; </w:t>
      </w:r>
    </w:p>
    <w:p w:rsidR="00D0138D" w:rsidRDefault="00490D1A" w:rsidP="00484F11">
      <w:pPr>
        <w:pStyle w:val="afffd"/>
        <w:shd w:val="clear" w:color="auto" w:fill="FFFFFF" w:themeFill="background1"/>
        <w:ind w:left="708" w:firstLine="708"/>
        <w:jc w:val="both"/>
        <w:rPr>
          <w:i/>
        </w:rPr>
      </w:pPr>
      <w:r>
        <w:rPr>
          <w:i/>
        </w:rPr>
        <w:t>выбирать слова из ряда предложенных для успешного решения коммуникативной задачи.</w:t>
      </w:r>
    </w:p>
    <w:p w:rsidR="00D0138D" w:rsidRDefault="00490D1A" w:rsidP="00484F11">
      <w:pPr>
        <w:pStyle w:val="afffd"/>
        <w:shd w:val="clear" w:color="auto" w:fill="FFFFFF" w:themeFill="background1"/>
        <w:ind w:left="708" w:firstLine="708"/>
        <w:jc w:val="both"/>
      </w:pPr>
      <w:r>
        <w:rPr>
          <w:b/>
        </w:rPr>
        <w:t>Раздел «Морфология»</w:t>
      </w:r>
    </w:p>
    <w:p w:rsidR="00D0138D" w:rsidRDefault="00490D1A" w:rsidP="00484F11">
      <w:pPr>
        <w:pStyle w:val="afffd"/>
        <w:shd w:val="clear" w:color="auto" w:fill="FFFFFF" w:themeFill="background1"/>
        <w:ind w:left="708" w:firstLine="708"/>
        <w:jc w:val="both"/>
      </w:pPr>
      <w:r>
        <w:t xml:space="preserve">Выпускник научится: </w:t>
      </w:r>
    </w:p>
    <w:p w:rsidR="00D0138D" w:rsidRDefault="00490D1A" w:rsidP="00484F11">
      <w:pPr>
        <w:pStyle w:val="afffd"/>
        <w:shd w:val="clear" w:color="auto" w:fill="FFFFFF" w:themeFill="background1"/>
        <w:ind w:left="708" w:firstLine="708"/>
        <w:jc w:val="both"/>
      </w:pPr>
      <w:r>
        <w:t xml:space="preserve">распознавать грамматические признаки слов; </w:t>
      </w:r>
    </w:p>
    <w:p w:rsidR="00D0138D" w:rsidRDefault="00490D1A" w:rsidP="00484F11">
      <w:pPr>
        <w:pStyle w:val="afffd"/>
        <w:shd w:val="clear" w:color="auto" w:fill="FFFFFF" w:themeFill="background1"/>
        <w:ind w:left="708" w:firstLine="708"/>
        <w:jc w:val="both"/>
      </w:pPr>
      <w: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D0138D" w:rsidRDefault="00490D1A" w:rsidP="00484F11">
      <w:pPr>
        <w:pStyle w:val="afffd"/>
        <w:shd w:val="clear" w:color="auto" w:fill="FFFFFF" w:themeFill="background1"/>
        <w:ind w:left="708" w:firstLine="708"/>
        <w:jc w:val="both"/>
        <w:rPr>
          <w:i/>
        </w:rPr>
      </w:pPr>
      <w:r>
        <w:rPr>
          <w:i/>
        </w:rPr>
        <w:t xml:space="preserve">Выпускник получит возможность научиться: </w:t>
      </w:r>
    </w:p>
    <w:p w:rsidR="00D0138D" w:rsidRDefault="00490D1A" w:rsidP="00484F11">
      <w:pPr>
        <w:pStyle w:val="afffd"/>
        <w:shd w:val="clear" w:color="auto" w:fill="FFFFFF" w:themeFill="background1"/>
        <w:ind w:left="708" w:firstLine="708"/>
        <w:jc w:val="both"/>
        <w:rPr>
          <w:i/>
        </w:rPr>
      </w:pPr>
      <w:r>
        <w:rPr>
          <w:i/>
        </w:rPr>
        <w:t>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w:t>
      </w:r>
    </w:p>
    <w:p w:rsidR="00D0138D" w:rsidRDefault="00490D1A" w:rsidP="00484F11">
      <w:pPr>
        <w:pStyle w:val="afffd"/>
        <w:shd w:val="clear" w:color="auto" w:fill="FFFFFF" w:themeFill="background1"/>
        <w:ind w:left="708" w:firstLine="708"/>
        <w:jc w:val="both"/>
      </w:pPr>
      <w:r>
        <w:rPr>
          <w:b/>
        </w:rPr>
        <w:t>Раздел «Синтаксис»</w:t>
      </w:r>
    </w:p>
    <w:p w:rsidR="00D0138D" w:rsidRDefault="00490D1A" w:rsidP="00484F11">
      <w:pPr>
        <w:pStyle w:val="afffd"/>
        <w:shd w:val="clear" w:color="auto" w:fill="FFFFFF" w:themeFill="background1"/>
        <w:ind w:left="708" w:firstLine="708"/>
        <w:jc w:val="both"/>
      </w:pPr>
      <w:r>
        <w:lastRenderedPageBreak/>
        <w:t xml:space="preserve"> Выпускник научится:</w:t>
      </w:r>
    </w:p>
    <w:p w:rsidR="00D0138D" w:rsidRDefault="00490D1A" w:rsidP="00484F11">
      <w:pPr>
        <w:pStyle w:val="afffd"/>
        <w:shd w:val="clear" w:color="auto" w:fill="FFFFFF" w:themeFill="background1"/>
        <w:ind w:left="708" w:firstLine="708"/>
        <w:jc w:val="both"/>
      </w:pPr>
      <w:r>
        <w:t xml:space="preserve"> различать предложение, словосочетание, слово;</w:t>
      </w:r>
    </w:p>
    <w:p w:rsidR="00D0138D" w:rsidRDefault="00490D1A" w:rsidP="00484F11">
      <w:pPr>
        <w:pStyle w:val="afffd"/>
        <w:shd w:val="clear" w:color="auto" w:fill="FFFFFF" w:themeFill="background1"/>
        <w:ind w:left="708" w:firstLine="708"/>
        <w:jc w:val="both"/>
      </w:pPr>
      <w:r>
        <w:t xml:space="preserve"> устанавливать при помощи смысловых вопросов связь между словами в словосочетании и предложении;</w:t>
      </w:r>
    </w:p>
    <w:p w:rsidR="00D0138D" w:rsidRDefault="00490D1A" w:rsidP="00484F11">
      <w:pPr>
        <w:pStyle w:val="afffd"/>
        <w:shd w:val="clear" w:color="auto" w:fill="FFFFFF" w:themeFill="background1"/>
        <w:ind w:left="708" w:firstLine="708"/>
        <w:jc w:val="both"/>
      </w:pPr>
      <w:r>
        <w:t xml:space="preserve"> классифицировать предложения по цели высказывания, находить повествовательные/побудительные/вопросительные предложения; определять восклицательную/невосклицательную интонацию предложения; </w:t>
      </w:r>
    </w:p>
    <w:p w:rsidR="00D0138D" w:rsidRDefault="00490D1A" w:rsidP="00484F11">
      <w:pPr>
        <w:pStyle w:val="afffd"/>
        <w:shd w:val="clear" w:color="auto" w:fill="FFFFFF" w:themeFill="background1"/>
        <w:ind w:left="708" w:firstLine="708"/>
        <w:jc w:val="both"/>
      </w:pPr>
      <w:r>
        <w:t>находить главные и второстепенные (без деления на виды) члены предложения; выделять предложения с однородными членами. Выпускник получит возможность научиться:</w:t>
      </w:r>
    </w:p>
    <w:p w:rsidR="00D0138D" w:rsidRDefault="00490D1A" w:rsidP="00484F11">
      <w:pPr>
        <w:pStyle w:val="afffd"/>
        <w:shd w:val="clear" w:color="auto" w:fill="FFFFFF" w:themeFill="background1"/>
        <w:ind w:left="708" w:firstLine="708"/>
        <w:jc w:val="both"/>
      </w:pPr>
      <w:r>
        <w:t xml:space="preserve"> различать второстепенные члены предложения —определения, дополнения, обстоятельства;</w:t>
      </w:r>
    </w:p>
    <w:p w:rsidR="00D0138D" w:rsidRDefault="00490D1A" w:rsidP="00484F11">
      <w:pPr>
        <w:pStyle w:val="afffd"/>
        <w:shd w:val="clear" w:color="auto" w:fill="FFFFFF" w:themeFill="background1"/>
        <w:ind w:left="708" w:firstLine="708"/>
        <w:jc w:val="both"/>
      </w:pPr>
      <w: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различать простые и сложные предложения.</w:t>
      </w:r>
    </w:p>
    <w:p w:rsidR="00D0138D" w:rsidRDefault="00490D1A" w:rsidP="00484F11">
      <w:pPr>
        <w:pStyle w:val="afffd"/>
        <w:shd w:val="clear" w:color="auto" w:fill="FFFFFF" w:themeFill="background1"/>
        <w:ind w:left="708" w:firstLine="708"/>
        <w:jc w:val="both"/>
      </w:pPr>
      <w:r>
        <w:rPr>
          <w:b/>
        </w:rPr>
        <w:t>Содержательная линия «Орфография и пунктуация»</w:t>
      </w:r>
      <w:r>
        <w:t xml:space="preserve"> Выпускник научится: </w:t>
      </w:r>
    </w:p>
    <w:p w:rsidR="00D0138D" w:rsidRDefault="00490D1A" w:rsidP="00484F11">
      <w:pPr>
        <w:pStyle w:val="afffd"/>
        <w:shd w:val="clear" w:color="auto" w:fill="FFFFFF" w:themeFill="background1"/>
        <w:ind w:left="708" w:firstLine="708"/>
        <w:jc w:val="both"/>
      </w:pPr>
      <w:r>
        <w:t>применять правила правописания (в объѐме содержания курса); определять (уточнять) написание слова по орфографическому словарю учебника;</w:t>
      </w:r>
    </w:p>
    <w:p w:rsidR="00D0138D" w:rsidRDefault="00490D1A" w:rsidP="00484F11">
      <w:pPr>
        <w:pStyle w:val="afffd"/>
        <w:shd w:val="clear" w:color="auto" w:fill="FFFFFF" w:themeFill="background1"/>
        <w:ind w:left="708" w:firstLine="708"/>
        <w:jc w:val="both"/>
      </w:pPr>
      <w:r>
        <w:t xml:space="preserve"> безошибочно списывать текст объѐмом 80—90 слов; </w:t>
      </w:r>
    </w:p>
    <w:p w:rsidR="00D0138D" w:rsidRDefault="00490D1A" w:rsidP="00484F11">
      <w:pPr>
        <w:pStyle w:val="afffd"/>
        <w:shd w:val="clear" w:color="auto" w:fill="FFFFFF" w:themeFill="background1"/>
        <w:ind w:left="708" w:firstLine="708"/>
        <w:jc w:val="both"/>
      </w:pPr>
      <w:r>
        <w:t xml:space="preserve">писать под диктовку тексты объѐмом 75—80 слов в соответствии с изученными правилами правописания; </w:t>
      </w:r>
    </w:p>
    <w:p w:rsidR="00D0138D" w:rsidRDefault="00490D1A" w:rsidP="00484F11">
      <w:pPr>
        <w:pStyle w:val="afffd"/>
        <w:shd w:val="clear" w:color="auto" w:fill="FFFFFF" w:themeFill="background1"/>
        <w:ind w:left="708" w:firstLine="708"/>
        <w:jc w:val="both"/>
      </w:pPr>
      <w:r>
        <w:t>проверять собственный и предложенный текст, находить и исправлять орфографические и пунктуационные ошибки.</w:t>
      </w:r>
    </w:p>
    <w:p w:rsidR="00D0138D" w:rsidRDefault="00490D1A" w:rsidP="00484F11">
      <w:pPr>
        <w:pStyle w:val="afffd"/>
        <w:shd w:val="clear" w:color="auto" w:fill="FFFFFF" w:themeFill="background1"/>
        <w:ind w:left="708" w:firstLine="708"/>
        <w:jc w:val="both"/>
        <w:rPr>
          <w:i/>
        </w:rPr>
      </w:pPr>
      <w:r>
        <w:rPr>
          <w:i/>
        </w:rPr>
        <w:t xml:space="preserve"> 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осознавать место возможного возникновения орфографической ошибки;</w:t>
      </w:r>
    </w:p>
    <w:p w:rsidR="00D0138D" w:rsidRDefault="00490D1A" w:rsidP="00484F11">
      <w:pPr>
        <w:pStyle w:val="afffd"/>
        <w:shd w:val="clear" w:color="auto" w:fill="FFFFFF" w:themeFill="background1"/>
        <w:ind w:left="708" w:firstLine="708"/>
        <w:jc w:val="both"/>
        <w:rPr>
          <w:i/>
        </w:rPr>
      </w:pPr>
      <w:r>
        <w:rPr>
          <w:i/>
        </w:rPr>
        <w:t xml:space="preserve"> подбирать примеры с определѐнной орфограммой; </w:t>
      </w:r>
    </w:p>
    <w:p w:rsidR="00D0138D" w:rsidRDefault="00490D1A" w:rsidP="00484F11">
      <w:pPr>
        <w:pStyle w:val="afffd"/>
        <w:shd w:val="clear" w:color="auto" w:fill="FFFFFF" w:themeFill="background1"/>
        <w:ind w:left="708" w:firstLine="708"/>
        <w:jc w:val="both"/>
        <w:rPr>
          <w:i/>
        </w:rPr>
      </w:pPr>
      <w:r>
        <w:rPr>
          <w:i/>
        </w:rPr>
        <w:t>при составлении собственных текстов перефразировать записываемое, чтобы избежать орфографических и пунктуационных ошибок;</w:t>
      </w:r>
    </w:p>
    <w:p w:rsidR="00D0138D" w:rsidRDefault="00490D1A" w:rsidP="00484F11">
      <w:pPr>
        <w:pStyle w:val="afffd"/>
        <w:shd w:val="clear" w:color="auto" w:fill="FFFFFF" w:themeFill="background1"/>
        <w:ind w:left="708" w:firstLine="708"/>
        <w:jc w:val="both"/>
        <w:rPr>
          <w:i/>
        </w:rPr>
      </w:pPr>
      <w:r>
        <w:rPr>
          <w:i/>
        </w:rPr>
        <w:t xml:space="preserve"> при работе над ошибками осознавать причины появления ошибки и определять способы действий, помогающие предотвратить еѐ в последующих письменных работах.</w:t>
      </w:r>
    </w:p>
    <w:p w:rsidR="00D0138D" w:rsidRDefault="00490D1A" w:rsidP="00484F11">
      <w:pPr>
        <w:pStyle w:val="afffd"/>
        <w:shd w:val="clear" w:color="auto" w:fill="FFFFFF" w:themeFill="background1"/>
        <w:ind w:left="708" w:firstLine="708"/>
        <w:jc w:val="both"/>
      </w:pPr>
      <w:r>
        <w:rPr>
          <w:b/>
        </w:rPr>
        <w:t xml:space="preserve"> Содержательная линия «Развитие речи»</w:t>
      </w:r>
    </w:p>
    <w:p w:rsidR="00D0138D" w:rsidRDefault="00490D1A" w:rsidP="00484F11">
      <w:pPr>
        <w:pStyle w:val="afffd"/>
        <w:shd w:val="clear" w:color="auto" w:fill="FFFFFF" w:themeFill="background1"/>
        <w:ind w:left="708" w:firstLine="708"/>
        <w:jc w:val="both"/>
      </w:pPr>
      <w:r>
        <w:t xml:space="preserve"> Выпускник научится:</w:t>
      </w:r>
    </w:p>
    <w:p w:rsidR="00D0138D" w:rsidRDefault="00490D1A" w:rsidP="00484F11">
      <w:pPr>
        <w:pStyle w:val="afffd"/>
        <w:shd w:val="clear" w:color="auto" w:fill="FFFFFF" w:themeFill="background1"/>
        <w:ind w:left="708" w:firstLine="708"/>
        <w:jc w:val="both"/>
      </w:pPr>
      <w: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D0138D" w:rsidRDefault="00490D1A" w:rsidP="00484F11">
      <w:pPr>
        <w:pStyle w:val="afffd"/>
        <w:shd w:val="clear" w:color="auto" w:fill="FFFFFF" w:themeFill="background1"/>
        <w:ind w:left="708" w:firstLine="708"/>
        <w:jc w:val="both"/>
      </w:pPr>
      <w: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0138D" w:rsidRDefault="00490D1A" w:rsidP="00484F11">
      <w:pPr>
        <w:pStyle w:val="afffd"/>
        <w:shd w:val="clear" w:color="auto" w:fill="FFFFFF" w:themeFill="background1"/>
        <w:ind w:left="708" w:firstLine="708"/>
        <w:jc w:val="both"/>
      </w:pPr>
      <w:r>
        <w:t xml:space="preserve"> выражать собственное мнение и аргументировать его; самостоятельно озаглавливать текст; </w:t>
      </w:r>
    </w:p>
    <w:p w:rsidR="00D0138D" w:rsidRDefault="00490D1A" w:rsidP="00484F11">
      <w:pPr>
        <w:pStyle w:val="afffd"/>
        <w:shd w:val="clear" w:color="auto" w:fill="FFFFFF" w:themeFill="background1"/>
        <w:ind w:left="708" w:firstLine="708"/>
        <w:jc w:val="both"/>
      </w:pPr>
      <w:r>
        <w:t xml:space="preserve">составлять план текста; </w:t>
      </w:r>
    </w:p>
    <w:p w:rsidR="00D0138D" w:rsidRDefault="00490D1A" w:rsidP="00484F11">
      <w:pPr>
        <w:pStyle w:val="afffd"/>
        <w:shd w:val="clear" w:color="auto" w:fill="FFFFFF" w:themeFill="background1"/>
        <w:ind w:left="708" w:firstLine="708"/>
        <w:jc w:val="both"/>
      </w:pPr>
      <w:r>
        <w:t>сочинять письма, поздравительные открытки, записки и другие небольшие тексты для конкретных ситуаций общения.</w:t>
      </w:r>
    </w:p>
    <w:p w:rsidR="00D0138D" w:rsidRDefault="00490D1A" w:rsidP="00484F11">
      <w:pPr>
        <w:pStyle w:val="afffd"/>
        <w:shd w:val="clear" w:color="auto" w:fill="FFFFFF" w:themeFill="background1"/>
        <w:ind w:left="708" w:firstLine="708"/>
        <w:jc w:val="both"/>
        <w:rPr>
          <w:i/>
        </w:rPr>
      </w:pPr>
      <w:r>
        <w:rPr>
          <w:i/>
        </w:rPr>
        <w:t xml:space="preserve">Выпускник получит возможность научиться: </w:t>
      </w:r>
    </w:p>
    <w:p w:rsidR="00D0138D" w:rsidRDefault="00490D1A" w:rsidP="00484F11">
      <w:pPr>
        <w:pStyle w:val="afffd"/>
        <w:shd w:val="clear" w:color="auto" w:fill="FFFFFF" w:themeFill="background1"/>
        <w:ind w:left="708" w:firstLine="708"/>
        <w:jc w:val="both"/>
        <w:rPr>
          <w:i/>
        </w:rPr>
      </w:pPr>
      <w:r>
        <w:rPr>
          <w:i/>
        </w:rPr>
        <w:t>создавать тексты по предложенному заголовку;</w:t>
      </w:r>
    </w:p>
    <w:p w:rsidR="00D0138D" w:rsidRDefault="00490D1A" w:rsidP="00484F11">
      <w:pPr>
        <w:pStyle w:val="afffd"/>
        <w:shd w:val="clear" w:color="auto" w:fill="FFFFFF" w:themeFill="background1"/>
        <w:ind w:left="708" w:firstLine="708"/>
        <w:jc w:val="both"/>
        <w:rPr>
          <w:i/>
        </w:rPr>
      </w:pPr>
      <w:r>
        <w:rPr>
          <w:i/>
        </w:rPr>
        <w:t xml:space="preserve">подробно или выборочно пересказывать текст; пересказывать текст от другого лица; </w:t>
      </w:r>
    </w:p>
    <w:p w:rsidR="00D0138D" w:rsidRDefault="00490D1A" w:rsidP="00484F11">
      <w:pPr>
        <w:pStyle w:val="afffd"/>
        <w:shd w:val="clear" w:color="auto" w:fill="FFFFFF" w:themeFill="background1"/>
        <w:ind w:left="708" w:firstLine="708"/>
        <w:jc w:val="both"/>
        <w:rPr>
          <w:i/>
        </w:rPr>
      </w:pPr>
      <w:r>
        <w:rPr>
          <w:i/>
        </w:rPr>
        <w:t>составлять устный рассказ на определѐнную тему с использованием разных типов речи: описание, повествование, рассуждение;</w:t>
      </w:r>
    </w:p>
    <w:p w:rsidR="00D0138D" w:rsidRDefault="00490D1A" w:rsidP="00484F11">
      <w:pPr>
        <w:pStyle w:val="afffd"/>
        <w:shd w:val="clear" w:color="auto" w:fill="FFFFFF" w:themeFill="background1"/>
        <w:ind w:left="708" w:firstLine="708"/>
        <w:jc w:val="both"/>
        <w:rPr>
          <w:i/>
        </w:rPr>
      </w:pPr>
      <w:r>
        <w:rPr>
          <w:i/>
        </w:rPr>
        <w:t xml:space="preserve"> анализировать и корректировать тексты с нарушенным порядком предложений, находить в тексте смысловые пропуски;</w:t>
      </w:r>
    </w:p>
    <w:p w:rsidR="00D0138D" w:rsidRDefault="00490D1A" w:rsidP="00484F11">
      <w:pPr>
        <w:pStyle w:val="afffd"/>
        <w:shd w:val="clear" w:color="auto" w:fill="FFFFFF" w:themeFill="background1"/>
        <w:ind w:left="708" w:firstLine="708"/>
        <w:jc w:val="both"/>
        <w:rPr>
          <w:i/>
        </w:rPr>
      </w:pPr>
      <w:r>
        <w:rPr>
          <w:i/>
        </w:rPr>
        <w:t xml:space="preserve"> корректировать тексты, в которых допущены нарушения культуры речи;</w:t>
      </w:r>
    </w:p>
    <w:p w:rsidR="00D0138D" w:rsidRDefault="00490D1A" w:rsidP="00484F11">
      <w:pPr>
        <w:pStyle w:val="afffd"/>
        <w:shd w:val="clear" w:color="auto" w:fill="FFFFFF" w:themeFill="background1"/>
        <w:ind w:left="708" w:firstLine="708"/>
        <w:jc w:val="both"/>
        <w:rPr>
          <w:i/>
        </w:rPr>
      </w:pPr>
      <w:r>
        <w:rPr>
          <w:i/>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w:t>
      </w:r>
    </w:p>
    <w:p w:rsidR="00D0138D" w:rsidRDefault="00490D1A" w:rsidP="00484F11">
      <w:pPr>
        <w:pStyle w:val="afffd"/>
        <w:shd w:val="clear" w:color="auto" w:fill="FFFFFF" w:themeFill="background1"/>
        <w:ind w:left="708" w:firstLine="708"/>
        <w:jc w:val="both"/>
        <w:rPr>
          <w:i/>
        </w:rPr>
      </w:pPr>
      <w:r>
        <w:rPr>
          <w:i/>
        </w:rPr>
        <w:t xml:space="preserve">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D0138D" w:rsidRDefault="00490D1A" w:rsidP="00484F11">
      <w:pPr>
        <w:pStyle w:val="afffd"/>
        <w:shd w:val="clear" w:color="auto" w:fill="FFFFFF" w:themeFill="background1"/>
        <w:ind w:left="708" w:firstLine="708"/>
        <w:jc w:val="both"/>
        <w:rPr>
          <w:i/>
        </w:rPr>
      </w:pPr>
      <w:r>
        <w:rPr>
          <w:i/>
        </w:rPr>
        <w:t>соблюдать нормы речевого взаимодействия при интерактивном общении (sms-сообщения, электронная почта, Интернет и другие виды и способы связи).</w:t>
      </w:r>
    </w:p>
    <w:p w:rsidR="00D0138D" w:rsidRDefault="00490D1A" w:rsidP="00484F11">
      <w:pPr>
        <w:pStyle w:val="afffd"/>
        <w:shd w:val="clear" w:color="auto" w:fill="FFFFFF" w:themeFill="background1"/>
        <w:ind w:left="708" w:firstLine="708"/>
        <w:jc w:val="both"/>
      </w:pPr>
      <w:r>
        <w:rPr>
          <w:b/>
        </w:rPr>
        <w:t>Литературное чтение на татарском языке</w:t>
      </w:r>
      <w:r>
        <w:t>.</w:t>
      </w:r>
    </w:p>
    <w:p w:rsidR="00D0138D" w:rsidRDefault="00490D1A" w:rsidP="00484F11">
      <w:pPr>
        <w:pStyle w:val="afffd"/>
        <w:shd w:val="clear" w:color="auto" w:fill="FFFFFF" w:themeFill="background1"/>
        <w:ind w:left="708" w:firstLine="708"/>
        <w:jc w:val="both"/>
      </w:pPr>
      <w:r>
        <w:t xml:space="preserve"> 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татарского языка .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Учащиеся получат возможность познакомиться с культурно-историческим наследием Татарстана и общечеловеческими ценностями для развития этических чувств и эмоционально- нравственной отзывчивости. </w:t>
      </w:r>
    </w:p>
    <w:p w:rsidR="00D0138D" w:rsidRDefault="00490D1A" w:rsidP="00484F11">
      <w:pPr>
        <w:pStyle w:val="afffd"/>
        <w:shd w:val="clear" w:color="auto" w:fill="FFFFFF" w:themeFill="background1"/>
        <w:ind w:left="708" w:firstLine="708"/>
        <w:jc w:val="both"/>
      </w:pPr>
      <w:r>
        <w:lastRenderedPageBreak/>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D0138D" w:rsidRDefault="00490D1A" w:rsidP="00484F11">
      <w:pPr>
        <w:pStyle w:val="afffd"/>
        <w:shd w:val="clear" w:color="auto" w:fill="FFFFFF" w:themeFill="background1"/>
        <w:ind w:left="708" w:firstLine="708"/>
        <w:jc w:val="both"/>
      </w:pPr>
      <w:r>
        <w:t xml:space="preserve"> 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 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D0138D" w:rsidRDefault="00490D1A" w:rsidP="00484F11">
      <w:pPr>
        <w:pStyle w:val="afffd"/>
        <w:shd w:val="clear" w:color="auto" w:fill="FFFFFF" w:themeFill="background1"/>
        <w:ind w:left="708" w:firstLine="708"/>
        <w:jc w:val="both"/>
        <w:rPr>
          <w:b/>
        </w:rPr>
      </w:pPr>
      <w:r>
        <w:rPr>
          <w:b/>
        </w:rPr>
        <w:t>Виды речевой и читательской деятельности</w:t>
      </w:r>
    </w:p>
    <w:p w:rsidR="00D0138D" w:rsidRDefault="00490D1A" w:rsidP="00484F11">
      <w:pPr>
        <w:pStyle w:val="afffd"/>
        <w:shd w:val="clear" w:color="auto" w:fill="FFFFFF" w:themeFill="background1"/>
        <w:ind w:left="708" w:firstLine="708"/>
        <w:jc w:val="both"/>
      </w:pPr>
      <w:r>
        <w:t xml:space="preserve"> Выпускник научится: </w:t>
      </w:r>
    </w:p>
    <w:p w:rsidR="00D0138D" w:rsidRDefault="00490D1A" w:rsidP="00484F11">
      <w:pPr>
        <w:pStyle w:val="afffd"/>
        <w:shd w:val="clear" w:color="auto" w:fill="FFFFFF" w:themeFill="background1"/>
        <w:ind w:left="708" w:firstLine="708"/>
        <w:jc w:val="both"/>
      </w:pPr>
      <w: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w:t>
      </w:r>
    </w:p>
    <w:p w:rsidR="00D0138D" w:rsidRDefault="00490D1A" w:rsidP="00484F11">
      <w:pPr>
        <w:pStyle w:val="afffd"/>
        <w:shd w:val="clear" w:color="auto" w:fill="FFFFFF" w:themeFill="background1"/>
        <w:ind w:left="708" w:firstLine="708"/>
        <w:jc w:val="both"/>
      </w:pPr>
      <w:r>
        <w:t xml:space="preserve">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D0138D" w:rsidRDefault="00490D1A" w:rsidP="00484F11">
      <w:pPr>
        <w:pStyle w:val="afffd"/>
        <w:shd w:val="clear" w:color="auto" w:fill="FFFFFF" w:themeFill="background1"/>
        <w:ind w:left="708" w:firstLine="708"/>
        <w:jc w:val="both"/>
      </w:pPr>
      <w:r>
        <w:lastRenderedPageBreak/>
        <w:t>прогнозировать содержание текста художественного произведения по заголовку, автору, жанру и осознавать цель чтения; читать со скоростью, позволяющей понимать смысл прочитанного; различать на практическом уровне виды текстов (художественный, учебный, справочный), опираясь на особенности каждого вида текста;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0138D" w:rsidRDefault="00490D1A" w:rsidP="00484F11">
      <w:pPr>
        <w:pStyle w:val="afffd"/>
        <w:shd w:val="clear" w:color="auto" w:fill="FFFFFF" w:themeFill="background1"/>
        <w:ind w:left="708" w:firstLine="708"/>
        <w:jc w:val="both"/>
      </w:pPr>
      <w: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D0138D" w:rsidRDefault="00490D1A" w:rsidP="00484F11">
      <w:pPr>
        <w:pStyle w:val="afffd"/>
        <w:shd w:val="clear" w:color="auto" w:fill="FFFFFF" w:themeFill="background1"/>
        <w:ind w:left="708" w:firstLine="708"/>
        <w:jc w:val="both"/>
      </w:pPr>
      <w:r>
        <w:t>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w:t>
      </w:r>
    </w:p>
    <w:p w:rsidR="00D0138D" w:rsidRDefault="00490D1A" w:rsidP="00484F11">
      <w:pPr>
        <w:pStyle w:val="afffd"/>
        <w:shd w:val="clear" w:color="auto" w:fill="FFFFFF" w:themeFill="background1"/>
        <w:ind w:left="708" w:firstLine="708"/>
        <w:jc w:val="both"/>
      </w:pPr>
      <w:r>
        <w:t xml:space="preserve"> воспроизводить в воображении словесные художественные образы и картины жизни, изображенные автором; </w:t>
      </w:r>
    </w:p>
    <w:p w:rsidR="00D0138D" w:rsidRDefault="00490D1A" w:rsidP="00484F11">
      <w:pPr>
        <w:pStyle w:val="afffd"/>
        <w:shd w:val="clear" w:color="auto" w:fill="FFFFFF" w:themeFill="background1"/>
        <w:ind w:left="708" w:firstLine="708"/>
        <w:jc w:val="both"/>
      </w:pPr>
      <w:r>
        <w:t xml:space="preserve">этически оценивать поступки персонажей, формировать свое отношение к героям произведения; </w:t>
      </w:r>
    </w:p>
    <w:p w:rsidR="00D0138D" w:rsidRDefault="00490D1A" w:rsidP="00484F11">
      <w:pPr>
        <w:pStyle w:val="afffd"/>
        <w:shd w:val="clear" w:color="auto" w:fill="FFFFFF" w:themeFill="background1"/>
        <w:ind w:left="708" w:firstLine="708"/>
        <w:jc w:val="both"/>
      </w:pPr>
      <w:r>
        <w:t xml:space="preserve">определять основные события и устанавливать их последовательность; </w:t>
      </w:r>
    </w:p>
    <w:p w:rsidR="00D0138D" w:rsidRDefault="00490D1A" w:rsidP="00484F11">
      <w:pPr>
        <w:pStyle w:val="afffd"/>
        <w:shd w:val="clear" w:color="auto" w:fill="FFFFFF" w:themeFill="background1"/>
        <w:ind w:left="708" w:firstLine="708"/>
        <w:jc w:val="both"/>
      </w:pPr>
      <w:r>
        <w:t>озаглавливать текст, передавая в заголовке главную мысль текста;</w:t>
      </w:r>
    </w:p>
    <w:p w:rsidR="00D0138D" w:rsidRDefault="00490D1A" w:rsidP="00484F11">
      <w:pPr>
        <w:pStyle w:val="afffd"/>
        <w:shd w:val="clear" w:color="auto" w:fill="FFFFFF" w:themeFill="background1"/>
        <w:ind w:left="708" w:firstLine="708"/>
        <w:jc w:val="both"/>
      </w:pPr>
      <w:r>
        <w:t xml:space="preserve"> находить в тексте требуемую информацию (конкретные сведения, факты, описания), заданную в явном виде; </w:t>
      </w:r>
    </w:p>
    <w:p w:rsidR="00D0138D" w:rsidRDefault="00490D1A" w:rsidP="00484F11">
      <w:pPr>
        <w:pStyle w:val="afffd"/>
        <w:shd w:val="clear" w:color="auto" w:fill="FFFFFF" w:themeFill="background1"/>
        <w:ind w:left="708" w:firstLine="708"/>
        <w:jc w:val="both"/>
      </w:pPr>
      <w:r>
        <w:t xml:space="preserve">задавать вопросы по содержанию произведения и отвечать на них, подтверждая ответ примерами из текста; </w:t>
      </w:r>
    </w:p>
    <w:p w:rsidR="00D0138D" w:rsidRDefault="00490D1A" w:rsidP="00484F11">
      <w:pPr>
        <w:pStyle w:val="afffd"/>
        <w:shd w:val="clear" w:color="auto" w:fill="FFFFFF" w:themeFill="background1"/>
        <w:ind w:left="708" w:firstLine="708"/>
        <w:jc w:val="both"/>
      </w:pPr>
      <w:r>
        <w:t xml:space="preserve">для научно-популярных текстов: определять основное содержание текста; </w:t>
      </w:r>
    </w:p>
    <w:p w:rsidR="00D0138D" w:rsidRDefault="00490D1A" w:rsidP="00484F11">
      <w:pPr>
        <w:pStyle w:val="afffd"/>
        <w:shd w:val="clear" w:color="auto" w:fill="FFFFFF" w:themeFill="background1"/>
        <w:ind w:left="708" w:firstLine="708"/>
        <w:jc w:val="both"/>
      </w:pPr>
      <w:r>
        <w:t xml:space="preserve">озаглавливать текст, в краткой форме отражая в названии основное содержание текста; </w:t>
      </w:r>
    </w:p>
    <w:p w:rsidR="00D0138D" w:rsidRDefault="00490D1A" w:rsidP="00484F11">
      <w:pPr>
        <w:pStyle w:val="afffd"/>
        <w:shd w:val="clear" w:color="auto" w:fill="FFFFFF" w:themeFill="background1"/>
        <w:ind w:left="708" w:firstLine="708"/>
        <w:jc w:val="both"/>
      </w:pPr>
      <w:r>
        <w:t xml:space="preserve">находить в тексте требуемую информацию (конкретные сведения, факты, описания явлений, процессов), заданную в явном виде; </w:t>
      </w:r>
    </w:p>
    <w:p w:rsidR="00D0138D" w:rsidRDefault="00490D1A" w:rsidP="00484F11">
      <w:pPr>
        <w:pStyle w:val="afffd"/>
        <w:shd w:val="clear" w:color="auto" w:fill="FFFFFF" w:themeFill="background1"/>
        <w:ind w:left="708" w:firstLine="708"/>
        <w:jc w:val="both"/>
      </w:pPr>
      <w:r>
        <w:t xml:space="preserve">задавать вопросы по содержанию текста и отвечать на них, подтверждая ответ примерами из текста; </w:t>
      </w:r>
    </w:p>
    <w:p w:rsidR="00D0138D" w:rsidRDefault="00490D1A" w:rsidP="00484F11">
      <w:pPr>
        <w:pStyle w:val="afffd"/>
        <w:shd w:val="clear" w:color="auto" w:fill="FFFFFF" w:themeFill="background1"/>
        <w:ind w:left="708" w:firstLine="708"/>
        <w:jc w:val="both"/>
      </w:pPr>
      <w:r>
        <w:t>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D0138D" w:rsidRDefault="00490D1A" w:rsidP="00484F11">
      <w:pPr>
        <w:pStyle w:val="afffd"/>
        <w:shd w:val="clear" w:color="auto" w:fill="FFFFFF" w:themeFill="background1"/>
        <w:ind w:left="708" w:firstLine="708"/>
        <w:jc w:val="both"/>
      </w:pPr>
      <w:r>
        <w:t xml:space="preserve">для научно-популярных текстов: устанавливать взаимосвязь между отдельными фактами, событиями, явлениями, описаниями, </w:t>
      </w:r>
      <w:r>
        <w:lastRenderedPageBreak/>
        <w:t xml:space="preserve">процессами и между отдельными частями текста, опираясь на его содержание; </w:t>
      </w:r>
    </w:p>
    <w:p w:rsidR="00D0138D" w:rsidRDefault="00490D1A" w:rsidP="00484F11">
      <w:pPr>
        <w:pStyle w:val="afffd"/>
        <w:shd w:val="clear" w:color="auto" w:fill="FFFFFF" w:themeFill="background1"/>
        <w:ind w:left="708" w:firstLine="708"/>
        <w:jc w:val="both"/>
      </w:pPr>
      <w:r>
        <w:t xml:space="preserve">использовать различные формы интерпретации содержания текстов: для художественных текстов: формулировать простые выводы, основываясь на содержании текста; </w:t>
      </w:r>
    </w:p>
    <w:p w:rsidR="00D0138D" w:rsidRDefault="00490D1A" w:rsidP="00484F11">
      <w:pPr>
        <w:pStyle w:val="afffd"/>
        <w:shd w:val="clear" w:color="auto" w:fill="FFFFFF" w:themeFill="background1"/>
        <w:ind w:left="708" w:firstLine="708"/>
        <w:jc w:val="both"/>
      </w:pPr>
      <w:r>
        <w:t>составлять характеристику персонажа; интерпретировать текст, опираясь на некоторые его жанровые, структурные, языковые особенности;</w:t>
      </w:r>
    </w:p>
    <w:p w:rsidR="00D0138D" w:rsidRDefault="00490D1A" w:rsidP="00484F11">
      <w:pPr>
        <w:pStyle w:val="afffd"/>
        <w:shd w:val="clear" w:color="auto" w:fill="FFFFFF" w:themeFill="background1"/>
        <w:ind w:left="708" w:firstLine="708"/>
        <w:jc w:val="both"/>
      </w:pPr>
      <w:r>
        <w:t xml:space="preserve">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для научно-популярных текстов: формулировать простые выводы, основываясь на тексте; </w:t>
      </w:r>
    </w:p>
    <w:p w:rsidR="00D0138D" w:rsidRDefault="00490D1A" w:rsidP="00484F11">
      <w:pPr>
        <w:pStyle w:val="afffd"/>
        <w:shd w:val="clear" w:color="auto" w:fill="FFFFFF" w:themeFill="background1"/>
        <w:ind w:left="708" w:firstLine="708"/>
        <w:jc w:val="both"/>
      </w:pPr>
      <w:r>
        <w:t xml:space="preserve">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D0138D" w:rsidRDefault="00490D1A" w:rsidP="00484F11">
      <w:pPr>
        <w:pStyle w:val="afffd"/>
        <w:shd w:val="clear" w:color="auto" w:fill="FFFFFF" w:themeFill="background1"/>
        <w:ind w:left="708" w:firstLine="708"/>
        <w:jc w:val="both"/>
      </w:pPr>
      <w:r>
        <w:t>передавать содержание прочитанного или прослушанного с учетом специфики текста в виде пересказа (полного или краткого) (для всех видов текстов); участвовать в обсуждении</w:t>
      </w:r>
    </w:p>
    <w:p w:rsidR="00D0138D" w:rsidRDefault="00490D1A" w:rsidP="00484F11">
      <w:pPr>
        <w:pStyle w:val="afffd"/>
        <w:shd w:val="clear" w:color="auto" w:fill="FFFFFF" w:themeFill="background1"/>
        <w:ind w:left="708" w:firstLine="708"/>
        <w:jc w:val="both"/>
      </w:pPr>
      <w:r>
        <w:t xml:space="preserve">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D0138D" w:rsidRDefault="00490D1A" w:rsidP="00484F11">
      <w:pPr>
        <w:pStyle w:val="afffd"/>
        <w:shd w:val="clear" w:color="auto" w:fill="FFFFFF" w:themeFill="background1"/>
        <w:ind w:left="708" w:firstLine="708"/>
        <w:jc w:val="both"/>
        <w:rPr>
          <w:i/>
        </w:rPr>
      </w:pPr>
      <w:r>
        <w:rPr>
          <w:i/>
        </w:rPr>
        <w:t xml:space="preserve">Выпускник получит возможность научиться: </w:t>
      </w:r>
    </w:p>
    <w:p w:rsidR="00D0138D" w:rsidRDefault="00490D1A" w:rsidP="00484F11">
      <w:pPr>
        <w:pStyle w:val="afffd"/>
        <w:shd w:val="clear" w:color="auto" w:fill="FFFFFF" w:themeFill="background1"/>
        <w:ind w:left="708" w:firstLine="708"/>
        <w:jc w:val="both"/>
        <w:rPr>
          <w:i/>
        </w:rPr>
      </w:pPr>
      <w:r>
        <w:rPr>
          <w:i/>
        </w:rPr>
        <w:t xml:space="preserve">осмысливать эстетические и нравственные ценности художественного текста и высказывать суждение; </w:t>
      </w:r>
    </w:p>
    <w:p w:rsidR="00D0138D" w:rsidRDefault="00490D1A" w:rsidP="00484F11">
      <w:pPr>
        <w:pStyle w:val="afffd"/>
        <w:shd w:val="clear" w:color="auto" w:fill="FFFFFF" w:themeFill="background1"/>
        <w:ind w:left="708" w:firstLine="708"/>
        <w:jc w:val="both"/>
        <w:rPr>
          <w:i/>
        </w:rPr>
      </w:pPr>
      <w:r>
        <w:rPr>
          <w:i/>
        </w:rPr>
        <w:t>осмысливать эстетические и нравственные ценности художественного текста и высказывать собственное суждение; высказывать собственное суждение о прочитанном (прослушанном) произведении, доказывать и подтверждать его фактами со ссылками на текст; устанавливать ассоциации с жизненным опытом, с впечатлениями от восприятия других видов искусства;</w:t>
      </w:r>
    </w:p>
    <w:p w:rsidR="00D0138D" w:rsidRDefault="00490D1A" w:rsidP="00484F11">
      <w:pPr>
        <w:pStyle w:val="afffd"/>
        <w:shd w:val="clear" w:color="auto" w:fill="FFFFFF" w:themeFill="background1"/>
        <w:ind w:left="708" w:firstLine="708"/>
        <w:jc w:val="both"/>
        <w:rPr>
          <w:i/>
        </w:rPr>
      </w:pPr>
      <w:r>
        <w:rPr>
          <w:i/>
        </w:rPr>
        <w:t xml:space="preserve"> составлять по аналогии устные рассказы (повествование, рассуждение, описание).</w:t>
      </w:r>
    </w:p>
    <w:p w:rsidR="00D0138D" w:rsidRDefault="00490D1A" w:rsidP="00484F11">
      <w:pPr>
        <w:pStyle w:val="afffd"/>
        <w:shd w:val="clear" w:color="auto" w:fill="FFFFFF" w:themeFill="background1"/>
        <w:ind w:left="708" w:firstLine="708"/>
        <w:jc w:val="both"/>
      </w:pPr>
      <w:r>
        <w:rPr>
          <w:b/>
        </w:rPr>
        <w:t>Круг детского чтения</w:t>
      </w:r>
      <w:r>
        <w:t xml:space="preserve"> (для всех видов текстов) </w:t>
      </w:r>
    </w:p>
    <w:p w:rsidR="00D0138D" w:rsidRDefault="00490D1A" w:rsidP="00484F11">
      <w:pPr>
        <w:pStyle w:val="afffd"/>
        <w:shd w:val="clear" w:color="auto" w:fill="FFFFFF" w:themeFill="background1"/>
        <w:ind w:left="708" w:firstLine="708"/>
        <w:jc w:val="both"/>
      </w:pPr>
      <w:r>
        <w:t xml:space="preserve">Выпускник научится: </w:t>
      </w:r>
    </w:p>
    <w:p w:rsidR="00D0138D" w:rsidRDefault="00490D1A" w:rsidP="00484F11">
      <w:pPr>
        <w:pStyle w:val="afffd"/>
        <w:shd w:val="clear" w:color="auto" w:fill="FFFFFF" w:themeFill="background1"/>
        <w:ind w:left="708" w:firstLine="708"/>
        <w:jc w:val="both"/>
      </w:pPr>
      <w:r>
        <w:t xml:space="preserve">осуществлять выбор книги в библиотеке (или в контролируемом Интернете) по заданной тематике или по собственному желанию; </w:t>
      </w:r>
    </w:p>
    <w:p w:rsidR="00D0138D" w:rsidRDefault="00490D1A" w:rsidP="00484F11">
      <w:pPr>
        <w:pStyle w:val="afffd"/>
        <w:shd w:val="clear" w:color="auto" w:fill="FFFFFF" w:themeFill="background1"/>
        <w:ind w:left="708" w:firstLine="708"/>
        <w:jc w:val="both"/>
      </w:pPr>
      <w:r>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0138D" w:rsidRDefault="00490D1A" w:rsidP="00484F11">
      <w:pPr>
        <w:pStyle w:val="afffd"/>
        <w:shd w:val="clear" w:color="auto" w:fill="FFFFFF" w:themeFill="background1"/>
        <w:ind w:left="708" w:firstLine="708"/>
        <w:jc w:val="both"/>
      </w:pPr>
      <w:r>
        <w:t xml:space="preserve"> составлять аннотацию и краткий отзыв на прочитанное произведение по заданному образцу. </w:t>
      </w:r>
    </w:p>
    <w:p w:rsidR="00D0138D" w:rsidRDefault="00490D1A" w:rsidP="00484F11">
      <w:pPr>
        <w:pStyle w:val="afffd"/>
        <w:shd w:val="clear" w:color="auto" w:fill="FFFFFF" w:themeFill="background1"/>
        <w:ind w:left="708" w:firstLine="708"/>
        <w:jc w:val="both"/>
        <w:rPr>
          <w:i/>
        </w:rPr>
      </w:pPr>
      <w:r>
        <w:rPr>
          <w:i/>
        </w:rPr>
        <w:t>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работать с тематическим каталогом; </w:t>
      </w:r>
    </w:p>
    <w:p w:rsidR="00D0138D" w:rsidRDefault="00490D1A" w:rsidP="00484F11">
      <w:pPr>
        <w:pStyle w:val="afffd"/>
        <w:shd w:val="clear" w:color="auto" w:fill="FFFFFF" w:themeFill="background1"/>
        <w:ind w:left="708" w:firstLine="708"/>
        <w:jc w:val="both"/>
        <w:rPr>
          <w:i/>
        </w:rPr>
      </w:pPr>
      <w:r>
        <w:rPr>
          <w:i/>
        </w:rPr>
        <w:t>работать с детской периодикой;</w:t>
      </w:r>
    </w:p>
    <w:p w:rsidR="00D0138D" w:rsidRDefault="00490D1A" w:rsidP="00484F11">
      <w:pPr>
        <w:pStyle w:val="afffd"/>
        <w:shd w:val="clear" w:color="auto" w:fill="FFFFFF" w:themeFill="background1"/>
        <w:ind w:left="708" w:firstLine="708"/>
        <w:jc w:val="both"/>
        <w:rPr>
          <w:i/>
        </w:rPr>
      </w:pPr>
      <w:r>
        <w:rPr>
          <w:i/>
        </w:rPr>
        <w:t xml:space="preserve"> самостоятельно писать отзыв о прочитанной книге (в свободной форме). </w:t>
      </w:r>
    </w:p>
    <w:p w:rsidR="00D0138D" w:rsidRDefault="00490D1A" w:rsidP="00484F11">
      <w:pPr>
        <w:pStyle w:val="afffd"/>
        <w:shd w:val="clear" w:color="auto" w:fill="FFFFFF" w:themeFill="background1"/>
        <w:ind w:left="708" w:firstLine="708"/>
        <w:jc w:val="both"/>
      </w:pPr>
      <w:r>
        <w:rPr>
          <w:b/>
        </w:rPr>
        <w:t>Литературоведческая пропедевтика</w:t>
      </w:r>
      <w:r>
        <w:t xml:space="preserve"> (только для художественных текстов) </w:t>
      </w:r>
    </w:p>
    <w:p w:rsidR="00D0138D" w:rsidRDefault="00490D1A" w:rsidP="00484F11">
      <w:pPr>
        <w:pStyle w:val="afffd"/>
        <w:shd w:val="clear" w:color="auto" w:fill="FFFFFF" w:themeFill="background1"/>
        <w:ind w:left="708" w:firstLine="708"/>
        <w:jc w:val="both"/>
      </w:pPr>
      <w:r>
        <w:t xml:space="preserve">Выпускник научится: </w:t>
      </w:r>
    </w:p>
    <w:p w:rsidR="00D0138D" w:rsidRDefault="00490D1A" w:rsidP="00484F11">
      <w:pPr>
        <w:pStyle w:val="afffd"/>
        <w:shd w:val="clear" w:color="auto" w:fill="FFFFFF" w:themeFill="background1"/>
        <w:ind w:left="708" w:firstLine="708"/>
        <w:jc w:val="both"/>
      </w:pPr>
      <w: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D0138D" w:rsidRDefault="00490D1A" w:rsidP="00484F11">
      <w:pPr>
        <w:pStyle w:val="afffd"/>
        <w:shd w:val="clear" w:color="auto" w:fill="FFFFFF" w:themeFill="background1"/>
        <w:ind w:left="708" w:firstLine="708"/>
        <w:jc w:val="both"/>
      </w:pPr>
      <w:r>
        <w:t>отличать на практическом уровне прозаический текст от стихотворного, приводить примеры прозаических и стихотворных текстов;</w:t>
      </w:r>
    </w:p>
    <w:p w:rsidR="00D0138D" w:rsidRDefault="00490D1A" w:rsidP="00484F11">
      <w:pPr>
        <w:pStyle w:val="afffd"/>
        <w:shd w:val="clear" w:color="auto" w:fill="FFFFFF" w:themeFill="background1"/>
        <w:ind w:left="708" w:firstLine="708"/>
        <w:jc w:val="both"/>
      </w:pPr>
      <w:r>
        <w:t xml:space="preserve"> различать художественные произведения разных жанров (рассказ, басня, сказка, загадка, пословица), приводить примеры этих произведений; </w:t>
      </w:r>
    </w:p>
    <w:p w:rsidR="00D0138D" w:rsidRDefault="00490D1A" w:rsidP="00484F11">
      <w:pPr>
        <w:pStyle w:val="afffd"/>
        <w:shd w:val="clear" w:color="auto" w:fill="FFFFFF" w:themeFill="background1"/>
        <w:ind w:left="708" w:firstLine="708"/>
        <w:jc w:val="both"/>
      </w:pPr>
      <w:r>
        <w:t>находить средства художественной выразительности (метафора, олицетворение, эпитет).</w:t>
      </w:r>
    </w:p>
    <w:p w:rsidR="00D0138D" w:rsidRDefault="00490D1A" w:rsidP="00484F11">
      <w:pPr>
        <w:pStyle w:val="afffd"/>
        <w:shd w:val="clear" w:color="auto" w:fill="FFFFFF" w:themeFill="background1"/>
        <w:ind w:left="708" w:firstLine="708"/>
        <w:jc w:val="both"/>
        <w:rPr>
          <w:i/>
        </w:rPr>
      </w:pPr>
      <w:r>
        <w:rPr>
          <w:i/>
        </w:rPr>
        <w:t>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D0138D" w:rsidRDefault="00490D1A" w:rsidP="00484F11">
      <w:pPr>
        <w:pStyle w:val="afffd"/>
        <w:shd w:val="clear" w:color="auto" w:fill="FFFFFF" w:themeFill="background1"/>
        <w:ind w:left="708" w:firstLine="708"/>
        <w:jc w:val="both"/>
        <w:rPr>
          <w:i/>
        </w:rPr>
      </w:pPr>
      <w:r>
        <w:rPr>
          <w:i/>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D0138D" w:rsidRDefault="00490D1A" w:rsidP="00484F11">
      <w:pPr>
        <w:pStyle w:val="afffd"/>
        <w:shd w:val="clear" w:color="auto" w:fill="FFFFFF" w:themeFill="background1"/>
        <w:ind w:left="708" w:firstLine="708"/>
        <w:jc w:val="both"/>
        <w:rPr>
          <w:i/>
        </w:rPr>
      </w:pPr>
      <w:r>
        <w:rPr>
          <w:i/>
        </w:rPr>
        <w:t>определять позиции героев художественного текста, позицию автора художественного текста.</w:t>
      </w:r>
    </w:p>
    <w:p w:rsidR="00D0138D" w:rsidRDefault="00490D1A" w:rsidP="00484F11">
      <w:pPr>
        <w:pStyle w:val="afffd"/>
        <w:shd w:val="clear" w:color="auto" w:fill="FFFFFF" w:themeFill="background1"/>
        <w:ind w:left="708" w:firstLine="708"/>
        <w:jc w:val="both"/>
      </w:pPr>
      <w:r>
        <w:rPr>
          <w:b/>
        </w:rPr>
        <w:t>Творческая деятельность</w:t>
      </w:r>
      <w:r>
        <w:t xml:space="preserve"> (только для художественных текстов) Выпускник научится:</w:t>
      </w:r>
    </w:p>
    <w:p w:rsidR="00D0138D" w:rsidRDefault="00490D1A" w:rsidP="00484F11">
      <w:pPr>
        <w:pStyle w:val="afffd"/>
        <w:shd w:val="clear" w:color="auto" w:fill="FFFFFF" w:themeFill="background1"/>
        <w:ind w:left="708" w:firstLine="708"/>
        <w:jc w:val="both"/>
      </w:pPr>
      <w:r>
        <w:t xml:space="preserve"> создавать по аналогии собственный текст в жанре сказки и загадки; </w:t>
      </w:r>
    </w:p>
    <w:p w:rsidR="00D0138D" w:rsidRDefault="00490D1A" w:rsidP="00484F11">
      <w:pPr>
        <w:pStyle w:val="afffd"/>
        <w:shd w:val="clear" w:color="auto" w:fill="FFFFFF" w:themeFill="background1"/>
        <w:ind w:left="708" w:firstLine="708"/>
        <w:jc w:val="both"/>
      </w:pPr>
      <w:r>
        <w:t>восстанавливать текст, дополняя его начало или окончание или пополняя его событиями; составлять устный рассказ по репродукциям картин художников и/или на основе личного опыта;</w:t>
      </w:r>
    </w:p>
    <w:p w:rsidR="00D0138D" w:rsidRDefault="00490D1A" w:rsidP="00484F11">
      <w:pPr>
        <w:pStyle w:val="afffd"/>
        <w:shd w:val="clear" w:color="auto" w:fill="FFFFFF" w:themeFill="background1"/>
        <w:ind w:left="708" w:firstLine="708"/>
        <w:jc w:val="both"/>
      </w:pPr>
      <w:r>
        <w:t xml:space="preserve"> составлять устный рассказ на основе прочитанных произведений с учетом коммуникативной задачи (для разных адресатов).</w:t>
      </w:r>
    </w:p>
    <w:p w:rsidR="00D0138D" w:rsidRDefault="00490D1A" w:rsidP="00484F11">
      <w:pPr>
        <w:pStyle w:val="afffd"/>
        <w:shd w:val="clear" w:color="auto" w:fill="FFFFFF" w:themeFill="background1"/>
        <w:ind w:left="708" w:firstLine="708"/>
        <w:jc w:val="both"/>
        <w:rPr>
          <w:i/>
        </w:rPr>
      </w:pPr>
      <w:r>
        <w:rPr>
          <w:i/>
        </w:rPr>
        <w:lastRenderedPageBreak/>
        <w:t>Выпускник получит возможность научиться:</w:t>
      </w:r>
    </w:p>
    <w:p w:rsidR="00D0138D" w:rsidRDefault="00490D1A" w:rsidP="00484F11">
      <w:pPr>
        <w:pStyle w:val="afffd"/>
        <w:shd w:val="clear" w:color="auto" w:fill="FFFFFF" w:themeFill="background1"/>
        <w:ind w:left="708" w:firstLine="708"/>
        <w:jc w:val="both"/>
        <w:rPr>
          <w:i/>
        </w:rPr>
      </w:pPr>
      <w:r>
        <w:rPr>
          <w:i/>
        </w:rPr>
        <w:t xml:space="preserve">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писать сочинения по поводу прочитанного в виде читательских аннотации или отзыва;</w:t>
      </w:r>
    </w:p>
    <w:p w:rsidR="00D0138D" w:rsidRDefault="00490D1A" w:rsidP="00484F11">
      <w:pPr>
        <w:pStyle w:val="afffd"/>
        <w:shd w:val="clear" w:color="auto" w:fill="FFFFFF" w:themeFill="background1"/>
        <w:ind w:left="708" w:firstLine="708"/>
        <w:jc w:val="both"/>
        <w:rPr>
          <w:i/>
        </w:rPr>
      </w:pPr>
      <w:r>
        <w:rPr>
          <w:i/>
        </w:rPr>
        <w:t xml:space="preserve"> создавать серии иллюстраций с короткими текстами по содержанию прочитанного (прослушанного) произведения; </w:t>
      </w:r>
    </w:p>
    <w:p w:rsidR="00D0138D" w:rsidRDefault="00490D1A" w:rsidP="00484F11">
      <w:pPr>
        <w:pStyle w:val="afffd"/>
        <w:shd w:val="clear" w:color="auto" w:fill="FFFFFF" w:themeFill="background1"/>
        <w:ind w:left="708" w:firstLine="708"/>
        <w:jc w:val="both"/>
        <w:rPr>
          <w:i/>
        </w:rPr>
      </w:pPr>
      <w:r>
        <w:rPr>
          <w:i/>
        </w:rPr>
        <w:t>создавать проекты в виде книжек-самоделок, презентаций с аудиовизуальной поддержкой и пояснениями;</w:t>
      </w:r>
    </w:p>
    <w:p w:rsidR="00D0138D" w:rsidRDefault="00490D1A" w:rsidP="00484F11">
      <w:pPr>
        <w:pStyle w:val="afffd"/>
        <w:shd w:val="clear" w:color="auto" w:fill="FFFFFF" w:themeFill="background1"/>
        <w:ind w:left="708" w:firstLine="708"/>
        <w:jc w:val="both"/>
        <w:rPr>
          <w:i/>
        </w:rPr>
      </w:pPr>
      <w:r>
        <w:rPr>
          <w:i/>
        </w:rPr>
        <w:t xml:space="preserve">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D1C86" w:rsidRDefault="00FD1C86" w:rsidP="00484F11">
      <w:pPr>
        <w:pStyle w:val="afffd"/>
        <w:shd w:val="clear" w:color="auto" w:fill="FFFFFF" w:themeFill="background1"/>
        <w:ind w:left="708" w:firstLine="708"/>
        <w:jc w:val="both"/>
        <w:rPr>
          <w:b/>
          <w:bCs/>
          <w:i/>
          <w:szCs w:val="24"/>
        </w:rPr>
      </w:pPr>
    </w:p>
    <w:p w:rsidR="00FD1C86" w:rsidRPr="00FD1C86" w:rsidRDefault="00FD1C86" w:rsidP="00FD1C86">
      <w:pPr>
        <w:shd w:val="clear" w:color="auto" w:fill="FFFFFF" w:themeFill="background1"/>
        <w:jc w:val="both"/>
        <w:rPr>
          <w:b/>
        </w:rPr>
      </w:pPr>
      <w:r>
        <w:rPr>
          <w:b/>
        </w:rPr>
        <w:t xml:space="preserve">1.2.13. </w:t>
      </w:r>
      <w:r w:rsidRPr="00FD1C86">
        <w:rPr>
          <w:b/>
        </w:rPr>
        <w:t>Планируемые результаты освоения курса</w:t>
      </w:r>
      <w:r>
        <w:rPr>
          <w:b/>
        </w:rPr>
        <w:t xml:space="preserve">  «Мое Оренбуржье»</w:t>
      </w:r>
    </w:p>
    <w:p w:rsidR="00FD1C86" w:rsidRPr="00FD1C86" w:rsidRDefault="00FD1C86" w:rsidP="00FD1C86">
      <w:pPr>
        <w:shd w:val="clear" w:color="auto" w:fill="FFFFFF" w:themeFill="background1"/>
        <w:jc w:val="both"/>
        <w:rPr>
          <w:b/>
          <w:iCs/>
        </w:rPr>
      </w:pPr>
      <w:r w:rsidRPr="00FD1C86">
        <w:rPr>
          <w:b/>
          <w:iCs/>
        </w:rPr>
        <w:t>Личностные универсальные учебные действия</w:t>
      </w:r>
    </w:p>
    <w:p w:rsidR="00FD1C86" w:rsidRPr="00FD1C86" w:rsidRDefault="00FD1C86" w:rsidP="00FD1C86">
      <w:pPr>
        <w:shd w:val="clear" w:color="auto" w:fill="FFFFFF" w:themeFill="background1"/>
        <w:jc w:val="both"/>
      </w:pPr>
      <w:r w:rsidRPr="00FD1C86">
        <w:t>У выпускника будут сформированы:</w:t>
      </w:r>
    </w:p>
    <w:p w:rsidR="00FD1C86" w:rsidRPr="00FD1C86" w:rsidRDefault="00FD1C86" w:rsidP="00FD1C86">
      <w:pPr>
        <w:shd w:val="clear" w:color="auto" w:fill="FFFFFF" w:themeFill="background1"/>
        <w:jc w:val="both"/>
      </w:pPr>
      <w:r w:rsidRPr="00FD1C86">
        <w:t>- учебно-познавательный интерес к новому курсу и способам решения новой задачи;</w:t>
      </w:r>
    </w:p>
    <w:p w:rsidR="00FD1C86" w:rsidRPr="00FD1C86" w:rsidRDefault="00FD1C86" w:rsidP="00FD1C86">
      <w:pPr>
        <w:shd w:val="clear" w:color="auto" w:fill="FFFFFF" w:themeFill="background1"/>
        <w:jc w:val="both"/>
      </w:pPr>
      <w:r w:rsidRPr="00FD1C86">
        <w:t>- учебно-познавательный интерес к новому учебному материалу и способам решения новой задачи;</w:t>
      </w:r>
    </w:p>
    <w:p w:rsidR="00FD1C86" w:rsidRPr="00FD1C86" w:rsidRDefault="00FD1C86" w:rsidP="00FD1C86">
      <w:pPr>
        <w:shd w:val="clear" w:color="auto" w:fill="FFFFFF" w:themeFill="background1"/>
        <w:jc w:val="both"/>
      </w:pPr>
      <w:r w:rsidRPr="00FD1C86">
        <w:t>- основы гражданской идентичности, своей этнической принадлежности в форме осознания «Я» как члена семьи, представителя народа, гражданина России, принадлежности к культуре малой Родины – села ____________ и в целом к Матвеевскому району, Оренбургской области; чувства сопричастности и гордости за свою малую Родину, народ и историю, осознание ответственности человека за общее благополучие;</w:t>
      </w:r>
    </w:p>
    <w:p w:rsidR="00FD1C86" w:rsidRPr="00FD1C86" w:rsidRDefault="00FD1C86" w:rsidP="00FD1C86">
      <w:pPr>
        <w:shd w:val="clear" w:color="auto" w:fill="FFFFFF" w:themeFill="background1"/>
        <w:jc w:val="both"/>
      </w:pPr>
      <w:r w:rsidRPr="00FD1C86">
        <w:t>- понимание чувств других людей и сопереживание им;</w:t>
      </w:r>
    </w:p>
    <w:p w:rsidR="00FD1C86" w:rsidRPr="00FD1C86" w:rsidRDefault="00FD1C86" w:rsidP="00FD1C86">
      <w:pPr>
        <w:shd w:val="clear" w:color="auto" w:fill="FFFFFF" w:themeFill="background1"/>
        <w:jc w:val="both"/>
      </w:pPr>
      <w:r w:rsidRPr="00FD1C86">
        <w:t>- чувство прекрасного и эстетические чувства на основе знакомства с культурой Оренбуржья</w:t>
      </w:r>
    </w:p>
    <w:p w:rsidR="00FD1C86" w:rsidRP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rPr>
          <w:b/>
        </w:rPr>
      </w:pPr>
      <w:r w:rsidRPr="00FD1C86">
        <w:rPr>
          <w:b/>
          <w:iCs/>
        </w:rPr>
        <w:t>Выпускник получит возможность для формирования:</w:t>
      </w:r>
    </w:p>
    <w:p w:rsidR="00FD1C86" w:rsidRPr="00FD1C86" w:rsidRDefault="00FD1C86" w:rsidP="00FD1C86">
      <w:pPr>
        <w:shd w:val="clear" w:color="auto" w:fill="FFFFFF" w:themeFill="background1"/>
        <w:jc w:val="both"/>
        <w:rPr>
          <w:i/>
          <w:iCs/>
        </w:rPr>
      </w:pPr>
      <w:r w:rsidRPr="00FD1C86">
        <w:rPr>
          <w:i/>
          <w:iCs/>
        </w:rPr>
        <w:t>-компетентности в реализации основ гражданской идентичности в поступках и деятельности;</w:t>
      </w:r>
    </w:p>
    <w:p w:rsidR="00FD1C86" w:rsidRPr="00FD1C86" w:rsidRDefault="00FD1C86" w:rsidP="00FD1C86">
      <w:pPr>
        <w:shd w:val="clear" w:color="auto" w:fill="FFFFFF" w:themeFill="background1"/>
        <w:jc w:val="both"/>
        <w:rPr>
          <w:i/>
          <w:iCs/>
        </w:rPr>
      </w:pPr>
      <w:r w:rsidRPr="00FD1C86">
        <w:rPr>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D1C86" w:rsidRPr="00FD1C86" w:rsidRDefault="00FD1C86" w:rsidP="00FD1C86">
      <w:pPr>
        <w:shd w:val="clear" w:color="auto" w:fill="FFFFFF" w:themeFill="background1"/>
        <w:jc w:val="both"/>
        <w:rPr>
          <w:i/>
          <w:iCs/>
        </w:rPr>
      </w:pPr>
      <w:r w:rsidRPr="00FD1C86">
        <w:rPr>
          <w:i/>
          <w:iCs/>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FD1C86" w:rsidRPr="00FD1C86" w:rsidRDefault="00FD1C86" w:rsidP="00FD1C86">
      <w:pPr>
        <w:shd w:val="clear" w:color="auto" w:fill="FFFFFF" w:themeFill="background1"/>
        <w:jc w:val="both"/>
        <w:rPr>
          <w:i/>
          <w:iCs/>
        </w:rPr>
      </w:pPr>
      <w:r w:rsidRPr="00FD1C86">
        <w:rPr>
          <w:i/>
          <w:iCs/>
        </w:rPr>
        <w:lastRenderedPageBreak/>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D1C86" w:rsidRPr="00FD1C86" w:rsidRDefault="00FD1C86" w:rsidP="00FD1C86">
      <w:pPr>
        <w:shd w:val="clear" w:color="auto" w:fill="FFFFFF" w:themeFill="background1"/>
        <w:jc w:val="both"/>
        <w:rPr>
          <w:i/>
          <w:iCs/>
        </w:rPr>
      </w:pPr>
      <w:r w:rsidRPr="00FD1C86">
        <w:rPr>
          <w:i/>
          <w:iCs/>
        </w:rPr>
        <w:t xml:space="preserve">- осознанных устойчивых эстетических предпочтений и ориентации на искусство как значимую сферу человеческой жизни.; </w:t>
      </w:r>
    </w:p>
    <w:p w:rsidR="00FD1C86" w:rsidRPr="00FD1C86" w:rsidRDefault="00FD1C86" w:rsidP="00FD1C86">
      <w:pPr>
        <w:shd w:val="clear" w:color="auto" w:fill="FFFFFF" w:themeFill="background1"/>
        <w:jc w:val="both"/>
        <w:rPr>
          <w:i/>
          <w:iCs/>
        </w:rPr>
      </w:pPr>
    </w:p>
    <w:p w:rsidR="00FD1C86" w:rsidRPr="00FD1C86" w:rsidRDefault="00FD1C86" w:rsidP="00FD1C86">
      <w:pPr>
        <w:shd w:val="clear" w:color="auto" w:fill="FFFFFF" w:themeFill="background1"/>
        <w:jc w:val="both"/>
        <w:rPr>
          <w:b/>
          <w:iCs/>
        </w:rPr>
      </w:pPr>
      <w:r w:rsidRPr="00FD1C86">
        <w:rPr>
          <w:b/>
          <w:iCs/>
        </w:rPr>
        <w:t>Регулятивные универсальные учебные действия</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28"/>
        </w:numPr>
        <w:shd w:val="clear" w:color="auto" w:fill="FFFFFF" w:themeFill="background1"/>
        <w:jc w:val="both"/>
      </w:pPr>
      <w:r w:rsidRPr="00FD1C86">
        <w:t>принимать и сохранять учебную задачу;</w:t>
      </w:r>
    </w:p>
    <w:p w:rsidR="00FD1C86" w:rsidRPr="00FD1C86" w:rsidRDefault="00FD1C86" w:rsidP="00FD1C86">
      <w:pPr>
        <w:numPr>
          <w:ilvl w:val="0"/>
          <w:numId w:val="228"/>
        </w:numPr>
        <w:shd w:val="clear" w:color="auto" w:fill="FFFFFF" w:themeFill="background1"/>
        <w:jc w:val="both"/>
      </w:pPr>
      <w:r w:rsidRPr="00FD1C86">
        <w:t>учитывать выделенные учителем ориентиры действия в новом учебном материале в сотрудничестве с учителем;</w:t>
      </w:r>
    </w:p>
    <w:p w:rsidR="00FD1C86" w:rsidRPr="00FD1C86" w:rsidRDefault="00FD1C86" w:rsidP="00FD1C86">
      <w:pPr>
        <w:numPr>
          <w:ilvl w:val="0"/>
          <w:numId w:val="228"/>
        </w:numPr>
        <w:shd w:val="clear" w:color="auto" w:fill="FFFFFF" w:themeFill="background1"/>
        <w:jc w:val="both"/>
      </w:pPr>
      <w:r w:rsidRPr="00FD1C86">
        <w:t>планировать свои действия в соответствии с поставленной задачей и условиями её реализации, в том числе во внутреннем плане;</w:t>
      </w:r>
    </w:p>
    <w:p w:rsidR="00FD1C86" w:rsidRPr="00FD1C86" w:rsidRDefault="00FD1C86" w:rsidP="00FD1C86">
      <w:pPr>
        <w:numPr>
          <w:ilvl w:val="0"/>
          <w:numId w:val="228"/>
        </w:numPr>
        <w:shd w:val="clear" w:color="auto" w:fill="FFFFFF" w:themeFill="background1"/>
        <w:jc w:val="both"/>
      </w:pPr>
      <w:r w:rsidRPr="00FD1C86">
        <w:t>учитывать установленные правила в планировании и контроле способа решения;</w:t>
      </w:r>
    </w:p>
    <w:p w:rsidR="00FD1C86" w:rsidRPr="00FD1C86" w:rsidRDefault="00FD1C86" w:rsidP="00FD1C86">
      <w:pPr>
        <w:numPr>
          <w:ilvl w:val="0"/>
          <w:numId w:val="228"/>
        </w:numPr>
        <w:shd w:val="clear" w:color="auto" w:fill="FFFFFF" w:themeFill="background1"/>
        <w:jc w:val="both"/>
      </w:pPr>
      <w:r w:rsidRPr="00FD1C86">
        <w:t>осуществлять итоговый и пошаговый контроль по результату;</w:t>
      </w:r>
    </w:p>
    <w:p w:rsidR="00FD1C86" w:rsidRPr="00FD1C86" w:rsidRDefault="00FD1C86" w:rsidP="00FD1C86">
      <w:pPr>
        <w:numPr>
          <w:ilvl w:val="0"/>
          <w:numId w:val="228"/>
        </w:numPr>
        <w:shd w:val="clear" w:color="auto" w:fill="FFFFFF" w:themeFill="background1"/>
        <w:jc w:val="both"/>
      </w:pPr>
      <w:r w:rsidRPr="00FD1C86">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D1C86" w:rsidRPr="00FD1C86" w:rsidRDefault="00FD1C86" w:rsidP="00FD1C86">
      <w:pPr>
        <w:numPr>
          <w:ilvl w:val="0"/>
          <w:numId w:val="228"/>
        </w:numPr>
        <w:shd w:val="clear" w:color="auto" w:fill="FFFFFF" w:themeFill="background1"/>
        <w:jc w:val="both"/>
      </w:pPr>
      <w:r w:rsidRPr="00FD1C86">
        <w:t>адекватно воспринимать предложения и оценку учителей, товарищей, родителей и других людей;</w:t>
      </w:r>
    </w:p>
    <w:p w:rsidR="00FD1C86" w:rsidRPr="00FD1C86" w:rsidRDefault="00FD1C86" w:rsidP="00FD1C86">
      <w:pPr>
        <w:numPr>
          <w:ilvl w:val="0"/>
          <w:numId w:val="228"/>
        </w:numPr>
        <w:shd w:val="clear" w:color="auto" w:fill="FFFFFF" w:themeFill="background1"/>
        <w:jc w:val="both"/>
      </w:pPr>
      <w:r w:rsidRPr="00FD1C86">
        <w:t>различать способ и результат действия;</w:t>
      </w:r>
    </w:p>
    <w:p w:rsidR="00FD1C86" w:rsidRPr="00FD1C86" w:rsidRDefault="00FD1C86" w:rsidP="00FD1C86">
      <w:pPr>
        <w:numPr>
          <w:ilvl w:val="0"/>
          <w:numId w:val="228"/>
        </w:numPr>
        <w:shd w:val="clear" w:color="auto" w:fill="FFFFFF" w:themeFill="background1"/>
        <w:jc w:val="both"/>
      </w:pPr>
      <w:r w:rsidRPr="00FD1C86">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D1C86" w:rsidRPr="00FD1C86" w:rsidRDefault="00FD1C86" w:rsidP="00FD1C86">
      <w:pPr>
        <w:shd w:val="clear" w:color="auto" w:fill="FFFFFF" w:themeFill="background1"/>
        <w:jc w:val="both"/>
        <w:rPr>
          <w:b/>
          <w:i/>
          <w:iCs/>
        </w:rPr>
      </w:pPr>
    </w:p>
    <w:p w:rsidR="00FD1C86" w:rsidRPr="00FD1C86" w:rsidRDefault="00FD1C86" w:rsidP="00FD1C86">
      <w:pPr>
        <w:shd w:val="clear" w:color="auto" w:fill="FFFFFF" w:themeFill="background1"/>
        <w:jc w:val="both"/>
        <w:rPr>
          <w:b/>
          <w:i/>
        </w:rPr>
      </w:pPr>
      <w:r w:rsidRPr="00FD1C86">
        <w:rPr>
          <w:b/>
          <w:i/>
          <w:iCs/>
        </w:rPr>
        <w:t>Выпускник получит возможность научиться:</w:t>
      </w:r>
    </w:p>
    <w:p w:rsidR="00FD1C86" w:rsidRPr="00FD1C86" w:rsidRDefault="00FD1C86" w:rsidP="00FD1C86">
      <w:pPr>
        <w:numPr>
          <w:ilvl w:val="0"/>
          <w:numId w:val="229"/>
        </w:numPr>
        <w:shd w:val="clear" w:color="auto" w:fill="FFFFFF" w:themeFill="background1"/>
        <w:jc w:val="both"/>
        <w:rPr>
          <w:i/>
          <w:iCs/>
        </w:rPr>
      </w:pPr>
      <w:r w:rsidRPr="00FD1C86">
        <w:rPr>
          <w:i/>
          <w:iCs/>
        </w:rPr>
        <w:t>в сотрудничестве с учителем ставить новые учебные задачи;</w:t>
      </w:r>
    </w:p>
    <w:p w:rsidR="00FD1C86" w:rsidRPr="00FD1C86" w:rsidRDefault="00FD1C86" w:rsidP="00FD1C86">
      <w:pPr>
        <w:numPr>
          <w:ilvl w:val="0"/>
          <w:numId w:val="229"/>
        </w:numPr>
        <w:shd w:val="clear" w:color="auto" w:fill="FFFFFF" w:themeFill="background1"/>
        <w:jc w:val="both"/>
        <w:rPr>
          <w:i/>
          <w:iCs/>
        </w:rPr>
      </w:pPr>
      <w:r w:rsidRPr="00FD1C86">
        <w:rPr>
          <w:i/>
          <w:iCs/>
        </w:rPr>
        <w:t>преобразовывать практическую задачу в познавательную;</w:t>
      </w:r>
    </w:p>
    <w:p w:rsidR="00FD1C86" w:rsidRPr="00FD1C86" w:rsidRDefault="00FD1C86" w:rsidP="00FD1C86">
      <w:pPr>
        <w:numPr>
          <w:ilvl w:val="0"/>
          <w:numId w:val="229"/>
        </w:numPr>
        <w:shd w:val="clear" w:color="auto" w:fill="FFFFFF" w:themeFill="background1"/>
        <w:jc w:val="both"/>
        <w:rPr>
          <w:i/>
          <w:iCs/>
        </w:rPr>
      </w:pPr>
      <w:r w:rsidRPr="00FD1C86">
        <w:rPr>
          <w:i/>
          <w:iCs/>
        </w:rPr>
        <w:t>проявлять познавательную инициативу в учебном сотрудничестве;</w:t>
      </w:r>
    </w:p>
    <w:p w:rsidR="00FD1C86" w:rsidRPr="00FD1C86" w:rsidRDefault="00FD1C86" w:rsidP="00FD1C86">
      <w:pPr>
        <w:numPr>
          <w:ilvl w:val="0"/>
          <w:numId w:val="229"/>
        </w:numPr>
        <w:shd w:val="clear" w:color="auto" w:fill="FFFFFF" w:themeFill="background1"/>
        <w:jc w:val="both"/>
        <w:rPr>
          <w:i/>
          <w:iCs/>
        </w:rPr>
      </w:pPr>
      <w:r w:rsidRPr="00FD1C86">
        <w:rPr>
          <w:i/>
          <w:iCs/>
        </w:rPr>
        <w:t>самостоятельно учитывать выделенные учителем ориентиры действия в новом учебном материале;</w:t>
      </w:r>
    </w:p>
    <w:p w:rsidR="00FD1C86" w:rsidRPr="00FD1C86" w:rsidRDefault="00FD1C86" w:rsidP="00FD1C86">
      <w:pPr>
        <w:numPr>
          <w:ilvl w:val="0"/>
          <w:numId w:val="229"/>
        </w:numPr>
        <w:shd w:val="clear" w:color="auto" w:fill="FFFFFF" w:themeFill="background1"/>
        <w:jc w:val="both"/>
        <w:rPr>
          <w:i/>
          <w:iCs/>
        </w:rPr>
      </w:pPr>
      <w:r w:rsidRPr="00FD1C86">
        <w:rPr>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D1C86" w:rsidRPr="00FD1C86" w:rsidRDefault="00FD1C86" w:rsidP="00FD1C86">
      <w:pPr>
        <w:numPr>
          <w:ilvl w:val="0"/>
          <w:numId w:val="229"/>
        </w:numPr>
        <w:shd w:val="clear" w:color="auto" w:fill="FFFFFF" w:themeFill="background1"/>
        <w:jc w:val="both"/>
        <w:rPr>
          <w:iCs/>
        </w:rPr>
      </w:pPr>
      <w:r w:rsidRPr="00FD1C86">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D1C86" w:rsidRPr="00FD1C86" w:rsidRDefault="00FD1C86" w:rsidP="00FD1C86">
      <w:pPr>
        <w:shd w:val="clear" w:color="auto" w:fill="FFFFFF" w:themeFill="background1"/>
        <w:jc w:val="both"/>
        <w:rPr>
          <w:iCs/>
        </w:rPr>
      </w:pPr>
    </w:p>
    <w:p w:rsidR="00FD1C86" w:rsidRPr="00FD1C86" w:rsidRDefault="00FD1C86" w:rsidP="00FD1C86">
      <w:pPr>
        <w:shd w:val="clear" w:color="auto" w:fill="FFFFFF" w:themeFill="background1"/>
        <w:jc w:val="both"/>
        <w:rPr>
          <w:b/>
          <w:iCs/>
        </w:rPr>
      </w:pPr>
      <w:r w:rsidRPr="00FD1C86">
        <w:rPr>
          <w:b/>
          <w:iCs/>
        </w:rPr>
        <w:lastRenderedPageBreak/>
        <w:t>Познавательные универсальные учебные действия</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30"/>
        </w:numPr>
        <w:shd w:val="clear" w:color="auto" w:fill="FFFFFF" w:themeFill="background1"/>
        <w:jc w:val="both"/>
      </w:pPr>
      <w:r w:rsidRPr="00FD1C86">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FD1C86" w:rsidRPr="00FD1C86" w:rsidRDefault="00FD1C86" w:rsidP="00FD1C86">
      <w:pPr>
        <w:numPr>
          <w:ilvl w:val="0"/>
          <w:numId w:val="230"/>
        </w:numPr>
        <w:shd w:val="clear" w:color="auto" w:fill="FFFFFF" w:themeFill="background1"/>
        <w:jc w:val="both"/>
      </w:pPr>
      <w:r w:rsidRPr="00FD1C86">
        <w:t>осуществлять запись (фиксацию) выборочной информации об окружающем мире и о себе самом, в том числе с помощью инструментов ИКТ;</w:t>
      </w:r>
    </w:p>
    <w:p w:rsidR="00FD1C86" w:rsidRPr="00FD1C86" w:rsidRDefault="00FD1C86" w:rsidP="00FD1C86">
      <w:pPr>
        <w:numPr>
          <w:ilvl w:val="0"/>
          <w:numId w:val="230"/>
        </w:numPr>
        <w:shd w:val="clear" w:color="auto" w:fill="FFFFFF" w:themeFill="background1"/>
        <w:jc w:val="both"/>
      </w:pPr>
      <w:r w:rsidRPr="00FD1C86">
        <w:t>использовать знаково-символические средства, в том числе модели (включая виртуальные) и схемы (включая концептуальные), для решения задач;</w:t>
      </w:r>
    </w:p>
    <w:p w:rsidR="00FD1C86" w:rsidRPr="00FD1C86" w:rsidRDefault="00FD1C86" w:rsidP="00FD1C86">
      <w:pPr>
        <w:numPr>
          <w:ilvl w:val="0"/>
          <w:numId w:val="230"/>
        </w:numPr>
        <w:shd w:val="clear" w:color="auto" w:fill="FFFFFF" w:themeFill="background1"/>
        <w:jc w:val="both"/>
      </w:pPr>
      <w:r w:rsidRPr="00FD1C86">
        <w:t>строить сообщения в устной и письменной форме;</w:t>
      </w:r>
    </w:p>
    <w:p w:rsidR="00FD1C86" w:rsidRPr="00FD1C86" w:rsidRDefault="00FD1C86" w:rsidP="00FD1C86">
      <w:pPr>
        <w:numPr>
          <w:ilvl w:val="0"/>
          <w:numId w:val="230"/>
        </w:numPr>
        <w:shd w:val="clear" w:color="auto" w:fill="FFFFFF" w:themeFill="background1"/>
        <w:jc w:val="both"/>
      </w:pPr>
      <w:r w:rsidRPr="00FD1C86">
        <w:t>ориентироваться на разнообразие способов решения задач;</w:t>
      </w:r>
    </w:p>
    <w:p w:rsidR="00FD1C86" w:rsidRPr="00FD1C86" w:rsidRDefault="00FD1C86" w:rsidP="00FD1C86">
      <w:pPr>
        <w:numPr>
          <w:ilvl w:val="0"/>
          <w:numId w:val="230"/>
        </w:numPr>
        <w:shd w:val="clear" w:color="auto" w:fill="FFFFFF" w:themeFill="background1"/>
        <w:jc w:val="both"/>
      </w:pPr>
      <w:r w:rsidRPr="00FD1C86">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D1C86" w:rsidRPr="00FD1C86" w:rsidRDefault="00FD1C86" w:rsidP="00FD1C86">
      <w:pPr>
        <w:numPr>
          <w:ilvl w:val="0"/>
          <w:numId w:val="230"/>
        </w:numPr>
        <w:shd w:val="clear" w:color="auto" w:fill="FFFFFF" w:themeFill="background1"/>
        <w:jc w:val="both"/>
      </w:pPr>
      <w:r w:rsidRPr="00FD1C86">
        <w:t>осуществлять анализ объектов с выделением существенных и несущественных признаков;</w:t>
      </w:r>
    </w:p>
    <w:p w:rsidR="00FD1C86" w:rsidRPr="00FD1C86" w:rsidRDefault="00FD1C86" w:rsidP="00FD1C86">
      <w:pPr>
        <w:numPr>
          <w:ilvl w:val="0"/>
          <w:numId w:val="230"/>
        </w:numPr>
        <w:shd w:val="clear" w:color="auto" w:fill="FFFFFF" w:themeFill="background1"/>
        <w:jc w:val="both"/>
      </w:pPr>
      <w:r w:rsidRPr="00FD1C86">
        <w:t>осуществлять синтез как составление целого из частей;</w:t>
      </w:r>
    </w:p>
    <w:p w:rsidR="00FD1C86" w:rsidRPr="00FD1C86" w:rsidRDefault="00FD1C86" w:rsidP="00FD1C86">
      <w:pPr>
        <w:numPr>
          <w:ilvl w:val="0"/>
          <w:numId w:val="230"/>
        </w:numPr>
        <w:shd w:val="clear" w:color="auto" w:fill="FFFFFF" w:themeFill="background1"/>
        <w:jc w:val="both"/>
      </w:pPr>
      <w:r w:rsidRPr="00FD1C86">
        <w:t>устанавливать причинно-следственные связи в изучаемом круге явлений;</w:t>
      </w:r>
    </w:p>
    <w:p w:rsidR="00FD1C86" w:rsidRPr="00FD1C86" w:rsidRDefault="00FD1C86" w:rsidP="00FD1C86">
      <w:pPr>
        <w:numPr>
          <w:ilvl w:val="0"/>
          <w:numId w:val="230"/>
        </w:numPr>
        <w:shd w:val="clear" w:color="auto" w:fill="FFFFFF" w:themeFill="background1"/>
        <w:jc w:val="both"/>
      </w:pPr>
      <w:r w:rsidRPr="00FD1C86">
        <w:t>строить рассуждения в форме связи простых суждений об объекте, его строении, свойствах и связях;</w:t>
      </w:r>
    </w:p>
    <w:p w:rsidR="00FD1C86" w:rsidRPr="00FD1C86" w:rsidRDefault="00FD1C86" w:rsidP="00FD1C86">
      <w:pPr>
        <w:numPr>
          <w:ilvl w:val="0"/>
          <w:numId w:val="230"/>
        </w:numPr>
        <w:shd w:val="clear" w:color="auto" w:fill="FFFFFF" w:themeFill="background1"/>
        <w:jc w:val="both"/>
      </w:pPr>
      <w:r w:rsidRPr="00FD1C86">
        <w:t>обобщать, т.</w:t>
      </w:r>
      <w:r w:rsidRPr="00FD1C86">
        <w:t> </w:t>
      </w:r>
      <w:r w:rsidRPr="00FD1C86">
        <w:t>е. осуществлять генерализацию и выведение общности для целого ряда или класса единичных объектов, на основе выделения сущностной связи;</w:t>
      </w:r>
    </w:p>
    <w:p w:rsidR="00FD1C86" w:rsidRPr="00FD1C86" w:rsidRDefault="00FD1C86" w:rsidP="00FD1C86">
      <w:pPr>
        <w:numPr>
          <w:ilvl w:val="0"/>
          <w:numId w:val="230"/>
        </w:numPr>
        <w:shd w:val="clear" w:color="auto" w:fill="FFFFFF" w:themeFill="background1"/>
        <w:jc w:val="both"/>
      </w:pPr>
      <w:r w:rsidRPr="00FD1C86">
        <w:t>осуществлять подведение под понятие на основе распознавания объектов, выделения существенных признаков и их синтеза;</w:t>
      </w:r>
    </w:p>
    <w:p w:rsidR="00FD1C86" w:rsidRPr="00FD1C86" w:rsidRDefault="00FD1C86" w:rsidP="00FD1C86">
      <w:pPr>
        <w:numPr>
          <w:ilvl w:val="0"/>
          <w:numId w:val="230"/>
        </w:numPr>
        <w:shd w:val="clear" w:color="auto" w:fill="FFFFFF" w:themeFill="background1"/>
        <w:jc w:val="both"/>
      </w:pPr>
      <w:r w:rsidRPr="00FD1C86">
        <w:t>устанавливать аналогии;</w:t>
      </w:r>
    </w:p>
    <w:p w:rsidR="00FD1C86" w:rsidRPr="00FD1C86" w:rsidRDefault="00FD1C86" w:rsidP="00FD1C86">
      <w:pPr>
        <w:numPr>
          <w:ilvl w:val="0"/>
          <w:numId w:val="230"/>
        </w:numPr>
        <w:shd w:val="clear" w:color="auto" w:fill="FFFFFF" w:themeFill="background1"/>
        <w:jc w:val="both"/>
      </w:pPr>
      <w:r w:rsidRPr="00FD1C86">
        <w:t>владеть рядом общих приёмов решения задач.</w:t>
      </w:r>
    </w:p>
    <w:p w:rsidR="00FD1C86" w:rsidRPr="00FD1C86" w:rsidRDefault="00FD1C86" w:rsidP="00FD1C86">
      <w:pPr>
        <w:shd w:val="clear" w:color="auto" w:fill="FFFFFF" w:themeFill="background1"/>
        <w:jc w:val="both"/>
        <w:rPr>
          <w:b/>
          <w:i/>
          <w:iCs/>
        </w:rPr>
      </w:pPr>
    </w:p>
    <w:p w:rsidR="00FD1C86" w:rsidRPr="00FD1C86" w:rsidRDefault="00FD1C86" w:rsidP="00FD1C86">
      <w:pPr>
        <w:shd w:val="clear" w:color="auto" w:fill="FFFFFF" w:themeFill="background1"/>
        <w:jc w:val="both"/>
        <w:rPr>
          <w:b/>
          <w:i/>
        </w:rPr>
      </w:pPr>
      <w:r w:rsidRPr="00FD1C86">
        <w:rPr>
          <w:b/>
          <w:i/>
          <w:iCs/>
        </w:rPr>
        <w:t>Выпускник получит возможность научиться:</w:t>
      </w:r>
    </w:p>
    <w:p w:rsidR="00FD1C86" w:rsidRPr="00FD1C86" w:rsidRDefault="00FD1C86" w:rsidP="00FD1C86">
      <w:pPr>
        <w:numPr>
          <w:ilvl w:val="0"/>
          <w:numId w:val="231"/>
        </w:numPr>
        <w:shd w:val="clear" w:color="auto" w:fill="FFFFFF" w:themeFill="background1"/>
        <w:jc w:val="both"/>
        <w:rPr>
          <w:i/>
          <w:iCs/>
        </w:rPr>
      </w:pPr>
      <w:r w:rsidRPr="00FD1C86">
        <w:rPr>
          <w:i/>
          <w:iCs/>
        </w:rPr>
        <w:t>осуществлять расширенный поиск информации с использованием ресурсов библиотек (школьной, Матвеевской централизованной библиотечной системы) и сети Интернет;</w:t>
      </w:r>
    </w:p>
    <w:p w:rsidR="00FD1C86" w:rsidRPr="00FD1C86" w:rsidRDefault="00FD1C86" w:rsidP="00FD1C86">
      <w:pPr>
        <w:numPr>
          <w:ilvl w:val="0"/>
          <w:numId w:val="231"/>
        </w:numPr>
        <w:shd w:val="clear" w:color="auto" w:fill="FFFFFF" w:themeFill="background1"/>
        <w:jc w:val="both"/>
        <w:rPr>
          <w:i/>
          <w:iCs/>
        </w:rPr>
      </w:pPr>
      <w:r w:rsidRPr="00FD1C86">
        <w:rPr>
          <w:i/>
          <w:iCs/>
        </w:rPr>
        <w:t>записывать, фиксировать информацию об окружающем мире с помощью инструментов ИКТ;</w:t>
      </w:r>
    </w:p>
    <w:p w:rsidR="00FD1C86" w:rsidRPr="00FD1C86" w:rsidRDefault="00FD1C86" w:rsidP="00FD1C86">
      <w:pPr>
        <w:numPr>
          <w:ilvl w:val="0"/>
          <w:numId w:val="231"/>
        </w:numPr>
        <w:shd w:val="clear" w:color="auto" w:fill="FFFFFF" w:themeFill="background1"/>
        <w:jc w:val="both"/>
        <w:rPr>
          <w:i/>
          <w:iCs/>
        </w:rPr>
      </w:pPr>
      <w:r w:rsidRPr="00FD1C86">
        <w:rPr>
          <w:i/>
          <w:iCs/>
        </w:rPr>
        <w:t>осознанно и произвольно строить сообщения в устной и письменной форме;</w:t>
      </w:r>
    </w:p>
    <w:p w:rsidR="00FD1C86" w:rsidRPr="00FD1C86" w:rsidRDefault="00FD1C86" w:rsidP="00FD1C86">
      <w:pPr>
        <w:numPr>
          <w:ilvl w:val="0"/>
          <w:numId w:val="231"/>
        </w:numPr>
        <w:shd w:val="clear" w:color="auto" w:fill="FFFFFF" w:themeFill="background1"/>
        <w:jc w:val="both"/>
        <w:rPr>
          <w:i/>
          <w:iCs/>
        </w:rPr>
      </w:pPr>
      <w:r w:rsidRPr="00FD1C86">
        <w:rPr>
          <w:i/>
          <w:iCs/>
        </w:rPr>
        <w:t>осуществлять выбор наиболее эффективных способов решения задач в зависимости от конкретных условий;</w:t>
      </w:r>
    </w:p>
    <w:p w:rsidR="00FD1C86" w:rsidRPr="00FD1C86" w:rsidRDefault="00FD1C86" w:rsidP="00FD1C86">
      <w:pPr>
        <w:numPr>
          <w:ilvl w:val="0"/>
          <w:numId w:val="231"/>
        </w:numPr>
        <w:shd w:val="clear" w:color="auto" w:fill="FFFFFF" w:themeFill="background1"/>
        <w:jc w:val="both"/>
        <w:rPr>
          <w:i/>
          <w:iCs/>
        </w:rPr>
      </w:pPr>
      <w:r w:rsidRPr="00FD1C86">
        <w:rPr>
          <w:i/>
          <w:iCs/>
        </w:rPr>
        <w:lastRenderedPageBreak/>
        <w:t>осуществлять синтез как составление целого из частей, самостоятельно достраивая и восполняя недостающие компоненты;</w:t>
      </w:r>
    </w:p>
    <w:p w:rsidR="00FD1C86" w:rsidRPr="00FD1C86" w:rsidRDefault="00FD1C86" w:rsidP="00FD1C86">
      <w:pPr>
        <w:numPr>
          <w:ilvl w:val="0"/>
          <w:numId w:val="231"/>
        </w:numPr>
        <w:shd w:val="clear" w:color="auto" w:fill="FFFFFF" w:themeFill="background1"/>
        <w:jc w:val="both"/>
        <w:rPr>
          <w:i/>
          <w:iCs/>
        </w:rPr>
      </w:pPr>
      <w:r w:rsidRPr="00FD1C86">
        <w:rPr>
          <w:i/>
          <w:iCs/>
        </w:rPr>
        <w:t>осуществлять сравнение, сериацию и классификацию, самостоятельно выбирая основания и критерии для указанных логических операций;</w:t>
      </w:r>
    </w:p>
    <w:p w:rsidR="00FD1C86" w:rsidRPr="00FD1C86" w:rsidRDefault="00FD1C86" w:rsidP="00FD1C86">
      <w:pPr>
        <w:numPr>
          <w:ilvl w:val="0"/>
          <w:numId w:val="231"/>
        </w:numPr>
        <w:shd w:val="clear" w:color="auto" w:fill="FFFFFF" w:themeFill="background1"/>
        <w:jc w:val="both"/>
        <w:rPr>
          <w:i/>
          <w:iCs/>
        </w:rPr>
      </w:pPr>
      <w:r w:rsidRPr="00FD1C86">
        <w:rPr>
          <w:i/>
          <w:iCs/>
        </w:rPr>
        <w:t>строить логическое рассуждение, включающее установление причинно-следственных связей;</w:t>
      </w:r>
    </w:p>
    <w:p w:rsidR="00FD1C86" w:rsidRPr="00FD1C86" w:rsidRDefault="00FD1C86" w:rsidP="00FD1C86">
      <w:pPr>
        <w:numPr>
          <w:ilvl w:val="0"/>
          <w:numId w:val="231"/>
        </w:numPr>
        <w:shd w:val="clear" w:color="auto" w:fill="FFFFFF" w:themeFill="background1"/>
        <w:jc w:val="both"/>
        <w:rPr>
          <w:i/>
          <w:iCs/>
        </w:rPr>
      </w:pPr>
      <w:r w:rsidRPr="00FD1C86">
        <w:rPr>
          <w:i/>
          <w:iCs/>
        </w:rPr>
        <w:t>произвольно и осознанно владеть общими приёмами решения задач.</w:t>
      </w:r>
    </w:p>
    <w:p w:rsidR="00FD1C86" w:rsidRPr="00FD1C86" w:rsidRDefault="00FD1C86" w:rsidP="00FD1C86">
      <w:pPr>
        <w:shd w:val="clear" w:color="auto" w:fill="FFFFFF" w:themeFill="background1"/>
        <w:jc w:val="both"/>
        <w:rPr>
          <w:i/>
          <w:iCs/>
        </w:rPr>
      </w:pPr>
    </w:p>
    <w:p w:rsidR="00FD1C86" w:rsidRPr="00FD1C86" w:rsidRDefault="00FD1C86" w:rsidP="00FD1C86">
      <w:pPr>
        <w:shd w:val="clear" w:color="auto" w:fill="FFFFFF" w:themeFill="background1"/>
        <w:jc w:val="both"/>
        <w:rPr>
          <w:b/>
          <w:iCs/>
        </w:rPr>
      </w:pPr>
      <w:r w:rsidRPr="00FD1C86">
        <w:rPr>
          <w:b/>
          <w:iCs/>
        </w:rPr>
        <w:t>Коммуникативные универсальные учебные действия</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32"/>
        </w:numPr>
        <w:shd w:val="clear" w:color="auto" w:fill="FFFFFF" w:themeFill="background1"/>
        <w:jc w:val="both"/>
      </w:pPr>
      <w:r w:rsidRPr="00FD1C86">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D1C86" w:rsidRPr="00FD1C86" w:rsidRDefault="00FD1C86" w:rsidP="00FD1C86">
      <w:pPr>
        <w:numPr>
          <w:ilvl w:val="0"/>
          <w:numId w:val="232"/>
        </w:numPr>
        <w:shd w:val="clear" w:color="auto" w:fill="FFFFFF" w:themeFill="background1"/>
        <w:jc w:val="both"/>
      </w:pPr>
      <w:r w:rsidRPr="00FD1C86">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D1C86" w:rsidRPr="00FD1C86" w:rsidRDefault="00FD1C86" w:rsidP="00FD1C86">
      <w:pPr>
        <w:numPr>
          <w:ilvl w:val="0"/>
          <w:numId w:val="232"/>
        </w:numPr>
        <w:shd w:val="clear" w:color="auto" w:fill="FFFFFF" w:themeFill="background1"/>
        <w:jc w:val="both"/>
      </w:pPr>
      <w:r w:rsidRPr="00FD1C86">
        <w:t>учитывать разные мнения и стремиться к координации различных позиций в сотрудничестве;</w:t>
      </w:r>
    </w:p>
    <w:p w:rsidR="00FD1C86" w:rsidRPr="00FD1C86" w:rsidRDefault="00FD1C86" w:rsidP="00FD1C86">
      <w:pPr>
        <w:numPr>
          <w:ilvl w:val="0"/>
          <w:numId w:val="232"/>
        </w:numPr>
        <w:shd w:val="clear" w:color="auto" w:fill="FFFFFF" w:themeFill="background1"/>
        <w:jc w:val="both"/>
      </w:pPr>
      <w:r w:rsidRPr="00FD1C86">
        <w:t>формулировать собственное мнение и позицию;</w:t>
      </w:r>
    </w:p>
    <w:p w:rsidR="00FD1C86" w:rsidRPr="00FD1C86" w:rsidRDefault="00FD1C86" w:rsidP="00FD1C86">
      <w:pPr>
        <w:numPr>
          <w:ilvl w:val="0"/>
          <w:numId w:val="232"/>
        </w:numPr>
        <w:shd w:val="clear" w:color="auto" w:fill="FFFFFF" w:themeFill="background1"/>
        <w:jc w:val="both"/>
      </w:pPr>
      <w:r w:rsidRPr="00FD1C86">
        <w:t>договариваться и приходить к общему решению в совместной деятельности, в том числе в ситуации столкновения интересов;</w:t>
      </w:r>
    </w:p>
    <w:p w:rsidR="00FD1C86" w:rsidRPr="00FD1C86" w:rsidRDefault="00FD1C86" w:rsidP="00FD1C86">
      <w:pPr>
        <w:numPr>
          <w:ilvl w:val="0"/>
          <w:numId w:val="232"/>
        </w:numPr>
        <w:shd w:val="clear" w:color="auto" w:fill="FFFFFF" w:themeFill="background1"/>
        <w:jc w:val="both"/>
      </w:pPr>
      <w:r w:rsidRPr="00FD1C86">
        <w:t>строить понятные для партнёра высказывания, учитывающие, что партнёр знает и видит, а что нет;</w:t>
      </w:r>
    </w:p>
    <w:p w:rsidR="00FD1C86" w:rsidRPr="00FD1C86" w:rsidRDefault="00FD1C86" w:rsidP="00FD1C86">
      <w:pPr>
        <w:numPr>
          <w:ilvl w:val="0"/>
          <w:numId w:val="232"/>
        </w:numPr>
        <w:shd w:val="clear" w:color="auto" w:fill="FFFFFF" w:themeFill="background1"/>
        <w:jc w:val="both"/>
      </w:pPr>
      <w:r w:rsidRPr="00FD1C86">
        <w:t>задавать вопросы;</w:t>
      </w:r>
    </w:p>
    <w:p w:rsidR="00FD1C86" w:rsidRPr="00FD1C86" w:rsidRDefault="00FD1C86" w:rsidP="00FD1C86">
      <w:pPr>
        <w:numPr>
          <w:ilvl w:val="0"/>
          <w:numId w:val="232"/>
        </w:numPr>
        <w:shd w:val="clear" w:color="auto" w:fill="FFFFFF" w:themeFill="background1"/>
        <w:jc w:val="both"/>
      </w:pPr>
      <w:r w:rsidRPr="00FD1C86">
        <w:t>контролировать действия партнёра;</w:t>
      </w:r>
    </w:p>
    <w:p w:rsidR="00FD1C86" w:rsidRPr="00FD1C86" w:rsidRDefault="00FD1C86" w:rsidP="00FD1C86">
      <w:pPr>
        <w:numPr>
          <w:ilvl w:val="0"/>
          <w:numId w:val="232"/>
        </w:numPr>
        <w:shd w:val="clear" w:color="auto" w:fill="FFFFFF" w:themeFill="background1"/>
        <w:jc w:val="both"/>
      </w:pPr>
      <w:r w:rsidRPr="00FD1C86">
        <w:t>использовать речь для регуляции своего действия;</w:t>
      </w:r>
    </w:p>
    <w:p w:rsidR="00FD1C86" w:rsidRPr="00FD1C86" w:rsidRDefault="00FD1C86" w:rsidP="00FD1C86">
      <w:pPr>
        <w:numPr>
          <w:ilvl w:val="0"/>
          <w:numId w:val="232"/>
        </w:numPr>
        <w:shd w:val="clear" w:color="auto" w:fill="FFFFFF" w:themeFill="background1"/>
        <w:jc w:val="both"/>
        <w:rPr>
          <w:iCs/>
        </w:rPr>
      </w:pPr>
      <w:r w:rsidRPr="00FD1C86">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D1C86" w:rsidRPr="00FD1C86" w:rsidRDefault="00FD1C86" w:rsidP="00FD1C86">
      <w:pPr>
        <w:shd w:val="clear" w:color="auto" w:fill="FFFFFF" w:themeFill="background1"/>
        <w:jc w:val="both"/>
        <w:rPr>
          <w:b/>
          <w:i/>
          <w:iCs/>
        </w:rPr>
      </w:pPr>
    </w:p>
    <w:p w:rsidR="00FD1C86" w:rsidRPr="00FD1C86" w:rsidRDefault="00FD1C86" w:rsidP="00FD1C86">
      <w:pPr>
        <w:shd w:val="clear" w:color="auto" w:fill="FFFFFF" w:themeFill="background1"/>
        <w:jc w:val="both"/>
        <w:rPr>
          <w:b/>
          <w:i/>
        </w:rPr>
      </w:pPr>
      <w:r w:rsidRPr="00FD1C86">
        <w:rPr>
          <w:b/>
          <w:i/>
          <w:iCs/>
        </w:rPr>
        <w:t>Выпускник получит возможность научиться:</w:t>
      </w:r>
    </w:p>
    <w:p w:rsidR="00FD1C86" w:rsidRPr="00FD1C86" w:rsidRDefault="00FD1C86" w:rsidP="00FD1C86">
      <w:pPr>
        <w:numPr>
          <w:ilvl w:val="0"/>
          <w:numId w:val="233"/>
        </w:numPr>
        <w:shd w:val="clear" w:color="auto" w:fill="FFFFFF" w:themeFill="background1"/>
        <w:jc w:val="both"/>
        <w:rPr>
          <w:i/>
        </w:rPr>
      </w:pPr>
      <w:r w:rsidRPr="00FD1C86">
        <w:rPr>
          <w:i/>
          <w:iCs/>
        </w:rPr>
        <w:t>учитывать и координировать в сотрудничестве позиции других людей, отличные от собственной;</w:t>
      </w:r>
    </w:p>
    <w:p w:rsidR="00FD1C86" w:rsidRPr="00FD1C86" w:rsidRDefault="00FD1C86" w:rsidP="00FD1C86">
      <w:pPr>
        <w:numPr>
          <w:ilvl w:val="0"/>
          <w:numId w:val="233"/>
        </w:numPr>
        <w:shd w:val="clear" w:color="auto" w:fill="FFFFFF" w:themeFill="background1"/>
        <w:jc w:val="both"/>
        <w:rPr>
          <w:i/>
        </w:rPr>
      </w:pPr>
      <w:r w:rsidRPr="00FD1C86">
        <w:rPr>
          <w:i/>
          <w:iCs/>
        </w:rPr>
        <w:t>учитывать разные мнения и интересы и обосновывать собственную позицию;</w:t>
      </w:r>
    </w:p>
    <w:p w:rsidR="00FD1C86" w:rsidRPr="00FD1C86" w:rsidRDefault="00FD1C86" w:rsidP="00FD1C86">
      <w:pPr>
        <w:numPr>
          <w:ilvl w:val="0"/>
          <w:numId w:val="233"/>
        </w:numPr>
        <w:shd w:val="clear" w:color="auto" w:fill="FFFFFF" w:themeFill="background1"/>
        <w:jc w:val="both"/>
        <w:rPr>
          <w:i/>
        </w:rPr>
      </w:pPr>
      <w:r w:rsidRPr="00FD1C86">
        <w:rPr>
          <w:i/>
          <w:iCs/>
        </w:rPr>
        <w:t>понимать относительность мнений и подходов к решению проблемы;</w:t>
      </w:r>
    </w:p>
    <w:p w:rsidR="00FD1C86" w:rsidRPr="00FD1C86" w:rsidRDefault="00FD1C86" w:rsidP="00FD1C86">
      <w:pPr>
        <w:numPr>
          <w:ilvl w:val="0"/>
          <w:numId w:val="233"/>
        </w:numPr>
        <w:shd w:val="clear" w:color="auto" w:fill="FFFFFF" w:themeFill="background1"/>
        <w:jc w:val="both"/>
        <w:rPr>
          <w:i/>
        </w:rPr>
      </w:pPr>
      <w:r w:rsidRPr="00FD1C86">
        <w:rPr>
          <w:i/>
          <w:iCs/>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D1C86" w:rsidRPr="00FD1C86" w:rsidRDefault="00FD1C86" w:rsidP="00FD1C86">
      <w:pPr>
        <w:numPr>
          <w:ilvl w:val="0"/>
          <w:numId w:val="233"/>
        </w:numPr>
        <w:shd w:val="clear" w:color="auto" w:fill="FFFFFF" w:themeFill="background1"/>
        <w:jc w:val="both"/>
        <w:rPr>
          <w:i/>
        </w:rPr>
      </w:pPr>
      <w:r w:rsidRPr="00FD1C86">
        <w:rPr>
          <w:i/>
          <w:iCs/>
        </w:rPr>
        <w:t>продуктивно содействовать разрешению конфликтов на основе учёта интересов и позиций всех участников;</w:t>
      </w:r>
    </w:p>
    <w:p w:rsidR="00FD1C86" w:rsidRPr="00FD1C86" w:rsidRDefault="00FD1C86" w:rsidP="00FD1C86">
      <w:pPr>
        <w:numPr>
          <w:ilvl w:val="0"/>
          <w:numId w:val="233"/>
        </w:numPr>
        <w:shd w:val="clear" w:color="auto" w:fill="FFFFFF" w:themeFill="background1"/>
        <w:jc w:val="both"/>
        <w:rPr>
          <w:i/>
        </w:rPr>
      </w:pPr>
      <w:r w:rsidRPr="00FD1C86">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D1C86" w:rsidRPr="00FD1C86" w:rsidRDefault="00FD1C86" w:rsidP="00FD1C86">
      <w:pPr>
        <w:numPr>
          <w:ilvl w:val="0"/>
          <w:numId w:val="233"/>
        </w:numPr>
        <w:shd w:val="clear" w:color="auto" w:fill="FFFFFF" w:themeFill="background1"/>
        <w:jc w:val="both"/>
        <w:rPr>
          <w:i/>
        </w:rPr>
      </w:pPr>
      <w:r w:rsidRPr="00FD1C86">
        <w:rPr>
          <w:i/>
          <w:iCs/>
        </w:rPr>
        <w:t>задавать вопросы, необходимые для организации собственной деятельности и сотрудничества с партнёром;</w:t>
      </w:r>
    </w:p>
    <w:p w:rsidR="00FD1C86" w:rsidRPr="00FD1C86" w:rsidRDefault="00FD1C86" w:rsidP="00FD1C86">
      <w:pPr>
        <w:numPr>
          <w:ilvl w:val="0"/>
          <w:numId w:val="233"/>
        </w:numPr>
        <w:shd w:val="clear" w:color="auto" w:fill="FFFFFF" w:themeFill="background1"/>
        <w:jc w:val="both"/>
        <w:rPr>
          <w:i/>
        </w:rPr>
      </w:pPr>
      <w:r w:rsidRPr="00FD1C86">
        <w:rPr>
          <w:i/>
          <w:iCs/>
        </w:rPr>
        <w:t>осуществлять взаимный контроль и оказывать в сотрудничестве необходимую взаимопомощь;</w:t>
      </w:r>
    </w:p>
    <w:p w:rsidR="00FD1C86" w:rsidRPr="00FD1C86" w:rsidRDefault="00FD1C86" w:rsidP="00FD1C86">
      <w:pPr>
        <w:numPr>
          <w:ilvl w:val="0"/>
          <w:numId w:val="233"/>
        </w:numPr>
        <w:shd w:val="clear" w:color="auto" w:fill="FFFFFF" w:themeFill="background1"/>
        <w:jc w:val="both"/>
        <w:rPr>
          <w:iCs/>
        </w:rPr>
      </w:pPr>
      <w:r w:rsidRPr="00FD1C86">
        <w:rPr>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FD1C86">
        <w:rPr>
          <w:iCs/>
        </w:rPr>
        <w:t>.</w:t>
      </w:r>
    </w:p>
    <w:p w:rsidR="00FD1C86" w:rsidRP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rPr>
          <w:b/>
        </w:rPr>
      </w:pPr>
      <w:r w:rsidRPr="00FD1C86">
        <w:rPr>
          <w:b/>
        </w:rPr>
        <w:t>Предметные результаты:</w:t>
      </w:r>
    </w:p>
    <w:p w:rsidR="00FD1C86" w:rsidRPr="00FD1C86" w:rsidRDefault="00FD1C86" w:rsidP="00FD1C86">
      <w:pPr>
        <w:shd w:val="clear" w:color="auto" w:fill="FFFFFF" w:themeFill="background1"/>
        <w:jc w:val="both"/>
      </w:pPr>
      <w:r w:rsidRPr="00FD1C86">
        <w:tab/>
      </w:r>
      <w:r w:rsidRPr="00FD1C86">
        <w:tab/>
        <w:t>В результате изучения курса «Мое Оренбуржье » обучающиеся на уровне начального общего образования:</w:t>
      </w:r>
    </w:p>
    <w:p w:rsidR="00FD1C86" w:rsidRPr="00FD1C86" w:rsidRDefault="00FD1C86" w:rsidP="00FD1C86">
      <w:pPr>
        <w:numPr>
          <w:ilvl w:val="0"/>
          <w:numId w:val="234"/>
        </w:numPr>
        <w:shd w:val="clear" w:color="auto" w:fill="FFFFFF" w:themeFill="background1"/>
        <w:jc w:val="both"/>
      </w:pPr>
      <w:r w:rsidRPr="00FD1C86">
        <w:t>получат возможность расширить, систематизировать и углубить исходные представления об истории родного края, села, района;</w:t>
      </w:r>
    </w:p>
    <w:p w:rsidR="00FD1C86" w:rsidRPr="00FD1C86" w:rsidRDefault="00FD1C86" w:rsidP="00FD1C86">
      <w:pPr>
        <w:numPr>
          <w:ilvl w:val="0"/>
          <w:numId w:val="234"/>
        </w:numPr>
        <w:shd w:val="clear" w:color="auto" w:fill="FFFFFF" w:themeFill="background1"/>
        <w:jc w:val="both"/>
      </w:pPr>
      <w:r w:rsidRPr="00FD1C86">
        <w:t>обретут чувство гордости за свою малую Родину, народ и его историю, осознают свою этническую и национальную принадлежность в контексте ценностей многонационального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D1C86" w:rsidRPr="00FD1C86" w:rsidRDefault="00FD1C86" w:rsidP="00FD1C86">
      <w:pPr>
        <w:numPr>
          <w:ilvl w:val="0"/>
          <w:numId w:val="234"/>
        </w:numPr>
        <w:shd w:val="clear" w:color="auto" w:fill="FFFFFF" w:themeFill="background1"/>
        <w:jc w:val="both"/>
      </w:pPr>
      <w:r w:rsidRPr="00FD1C86">
        <w:t xml:space="preserve">приобретут опыт эмоционально окрашенного, личностного отношения к миру и культуры; ознакомятся с историей края, села, района во взаимосвязи ,что даст учащимся ключ (метод) к осмыслению личного опыта, позволит сделать восприятие исторических событий  более понятными, </w:t>
      </w:r>
    </w:p>
    <w:p w:rsidR="00FD1C86" w:rsidRPr="00FD1C86" w:rsidRDefault="00FD1C86" w:rsidP="00FD1C86">
      <w:pPr>
        <w:numPr>
          <w:ilvl w:val="0"/>
          <w:numId w:val="234"/>
        </w:numPr>
        <w:shd w:val="clear" w:color="auto" w:fill="FFFFFF" w:themeFill="background1"/>
        <w:jc w:val="both"/>
      </w:pPr>
      <w:r w:rsidRPr="00FD1C86">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что станет основой уважительного отношения к  истории и культуре края.</w:t>
      </w:r>
    </w:p>
    <w:p w:rsidR="00FD1C86" w:rsidRPr="00FD1C86" w:rsidRDefault="00FD1C86" w:rsidP="00FD1C86">
      <w:pPr>
        <w:numPr>
          <w:ilvl w:val="0"/>
          <w:numId w:val="234"/>
        </w:numPr>
        <w:shd w:val="clear" w:color="auto" w:fill="FFFFFF" w:themeFill="background1"/>
        <w:jc w:val="both"/>
      </w:pPr>
      <w:r w:rsidRPr="00FD1C86">
        <w:t>познакомятся с некоторыми способами изучения истории и общества, научатся видеть и понимать некоторые причинно-следственные связи в окружающем мире, в том числе на многообразнии культуры родного края, что поможет им овладеть начальными навыками адаптации в динамично изменяющемся и развивающемся мире;</w:t>
      </w:r>
    </w:p>
    <w:p w:rsidR="00FD1C86" w:rsidRP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rPr>
          <w:b/>
          <w:i/>
          <w:iCs/>
        </w:rPr>
      </w:pPr>
      <w:r w:rsidRPr="00FD1C86">
        <w:rPr>
          <w:b/>
          <w:i/>
          <w:iCs/>
        </w:rPr>
        <w:lastRenderedPageBreak/>
        <w:t>Наш край в далеком прошлом</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1"/>
          <w:numId w:val="235"/>
        </w:numPr>
        <w:shd w:val="clear" w:color="auto" w:fill="FFFFFF" w:themeFill="background1"/>
        <w:tabs>
          <w:tab w:val="num" w:pos="567"/>
        </w:tabs>
        <w:jc w:val="both"/>
      </w:pPr>
      <w:r w:rsidRPr="00FD1C86">
        <w:t xml:space="preserve">различать прошлое, настоящее, будущее; соотносить изученные исторические события с датами, конкретную дату с веком; </w:t>
      </w:r>
    </w:p>
    <w:p w:rsidR="00FD1C86" w:rsidRPr="00FD1C86" w:rsidRDefault="00FD1C86" w:rsidP="00FD1C86">
      <w:pPr>
        <w:numPr>
          <w:ilvl w:val="1"/>
          <w:numId w:val="235"/>
        </w:numPr>
        <w:shd w:val="clear" w:color="auto" w:fill="FFFFFF" w:themeFill="background1"/>
        <w:tabs>
          <w:tab w:val="num" w:pos="567"/>
        </w:tabs>
        <w:jc w:val="both"/>
      </w:pPr>
      <w:r w:rsidRPr="00FD1C86">
        <w:t>узнавать изученные объекты;</w:t>
      </w:r>
    </w:p>
    <w:p w:rsidR="00FD1C86" w:rsidRPr="00FD1C86" w:rsidRDefault="00FD1C86" w:rsidP="00FD1C86">
      <w:pPr>
        <w:numPr>
          <w:ilvl w:val="1"/>
          <w:numId w:val="235"/>
        </w:numPr>
        <w:shd w:val="clear" w:color="auto" w:fill="FFFFFF" w:themeFill="background1"/>
        <w:tabs>
          <w:tab w:val="num" w:pos="567"/>
        </w:tabs>
        <w:jc w:val="both"/>
      </w:pPr>
      <w:r w:rsidRPr="00FD1C86">
        <w:t>описывать на основе предложенного плана вещественные исторические источники;</w:t>
      </w:r>
    </w:p>
    <w:p w:rsidR="00FD1C86" w:rsidRPr="00FD1C86" w:rsidRDefault="00FD1C86" w:rsidP="00FD1C86">
      <w:pPr>
        <w:numPr>
          <w:ilvl w:val="1"/>
          <w:numId w:val="235"/>
        </w:numPr>
        <w:shd w:val="clear" w:color="auto" w:fill="FFFFFF" w:themeFill="background1"/>
        <w:tabs>
          <w:tab w:val="num" w:pos="567"/>
        </w:tabs>
        <w:jc w:val="both"/>
      </w:pPr>
      <w:r w:rsidRPr="00FD1C86">
        <w:t>сравнивать исторические источники и проводить простейшую их классификацию;</w:t>
      </w:r>
    </w:p>
    <w:p w:rsidR="00FD1C86" w:rsidRPr="00FD1C86" w:rsidRDefault="00FD1C86" w:rsidP="00FD1C86">
      <w:pPr>
        <w:numPr>
          <w:ilvl w:val="1"/>
          <w:numId w:val="235"/>
        </w:numPr>
        <w:shd w:val="clear" w:color="auto" w:fill="FFFFFF" w:themeFill="background1"/>
        <w:tabs>
          <w:tab w:val="num" w:pos="567"/>
        </w:tabs>
        <w:jc w:val="both"/>
      </w:pPr>
      <w:r w:rsidRPr="00FD1C86">
        <w:t>использовать различные справочные издания для поиска необходимой информации.</w:t>
      </w:r>
    </w:p>
    <w:p w:rsidR="00FD1C86" w:rsidRPr="00FD1C86" w:rsidRDefault="00FD1C86" w:rsidP="00FD1C86">
      <w:pPr>
        <w:shd w:val="clear" w:color="auto" w:fill="FFFFFF" w:themeFill="background1"/>
        <w:jc w:val="both"/>
        <w:rPr>
          <w:b/>
          <w:i/>
          <w:iCs/>
        </w:rPr>
      </w:pPr>
    </w:p>
    <w:p w:rsidR="00FD1C86" w:rsidRPr="00FD1C86" w:rsidRDefault="00FD1C86" w:rsidP="00FD1C86">
      <w:pPr>
        <w:shd w:val="clear" w:color="auto" w:fill="FFFFFF" w:themeFill="background1"/>
        <w:jc w:val="both"/>
        <w:rPr>
          <w:b/>
          <w:i/>
          <w:iCs/>
        </w:rPr>
      </w:pPr>
      <w:r w:rsidRPr="00FD1C86">
        <w:rPr>
          <w:b/>
          <w:i/>
          <w:iCs/>
        </w:rPr>
        <w:t>Выпускник получит возможность научиться:</w:t>
      </w:r>
    </w:p>
    <w:p w:rsidR="00FD1C86" w:rsidRPr="00FD1C86" w:rsidRDefault="00FD1C86" w:rsidP="00FD1C86">
      <w:pPr>
        <w:numPr>
          <w:ilvl w:val="1"/>
          <w:numId w:val="235"/>
        </w:numPr>
        <w:shd w:val="clear" w:color="auto" w:fill="FFFFFF" w:themeFill="background1"/>
        <w:tabs>
          <w:tab w:val="num" w:pos="284"/>
        </w:tabs>
        <w:jc w:val="both"/>
        <w:rPr>
          <w:i/>
        </w:rPr>
      </w:pPr>
      <w:r w:rsidRPr="00FD1C86">
        <w:rPr>
          <w:i/>
        </w:rPr>
        <w:t xml:space="preserve">узнавать изученные объекты своего края: </w:t>
      </w:r>
    </w:p>
    <w:p w:rsidR="00FD1C86" w:rsidRPr="00FD1C86" w:rsidRDefault="00FD1C86" w:rsidP="00FD1C86">
      <w:pPr>
        <w:numPr>
          <w:ilvl w:val="1"/>
          <w:numId w:val="235"/>
        </w:numPr>
        <w:shd w:val="clear" w:color="auto" w:fill="FFFFFF" w:themeFill="background1"/>
        <w:tabs>
          <w:tab w:val="num" w:pos="284"/>
        </w:tabs>
        <w:jc w:val="both"/>
        <w:rPr>
          <w:i/>
        </w:rPr>
      </w:pPr>
      <w:r w:rsidRPr="00FD1C86">
        <w:rPr>
          <w:i/>
        </w:rPr>
        <w:t>использовать при проведении экскурсий инструменты ИКТ (фото</w:t>
      </w:r>
      <w:r w:rsidRPr="00FD1C86">
        <w:rPr>
          <w:i/>
        </w:rPr>
        <w:noBreakHyphen/>
        <w:t xml:space="preserve"> и видеокамеру, микрофон и</w:t>
      </w:r>
      <w:r w:rsidRPr="00FD1C86">
        <w:rPr>
          <w:i/>
        </w:rPr>
        <w:t> </w:t>
      </w:r>
      <w:r w:rsidRPr="00FD1C86">
        <w:rPr>
          <w:i/>
        </w:rPr>
        <w:t>др.) для записи и обработки информации, готовить небольшие презентации по результатам наблюдений и опытов;</w:t>
      </w:r>
    </w:p>
    <w:p w:rsidR="00FD1C86" w:rsidRPr="00FD1C86" w:rsidRDefault="00FD1C86" w:rsidP="00FD1C86">
      <w:pPr>
        <w:numPr>
          <w:ilvl w:val="0"/>
          <w:numId w:val="235"/>
        </w:numPr>
        <w:shd w:val="clear" w:color="auto" w:fill="FFFFFF" w:themeFill="background1"/>
        <w:jc w:val="both"/>
        <w:rPr>
          <w:i/>
        </w:rPr>
      </w:pPr>
      <w:r w:rsidRPr="00FD1C86">
        <w:rPr>
          <w:i/>
        </w:rPr>
        <w:t xml:space="preserve">формулировать цель, объект и гипотезу исследования; </w:t>
      </w:r>
    </w:p>
    <w:p w:rsidR="00FD1C86" w:rsidRPr="00FD1C86" w:rsidRDefault="00FD1C86" w:rsidP="00FD1C86">
      <w:pPr>
        <w:numPr>
          <w:ilvl w:val="0"/>
          <w:numId w:val="235"/>
        </w:numPr>
        <w:shd w:val="clear" w:color="auto" w:fill="FFFFFF" w:themeFill="background1"/>
        <w:jc w:val="both"/>
        <w:rPr>
          <w:i/>
        </w:rPr>
      </w:pPr>
      <w:r w:rsidRPr="00FD1C86">
        <w:rPr>
          <w:i/>
        </w:rPr>
        <w:t xml:space="preserve">указывать основные источники информации; </w:t>
      </w:r>
    </w:p>
    <w:p w:rsidR="00FD1C86" w:rsidRPr="00FD1C86" w:rsidRDefault="00FD1C86" w:rsidP="00FD1C86">
      <w:pPr>
        <w:shd w:val="clear" w:color="auto" w:fill="FFFFFF" w:themeFill="background1"/>
        <w:jc w:val="both"/>
        <w:rPr>
          <w:b/>
          <w:iCs/>
        </w:rPr>
      </w:pPr>
    </w:p>
    <w:p w:rsidR="00FD1C86" w:rsidRPr="00FD1C86" w:rsidRDefault="00FD1C86" w:rsidP="00FD1C86">
      <w:pPr>
        <w:shd w:val="clear" w:color="auto" w:fill="FFFFFF" w:themeFill="background1"/>
        <w:jc w:val="both"/>
        <w:rPr>
          <w:b/>
          <w:i/>
          <w:iCs/>
        </w:rPr>
      </w:pPr>
      <w:r w:rsidRPr="00FD1C86">
        <w:rPr>
          <w:b/>
          <w:i/>
          <w:iCs/>
        </w:rPr>
        <w:t>Всему было начало</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36"/>
        </w:numPr>
        <w:shd w:val="clear" w:color="auto" w:fill="FFFFFF" w:themeFill="background1"/>
        <w:jc w:val="both"/>
      </w:pPr>
      <w:r w:rsidRPr="00FD1C86">
        <w:t>Описывать события, связанные с  образованиемМатвеевского района;</w:t>
      </w:r>
    </w:p>
    <w:p w:rsidR="00FD1C86" w:rsidRPr="00FD1C86" w:rsidRDefault="00FD1C86" w:rsidP="00FD1C86">
      <w:pPr>
        <w:numPr>
          <w:ilvl w:val="0"/>
          <w:numId w:val="236"/>
        </w:numPr>
        <w:shd w:val="clear" w:color="auto" w:fill="FFFFFF" w:themeFill="background1"/>
        <w:jc w:val="both"/>
      </w:pPr>
      <w:r w:rsidRPr="00FD1C86">
        <w:t>называть основателей края и района;</w:t>
      </w:r>
    </w:p>
    <w:p w:rsidR="00FD1C86" w:rsidRPr="00FD1C86" w:rsidRDefault="00FD1C86" w:rsidP="00FD1C86">
      <w:pPr>
        <w:numPr>
          <w:ilvl w:val="0"/>
          <w:numId w:val="236"/>
        </w:numPr>
        <w:shd w:val="clear" w:color="auto" w:fill="FFFFFF" w:themeFill="background1"/>
        <w:jc w:val="both"/>
      </w:pPr>
      <w:r w:rsidRPr="00FD1C86">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D1C86" w:rsidRPr="00FD1C86" w:rsidRDefault="00FD1C86" w:rsidP="00FD1C86">
      <w:pPr>
        <w:numPr>
          <w:ilvl w:val="1"/>
          <w:numId w:val="236"/>
        </w:numPr>
        <w:shd w:val="clear" w:color="auto" w:fill="FFFFFF" w:themeFill="background1"/>
        <w:tabs>
          <w:tab w:val="num" w:pos="284"/>
        </w:tabs>
        <w:jc w:val="both"/>
      </w:pPr>
      <w:r w:rsidRPr="00FD1C86">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Pr="00FD1C86">
        <w:softHyphen/>
        <w:t>нравственной отзывчивости, понимания чувств других людей и сопереживания им;</w:t>
      </w:r>
    </w:p>
    <w:p w:rsidR="00FD1C86" w:rsidRPr="00FD1C86" w:rsidRDefault="00FD1C86" w:rsidP="00FD1C86">
      <w:pPr>
        <w:numPr>
          <w:ilvl w:val="1"/>
          <w:numId w:val="236"/>
        </w:numPr>
        <w:shd w:val="clear" w:color="auto" w:fill="FFFFFF" w:themeFill="background1"/>
        <w:tabs>
          <w:tab w:val="num" w:pos="284"/>
        </w:tabs>
        <w:jc w:val="both"/>
      </w:pPr>
      <w:r w:rsidRPr="00FD1C86">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D1C86" w:rsidRPr="00FD1C86" w:rsidRDefault="00FD1C86" w:rsidP="00FD1C86">
      <w:pPr>
        <w:shd w:val="clear" w:color="auto" w:fill="FFFFFF" w:themeFill="background1"/>
        <w:jc w:val="both"/>
        <w:rPr>
          <w:b/>
          <w:i/>
          <w:iCs/>
        </w:rPr>
      </w:pPr>
    </w:p>
    <w:p w:rsidR="00FD1C86" w:rsidRPr="00FD1C86" w:rsidRDefault="00FD1C86" w:rsidP="00FD1C86">
      <w:pPr>
        <w:shd w:val="clear" w:color="auto" w:fill="FFFFFF" w:themeFill="background1"/>
        <w:jc w:val="both"/>
        <w:rPr>
          <w:b/>
          <w:i/>
          <w:iCs/>
        </w:rPr>
      </w:pPr>
      <w:r w:rsidRPr="00FD1C86">
        <w:rPr>
          <w:b/>
          <w:i/>
          <w:iCs/>
        </w:rPr>
        <w:t>Выпускник получит возможность научиться:</w:t>
      </w:r>
    </w:p>
    <w:p w:rsidR="00FD1C86" w:rsidRPr="00FD1C86" w:rsidRDefault="00FD1C86" w:rsidP="00FD1C86">
      <w:pPr>
        <w:numPr>
          <w:ilvl w:val="1"/>
          <w:numId w:val="236"/>
        </w:numPr>
        <w:shd w:val="clear" w:color="auto" w:fill="FFFFFF" w:themeFill="background1"/>
        <w:jc w:val="both"/>
        <w:rPr>
          <w:i/>
        </w:rPr>
      </w:pPr>
      <w:r w:rsidRPr="00FD1C86">
        <w:rPr>
          <w:i/>
        </w:rPr>
        <w:t>рассказывать об истории образования Оренбургской области и Матвеевского района;</w:t>
      </w:r>
    </w:p>
    <w:p w:rsidR="00FD1C86" w:rsidRPr="00FD1C86" w:rsidRDefault="00FD1C86" w:rsidP="00FD1C86">
      <w:pPr>
        <w:numPr>
          <w:ilvl w:val="1"/>
          <w:numId w:val="236"/>
        </w:numPr>
        <w:shd w:val="clear" w:color="auto" w:fill="FFFFFF" w:themeFill="background1"/>
        <w:jc w:val="both"/>
        <w:rPr>
          <w:i/>
        </w:rPr>
      </w:pPr>
      <w:r w:rsidRPr="00FD1C86">
        <w:rPr>
          <w:i/>
        </w:rPr>
        <w:lastRenderedPageBreak/>
        <w:t>ориентироваться в важнейших для края, событиях и фактах; оценивать их возможное влияние на будущее, приобретая тем самым чувство исторической перспективы;</w:t>
      </w:r>
    </w:p>
    <w:p w:rsidR="00FD1C86" w:rsidRPr="00FD1C86" w:rsidRDefault="00FD1C86" w:rsidP="00FD1C86">
      <w:pPr>
        <w:numPr>
          <w:ilvl w:val="1"/>
          <w:numId w:val="236"/>
        </w:numPr>
        <w:shd w:val="clear" w:color="auto" w:fill="FFFFFF" w:themeFill="background1"/>
        <w:jc w:val="both"/>
        <w:rPr>
          <w:i/>
        </w:rPr>
      </w:pPr>
      <w:r w:rsidRPr="00FD1C86">
        <w:rPr>
          <w:i/>
        </w:rPr>
        <w:t xml:space="preserve">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 школьном музее, </w:t>
      </w:r>
    </w:p>
    <w:p w:rsidR="00FD1C86" w:rsidRPr="00FD1C86" w:rsidRDefault="00FD1C86" w:rsidP="00FD1C86">
      <w:pPr>
        <w:numPr>
          <w:ilvl w:val="1"/>
          <w:numId w:val="236"/>
        </w:numPr>
        <w:shd w:val="clear" w:color="auto" w:fill="FFFFFF" w:themeFill="background1"/>
        <w:jc w:val="both"/>
        <w:rPr>
          <w:i/>
        </w:rPr>
      </w:pPr>
      <w:r w:rsidRPr="00FD1C86">
        <w:rPr>
          <w:i/>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D1C86" w:rsidRPr="00FD1C86" w:rsidRDefault="00FD1C86" w:rsidP="00FD1C86">
      <w:pPr>
        <w:numPr>
          <w:ilvl w:val="0"/>
          <w:numId w:val="236"/>
        </w:numPr>
        <w:shd w:val="clear" w:color="auto" w:fill="FFFFFF" w:themeFill="background1"/>
        <w:jc w:val="both"/>
        <w:rPr>
          <w:i/>
        </w:rPr>
      </w:pPr>
      <w:r w:rsidRPr="00FD1C86">
        <w:rPr>
          <w:i/>
        </w:rPr>
        <w:t>создавать творческий исследовательский проект (выставку, тематико-экспозиционный план, маршрут экскурсии, научно-иссле</w:t>
      </w:r>
      <w:r w:rsidRPr="00FD1C86">
        <w:rPr>
          <w:i/>
        </w:rPr>
        <w:softHyphen/>
        <w:t>довательскую работу)на материале школьного музея, краеведческого музея в с. Матвеевка</w:t>
      </w:r>
    </w:p>
    <w:p w:rsidR="00FD1C86" w:rsidRPr="00FD1C86" w:rsidRDefault="00FD1C86" w:rsidP="00FD1C86">
      <w:pPr>
        <w:shd w:val="clear" w:color="auto" w:fill="FFFFFF" w:themeFill="background1"/>
        <w:jc w:val="both"/>
        <w:rPr>
          <w:b/>
          <w:i/>
        </w:rPr>
      </w:pPr>
      <w:r w:rsidRPr="00FD1C86">
        <w:rPr>
          <w:b/>
          <w:i/>
        </w:rPr>
        <w:t>Ключевые события Оренбуржья</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37"/>
        </w:numPr>
        <w:shd w:val="clear" w:color="auto" w:fill="FFFFFF" w:themeFill="background1"/>
        <w:jc w:val="both"/>
        <w:rPr>
          <w:b/>
        </w:rPr>
      </w:pPr>
      <w:r w:rsidRPr="00FD1C86">
        <w:t>ориентироваться в важнейших для края и района  событиях и фактах прошлого и настоящего; оценивать их возможное влияние на будущее, приобретая тем самым чувство исторической перспективы;</w:t>
      </w:r>
    </w:p>
    <w:p w:rsidR="00FD1C86" w:rsidRPr="00FD1C86" w:rsidRDefault="00FD1C86" w:rsidP="00FD1C86">
      <w:pPr>
        <w:shd w:val="clear" w:color="auto" w:fill="FFFFFF" w:themeFill="background1"/>
        <w:jc w:val="both"/>
        <w:rPr>
          <w:b/>
          <w:i/>
          <w:iCs/>
        </w:rPr>
      </w:pPr>
      <w:r w:rsidRPr="00FD1C86">
        <w:rPr>
          <w:b/>
          <w:i/>
          <w:iCs/>
        </w:rPr>
        <w:t>Выпускник получит возможность научиться:</w:t>
      </w:r>
    </w:p>
    <w:p w:rsidR="00FD1C86" w:rsidRPr="00FD1C86" w:rsidRDefault="00FD1C86" w:rsidP="00FD1C86">
      <w:pPr>
        <w:numPr>
          <w:ilvl w:val="0"/>
          <w:numId w:val="237"/>
        </w:numPr>
        <w:shd w:val="clear" w:color="auto" w:fill="FFFFFF" w:themeFill="background1"/>
        <w:jc w:val="both"/>
        <w:rPr>
          <w:i/>
        </w:rPr>
      </w:pPr>
      <w:r w:rsidRPr="00FD1C86">
        <w:rPr>
          <w:i/>
        </w:rPr>
        <w:t>выстраивать в хронлогической последовательности события, связанные с родным краем (восстание под предводительством Е.Пугачева, ВОВ в Оренбуржье, освоение целины);</w:t>
      </w:r>
    </w:p>
    <w:p w:rsidR="00FD1C86" w:rsidRPr="00FD1C86" w:rsidRDefault="00FD1C86" w:rsidP="00FD1C86">
      <w:pPr>
        <w:numPr>
          <w:ilvl w:val="0"/>
          <w:numId w:val="237"/>
        </w:numPr>
        <w:shd w:val="clear" w:color="auto" w:fill="FFFFFF" w:themeFill="background1"/>
        <w:jc w:val="both"/>
        <w:rPr>
          <w:i/>
        </w:rPr>
      </w:pPr>
      <w:r w:rsidRPr="00FD1C86">
        <w:rPr>
          <w:i/>
        </w:rPr>
        <w:t>определять роль событий, произошедших а территории края, района, села.</w:t>
      </w:r>
    </w:p>
    <w:p w:rsidR="00FD1C86" w:rsidRPr="00FD1C86" w:rsidRDefault="00FD1C86" w:rsidP="00FD1C86">
      <w:pPr>
        <w:numPr>
          <w:ilvl w:val="0"/>
          <w:numId w:val="237"/>
        </w:numPr>
        <w:shd w:val="clear" w:color="auto" w:fill="FFFFFF" w:themeFill="background1"/>
        <w:jc w:val="both"/>
        <w:rPr>
          <w:i/>
        </w:rPr>
      </w:pPr>
      <w:r w:rsidRPr="00FD1C86">
        <w:rPr>
          <w:i/>
        </w:rPr>
        <w:t>описыватьдостопримечательности родного края</w:t>
      </w:r>
      <w:r w:rsidRPr="00FD1C86">
        <w:t xml:space="preserve"> (</w:t>
      </w:r>
      <w:r w:rsidRPr="00FD1C86">
        <w:rPr>
          <w:i/>
        </w:rPr>
        <w:t>Оренбургской области, Матвеевского района, села</w:t>
      </w:r>
      <w:r w:rsidRPr="00FD1C86">
        <w:t>)</w:t>
      </w:r>
    </w:p>
    <w:p w:rsidR="00FD1C86" w:rsidRPr="00FD1C86" w:rsidRDefault="00FD1C86" w:rsidP="00FD1C86">
      <w:pPr>
        <w:shd w:val="clear" w:color="auto" w:fill="FFFFFF" w:themeFill="background1"/>
        <w:jc w:val="both"/>
        <w:rPr>
          <w:i/>
        </w:rPr>
      </w:pPr>
    </w:p>
    <w:p w:rsidR="00FD1C86" w:rsidRPr="00FD1C86" w:rsidRDefault="00FD1C86" w:rsidP="00FD1C86">
      <w:pPr>
        <w:shd w:val="clear" w:color="auto" w:fill="FFFFFF" w:themeFill="background1"/>
        <w:jc w:val="both"/>
        <w:rPr>
          <w:b/>
          <w:i/>
        </w:rPr>
      </w:pPr>
      <w:r w:rsidRPr="00FD1C86">
        <w:rPr>
          <w:b/>
          <w:i/>
        </w:rPr>
        <w:t>Оренбургская история в лицах</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38"/>
        </w:numPr>
        <w:shd w:val="clear" w:color="auto" w:fill="FFFFFF" w:themeFill="background1"/>
        <w:jc w:val="both"/>
      </w:pPr>
      <w:r w:rsidRPr="00FD1C86">
        <w:t>называть известных лиц, деятелей культуры,участников ВОВ и локальных войн, живших на территории  края, района и села;</w:t>
      </w:r>
    </w:p>
    <w:p w:rsidR="00FD1C86" w:rsidRPr="00FD1C86" w:rsidRDefault="00FD1C86" w:rsidP="00FD1C86">
      <w:pPr>
        <w:numPr>
          <w:ilvl w:val="0"/>
          <w:numId w:val="238"/>
        </w:numPr>
        <w:shd w:val="clear" w:color="auto" w:fill="FFFFFF" w:themeFill="background1"/>
        <w:jc w:val="both"/>
      </w:pPr>
      <w:r w:rsidRPr="00FD1C86">
        <w:t>описывать их вклад в историю края, района, села.</w:t>
      </w:r>
    </w:p>
    <w:p w:rsidR="00FD1C86" w:rsidRPr="00FD1C86" w:rsidRDefault="00FD1C86" w:rsidP="00FD1C86">
      <w:pPr>
        <w:shd w:val="clear" w:color="auto" w:fill="FFFFFF" w:themeFill="background1"/>
        <w:jc w:val="both"/>
        <w:rPr>
          <w:b/>
          <w:i/>
          <w:iCs/>
        </w:rPr>
      </w:pPr>
      <w:r w:rsidRPr="00FD1C86">
        <w:rPr>
          <w:b/>
          <w:i/>
          <w:iCs/>
        </w:rPr>
        <w:t>Выпускник получит возможность научиться:</w:t>
      </w:r>
    </w:p>
    <w:p w:rsidR="00FD1C86" w:rsidRPr="00FD1C86" w:rsidRDefault="00FD1C86" w:rsidP="00FD1C86">
      <w:pPr>
        <w:numPr>
          <w:ilvl w:val="0"/>
          <w:numId w:val="238"/>
        </w:numPr>
        <w:shd w:val="clear" w:color="auto" w:fill="FFFFFF" w:themeFill="background1"/>
        <w:jc w:val="both"/>
        <w:rPr>
          <w:i/>
        </w:rPr>
      </w:pPr>
      <w:r w:rsidRPr="00FD1C86">
        <w:rPr>
          <w:i/>
        </w:rPr>
        <w:t>описыватьдостопримечательности родного края</w:t>
      </w:r>
      <w:r w:rsidRPr="00FD1C86">
        <w:t xml:space="preserve"> (</w:t>
      </w:r>
      <w:r w:rsidRPr="00FD1C86">
        <w:rPr>
          <w:i/>
        </w:rPr>
        <w:t>Оренбургской области, Матвеевского района, села</w:t>
      </w:r>
      <w:r w:rsidRPr="00FD1C86">
        <w:t>)</w:t>
      </w:r>
    </w:p>
    <w:p w:rsidR="00FD1C86" w:rsidRPr="00FD1C86" w:rsidRDefault="00FD1C86" w:rsidP="00FD1C86">
      <w:pPr>
        <w:numPr>
          <w:ilvl w:val="0"/>
          <w:numId w:val="238"/>
        </w:numPr>
        <w:shd w:val="clear" w:color="auto" w:fill="FFFFFF" w:themeFill="background1"/>
        <w:jc w:val="both"/>
        <w:rPr>
          <w:b/>
          <w:i/>
          <w:iCs/>
        </w:rPr>
      </w:pPr>
      <w:r w:rsidRPr="00FD1C86">
        <w:rPr>
          <w:i/>
        </w:rPr>
        <w:t>наблюдать и описывать проявления богатства внутреннего мира известных людей в их созидательной деятельности на благо края,района,села</w:t>
      </w:r>
    </w:p>
    <w:p w:rsidR="00FD1C86" w:rsidRP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rPr>
          <w:b/>
          <w:i/>
        </w:rPr>
      </w:pPr>
      <w:r w:rsidRPr="00FD1C86">
        <w:rPr>
          <w:b/>
          <w:i/>
        </w:rPr>
        <w:t>Духовная жизнь Оренбургского края</w:t>
      </w:r>
    </w:p>
    <w:p w:rsidR="00FD1C86" w:rsidRPr="00FD1C86" w:rsidRDefault="00FD1C86" w:rsidP="00FD1C86">
      <w:pPr>
        <w:shd w:val="clear" w:color="auto" w:fill="FFFFFF" w:themeFill="background1"/>
        <w:jc w:val="both"/>
        <w:rPr>
          <w:b/>
        </w:rPr>
      </w:pPr>
      <w:r w:rsidRPr="00FD1C86">
        <w:rPr>
          <w:b/>
        </w:rPr>
        <w:t>Выпускник научится:</w:t>
      </w:r>
    </w:p>
    <w:p w:rsidR="00FD1C86" w:rsidRPr="00FD1C86" w:rsidRDefault="00FD1C86" w:rsidP="00FD1C86">
      <w:pPr>
        <w:numPr>
          <w:ilvl w:val="0"/>
          <w:numId w:val="239"/>
        </w:numPr>
        <w:shd w:val="clear" w:color="auto" w:fill="FFFFFF" w:themeFill="background1"/>
        <w:jc w:val="both"/>
      </w:pPr>
      <w:r w:rsidRPr="00FD1C86">
        <w:t>называть и описывать достопримечательности края, района, села;</w:t>
      </w:r>
    </w:p>
    <w:p w:rsidR="00FD1C86" w:rsidRPr="00FD1C86" w:rsidRDefault="00FD1C86" w:rsidP="00FD1C86">
      <w:pPr>
        <w:numPr>
          <w:ilvl w:val="0"/>
          <w:numId w:val="239"/>
        </w:numPr>
        <w:shd w:val="clear" w:color="auto" w:fill="FFFFFF" w:themeFill="background1"/>
        <w:jc w:val="both"/>
      </w:pPr>
      <w:r w:rsidRPr="00FD1C86">
        <w:lastRenderedPageBreak/>
        <w:t>описывать историю развития образования  и культуры района и  села;</w:t>
      </w:r>
    </w:p>
    <w:p w:rsidR="00FD1C86" w:rsidRPr="00FD1C86" w:rsidRDefault="00FD1C86" w:rsidP="00FD1C86">
      <w:pPr>
        <w:numPr>
          <w:ilvl w:val="0"/>
          <w:numId w:val="239"/>
        </w:numPr>
        <w:shd w:val="clear" w:color="auto" w:fill="FFFFFF" w:themeFill="background1"/>
        <w:jc w:val="both"/>
      </w:pPr>
      <w:r w:rsidRPr="00FD1C86">
        <w:t>описывать вклад земляков в развитие образования и культуры края, района и села.</w:t>
      </w:r>
    </w:p>
    <w:p w:rsidR="00FD1C86" w:rsidRPr="00FD1C86" w:rsidRDefault="00FD1C86" w:rsidP="00FD1C86">
      <w:pPr>
        <w:shd w:val="clear" w:color="auto" w:fill="FFFFFF" w:themeFill="background1"/>
        <w:jc w:val="both"/>
      </w:pPr>
    </w:p>
    <w:p w:rsidR="00FD1C86" w:rsidRPr="00FD1C86" w:rsidRDefault="00FD1C86" w:rsidP="00FD1C86">
      <w:pPr>
        <w:numPr>
          <w:ilvl w:val="0"/>
          <w:numId w:val="239"/>
        </w:numPr>
        <w:shd w:val="clear" w:color="auto" w:fill="FFFFFF" w:themeFill="background1"/>
        <w:jc w:val="both"/>
        <w:rPr>
          <w:b/>
          <w:i/>
          <w:iCs/>
        </w:rPr>
      </w:pPr>
      <w:r w:rsidRPr="00FD1C86">
        <w:rPr>
          <w:b/>
          <w:i/>
          <w:iCs/>
        </w:rPr>
        <w:t>Выпускник получит возможность научиться:</w:t>
      </w:r>
    </w:p>
    <w:p w:rsidR="00FD1C86" w:rsidRPr="00FD1C86" w:rsidRDefault="00FD1C86" w:rsidP="00FD1C86">
      <w:pPr>
        <w:numPr>
          <w:ilvl w:val="0"/>
          <w:numId w:val="239"/>
        </w:numPr>
        <w:shd w:val="clear" w:color="auto" w:fill="FFFFFF" w:themeFill="background1"/>
        <w:jc w:val="both"/>
        <w:rPr>
          <w:b/>
          <w:i/>
        </w:rPr>
      </w:pPr>
      <w:r w:rsidRPr="00FD1C86">
        <w:rPr>
          <w:i/>
        </w:rPr>
        <w:t>узнавать изученные объекты своего края;</w:t>
      </w:r>
    </w:p>
    <w:p w:rsidR="00FD1C86" w:rsidRPr="00FD1C86" w:rsidRDefault="00FD1C86" w:rsidP="00FD1C86">
      <w:pPr>
        <w:numPr>
          <w:ilvl w:val="0"/>
          <w:numId w:val="239"/>
        </w:numPr>
        <w:shd w:val="clear" w:color="auto" w:fill="FFFFFF" w:themeFill="background1"/>
        <w:jc w:val="both"/>
        <w:rPr>
          <w:b/>
          <w:i/>
        </w:rPr>
      </w:pPr>
      <w:r w:rsidRPr="00FD1C86">
        <w:rPr>
          <w:i/>
        </w:rPr>
        <w:t>ориентироваться в важнейших для края и района событиях и фактах прошлого и настоящего; оценивать их возможное влияние на будущее, приобретая тем самым чувство исторической перспективы;</w:t>
      </w:r>
    </w:p>
    <w:p w:rsidR="00FD1C86" w:rsidRPr="00FD1C86" w:rsidRDefault="00FD1C86" w:rsidP="00FD1C86">
      <w:pPr>
        <w:numPr>
          <w:ilvl w:val="1"/>
          <w:numId w:val="236"/>
        </w:numPr>
        <w:shd w:val="clear" w:color="auto" w:fill="FFFFFF" w:themeFill="background1"/>
        <w:jc w:val="both"/>
        <w:rPr>
          <w:i/>
        </w:rPr>
      </w:pPr>
      <w:r w:rsidRPr="00FD1C86">
        <w:rPr>
          <w:i/>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D1C86" w:rsidRPr="00FD1C86" w:rsidRDefault="00FD1C86" w:rsidP="00FD1C86">
      <w:pPr>
        <w:numPr>
          <w:ilvl w:val="1"/>
          <w:numId w:val="236"/>
        </w:numPr>
        <w:shd w:val="clear" w:color="auto" w:fill="FFFFFF" w:themeFill="background1"/>
        <w:jc w:val="both"/>
        <w:rPr>
          <w:i/>
        </w:rPr>
      </w:pPr>
      <w:r w:rsidRPr="00FD1C86">
        <w:rPr>
          <w:i/>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D1C86" w:rsidRPr="00FD1C86" w:rsidRDefault="00FD1C86" w:rsidP="00FD1C86">
      <w:pPr>
        <w:numPr>
          <w:ilvl w:val="0"/>
          <w:numId w:val="236"/>
        </w:numPr>
        <w:shd w:val="clear" w:color="auto" w:fill="FFFFFF" w:themeFill="background1"/>
        <w:jc w:val="both"/>
        <w:rPr>
          <w:i/>
        </w:rPr>
      </w:pPr>
      <w:r w:rsidRPr="00FD1C86">
        <w:rPr>
          <w:i/>
        </w:rPr>
        <w:t>создавать творческий исследовательский проект (выставку, тематико-экспозиционный план, маршрут экскурсии, научно-иссле</w:t>
      </w:r>
      <w:r w:rsidRPr="00FD1C86">
        <w:rPr>
          <w:i/>
        </w:rPr>
        <w:softHyphen/>
        <w:t>довательскую работу)на материале школьного музея, краеведческого музея в с. Матвеевка;</w:t>
      </w:r>
    </w:p>
    <w:p w:rsidR="00FD1C86" w:rsidRPr="00FD1C86" w:rsidRDefault="00FD1C86" w:rsidP="00FD1C86">
      <w:pPr>
        <w:numPr>
          <w:ilvl w:val="0"/>
          <w:numId w:val="236"/>
        </w:numPr>
        <w:shd w:val="clear" w:color="auto" w:fill="FFFFFF" w:themeFill="background1"/>
        <w:jc w:val="both"/>
        <w:rPr>
          <w:i/>
        </w:rPr>
      </w:pPr>
      <w:r w:rsidRPr="00FD1C86">
        <w:rPr>
          <w:i/>
        </w:rPr>
        <w:t>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 школьном музее.</w:t>
      </w:r>
    </w:p>
    <w:p w:rsid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pPr>
      <w:r>
        <w:rPr>
          <w:b/>
          <w:bCs/>
        </w:rPr>
        <w:t xml:space="preserve">1.2.14. </w:t>
      </w:r>
      <w:r w:rsidRPr="00FD1C86">
        <w:rPr>
          <w:b/>
          <w:bCs/>
        </w:rPr>
        <w:t>Планируемые  результаты и способы их проверки</w:t>
      </w:r>
      <w:r>
        <w:rPr>
          <w:b/>
          <w:bCs/>
        </w:rPr>
        <w:t xml:space="preserve"> курса «Подвижные игры»</w:t>
      </w:r>
    </w:p>
    <w:p w:rsidR="00FD1C86" w:rsidRPr="00FD1C86" w:rsidRDefault="00FD1C86" w:rsidP="00FD1C86">
      <w:pPr>
        <w:shd w:val="clear" w:color="auto" w:fill="FFFFFF" w:themeFill="background1"/>
        <w:jc w:val="both"/>
      </w:pPr>
      <w:r w:rsidRPr="00FD1C86">
        <w:t>Данная рабочая программа направлена на достижение обучающимися личностных, метапредметных и предметных результатов по физической культуре</w:t>
      </w:r>
      <w:r w:rsidRPr="00FD1C86">
        <w:rPr>
          <w:b/>
          <w:bCs/>
        </w:rPr>
        <w:t>.</w:t>
      </w:r>
    </w:p>
    <w:p w:rsidR="00FD1C86" w:rsidRPr="00FD1C86" w:rsidRDefault="00FD1C86" w:rsidP="00FD1C86">
      <w:pPr>
        <w:shd w:val="clear" w:color="auto" w:fill="FFFFFF" w:themeFill="background1"/>
        <w:jc w:val="both"/>
      </w:pPr>
      <w:r w:rsidRPr="00FD1C86">
        <w:rPr>
          <w:b/>
          <w:bCs/>
        </w:rPr>
        <w:t>Личностными результатами</w:t>
      </w:r>
    </w:p>
    <w:p w:rsidR="00FD1C86" w:rsidRPr="00FD1C86" w:rsidRDefault="00FD1C86" w:rsidP="00FD1C86">
      <w:pPr>
        <w:numPr>
          <w:ilvl w:val="0"/>
          <w:numId w:val="240"/>
        </w:numPr>
        <w:shd w:val="clear" w:color="auto" w:fill="FFFFFF" w:themeFill="background1"/>
        <w:jc w:val="both"/>
      </w:pPr>
      <w:r w:rsidRPr="00FD1C86">
        <w:t>активно включаться в общение и взаимодействие со сверстниками на принципах уважения и доброжелательности, взаимопомощи и сопереживания;</w:t>
      </w:r>
    </w:p>
    <w:p w:rsidR="00FD1C86" w:rsidRPr="00FD1C86" w:rsidRDefault="00FD1C86" w:rsidP="00FD1C86">
      <w:pPr>
        <w:numPr>
          <w:ilvl w:val="0"/>
          <w:numId w:val="240"/>
        </w:numPr>
        <w:shd w:val="clear" w:color="auto" w:fill="FFFFFF" w:themeFill="background1"/>
        <w:jc w:val="both"/>
      </w:pPr>
      <w:r w:rsidRPr="00FD1C86">
        <w:t>проявлять положительные качества личности и управлять своими эмоциями в различных (нестандартных) ситуациях и условиях;</w:t>
      </w:r>
    </w:p>
    <w:p w:rsidR="00FD1C86" w:rsidRPr="00FD1C86" w:rsidRDefault="00FD1C86" w:rsidP="00FD1C86">
      <w:pPr>
        <w:numPr>
          <w:ilvl w:val="0"/>
          <w:numId w:val="240"/>
        </w:numPr>
        <w:shd w:val="clear" w:color="auto" w:fill="FFFFFF" w:themeFill="background1"/>
        <w:jc w:val="both"/>
      </w:pPr>
      <w:r w:rsidRPr="00FD1C86">
        <w:t>проявлять дисциплинированность, трудолюбие и упорство в достижении поставленных целей;</w:t>
      </w:r>
    </w:p>
    <w:p w:rsidR="00FD1C86" w:rsidRPr="00FD1C86" w:rsidRDefault="00FD1C86" w:rsidP="00FD1C86">
      <w:pPr>
        <w:numPr>
          <w:ilvl w:val="0"/>
          <w:numId w:val="240"/>
        </w:numPr>
        <w:shd w:val="clear" w:color="auto" w:fill="FFFFFF" w:themeFill="background1"/>
        <w:jc w:val="both"/>
      </w:pPr>
      <w:r w:rsidRPr="00FD1C86">
        <w:t>оказывать бескорыстную помощь своим сверстникам, находить с ними общий язык и общие интересы.</w:t>
      </w:r>
    </w:p>
    <w:p w:rsidR="00FD1C86" w:rsidRPr="00FD1C86" w:rsidRDefault="00FD1C86" w:rsidP="00FD1C86">
      <w:pPr>
        <w:shd w:val="clear" w:color="auto" w:fill="FFFFFF" w:themeFill="background1"/>
        <w:jc w:val="both"/>
      </w:pPr>
      <w:r w:rsidRPr="00FD1C86">
        <w:rPr>
          <w:b/>
          <w:bCs/>
        </w:rPr>
        <w:t>Метапредметными результатами:</w:t>
      </w:r>
    </w:p>
    <w:p w:rsidR="00FD1C86" w:rsidRPr="00FD1C86" w:rsidRDefault="00FD1C86" w:rsidP="00FD1C86">
      <w:pPr>
        <w:numPr>
          <w:ilvl w:val="0"/>
          <w:numId w:val="241"/>
        </w:numPr>
        <w:shd w:val="clear" w:color="auto" w:fill="FFFFFF" w:themeFill="background1"/>
        <w:jc w:val="both"/>
      </w:pPr>
      <w:r w:rsidRPr="00FD1C86">
        <w:lastRenderedPageBreak/>
        <w:t>характеризовать явления (действия и поступки), давать им объективную оценку на основе освоенных знаний и имеющегося опыта;</w:t>
      </w:r>
    </w:p>
    <w:p w:rsidR="00FD1C86" w:rsidRPr="00FD1C86" w:rsidRDefault="00FD1C86" w:rsidP="00FD1C86">
      <w:pPr>
        <w:numPr>
          <w:ilvl w:val="0"/>
          <w:numId w:val="241"/>
        </w:numPr>
        <w:shd w:val="clear" w:color="auto" w:fill="FFFFFF" w:themeFill="background1"/>
        <w:jc w:val="both"/>
      </w:pPr>
      <w:r w:rsidRPr="00FD1C86">
        <w:t>находить ошибки при выполнении учебных заданий, отбирать способы их исправления;</w:t>
      </w:r>
    </w:p>
    <w:p w:rsidR="00FD1C86" w:rsidRPr="00FD1C86" w:rsidRDefault="00FD1C86" w:rsidP="00FD1C86">
      <w:pPr>
        <w:numPr>
          <w:ilvl w:val="0"/>
          <w:numId w:val="241"/>
        </w:numPr>
        <w:shd w:val="clear" w:color="auto" w:fill="FFFFFF" w:themeFill="background1"/>
        <w:jc w:val="both"/>
      </w:pPr>
      <w:r w:rsidRPr="00FD1C86">
        <w:t>общаться и взаимодействовать со сверстниками на принципах взаимоуважения и взаимопомощи, дружбы и толерантности;</w:t>
      </w:r>
    </w:p>
    <w:p w:rsidR="00FD1C86" w:rsidRPr="00FD1C86" w:rsidRDefault="00FD1C86" w:rsidP="00FD1C86">
      <w:pPr>
        <w:numPr>
          <w:ilvl w:val="0"/>
          <w:numId w:val="241"/>
        </w:numPr>
        <w:shd w:val="clear" w:color="auto" w:fill="FFFFFF" w:themeFill="background1"/>
        <w:jc w:val="both"/>
      </w:pPr>
      <w:r w:rsidRPr="00FD1C86">
        <w:t>обеспечивать защиту и сохранность природы во время активного отдыха и занятий физической культурой;</w:t>
      </w:r>
    </w:p>
    <w:p w:rsidR="00FD1C86" w:rsidRPr="00FD1C86" w:rsidRDefault="00FD1C86" w:rsidP="00FD1C86">
      <w:pPr>
        <w:numPr>
          <w:ilvl w:val="0"/>
          <w:numId w:val="241"/>
        </w:numPr>
        <w:shd w:val="clear" w:color="auto" w:fill="FFFFFF" w:themeFill="background1"/>
        <w:jc w:val="both"/>
      </w:pPr>
      <w:r w:rsidRPr="00FD1C86">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D1C86" w:rsidRPr="00FD1C86" w:rsidRDefault="00FD1C86" w:rsidP="00FD1C86">
      <w:pPr>
        <w:numPr>
          <w:ilvl w:val="0"/>
          <w:numId w:val="241"/>
        </w:numPr>
        <w:shd w:val="clear" w:color="auto" w:fill="FFFFFF" w:themeFill="background1"/>
        <w:jc w:val="both"/>
      </w:pPr>
      <w:r w:rsidRPr="00FD1C86">
        <w:t>планировать собственную деятельность, распределять нагрузку и отдых в процессе ее выполнения;</w:t>
      </w:r>
    </w:p>
    <w:p w:rsidR="00FD1C86" w:rsidRPr="00FD1C86" w:rsidRDefault="00FD1C86" w:rsidP="00FD1C86">
      <w:pPr>
        <w:numPr>
          <w:ilvl w:val="0"/>
          <w:numId w:val="241"/>
        </w:numPr>
        <w:shd w:val="clear" w:color="auto" w:fill="FFFFFF" w:themeFill="background1"/>
        <w:jc w:val="both"/>
      </w:pPr>
      <w:r w:rsidRPr="00FD1C86">
        <w:t>анализировать и объективно оценивать результаты собственного труда, находить возможности и способы их улучшения;</w:t>
      </w:r>
    </w:p>
    <w:p w:rsidR="00FD1C86" w:rsidRPr="00FD1C86" w:rsidRDefault="00FD1C86" w:rsidP="00FD1C86">
      <w:pPr>
        <w:numPr>
          <w:ilvl w:val="0"/>
          <w:numId w:val="241"/>
        </w:numPr>
        <w:shd w:val="clear" w:color="auto" w:fill="FFFFFF" w:themeFill="background1"/>
        <w:jc w:val="both"/>
      </w:pPr>
      <w:r w:rsidRPr="00FD1C86">
        <w:t>видеть красоту движений, выделять и обосновывать эстетические признаки в движениях и передвижениях человека;</w:t>
      </w:r>
    </w:p>
    <w:p w:rsidR="00FD1C86" w:rsidRPr="00FD1C86" w:rsidRDefault="00FD1C86" w:rsidP="00FD1C86">
      <w:pPr>
        <w:numPr>
          <w:ilvl w:val="0"/>
          <w:numId w:val="241"/>
        </w:numPr>
        <w:shd w:val="clear" w:color="auto" w:fill="FFFFFF" w:themeFill="background1"/>
        <w:jc w:val="both"/>
      </w:pPr>
      <w:r w:rsidRPr="00FD1C86">
        <w:t>оценивать красоту телосложения и осанки, сравнивать их с эталонными образцами;</w:t>
      </w:r>
    </w:p>
    <w:p w:rsidR="00FD1C86" w:rsidRPr="00FD1C86" w:rsidRDefault="00FD1C86" w:rsidP="00FD1C86">
      <w:pPr>
        <w:numPr>
          <w:ilvl w:val="0"/>
          <w:numId w:val="241"/>
        </w:numPr>
        <w:shd w:val="clear" w:color="auto" w:fill="FFFFFF" w:themeFill="background1"/>
        <w:jc w:val="both"/>
      </w:pPr>
      <w:r w:rsidRPr="00FD1C86">
        <w:t>управлять эмоциями при общении со сверстниками и взрослыми, сохранять хладнокровие, сдержанность, рассудительность;</w:t>
      </w:r>
    </w:p>
    <w:p w:rsidR="00FD1C86" w:rsidRPr="00FD1C86" w:rsidRDefault="00FD1C86" w:rsidP="00FD1C86">
      <w:pPr>
        <w:numPr>
          <w:ilvl w:val="0"/>
          <w:numId w:val="241"/>
        </w:numPr>
        <w:shd w:val="clear" w:color="auto" w:fill="FFFFFF" w:themeFill="background1"/>
        <w:jc w:val="both"/>
      </w:pPr>
      <w:r w:rsidRPr="00FD1C86">
        <w:t>технически правильно выполнять двигательные действия из базовых видов спорта, использовать их в игровой и соревновательной деятельности.</w:t>
      </w:r>
    </w:p>
    <w:p w:rsidR="00FD1C86" w:rsidRP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pPr>
      <w:r w:rsidRPr="00FD1C86">
        <w:rPr>
          <w:b/>
          <w:bCs/>
        </w:rPr>
        <w:t>Предметными результатами :</w:t>
      </w:r>
    </w:p>
    <w:p w:rsidR="00FD1C86" w:rsidRPr="00FD1C86" w:rsidRDefault="00FD1C86" w:rsidP="00FD1C86">
      <w:pPr>
        <w:numPr>
          <w:ilvl w:val="0"/>
          <w:numId w:val="242"/>
        </w:numPr>
        <w:shd w:val="clear" w:color="auto" w:fill="FFFFFF" w:themeFill="background1"/>
        <w:jc w:val="both"/>
      </w:pPr>
      <w:r w:rsidRPr="00FD1C86">
        <w:t>планировать занятия физическими упражнениями в режиме дня, организовывать отдых и досуг с использованием средств физической культуры;</w:t>
      </w:r>
    </w:p>
    <w:p w:rsidR="00FD1C86" w:rsidRPr="00FD1C86" w:rsidRDefault="00FD1C86" w:rsidP="00FD1C86">
      <w:pPr>
        <w:numPr>
          <w:ilvl w:val="0"/>
          <w:numId w:val="242"/>
        </w:numPr>
        <w:shd w:val="clear" w:color="auto" w:fill="FFFFFF" w:themeFill="background1"/>
        <w:jc w:val="both"/>
      </w:pPr>
      <w:r w:rsidRPr="00FD1C86">
        <w:t>представлять физическую культуру как средство укрепления здоровья, физического развития и физической подготовки человека;</w:t>
      </w:r>
    </w:p>
    <w:p w:rsidR="00FD1C86" w:rsidRPr="00FD1C86" w:rsidRDefault="00FD1C86" w:rsidP="00FD1C86">
      <w:pPr>
        <w:numPr>
          <w:ilvl w:val="0"/>
          <w:numId w:val="242"/>
        </w:numPr>
        <w:shd w:val="clear" w:color="auto" w:fill="FFFFFF" w:themeFill="background1"/>
        <w:jc w:val="both"/>
      </w:pPr>
      <w:r w:rsidRPr="00FD1C86">
        <w:t>измерять (познавать) индивидуальные показатели физического развития (длину и массу тела), развития основных физических качеств;</w:t>
      </w:r>
    </w:p>
    <w:p w:rsidR="00FD1C86" w:rsidRPr="00FD1C86" w:rsidRDefault="00FD1C86" w:rsidP="00FD1C86">
      <w:pPr>
        <w:numPr>
          <w:ilvl w:val="0"/>
          <w:numId w:val="242"/>
        </w:numPr>
        <w:shd w:val="clear" w:color="auto" w:fill="FFFFFF" w:themeFill="background1"/>
        <w:jc w:val="both"/>
      </w:pPr>
      <w:r w:rsidRPr="00FD1C86">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D1C86" w:rsidRPr="00FD1C86" w:rsidRDefault="00FD1C86" w:rsidP="00FD1C86">
      <w:pPr>
        <w:numPr>
          <w:ilvl w:val="0"/>
          <w:numId w:val="242"/>
        </w:numPr>
        <w:shd w:val="clear" w:color="auto" w:fill="FFFFFF" w:themeFill="background1"/>
        <w:jc w:val="both"/>
      </w:pPr>
      <w:r w:rsidRPr="00FD1C86">
        <w:t>организовывать и проводить со сверстниками подвижные игры и элементы соревнований, осуществлять их объективное судейство;</w:t>
      </w:r>
    </w:p>
    <w:p w:rsidR="00FD1C86" w:rsidRPr="00FD1C86" w:rsidRDefault="00FD1C86" w:rsidP="00FD1C86">
      <w:pPr>
        <w:numPr>
          <w:ilvl w:val="0"/>
          <w:numId w:val="242"/>
        </w:numPr>
        <w:shd w:val="clear" w:color="auto" w:fill="FFFFFF" w:themeFill="background1"/>
        <w:jc w:val="both"/>
      </w:pPr>
      <w:r w:rsidRPr="00FD1C86">
        <w:t>бережно обращаться с инвентарём и оборудованием, соблюдать требования техники безопасности к местам проведения;</w:t>
      </w:r>
    </w:p>
    <w:p w:rsidR="00FD1C86" w:rsidRPr="00FD1C86" w:rsidRDefault="00FD1C86" w:rsidP="00FD1C86">
      <w:pPr>
        <w:numPr>
          <w:ilvl w:val="0"/>
          <w:numId w:val="242"/>
        </w:numPr>
        <w:shd w:val="clear" w:color="auto" w:fill="FFFFFF" w:themeFill="background1"/>
        <w:jc w:val="both"/>
      </w:pPr>
      <w:r w:rsidRPr="00FD1C86">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FD1C86" w:rsidRPr="00FD1C86" w:rsidRDefault="00FD1C86" w:rsidP="00FD1C86">
      <w:pPr>
        <w:numPr>
          <w:ilvl w:val="0"/>
          <w:numId w:val="242"/>
        </w:numPr>
        <w:shd w:val="clear" w:color="auto" w:fill="FFFFFF" w:themeFill="background1"/>
        <w:jc w:val="both"/>
      </w:pPr>
      <w:r w:rsidRPr="00FD1C86">
        <w:lastRenderedPageBreak/>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FD1C86" w:rsidRPr="00FD1C86" w:rsidRDefault="00FD1C86" w:rsidP="00FD1C86">
      <w:pPr>
        <w:numPr>
          <w:ilvl w:val="0"/>
          <w:numId w:val="242"/>
        </w:numPr>
        <w:shd w:val="clear" w:color="auto" w:fill="FFFFFF" w:themeFill="background1"/>
        <w:jc w:val="both"/>
      </w:pPr>
      <w:r w:rsidRPr="00FD1C86">
        <w:t>взаимодействовать со сверстниками по правилам проведения подвижных игр и соревнований;</w:t>
      </w:r>
    </w:p>
    <w:p w:rsidR="00FD1C86" w:rsidRPr="00FD1C86" w:rsidRDefault="00FD1C86" w:rsidP="00FD1C86">
      <w:pPr>
        <w:numPr>
          <w:ilvl w:val="0"/>
          <w:numId w:val="242"/>
        </w:numPr>
        <w:shd w:val="clear" w:color="auto" w:fill="FFFFFF" w:themeFill="background1"/>
        <w:jc w:val="both"/>
      </w:pPr>
      <w:r w:rsidRPr="00FD1C86">
        <w:t>в доступной форме объяснять правила (технику) выполнения двигательных действий, анализировать и находить ошибки, эффективно их исправлять;</w:t>
      </w:r>
    </w:p>
    <w:p w:rsidR="00FD1C86" w:rsidRPr="00FD1C86" w:rsidRDefault="00FD1C86" w:rsidP="00FD1C86">
      <w:pPr>
        <w:numPr>
          <w:ilvl w:val="0"/>
          <w:numId w:val="242"/>
        </w:numPr>
        <w:shd w:val="clear" w:color="auto" w:fill="FFFFFF" w:themeFill="background1"/>
        <w:jc w:val="both"/>
      </w:pPr>
      <w:r w:rsidRPr="00FD1C86">
        <w:t>- подавать строевые команды, вести подсчёт при выполнении общеразвивающих упражнений;</w:t>
      </w:r>
    </w:p>
    <w:p w:rsidR="00FD1C86" w:rsidRPr="00FD1C86" w:rsidRDefault="00FD1C86" w:rsidP="00FD1C86">
      <w:pPr>
        <w:numPr>
          <w:ilvl w:val="0"/>
          <w:numId w:val="242"/>
        </w:numPr>
        <w:shd w:val="clear" w:color="auto" w:fill="FFFFFF" w:themeFill="background1"/>
        <w:jc w:val="both"/>
      </w:pPr>
      <w:r w:rsidRPr="00FD1C86">
        <w:t>- находить отличительные особенности в выполнении двигательного действия разными учениками, выделять отличительные признаки и элементы;</w:t>
      </w:r>
    </w:p>
    <w:p w:rsidR="00FD1C86" w:rsidRPr="00FD1C86" w:rsidRDefault="00FD1C86" w:rsidP="00FD1C86">
      <w:pPr>
        <w:numPr>
          <w:ilvl w:val="0"/>
          <w:numId w:val="242"/>
        </w:numPr>
        <w:shd w:val="clear" w:color="auto" w:fill="FFFFFF" w:themeFill="background1"/>
        <w:jc w:val="both"/>
      </w:pPr>
      <w:r w:rsidRPr="00FD1C86">
        <w:t>- выполнять акробатические и гимнастические комбинации на необходимом техничном уровне, характеризовать признаки техничного исполнения;</w:t>
      </w:r>
    </w:p>
    <w:p w:rsidR="00FD1C86" w:rsidRPr="00FD1C86" w:rsidRDefault="00FD1C86" w:rsidP="00FD1C86">
      <w:pPr>
        <w:numPr>
          <w:ilvl w:val="0"/>
          <w:numId w:val="242"/>
        </w:numPr>
        <w:shd w:val="clear" w:color="auto" w:fill="FFFFFF" w:themeFill="background1"/>
        <w:jc w:val="both"/>
      </w:pPr>
      <w:r w:rsidRPr="00FD1C86">
        <w:t>- выполнять технические действия из базовых видов спорта, применять их в игровой и соревновательной деятельности;</w:t>
      </w:r>
    </w:p>
    <w:p w:rsidR="00FD1C86" w:rsidRPr="00FD1C86" w:rsidRDefault="00FD1C86" w:rsidP="00FD1C86">
      <w:pPr>
        <w:numPr>
          <w:ilvl w:val="0"/>
          <w:numId w:val="242"/>
        </w:numPr>
        <w:shd w:val="clear" w:color="auto" w:fill="FFFFFF" w:themeFill="background1"/>
        <w:jc w:val="both"/>
      </w:pPr>
      <w:r w:rsidRPr="00FD1C86">
        <w:t>- применять жизненно важные двигательные навыки и умения различными способами, в различных изменяющихся, вариативных условиях.</w:t>
      </w:r>
    </w:p>
    <w:p w:rsidR="00FD1C86" w:rsidRPr="00FD1C86" w:rsidRDefault="00FD1C86" w:rsidP="00FD1C86">
      <w:pPr>
        <w:shd w:val="clear" w:color="auto" w:fill="FFFFFF" w:themeFill="background1"/>
        <w:jc w:val="both"/>
      </w:pPr>
    </w:p>
    <w:p w:rsidR="00FD1C86" w:rsidRPr="00FD1C86" w:rsidRDefault="00FD1C86" w:rsidP="00FD1C86">
      <w:pPr>
        <w:shd w:val="clear" w:color="auto" w:fill="FFFFFF" w:themeFill="background1"/>
        <w:jc w:val="both"/>
      </w:pPr>
      <w:r w:rsidRPr="00FD1C86">
        <w:t>Основные требования к уровню подготовленности обучающихся по подвижным играм за учебный год.</w:t>
      </w:r>
    </w:p>
    <w:p w:rsidR="00FD1C86" w:rsidRPr="00FD1C86" w:rsidRDefault="00FD1C86" w:rsidP="00FD1C86">
      <w:pPr>
        <w:shd w:val="clear" w:color="auto" w:fill="FFFFFF" w:themeFill="background1"/>
        <w:jc w:val="both"/>
      </w:pPr>
      <w:r w:rsidRPr="00FD1C86">
        <w:t>Должны:</w:t>
      </w:r>
    </w:p>
    <w:p w:rsidR="00FD1C86" w:rsidRPr="00FD1C86" w:rsidRDefault="00FD1C86" w:rsidP="00FD1C86">
      <w:pPr>
        <w:shd w:val="clear" w:color="auto" w:fill="FFFFFF" w:themeFill="background1"/>
        <w:jc w:val="both"/>
      </w:pPr>
      <w:r w:rsidRPr="00FD1C86">
        <w:rPr>
          <w:u w:val="single"/>
        </w:rPr>
        <w:t>иметь представления</w:t>
      </w:r>
      <w:r w:rsidRPr="00FD1C86">
        <w:t>:</w:t>
      </w:r>
    </w:p>
    <w:p w:rsidR="00FD1C86" w:rsidRPr="00FD1C86" w:rsidRDefault="00FD1C86" w:rsidP="00FD1C86">
      <w:pPr>
        <w:numPr>
          <w:ilvl w:val="0"/>
          <w:numId w:val="243"/>
        </w:numPr>
        <w:shd w:val="clear" w:color="auto" w:fill="FFFFFF" w:themeFill="background1"/>
        <w:jc w:val="both"/>
      </w:pPr>
      <w:r w:rsidRPr="00FD1C86">
        <w:t>о связи занятий физическими упражнениями с укреплением здоровья и повышением физической подготовленности человека;</w:t>
      </w:r>
    </w:p>
    <w:p w:rsidR="00FD1C86" w:rsidRPr="00FD1C86" w:rsidRDefault="00FD1C86" w:rsidP="00FD1C86">
      <w:pPr>
        <w:numPr>
          <w:ilvl w:val="0"/>
          <w:numId w:val="243"/>
        </w:numPr>
        <w:shd w:val="clear" w:color="auto" w:fill="FFFFFF" w:themeFill="background1"/>
        <w:jc w:val="both"/>
      </w:pPr>
      <w:r w:rsidRPr="00FD1C86">
        <w:t>о способах изменения направления и скорости передвижения;</w:t>
      </w:r>
    </w:p>
    <w:p w:rsidR="00FD1C86" w:rsidRPr="00FD1C86" w:rsidRDefault="00FD1C86" w:rsidP="00FD1C86">
      <w:pPr>
        <w:numPr>
          <w:ilvl w:val="0"/>
          <w:numId w:val="243"/>
        </w:numPr>
        <w:shd w:val="clear" w:color="auto" w:fill="FFFFFF" w:themeFill="background1"/>
        <w:jc w:val="both"/>
      </w:pPr>
      <w:r w:rsidRPr="00FD1C86">
        <w:t>о режиме дня и личной гигиене;</w:t>
      </w:r>
    </w:p>
    <w:p w:rsidR="00FD1C86" w:rsidRPr="00FD1C86" w:rsidRDefault="00FD1C86" w:rsidP="00FD1C86">
      <w:pPr>
        <w:numPr>
          <w:ilvl w:val="0"/>
          <w:numId w:val="243"/>
        </w:numPr>
        <w:shd w:val="clear" w:color="auto" w:fill="FFFFFF" w:themeFill="background1"/>
        <w:jc w:val="both"/>
      </w:pPr>
      <w:r w:rsidRPr="00FD1C86">
        <w:t>о правилах составления комплексов ОРУ;</w:t>
      </w:r>
    </w:p>
    <w:p w:rsidR="00FD1C86" w:rsidRPr="00FD1C86" w:rsidRDefault="00FD1C86" w:rsidP="00FD1C86">
      <w:pPr>
        <w:numPr>
          <w:ilvl w:val="0"/>
          <w:numId w:val="243"/>
        </w:numPr>
        <w:shd w:val="clear" w:color="auto" w:fill="FFFFFF" w:themeFill="background1"/>
        <w:jc w:val="both"/>
      </w:pPr>
      <w:r w:rsidRPr="00FD1C86">
        <w:t>о правилах поведения на занятиях внеурочной деятельности;</w:t>
      </w:r>
    </w:p>
    <w:p w:rsidR="00FD1C86" w:rsidRPr="00FD1C86" w:rsidRDefault="00FD1C86" w:rsidP="00FD1C86">
      <w:pPr>
        <w:numPr>
          <w:ilvl w:val="0"/>
          <w:numId w:val="243"/>
        </w:numPr>
        <w:shd w:val="clear" w:color="auto" w:fill="FFFFFF" w:themeFill="background1"/>
        <w:jc w:val="both"/>
      </w:pPr>
      <w:r w:rsidRPr="00FD1C86">
        <w:t>о правилах подготовки мест для самостоятельных физкультурно-оздоровительных занятий.</w:t>
      </w:r>
    </w:p>
    <w:p w:rsidR="00FD1C86" w:rsidRPr="00FD1C86" w:rsidRDefault="00FD1C86" w:rsidP="00FD1C86">
      <w:pPr>
        <w:shd w:val="clear" w:color="auto" w:fill="FFFFFF" w:themeFill="background1"/>
        <w:jc w:val="both"/>
      </w:pPr>
      <w:r w:rsidRPr="00FD1C86">
        <w:rPr>
          <w:u w:val="single"/>
        </w:rPr>
        <w:t>Уметь:</w:t>
      </w:r>
    </w:p>
    <w:p w:rsidR="00FD1C86" w:rsidRPr="00FD1C86" w:rsidRDefault="00FD1C86" w:rsidP="00FD1C86">
      <w:pPr>
        <w:numPr>
          <w:ilvl w:val="0"/>
          <w:numId w:val="244"/>
        </w:numPr>
        <w:shd w:val="clear" w:color="auto" w:fill="FFFFFF" w:themeFill="background1"/>
        <w:jc w:val="both"/>
      </w:pPr>
      <w:r w:rsidRPr="00FD1C86">
        <w:t>выполнять комплексы ОРУ;</w:t>
      </w:r>
    </w:p>
    <w:p w:rsidR="00FD1C86" w:rsidRPr="00FD1C86" w:rsidRDefault="00FD1C86" w:rsidP="00FD1C86">
      <w:pPr>
        <w:numPr>
          <w:ilvl w:val="0"/>
          <w:numId w:val="244"/>
        </w:numPr>
        <w:shd w:val="clear" w:color="auto" w:fill="FFFFFF" w:themeFill="background1"/>
        <w:jc w:val="both"/>
      </w:pPr>
      <w:r w:rsidRPr="00FD1C86">
        <w:t>выполнять упражнения и технические действия из подвижных игр, самостоятельно проводить подвижные игры;</w:t>
      </w:r>
    </w:p>
    <w:p w:rsidR="00FD1C86" w:rsidRPr="00FD1C86" w:rsidRDefault="00FD1C86" w:rsidP="00FD1C86">
      <w:pPr>
        <w:numPr>
          <w:ilvl w:val="0"/>
          <w:numId w:val="244"/>
        </w:numPr>
        <w:shd w:val="clear" w:color="auto" w:fill="FFFFFF" w:themeFill="background1"/>
        <w:jc w:val="both"/>
      </w:pPr>
      <w:r w:rsidRPr="00FD1C86">
        <w:t>-выполнять передвижения в ходьбе, беге, прыжках разными способами;</w:t>
      </w:r>
    </w:p>
    <w:p w:rsidR="00FD1C86" w:rsidRPr="00FD1C86" w:rsidRDefault="00FD1C86" w:rsidP="00FD1C86">
      <w:pPr>
        <w:numPr>
          <w:ilvl w:val="0"/>
          <w:numId w:val="244"/>
        </w:numPr>
        <w:shd w:val="clear" w:color="auto" w:fill="FFFFFF" w:themeFill="background1"/>
        <w:jc w:val="both"/>
      </w:pPr>
      <w:r w:rsidRPr="00FD1C86">
        <w:t>-играть в подвижные игры с бегом, прыжками, метаниями; владеть мячом: держание, передачи на расстояние до 5м, ловля, ведение, броски в процессе соответственно подобранных подвижных и народных игр.</w:t>
      </w:r>
    </w:p>
    <w:p w:rsidR="00FD1C86" w:rsidRPr="00FD1C86" w:rsidRDefault="00FD1C86" w:rsidP="00FD1C86">
      <w:pPr>
        <w:shd w:val="clear" w:color="auto" w:fill="FFFFFF" w:themeFill="background1"/>
        <w:jc w:val="both"/>
      </w:pPr>
      <w:r w:rsidRPr="00FD1C86">
        <w:rPr>
          <w:u w:val="single"/>
        </w:rPr>
        <w:t>Ожидаемый результат</w:t>
      </w:r>
    </w:p>
    <w:p w:rsidR="00FD1C86" w:rsidRPr="00FD1C86" w:rsidRDefault="00FD1C86" w:rsidP="00FD1C86">
      <w:pPr>
        <w:numPr>
          <w:ilvl w:val="0"/>
          <w:numId w:val="245"/>
        </w:numPr>
        <w:shd w:val="clear" w:color="auto" w:fill="FFFFFF" w:themeFill="background1"/>
        <w:jc w:val="both"/>
      </w:pPr>
      <w:r w:rsidRPr="00FD1C86">
        <w:lastRenderedPageBreak/>
        <w:t>Укрепление здоровья детей, формирование у них навыков здорового образа жизни.</w:t>
      </w:r>
    </w:p>
    <w:p w:rsidR="00FD1C86" w:rsidRPr="00FD1C86" w:rsidRDefault="00FD1C86" w:rsidP="00FD1C86">
      <w:pPr>
        <w:numPr>
          <w:ilvl w:val="0"/>
          <w:numId w:val="245"/>
        </w:numPr>
        <w:shd w:val="clear" w:color="auto" w:fill="FFFFFF" w:themeFill="background1"/>
        <w:jc w:val="both"/>
      </w:pPr>
      <w:r w:rsidRPr="00FD1C86">
        <w:t>Обобщение и углубление знаний об истории, культуре народных игр.</w:t>
      </w:r>
    </w:p>
    <w:p w:rsidR="00FD1C86" w:rsidRPr="00FD1C86" w:rsidRDefault="00FD1C86" w:rsidP="00FD1C86">
      <w:pPr>
        <w:numPr>
          <w:ilvl w:val="0"/>
          <w:numId w:val="245"/>
        </w:numPr>
        <w:shd w:val="clear" w:color="auto" w:fill="FFFFFF" w:themeFill="background1"/>
        <w:jc w:val="both"/>
      </w:pPr>
      <w:r w:rsidRPr="00FD1C86">
        <w:t>Развитие умений работать в коллективе.</w:t>
      </w:r>
    </w:p>
    <w:p w:rsidR="00FD1C86" w:rsidRPr="00FD1C86" w:rsidRDefault="00FD1C86" w:rsidP="00FD1C86">
      <w:pPr>
        <w:numPr>
          <w:ilvl w:val="0"/>
          <w:numId w:val="245"/>
        </w:numPr>
        <w:shd w:val="clear" w:color="auto" w:fill="FFFFFF" w:themeFill="background1"/>
        <w:jc w:val="both"/>
      </w:pPr>
      <w:r w:rsidRPr="00FD1C86">
        <w:t>Формирование у детей уверенности в своих силах.</w:t>
      </w:r>
    </w:p>
    <w:p w:rsidR="00FD1C86" w:rsidRDefault="00FD1C86" w:rsidP="00FD1C86">
      <w:pPr>
        <w:numPr>
          <w:ilvl w:val="0"/>
          <w:numId w:val="245"/>
        </w:numPr>
        <w:shd w:val="clear" w:color="auto" w:fill="FFFFFF" w:themeFill="background1"/>
        <w:jc w:val="both"/>
      </w:pPr>
      <w:r w:rsidRPr="00FD1C86">
        <w:t>Умение применять игры самостоятельно.</w:t>
      </w:r>
    </w:p>
    <w:p w:rsid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r>
        <w:t xml:space="preserve">1.2.15. </w:t>
      </w:r>
      <w:r w:rsidRPr="00FD1C86">
        <w:rPr>
          <w:b/>
          <w:bCs/>
        </w:rPr>
        <w:t xml:space="preserve">Планируемые  результаты </w:t>
      </w:r>
      <w:r>
        <w:rPr>
          <w:b/>
          <w:bCs/>
        </w:rPr>
        <w:t>к</w:t>
      </w:r>
      <w:r w:rsidRPr="00FD1C86">
        <w:rPr>
          <w:b/>
          <w:bCs/>
        </w:rPr>
        <w:t>урса «</w:t>
      </w:r>
      <w:r>
        <w:rPr>
          <w:b/>
          <w:bCs/>
        </w:rPr>
        <w:t>Ручеек</w:t>
      </w:r>
      <w:r w:rsidRPr="00FD1C86">
        <w:rPr>
          <w:b/>
          <w:bCs/>
        </w:rPr>
        <w:t>»</w:t>
      </w:r>
    </w:p>
    <w:p w:rsid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r w:rsidRPr="00FD1C86">
        <w:t>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FD1C86" w:rsidRPr="00FD1C86" w:rsidRDefault="00FD1C86" w:rsidP="00FD1C86">
      <w:pPr>
        <w:shd w:val="clear" w:color="auto" w:fill="FFFFFF" w:themeFill="background1"/>
        <w:ind w:left="720" w:firstLine="0"/>
        <w:jc w:val="both"/>
      </w:pPr>
      <w:r w:rsidRPr="00FD1C86">
        <w:rPr>
          <w:b/>
        </w:rPr>
        <w:t xml:space="preserve">             Предметными результатами</w:t>
      </w:r>
    </w:p>
    <w:p w:rsidR="00FD1C86" w:rsidRPr="00FD1C86" w:rsidRDefault="00FD1C86" w:rsidP="00FD1C86">
      <w:pPr>
        <w:shd w:val="clear" w:color="auto" w:fill="FFFFFF" w:themeFill="background1"/>
        <w:ind w:left="720" w:firstLine="0"/>
        <w:jc w:val="both"/>
      </w:pPr>
      <w:r w:rsidRPr="00FD1C86">
        <w:t>занятий по программе вокального кружка являются:</w:t>
      </w:r>
    </w:p>
    <w:p w:rsidR="00FD1C86" w:rsidRPr="00FD1C86" w:rsidRDefault="00FD1C86" w:rsidP="00FD1C86">
      <w:pPr>
        <w:shd w:val="clear" w:color="auto" w:fill="FFFFFF" w:themeFill="background1"/>
        <w:ind w:left="720" w:firstLine="0"/>
        <w:jc w:val="both"/>
      </w:pPr>
      <w:r w:rsidRPr="00FD1C86">
        <w:t>- овладение практическими умениями и навыками вокального творчества;</w:t>
      </w:r>
    </w:p>
    <w:p w:rsidR="00FD1C86" w:rsidRPr="00FD1C86" w:rsidRDefault="00FD1C86" w:rsidP="00FD1C86">
      <w:pPr>
        <w:shd w:val="clear" w:color="auto" w:fill="FFFFFF" w:themeFill="background1"/>
        <w:ind w:left="720" w:firstLine="0"/>
        <w:jc w:val="both"/>
      </w:pPr>
      <w:r w:rsidRPr="00FD1C86">
        <w:t>- овладение основами музыкальной культуры на материале искусства родного края.</w:t>
      </w:r>
    </w:p>
    <w:p w:rsidR="00FD1C86" w:rsidRPr="00FD1C86" w:rsidRDefault="00FD1C86" w:rsidP="00FD1C86">
      <w:pPr>
        <w:shd w:val="clear" w:color="auto" w:fill="FFFFFF" w:themeFill="background1"/>
        <w:ind w:left="720" w:firstLine="0"/>
        <w:jc w:val="both"/>
      </w:pPr>
      <w:r w:rsidRPr="00FD1C86">
        <w:rPr>
          <w:b/>
        </w:rPr>
        <w:t xml:space="preserve">            Метапредметными результатами</w:t>
      </w:r>
      <w:r w:rsidRPr="00FD1C86">
        <w:t xml:space="preserve"> являются:</w:t>
      </w:r>
    </w:p>
    <w:p w:rsidR="00FD1C86" w:rsidRPr="00FD1C86" w:rsidRDefault="00FD1C86" w:rsidP="00FD1C86">
      <w:pPr>
        <w:shd w:val="clear" w:color="auto" w:fill="FFFFFF" w:themeFill="background1"/>
        <w:ind w:left="720" w:firstLine="0"/>
        <w:jc w:val="both"/>
      </w:pPr>
      <w:r w:rsidRPr="00FD1C86">
        <w:t>- овладение способами решения поискового и творческого характера;</w:t>
      </w:r>
    </w:p>
    <w:p w:rsidR="00FD1C86" w:rsidRPr="00FD1C86" w:rsidRDefault="00FD1C86" w:rsidP="00FD1C86">
      <w:pPr>
        <w:shd w:val="clear" w:color="auto" w:fill="FFFFFF" w:themeFill="background1"/>
        <w:ind w:left="720" w:firstLine="0"/>
        <w:jc w:val="both"/>
      </w:pPr>
      <w:r w:rsidRPr="00FD1C86">
        <w:t>- культурно – познавательная, коммуникативная и социально – эстетическая компетентности;</w:t>
      </w:r>
    </w:p>
    <w:p w:rsidR="00FD1C86" w:rsidRPr="00FD1C86" w:rsidRDefault="00FD1C86" w:rsidP="00FD1C86">
      <w:pPr>
        <w:shd w:val="clear" w:color="auto" w:fill="FFFFFF" w:themeFill="background1"/>
        <w:ind w:left="720" w:firstLine="0"/>
        <w:jc w:val="both"/>
      </w:pPr>
      <w:r w:rsidRPr="00FD1C86">
        <w:t>- приобретение опыта в вокально – творческой деятельности.</w:t>
      </w:r>
    </w:p>
    <w:p w:rsidR="00FD1C86" w:rsidRPr="00FD1C86" w:rsidRDefault="00FD1C86" w:rsidP="00FD1C86">
      <w:pPr>
        <w:shd w:val="clear" w:color="auto" w:fill="FFFFFF" w:themeFill="background1"/>
        <w:ind w:left="720" w:firstLine="0"/>
        <w:jc w:val="both"/>
      </w:pPr>
      <w:r w:rsidRPr="00FD1C86">
        <w:rPr>
          <w:b/>
        </w:rPr>
        <w:t xml:space="preserve">             Личностными результатами</w:t>
      </w:r>
      <w:r w:rsidRPr="00FD1C86">
        <w:t xml:space="preserve"> занятий являются:</w:t>
      </w:r>
    </w:p>
    <w:p w:rsidR="00FD1C86" w:rsidRPr="00FD1C86" w:rsidRDefault="00FD1C86" w:rsidP="00FD1C86">
      <w:pPr>
        <w:shd w:val="clear" w:color="auto" w:fill="FFFFFF" w:themeFill="background1"/>
        <w:ind w:left="720" w:firstLine="0"/>
        <w:jc w:val="both"/>
      </w:pPr>
      <w:r w:rsidRPr="00FD1C86">
        <w:t>- формирование эстетических потребностей, ценностей;</w:t>
      </w:r>
    </w:p>
    <w:p w:rsidR="00FD1C86" w:rsidRPr="00FD1C86" w:rsidRDefault="00FD1C86" w:rsidP="00FD1C86">
      <w:pPr>
        <w:shd w:val="clear" w:color="auto" w:fill="FFFFFF" w:themeFill="background1"/>
        <w:ind w:left="720" w:firstLine="0"/>
        <w:jc w:val="both"/>
      </w:pPr>
      <w:r w:rsidRPr="00FD1C86">
        <w:t>- развитие эстетических чувств и художественного вкуса;</w:t>
      </w:r>
    </w:p>
    <w:p w:rsidR="00FD1C86" w:rsidRPr="00FD1C86" w:rsidRDefault="00FD1C86" w:rsidP="00FD1C86">
      <w:pPr>
        <w:shd w:val="clear" w:color="auto" w:fill="FFFFFF" w:themeFill="background1"/>
        <w:ind w:left="720" w:firstLine="0"/>
        <w:jc w:val="both"/>
      </w:pPr>
      <w:r w:rsidRPr="00FD1C86">
        <w:t>- развитие потребностей опыта творческой деятельности в вокальном виде искусства;</w:t>
      </w:r>
    </w:p>
    <w:p w:rsidR="00FD1C86" w:rsidRPr="00FD1C86" w:rsidRDefault="00FD1C86" w:rsidP="00FD1C86">
      <w:pPr>
        <w:shd w:val="clear" w:color="auto" w:fill="FFFFFF" w:themeFill="background1"/>
        <w:ind w:left="720" w:firstLine="0"/>
        <w:jc w:val="both"/>
      </w:pPr>
      <w:r w:rsidRPr="00FD1C86">
        <w:t>- бережное заинтересованное отношение к культурным традициям и искусству родного края, нации, этнической общности.</w:t>
      </w:r>
    </w:p>
    <w:p w:rsidR="00FD1C86" w:rsidRDefault="00FD1C86" w:rsidP="00FD1C86">
      <w:pPr>
        <w:shd w:val="clear" w:color="auto" w:fill="FFFFFF" w:themeFill="background1"/>
        <w:ind w:left="720" w:firstLine="0"/>
        <w:jc w:val="both"/>
      </w:pPr>
    </w:p>
    <w:p w:rsidR="00FD1C86" w:rsidRPr="00FD1C86" w:rsidRDefault="007A0DD0" w:rsidP="00FD1C86">
      <w:pPr>
        <w:shd w:val="clear" w:color="auto" w:fill="FFFFFF" w:themeFill="background1"/>
        <w:ind w:left="720" w:firstLine="0"/>
        <w:jc w:val="both"/>
        <w:rPr>
          <w:b/>
        </w:rPr>
      </w:pPr>
      <w:r>
        <w:rPr>
          <w:b/>
        </w:rPr>
        <w:t>1.2.16</w:t>
      </w:r>
      <w:r w:rsidR="00FD1C86" w:rsidRPr="00FD1C86">
        <w:rPr>
          <w:b/>
        </w:rPr>
        <w:t xml:space="preserve">. </w:t>
      </w:r>
      <w:r>
        <w:rPr>
          <w:b/>
        </w:rPr>
        <w:t xml:space="preserve">Планируемые </w:t>
      </w:r>
      <w:r w:rsidR="00FD1C86" w:rsidRPr="00FD1C86">
        <w:rPr>
          <w:b/>
        </w:rPr>
        <w:t xml:space="preserve"> результаты и способы определения результатов</w:t>
      </w:r>
      <w:r>
        <w:rPr>
          <w:b/>
        </w:rPr>
        <w:t xml:space="preserve"> курса «Колокольчики души»</w:t>
      </w:r>
    </w:p>
    <w:p w:rsidR="00FD1C86" w:rsidRPr="00FD1C86" w:rsidRDefault="00FD1C86" w:rsidP="00FD1C86">
      <w:pPr>
        <w:shd w:val="clear" w:color="auto" w:fill="FFFFFF" w:themeFill="background1"/>
        <w:ind w:left="720" w:firstLine="0"/>
        <w:jc w:val="both"/>
        <w:rPr>
          <w:bCs/>
          <w:iCs/>
        </w:rPr>
      </w:pPr>
      <w:r w:rsidRPr="00FD1C86">
        <w:rPr>
          <w:bCs/>
          <w:iCs/>
        </w:rPr>
        <w:t xml:space="preserve">По окончании  </w:t>
      </w:r>
      <w:r w:rsidRPr="00FD1C86">
        <w:rPr>
          <w:b/>
          <w:bCs/>
          <w:iCs/>
        </w:rPr>
        <w:t>первого года</w:t>
      </w:r>
      <w:r w:rsidRPr="00FD1C86">
        <w:rPr>
          <w:bCs/>
          <w:iCs/>
        </w:rPr>
        <w:t xml:space="preserve"> воспитанники должны знать:</w:t>
      </w:r>
    </w:p>
    <w:p w:rsidR="00FD1C86" w:rsidRPr="00FD1C86" w:rsidRDefault="00FD1C86" w:rsidP="00FD1C86">
      <w:pPr>
        <w:shd w:val="clear" w:color="auto" w:fill="FFFFFF" w:themeFill="background1"/>
        <w:ind w:left="720" w:firstLine="0"/>
        <w:jc w:val="both"/>
        <w:rPr>
          <w:bCs/>
          <w:iCs/>
        </w:rPr>
      </w:pPr>
      <w:r w:rsidRPr="00FD1C86">
        <w:rPr>
          <w:bCs/>
          <w:iCs/>
        </w:rPr>
        <w:t>-  глубину таких нравственных качеств, как  отзывчивость, доброта, сочувствие,   внимательность, милосердие и забота;</w:t>
      </w:r>
    </w:p>
    <w:p w:rsidR="00FD1C86" w:rsidRPr="00FD1C86" w:rsidRDefault="00FD1C86" w:rsidP="00FD1C86">
      <w:pPr>
        <w:shd w:val="clear" w:color="auto" w:fill="FFFFFF" w:themeFill="background1"/>
        <w:ind w:left="720" w:firstLine="0"/>
        <w:jc w:val="both"/>
        <w:rPr>
          <w:bCs/>
          <w:iCs/>
        </w:rPr>
      </w:pPr>
      <w:r w:rsidRPr="00FD1C86">
        <w:t xml:space="preserve">-  </w:t>
      </w:r>
      <w:r w:rsidRPr="00FD1C86">
        <w:rPr>
          <w:bCs/>
          <w:iCs/>
        </w:rPr>
        <w:t>изобразительные основы декоративных элементов;</w:t>
      </w:r>
    </w:p>
    <w:p w:rsidR="00FD1C86" w:rsidRPr="00FD1C86" w:rsidRDefault="00FD1C86" w:rsidP="00FD1C86">
      <w:pPr>
        <w:shd w:val="clear" w:color="auto" w:fill="FFFFFF" w:themeFill="background1"/>
        <w:ind w:left="720" w:firstLine="0"/>
        <w:jc w:val="both"/>
        <w:rPr>
          <w:bCs/>
          <w:iCs/>
        </w:rPr>
      </w:pPr>
      <w:r w:rsidRPr="00FD1C86">
        <w:rPr>
          <w:bCs/>
          <w:iCs/>
        </w:rPr>
        <w:t>-  материалы и технические приемы оформления;</w:t>
      </w:r>
    </w:p>
    <w:p w:rsidR="00FD1C86" w:rsidRPr="00FD1C86" w:rsidRDefault="00FD1C86" w:rsidP="00FD1C86">
      <w:pPr>
        <w:shd w:val="clear" w:color="auto" w:fill="FFFFFF" w:themeFill="background1"/>
        <w:ind w:left="720" w:firstLine="0"/>
        <w:jc w:val="both"/>
        <w:rPr>
          <w:bCs/>
          <w:iCs/>
        </w:rPr>
      </w:pPr>
      <w:r w:rsidRPr="00FD1C86">
        <w:rPr>
          <w:bCs/>
          <w:iCs/>
        </w:rPr>
        <w:t>-  основы нетрадиционных техник.</w:t>
      </w:r>
    </w:p>
    <w:p w:rsidR="00FD1C86" w:rsidRPr="00FD1C86" w:rsidRDefault="00FD1C86" w:rsidP="00FD1C86">
      <w:pPr>
        <w:shd w:val="clear" w:color="auto" w:fill="FFFFFF" w:themeFill="background1"/>
        <w:ind w:left="720" w:firstLine="0"/>
        <w:jc w:val="both"/>
        <w:rPr>
          <w:bCs/>
          <w:iCs/>
        </w:rPr>
      </w:pPr>
      <w:r w:rsidRPr="00FD1C86">
        <w:rPr>
          <w:bCs/>
          <w:iCs/>
        </w:rPr>
        <w:t>Должны уметь:</w:t>
      </w:r>
    </w:p>
    <w:p w:rsidR="00FD1C86" w:rsidRPr="00FD1C86" w:rsidRDefault="00FD1C86" w:rsidP="00FD1C86">
      <w:pPr>
        <w:shd w:val="clear" w:color="auto" w:fill="FFFFFF" w:themeFill="background1"/>
        <w:ind w:left="720" w:firstLine="0"/>
        <w:jc w:val="both"/>
        <w:rPr>
          <w:bCs/>
          <w:iCs/>
        </w:rPr>
      </w:pPr>
      <w:r w:rsidRPr="00FD1C86">
        <w:rPr>
          <w:bCs/>
          <w:iCs/>
        </w:rPr>
        <w:lastRenderedPageBreak/>
        <w:t>- выстраивать  добрые отношения с самим собой, с семьей и другими людьми;</w:t>
      </w:r>
    </w:p>
    <w:p w:rsidR="00FD1C86" w:rsidRPr="00FD1C86" w:rsidRDefault="00FD1C86" w:rsidP="00FD1C86">
      <w:pPr>
        <w:shd w:val="clear" w:color="auto" w:fill="FFFFFF" w:themeFill="background1"/>
        <w:ind w:left="720" w:firstLine="0"/>
        <w:jc w:val="both"/>
        <w:rPr>
          <w:bCs/>
          <w:iCs/>
        </w:rPr>
      </w:pPr>
      <w:r w:rsidRPr="00FD1C86">
        <w:rPr>
          <w:bCs/>
          <w:iCs/>
        </w:rPr>
        <w:t>- уметь общаться, быть благодарными, иметь чувство ответственности;</w:t>
      </w:r>
    </w:p>
    <w:p w:rsidR="00FD1C86" w:rsidRPr="00FD1C86" w:rsidRDefault="00FD1C86" w:rsidP="00FD1C86">
      <w:pPr>
        <w:shd w:val="clear" w:color="auto" w:fill="FFFFFF" w:themeFill="background1"/>
        <w:ind w:left="720" w:firstLine="0"/>
        <w:jc w:val="both"/>
        <w:rPr>
          <w:bCs/>
          <w:iCs/>
        </w:rPr>
      </w:pPr>
      <w:r w:rsidRPr="00FD1C86">
        <w:rPr>
          <w:bCs/>
          <w:iCs/>
        </w:rPr>
        <w:t>- пользоваться инструментами: карандашами, кистью, палитрой, ножницами, иглой;</w:t>
      </w:r>
    </w:p>
    <w:p w:rsidR="00FD1C86" w:rsidRPr="00FD1C86" w:rsidRDefault="00FD1C86" w:rsidP="00FD1C86">
      <w:pPr>
        <w:shd w:val="clear" w:color="auto" w:fill="FFFFFF" w:themeFill="background1"/>
        <w:ind w:left="720" w:firstLine="0"/>
        <w:jc w:val="both"/>
        <w:rPr>
          <w:bCs/>
          <w:iCs/>
        </w:rPr>
      </w:pPr>
      <w:r w:rsidRPr="00FD1C86">
        <w:rPr>
          <w:bCs/>
          <w:iCs/>
        </w:rPr>
        <w:t>- полностью использовать площадь листа, крупно изображать предметы;</w:t>
      </w:r>
    </w:p>
    <w:p w:rsidR="00FD1C86" w:rsidRPr="00FD1C86" w:rsidRDefault="00FD1C86" w:rsidP="00FD1C86">
      <w:pPr>
        <w:shd w:val="clear" w:color="auto" w:fill="FFFFFF" w:themeFill="background1"/>
        <w:ind w:left="720" w:firstLine="0"/>
        <w:jc w:val="both"/>
        <w:rPr>
          <w:bCs/>
          <w:iCs/>
        </w:rPr>
      </w:pPr>
      <w:r w:rsidRPr="00FD1C86">
        <w:rPr>
          <w:bCs/>
          <w:iCs/>
        </w:rPr>
        <w:t xml:space="preserve">- подбирать краски в соответствии с настроениемПо окончании  </w:t>
      </w:r>
      <w:r w:rsidRPr="00FD1C86">
        <w:rPr>
          <w:b/>
          <w:bCs/>
          <w:iCs/>
        </w:rPr>
        <w:t>второго года</w:t>
      </w:r>
      <w:r w:rsidRPr="00FD1C86">
        <w:rPr>
          <w:bCs/>
          <w:iCs/>
        </w:rPr>
        <w:t xml:space="preserve"> воспитанники должны знать:</w:t>
      </w:r>
    </w:p>
    <w:p w:rsidR="00FD1C86" w:rsidRPr="00FD1C86" w:rsidRDefault="00FD1C86" w:rsidP="00FD1C86">
      <w:pPr>
        <w:shd w:val="clear" w:color="auto" w:fill="FFFFFF" w:themeFill="background1"/>
        <w:ind w:left="720" w:firstLine="0"/>
        <w:jc w:val="both"/>
        <w:rPr>
          <w:bCs/>
          <w:iCs/>
        </w:rPr>
      </w:pPr>
      <w:r w:rsidRPr="00FD1C86">
        <w:rPr>
          <w:bCs/>
          <w:iCs/>
        </w:rPr>
        <w:t xml:space="preserve">-  значимость вечных ценностей  </w:t>
      </w:r>
      <w:r w:rsidRPr="00FD1C86">
        <w:t>–</w:t>
      </w:r>
      <w:r w:rsidRPr="00FD1C86">
        <w:rPr>
          <w:bCs/>
          <w:iCs/>
        </w:rPr>
        <w:t xml:space="preserve"> Добра, Красоты, Истины;</w:t>
      </w:r>
    </w:p>
    <w:p w:rsidR="00FD1C86" w:rsidRPr="00FD1C86" w:rsidRDefault="00FD1C86" w:rsidP="00FD1C86">
      <w:pPr>
        <w:shd w:val="clear" w:color="auto" w:fill="FFFFFF" w:themeFill="background1"/>
        <w:ind w:left="720" w:firstLine="0"/>
        <w:jc w:val="both"/>
        <w:rPr>
          <w:bCs/>
          <w:iCs/>
        </w:rPr>
      </w:pPr>
      <w:r w:rsidRPr="00FD1C86">
        <w:rPr>
          <w:bCs/>
          <w:iCs/>
        </w:rPr>
        <w:t>- особенности материалов, применяемых в художественной деятельности;</w:t>
      </w:r>
    </w:p>
    <w:p w:rsidR="00FD1C86" w:rsidRPr="00FD1C86" w:rsidRDefault="00FD1C86" w:rsidP="00FD1C86">
      <w:pPr>
        <w:shd w:val="clear" w:color="auto" w:fill="FFFFFF" w:themeFill="background1"/>
        <w:ind w:left="720" w:firstLine="0"/>
        <w:jc w:val="both"/>
        <w:rPr>
          <w:bCs/>
          <w:iCs/>
        </w:rPr>
      </w:pPr>
      <w:r w:rsidRPr="00FD1C86">
        <w:rPr>
          <w:bCs/>
          <w:iCs/>
        </w:rPr>
        <w:t>- разнообразие выразительных средств: цвет, свет, линия, объем, композиция, ритм;</w:t>
      </w:r>
    </w:p>
    <w:p w:rsidR="00FD1C86" w:rsidRPr="00FD1C86" w:rsidRDefault="00FD1C86" w:rsidP="00FD1C86">
      <w:pPr>
        <w:shd w:val="clear" w:color="auto" w:fill="FFFFFF" w:themeFill="background1"/>
        <w:ind w:left="720" w:firstLine="0"/>
        <w:jc w:val="both"/>
        <w:rPr>
          <w:bCs/>
          <w:iCs/>
        </w:rPr>
      </w:pPr>
      <w:r w:rsidRPr="00FD1C86">
        <w:rPr>
          <w:bCs/>
          <w:iCs/>
        </w:rPr>
        <w:t>-  особенности материалов и техник работы с ними.</w:t>
      </w:r>
    </w:p>
    <w:p w:rsidR="00FD1C86" w:rsidRPr="00FD1C86" w:rsidRDefault="00FD1C86" w:rsidP="00FD1C86">
      <w:pPr>
        <w:shd w:val="clear" w:color="auto" w:fill="FFFFFF" w:themeFill="background1"/>
        <w:ind w:left="720" w:firstLine="0"/>
        <w:jc w:val="both"/>
        <w:rPr>
          <w:bCs/>
          <w:iCs/>
        </w:rPr>
      </w:pPr>
      <w:r w:rsidRPr="00FD1C86">
        <w:rPr>
          <w:bCs/>
          <w:iCs/>
        </w:rPr>
        <w:t>Должны уметь:</w:t>
      </w:r>
    </w:p>
    <w:p w:rsidR="00FD1C86" w:rsidRPr="00FD1C86" w:rsidRDefault="00FD1C86" w:rsidP="00FD1C86">
      <w:pPr>
        <w:shd w:val="clear" w:color="auto" w:fill="FFFFFF" w:themeFill="background1"/>
        <w:ind w:left="720" w:firstLine="0"/>
        <w:jc w:val="both"/>
        <w:rPr>
          <w:bCs/>
          <w:iCs/>
        </w:rPr>
      </w:pPr>
      <w:r w:rsidRPr="00FD1C86">
        <w:rPr>
          <w:bCs/>
          <w:iCs/>
        </w:rPr>
        <w:t>-  работать с книгой – главным источником духовного развития;</w:t>
      </w:r>
    </w:p>
    <w:p w:rsidR="00FD1C86" w:rsidRPr="00FD1C86" w:rsidRDefault="00FD1C86" w:rsidP="00FD1C86">
      <w:pPr>
        <w:shd w:val="clear" w:color="auto" w:fill="FFFFFF" w:themeFill="background1"/>
        <w:ind w:left="720" w:firstLine="0"/>
        <w:jc w:val="both"/>
        <w:rPr>
          <w:bCs/>
          <w:iCs/>
        </w:rPr>
      </w:pPr>
      <w:r w:rsidRPr="00FD1C86">
        <w:rPr>
          <w:bCs/>
          <w:iCs/>
        </w:rPr>
        <w:t>-  анализировать опыт нравственного поведения (что такое  «хорошо», что такое – «плохо»);</w:t>
      </w:r>
    </w:p>
    <w:p w:rsidR="00FD1C86" w:rsidRPr="00FD1C86" w:rsidRDefault="00FD1C86" w:rsidP="00FD1C86">
      <w:pPr>
        <w:shd w:val="clear" w:color="auto" w:fill="FFFFFF" w:themeFill="background1"/>
        <w:ind w:left="720" w:firstLine="0"/>
        <w:jc w:val="both"/>
        <w:rPr>
          <w:bCs/>
          <w:iCs/>
        </w:rPr>
      </w:pPr>
      <w:r w:rsidRPr="00FD1C86">
        <w:rPr>
          <w:bCs/>
          <w:iCs/>
        </w:rPr>
        <w:t>-  сохранять настроения радости, доверия и любви;</w:t>
      </w:r>
    </w:p>
    <w:p w:rsidR="00FD1C86" w:rsidRPr="00FD1C86" w:rsidRDefault="00FD1C86" w:rsidP="00FD1C86">
      <w:pPr>
        <w:shd w:val="clear" w:color="auto" w:fill="FFFFFF" w:themeFill="background1"/>
        <w:ind w:left="720" w:firstLine="0"/>
        <w:jc w:val="both"/>
        <w:rPr>
          <w:bCs/>
          <w:iCs/>
        </w:rPr>
      </w:pPr>
      <w:r w:rsidRPr="00FD1C86">
        <w:rPr>
          <w:bCs/>
          <w:iCs/>
        </w:rPr>
        <w:t>-  пользоваться гуашью, акварелью, тушью, белой и цветной бумагой;</w:t>
      </w:r>
    </w:p>
    <w:p w:rsidR="00FD1C86" w:rsidRPr="00FD1C86" w:rsidRDefault="00FD1C86" w:rsidP="00FD1C86">
      <w:pPr>
        <w:shd w:val="clear" w:color="auto" w:fill="FFFFFF" w:themeFill="background1"/>
        <w:ind w:left="720" w:firstLine="0"/>
        <w:jc w:val="both"/>
        <w:rPr>
          <w:bCs/>
          <w:iCs/>
        </w:rPr>
      </w:pPr>
      <w:r w:rsidRPr="00FD1C86">
        <w:rPr>
          <w:bCs/>
          <w:iCs/>
        </w:rPr>
        <w:t>-  пользоваться графическими материалами и инструментами;</w:t>
      </w:r>
    </w:p>
    <w:p w:rsidR="00FD1C86" w:rsidRPr="00FD1C86" w:rsidRDefault="00FD1C86" w:rsidP="00FD1C86">
      <w:pPr>
        <w:shd w:val="clear" w:color="auto" w:fill="FFFFFF" w:themeFill="background1"/>
        <w:ind w:left="720" w:firstLine="0"/>
        <w:jc w:val="both"/>
        <w:rPr>
          <w:bCs/>
          <w:iCs/>
        </w:rPr>
      </w:pPr>
      <w:r w:rsidRPr="00FD1C86">
        <w:rPr>
          <w:bCs/>
          <w:iCs/>
        </w:rPr>
        <w:t>-  проявлять творчество в создании работ.</w:t>
      </w:r>
    </w:p>
    <w:p w:rsidR="00FD1C86" w:rsidRPr="00FD1C86" w:rsidRDefault="00FD1C86" w:rsidP="00FD1C86">
      <w:pPr>
        <w:shd w:val="clear" w:color="auto" w:fill="FFFFFF" w:themeFill="background1"/>
        <w:ind w:left="720" w:firstLine="0"/>
        <w:jc w:val="both"/>
        <w:rPr>
          <w:bCs/>
          <w:iCs/>
        </w:rPr>
      </w:pPr>
      <w:r w:rsidRPr="00FD1C86">
        <w:rPr>
          <w:bCs/>
          <w:iCs/>
        </w:rPr>
        <w:t xml:space="preserve">По окончании  </w:t>
      </w:r>
      <w:r w:rsidRPr="00FD1C86">
        <w:rPr>
          <w:b/>
          <w:bCs/>
          <w:iCs/>
        </w:rPr>
        <w:t>третьего года</w:t>
      </w:r>
      <w:r w:rsidRPr="00FD1C86">
        <w:rPr>
          <w:bCs/>
          <w:iCs/>
        </w:rPr>
        <w:t xml:space="preserve"> воспитанники должны знать:</w:t>
      </w:r>
    </w:p>
    <w:p w:rsidR="00FD1C86" w:rsidRPr="00FD1C86" w:rsidRDefault="00FD1C86" w:rsidP="00FD1C86">
      <w:pPr>
        <w:shd w:val="clear" w:color="auto" w:fill="FFFFFF" w:themeFill="background1"/>
        <w:ind w:left="720" w:firstLine="0"/>
        <w:jc w:val="both"/>
        <w:rPr>
          <w:bCs/>
          <w:iCs/>
        </w:rPr>
      </w:pPr>
      <w:r w:rsidRPr="00FD1C86">
        <w:rPr>
          <w:bCs/>
          <w:iCs/>
        </w:rPr>
        <w:t xml:space="preserve">-  значимость вечных ценностей  </w:t>
      </w:r>
      <w:r w:rsidRPr="00FD1C86">
        <w:t>– Красоты, Истины;</w:t>
      </w:r>
    </w:p>
    <w:p w:rsidR="00FD1C86" w:rsidRPr="00FD1C86" w:rsidRDefault="00FD1C86" w:rsidP="00FD1C86">
      <w:pPr>
        <w:shd w:val="clear" w:color="auto" w:fill="FFFFFF" w:themeFill="background1"/>
        <w:ind w:left="720" w:firstLine="0"/>
        <w:jc w:val="both"/>
        <w:rPr>
          <w:bCs/>
          <w:iCs/>
        </w:rPr>
      </w:pPr>
      <w:r w:rsidRPr="00FD1C86">
        <w:rPr>
          <w:bCs/>
          <w:iCs/>
        </w:rPr>
        <w:t>Должны уметь:</w:t>
      </w:r>
    </w:p>
    <w:p w:rsidR="00FD1C86" w:rsidRPr="00FD1C86" w:rsidRDefault="00FD1C86" w:rsidP="00FD1C86">
      <w:pPr>
        <w:shd w:val="clear" w:color="auto" w:fill="FFFFFF" w:themeFill="background1"/>
        <w:ind w:left="720" w:firstLine="0"/>
        <w:jc w:val="both"/>
        <w:rPr>
          <w:bCs/>
          <w:iCs/>
        </w:rPr>
      </w:pPr>
      <w:r w:rsidRPr="00FD1C86">
        <w:rPr>
          <w:bCs/>
          <w:iCs/>
        </w:rPr>
        <w:t>-  работать с книгой – главным источником духовного развития;</w:t>
      </w:r>
    </w:p>
    <w:p w:rsidR="00FD1C86" w:rsidRPr="00FD1C86" w:rsidRDefault="00FD1C86" w:rsidP="00FD1C86">
      <w:pPr>
        <w:shd w:val="clear" w:color="auto" w:fill="FFFFFF" w:themeFill="background1"/>
        <w:ind w:left="720" w:firstLine="0"/>
        <w:jc w:val="both"/>
        <w:rPr>
          <w:bCs/>
          <w:iCs/>
        </w:rPr>
      </w:pPr>
      <w:r w:rsidRPr="00FD1C86">
        <w:rPr>
          <w:bCs/>
          <w:iCs/>
        </w:rPr>
        <w:t>-  анализировать опыт нравственного поведения (что такое  «хорошо», что такое – «плохо»);</w:t>
      </w:r>
    </w:p>
    <w:p w:rsidR="00FD1C86" w:rsidRPr="00FD1C86" w:rsidRDefault="00FD1C86" w:rsidP="00FD1C86">
      <w:pPr>
        <w:shd w:val="clear" w:color="auto" w:fill="FFFFFF" w:themeFill="background1"/>
        <w:ind w:left="720" w:firstLine="0"/>
        <w:jc w:val="both"/>
        <w:rPr>
          <w:bCs/>
          <w:iCs/>
        </w:rPr>
      </w:pPr>
      <w:r w:rsidRPr="00FD1C86">
        <w:rPr>
          <w:bCs/>
          <w:iCs/>
        </w:rPr>
        <w:t>-  сохранять настроения радости, доверия и любви;</w:t>
      </w:r>
    </w:p>
    <w:p w:rsidR="00FD1C86" w:rsidRPr="00FD1C86" w:rsidRDefault="00FD1C86" w:rsidP="00FD1C86">
      <w:pPr>
        <w:shd w:val="clear" w:color="auto" w:fill="FFFFFF" w:themeFill="background1"/>
        <w:ind w:left="720" w:firstLine="0"/>
        <w:jc w:val="both"/>
        <w:rPr>
          <w:bCs/>
          <w:iCs/>
        </w:rPr>
      </w:pPr>
      <w:r w:rsidRPr="00FD1C86">
        <w:rPr>
          <w:bCs/>
          <w:iCs/>
        </w:rPr>
        <w:t>-  пользоваться гуашью, акварелью, тушью, белой и цветной бумагой;</w:t>
      </w:r>
    </w:p>
    <w:p w:rsidR="00FD1C86" w:rsidRPr="00FD1C86" w:rsidRDefault="00FD1C86" w:rsidP="00FD1C86">
      <w:pPr>
        <w:shd w:val="clear" w:color="auto" w:fill="FFFFFF" w:themeFill="background1"/>
        <w:ind w:left="720" w:firstLine="0"/>
        <w:jc w:val="both"/>
        <w:rPr>
          <w:bCs/>
          <w:iCs/>
        </w:rPr>
      </w:pPr>
      <w:r w:rsidRPr="00FD1C86">
        <w:rPr>
          <w:bCs/>
          <w:iCs/>
        </w:rPr>
        <w:t xml:space="preserve">По окончании  </w:t>
      </w:r>
      <w:r w:rsidRPr="00FD1C86">
        <w:rPr>
          <w:b/>
          <w:bCs/>
          <w:iCs/>
        </w:rPr>
        <w:t>четвертого года</w:t>
      </w:r>
      <w:r w:rsidRPr="00FD1C86">
        <w:rPr>
          <w:bCs/>
          <w:iCs/>
        </w:rPr>
        <w:t xml:space="preserve"> воспитанники должны знать:</w:t>
      </w:r>
    </w:p>
    <w:p w:rsidR="00FD1C86" w:rsidRPr="00FD1C86" w:rsidRDefault="00FD1C86" w:rsidP="00FD1C86">
      <w:pPr>
        <w:shd w:val="clear" w:color="auto" w:fill="FFFFFF" w:themeFill="background1"/>
        <w:ind w:left="720" w:firstLine="0"/>
        <w:jc w:val="both"/>
        <w:rPr>
          <w:bCs/>
          <w:iCs/>
        </w:rPr>
      </w:pPr>
      <w:r w:rsidRPr="00FD1C86">
        <w:rPr>
          <w:bCs/>
          <w:iCs/>
        </w:rPr>
        <w:t>-  глубину таких нравственных качеств, как  отзывчивость, доброта, сочувствие,   внимательность, милосердие  забота и проявлять эти качества в своем поведении;</w:t>
      </w:r>
    </w:p>
    <w:p w:rsidR="00FD1C86" w:rsidRPr="00FD1C86" w:rsidRDefault="00FD1C86" w:rsidP="00FD1C86">
      <w:pPr>
        <w:shd w:val="clear" w:color="auto" w:fill="FFFFFF" w:themeFill="background1"/>
        <w:ind w:left="720" w:firstLine="0"/>
        <w:jc w:val="both"/>
        <w:rPr>
          <w:bCs/>
          <w:iCs/>
        </w:rPr>
      </w:pPr>
      <w:r w:rsidRPr="00FD1C86">
        <w:rPr>
          <w:bCs/>
          <w:iCs/>
        </w:rPr>
        <w:t>-  материалы и технические приемы оформления;</w:t>
      </w:r>
    </w:p>
    <w:p w:rsidR="00FD1C86" w:rsidRPr="00FD1C86" w:rsidRDefault="00FD1C86" w:rsidP="00FD1C86">
      <w:pPr>
        <w:shd w:val="clear" w:color="auto" w:fill="FFFFFF" w:themeFill="background1"/>
        <w:ind w:left="720" w:firstLine="0"/>
        <w:jc w:val="both"/>
        <w:rPr>
          <w:bCs/>
          <w:iCs/>
        </w:rPr>
      </w:pPr>
      <w:r w:rsidRPr="00FD1C86">
        <w:rPr>
          <w:bCs/>
          <w:iCs/>
        </w:rPr>
        <w:t>-  основы нетрадиционных техник.</w:t>
      </w:r>
    </w:p>
    <w:p w:rsidR="00FD1C86" w:rsidRPr="00FD1C86" w:rsidRDefault="00FD1C86" w:rsidP="00FD1C86">
      <w:pPr>
        <w:shd w:val="clear" w:color="auto" w:fill="FFFFFF" w:themeFill="background1"/>
        <w:ind w:left="720" w:firstLine="0"/>
        <w:jc w:val="both"/>
        <w:rPr>
          <w:bCs/>
          <w:iCs/>
        </w:rPr>
      </w:pPr>
      <w:r w:rsidRPr="00FD1C86">
        <w:rPr>
          <w:bCs/>
          <w:iCs/>
        </w:rPr>
        <w:t>Должны уметь:</w:t>
      </w:r>
    </w:p>
    <w:p w:rsidR="00FD1C86" w:rsidRPr="00FD1C86" w:rsidRDefault="00FD1C86" w:rsidP="00FD1C86">
      <w:pPr>
        <w:shd w:val="clear" w:color="auto" w:fill="FFFFFF" w:themeFill="background1"/>
        <w:ind w:left="720" w:firstLine="0"/>
        <w:jc w:val="both"/>
        <w:rPr>
          <w:bCs/>
          <w:iCs/>
        </w:rPr>
      </w:pPr>
      <w:r w:rsidRPr="00FD1C86">
        <w:rPr>
          <w:bCs/>
          <w:iCs/>
        </w:rPr>
        <w:t>- выстраивать  добрые отношения с самим собой, с семьей и другими людьми;</w:t>
      </w:r>
    </w:p>
    <w:p w:rsidR="00FD1C86" w:rsidRPr="00FD1C86" w:rsidRDefault="00FD1C86" w:rsidP="00FD1C86">
      <w:pPr>
        <w:shd w:val="clear" w:color="auto" w:fill="FFFFFF" w:themeFill="background1"/>
        <w:ind w:left="720" w:firstLine="0"/>
        <w:jc w:val="both"/>
        <w:rPr>
          <w:bCs/>
          <w:iCs/>
        </w:rPr>
      </w:pPr>
      <w:r w:rsidRPr="00FD1C86">
        <w:rPr>
          <w:bCs/>
          <w:iCs/>
        </w:rPr>
        <w:t>- уметь общаться, быть благодарными, иметь чувство долга и  ответственности;</w:t>
      </w:r>
    </w:p>
    <w:p w:rsidR="00FD1C86" w:rsidRPr="00FD1C86" w:rsidRDefault="00FD1C86" w:rsidP="00FD1C86">
      <w:pPr>
        <w:shd w:val="clear" w:color="auto" w:fill="FFFFFF" w:themeFill="background1"/>
        <w:ind w:left="720" w:firstLine="0"/>
        <w:jc w:val="both"/>
        <w:rPr>
          <w:bCs/>
          <w:iCs/>
        </w:rPr>
      </w:pPr>
      <w:r w:rsidRPr="00FD1C86">
        <w:rPr>
          <w:bCs/>
          <w:iCs/>
        </w:rPr>
        <w:t>- умело пользоваться инструментами: карандашами, кистью, палитрой, ножницами, иглой;</w:t>
      </w:r>
    </w:p>
    <w:p w:rsidR="00FD1C86" w:rsidRPr="00FD1C86" w:rsidRDefault="00FD1C86" w:rsidP="00FD1C86">
      <w:pPr>
        <w:shd w:val="clear" w:color="auto" w:fill="FFFFFF" w:themeFill="background1"/>
        <w:ind w:left="720" w:firstLine="0"/>
        <w:jc w:val="both"/>
        <w:rPr>
          <w:bCs/>
          <w:iCs/>
        </w:rPr>
      </w:pPr>
      <w:r w:rsidRPr="00FD1C86">
        <w:rPr>
          <w:bCs/>
          <w:iCs/>
        </w:rPr>
        <w:lastRenderedPageBreak/>
        <w:t>- подбирать краски в соответствии с настроением рисунка.</w:t>
      </w:r>
    </w:p>
    <w:p w:rsidR="00FD1C86" w:rsidRDefault="00FD1C86" w:rsidP="00FD1C86">
      <w:pPr>
        <w:shd w:val="clear" w:color="auto" w:fill="FFFFFF" w:themeFill="background1"/>
        <w:ind w:left="720" w:firstLine="0"/>
        <w:jc w:val="both"/>
        <w:rPr>
          <w:bCs/>
          <w:iCs/>
        </w:rPr>
      </w:pPr>
      <w:r w:rsidRPr="00FD1C86">
        <w:rPr>
          <w:bCs/>
          <w:iCs/>
        </w:rPr>
        <w:t>-  проявлять творчество в создании р</w:t>
      </w:r>
      <w:r w:rsidR="007A0DD0">
        <w:rPr>
          <w:bCs/>
          <w:iCs/>
        </w:rPr>
        <w:t>а</w:t>
      </w:r>
      <w:r w:rsidRPr="00FD1C86">
        <w:rPr>
          <w:bCs/>
          <w:iCs/>
        </w:rPr>
        <w:t>ботрисунка.</w:t>
      </w:r>
    </w:p>
    <w:p w:rsidR="007A0DD0" w:rsidRPr="00FD1C86" w:rsidRDefault="007A0DD0" w:rsidP="00FD1C86">
      <w:pPr>
        <w:shd w:val="clear" w:color="auto" w:fill="FFFFFF" w:themeFill="background1"/>
        <w:ind w:left="720" w:firstLine="0"/>
        <w:jc w:val="both"/>
        <w:rPr>
          <w:bCs/>
          <w:iCs/>
        </w:rPr>
      </w:pPr>
    </w:p>
    <w:p w:rsidR="007A0DD0" w:rsidRPr="007A0DD0" w:rsidRDefault="007A0DD0" w:rsidP="007A0DD0">
      <w:pPr>
        <w:shd w:val="clear" w:color="auto" w:fill="FFFFFF" w:themeFill="background1"/>
        <w:ind w:left="720" w:firstLine="0"/>
        <w:jc w:val="both"/>
      </w:pPr>
      <w:r>
        <w:rPr>
          <w:b/>
        </w:rPr>
        <w:t xml:space="preserve">1.2.17. </w:t>
      </w:r>
      <w:r w:rsidRPr="007A0DD0">
        <w:rPr>
          <w:b/>
        </w:rPr>
        <w:t>Планируемые  результаты</w:t>
      </w:r>
      <w:r>
        <w:rPr>
          <w:b/>
        </w:rPr>
        <w:t xml:space="preserve"> курса «Чудеса своими руками»</w:t>
      </w:r>
    </w:p>
    <w:p w:rsidR="007A0DD0" w:rsidRPr="007A0DD0" w:rsidRDefault="007A0DD0" w:rsidP="007A0DD0">
      <w:pPr>
        <w:shd w:val="clear" w:color="auto" w:fill="FFFFFF" w:themeFill="background1"/>
        <w:ind w:left="720" w:firstLine="0"/>
        <w:jc w:val="both"/>
      </w:pPr>
      <w:r w:rsidRPr="007A0DD0">
        <w:t>Освоение детьми программы  внеурочной деятельности по общекультурному направлению декоративно – прикладное искусство «Чудеса своими руками» направлено на достижение комплекса  результатов в соответствии с требованиями федерального государственного образовательного стандарта. Программа обеспечивает достижение выпускниками начальной школы следующих личностных, метапредметных и предметных результатов.</w:t>
      </w:r>
    </w:p>
    <w:p w:rsidR="007A0DD0" w:rsidRPr="007A0DD0" w:rsidRDefault="007A0DD0" w:rsidP="007A0DD0">
      <w:pPr>
        <w:shd w:val="clear" w:color="auto" w:fill="FFFFFF" w:themeFill="background1"/>
        <w:ind w:left="720" w:firstLine="0"/>
        <w:jc w:val="both"/>
      </w:pPr>
      <w:r w:rsidRPr="007A0DD0">
        <w:rPr>
          <w:b/>
        </w:rPr>
        <w:t>Личностные результаты</w:t>
      </w:r>
    </w:p>
    <w:p w:rsidR="007A0DD0" w:rsidRPr="007A0DD0" w:rsidRDefault="007A0DD0" w:rsidP="007A0DD0">
      <w:pPr>
        <w:shd w:val="clear" w:color="auto" w:fill="FFFFFF" w:themeFill="background1"/>
        <w:ind w:left="720" w:firstLine="0"/>
        <w:jc w:val="both"/>
      </w:pPr>
      <w:r w:rsidRPr="007A0DD0">
        <w:t>- учебно – познавательного интереса к декоративно – прикладному творчеству, как одному из видов изобразительного искусства;</w:t>
      </w:r>
    </w:p>
    <w:p w:rsidR="007A0DD0" w:rsidRPr="007A0DD0" w:rsidRDefault="007A0DD0" w:rsidP="007A0DD0">
      <w:pPr>
        <w:shd w:val="clear" w:color="auto" w:fill="FFFFFF" w:themeFill="background1"/>
        <w:ind w:left="720" w:firstLine="0"/>
        <w:jc w:val="both"/>
      </w:pPr>
      <w:r w:rsidRPr="007A0DD0">
        <w:t xml:space="preserve">- чувство прекрасного и эстетические чувства на основе знакомства с мультикультурной картиной современного мира; </w:t>
      </w:r>
    </w:p>
    <w:p w:rsidR="007A0DD0" w:rsidRPr="007A0DD0" w:rsidRDefault="007A0DD0" w:rsidP="007A0DD0">
      <w:pPr>
        <w:shd w:val="clear" w:color="auto" w:fill="FFFFFF" w:themeFill="background1"/>
        <w:ind w:left="720" w:firstLine="0"/>
        <w:jc w:val="both"/>
      </w:pPr>
      <w:r w:rsidRPr="007A0DD0">
        <w:t>- навык самостоятельной работы и работы в группе при выполнении практических творческих работ;</w:t>
      </w:r>
    </w:p>
    <w:p w:rsidR="007A0DD0" w:rsidRPr="007A0DD0" w:rsidRDefault="007A0DD0" w:rsidP="007A0DD0">
      <w:pPr>
        <w:shd w:val="clear" w:color="auto" w:fill="FFFFFF" w:themeFill="background1"/>
        <w:ind w:left="720" w:firstLine="0"/>
        <w:jc w:val="both"/>
      </w:pPr>
      <w:r w:rsidRPr="007A0DD0">
        <w:t>- ориентации на понимание причин успеха в творческой деятельности;</w:t>
      </w:r>
    </w:p>
    <w:p w:rsidR="007A0DD0" w:rsidRPr="007A0DD0" w:rsidRDefault="007A0DD0" w:rsidP="007A0DD0">
      <w:pPr>
        <w:shd w:val="clear" w:color="auto" w:fill="FFFFFF" w:themeFill="background1"/>
        <w:ind w:left="720" w:firstLine="0"/>
        <w:jc w:val="both"/>
      </w:pPr>
      <w:r w:rsidRPr="007A0DD0">
        <w:t xml:space="preserve">- способность к самооценке на основе критерия успешности деятельности; </w:t>
      </w:r>
    </w:p>
    <w:p w:rsidR="007A0DD0" w:rsidRPr="007A0DD0" w:rsidRDefault="007A0DD0" w:rsidP="007A0DD0">
      <w:pPr>
        <w:shd w:val="clear" w:color="auto" w:fill="FFFFFF" w:themeFill="background1"/>
        <w:ind w:left="720" w:firstLine="0"/>
        <w:jc w:val="both"/>
      </w:pPr>
      <w:r w:rsidRPr="007A0DD0">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A0DD0" w:rsidRPr="007A0DD0" w:rsidRDefault="007A0DD0" w:rsidP="007A0DD0">
      <w:pPr>
        <w:shd w:val="clear" w:color="auto" w:fill="FFFFFF" w:themeFill="background1"/>
        <w:ind w:left="720" w:firstLine="0"/>
        <w:jc w:val="both"/>
        <w:rPr>
          <w:i/>
        </w:rPr>
      </w:pPr>
      <w:r w:rsidRPr="007A0DD0">
        <w:rPr>
          <w:i/>
        </w:rPr>
        <w:t>Младшие школьники получат возможность для формирования:</w:t>
      </w:r>
    </w:p>
    <w:p w:rsidR="007A0DD0" w:rsidRPr="007A0DD0" w:rsidRDefault="007A0DD0" w:rsidP="007A0DD0">
      <w:pPr>
        <w:shd w:val="clear" w:color="auto" w:fill="FFFFFF" w:themeFill="background1"/>
        <w:ind w:left="720" w:firstLine="0"/>
        <w:jc w:val="both"/>
      </w:pPr>
      <w:r w:rsidRPr="007A0DD0">
        <w:t>- устойчивого познавательного интереса к творческой деятельности;</w:t>
      </w:r>
    </w:p>
    <w:p w:rsidR="007A0DD0" w:rsidRPr="007A0DD0" w:rsidRDefault="007A0DD0" w:rsidP="007A0DD0">
      <w:pPr>
        <w:shd w:val="clear" w:color="auto" w:fill="FFFFFF" w:themeFill="background1"/>
        <w:ind w:left="720" w:firstLine="0"/>
        <w:jc w:val="both"/>
      </w:pPr>
      <w:r w:rsidRPr="007A0DD0">
        <w:t>- осознанных устойчивых эстетических предпочтений ориентаций на искусство как значимую сферу человеческой жизни;</w:t>
      </w:r>
    </w:p>
    <w:p w:rsidR="007A0DD0" w:rsidRPr="007A0DD0" w:rsidRDefault="007A0DD0" w:rsidP="007A0DD0">
      <w:pPr>
        <w:shd w:val="clear" w:color="auto" w:fill="FFFFFF" w:themeFill="background1"/>
        <w:ind w:left="720" w:firstLine="0"/>
        <w:jc w:val="both"/>
      </w:pPr>
      <w:r w:rsidRPr="007A0DD0">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7A0DD0" w:rsidRPr="007A0DD0" w:rsidRDefault="007A0DD0" w:rsidP="007A0DD0">
      <w:pPr>
        <w:shd w:val="clear" w:color="auto" w:fill="FFFFFF" w:themeFill="background1"/>
        <w:ind w:left="720" w:firstLine="0"/>
        <w:jc w:val="both"/>
      </w:pPr>
      <w:r w:rsidRPr="007A0DD0">
        <w:t>- эмоционально – ценностное отношения к искусству и к жизни, осознавать систему общечеловеческих ценностей.</w:t>
      </w:r>
    </w:p>
    <w:p w:rsidR="007A0DD0" w:rsidRPr="007A0DD0" w:rsidRDefault="007A0DD0" w:rsidP="007A0DD0">
      <w:pPr>
        <w:shd w:val="clear" w:color="auto" w:fill="FFFFFF" w:themeFill="background1"/>
        <w:ind w:left="720" w:firstLine="0"/>
        <w:jc w:val="both"/>
      </w:pPr>
      <w:r w:rsidRPr="007A0DD0">
        <w:rPr>
          <w:b/>
        </w:rPr>
        <w:t>Метапредметные рузультаты</w:t>
      </w:r>
    </w:p>
    <w:p w:rsidR="007A0DD0" w:rsidRPr="007A0DD0" w:rsidRDefault="007A0DD0" w:rsidP="007A0DD0">
      <w:pPr>
        <w:shd w:val="clear" w:color="auto" w:fill="FFFFFF" w:themeFill="background1"/>
        <w:ind w:left="720" w:firstLine="0"/>
        <w:jc w:val="both"/>
      </w:pPr>
      <w:r w:rsidRPr="007A0DD0">
        <w:rPr>
          <w:b/>
        </w:rPr>
        <w:t>Регулятивные</w:t>
      </w:r>
    </w:p>
    <w:p w:rsidR="007A0DD0" w:rsidRPr="007A0DD0" w:rsidRDefault="007A0DD0" w:rsidP="007A0DD0">
      <w:pPr>
        <w:shd w:val="clear" w:color="auto" w:fill="FFFFFF" w:themeFill="background1"/>
        <w:ind w:left="720" w:firstLine="0"/>
        <w:jc w:val="both"/>
      </w:pPr>
      <w:r w:rsidRPr="007A0DD0">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7A0DD0" w:rsidRPr="007A0DD0" w:rsidRDefault="007A0DD0" w:rsidP="007A0DD0">
      <w:pPr>
        <w:shd w:val="clear" w:color="auto" w:fill="FFFFFF" w:themeFill="background1"/>
        <w:ind w:left="720" w:firstLine="0"/>
        <w:jc w:val="both"/>
      </w:pPr>
      <w:r w:rsidRPr="007A0DD0">
        <w:t>- учитывать выделенные ориентиры действий в новых техниках, планировать свои действия;</w:t>
      </w:r>
    </w:p>
    <w:p w:rsidR="007A0DD0" w:rsidRPr="007A0DD0" w:rsidRDefault="007A0DD0" w:rsidP="007A0DD0">
      <w:pPr>
        <w:shd w:val="clear" w:color="auto" w:fill="FFFFFF" w:themeFill="background1"/>
        <w:ind w:left="720" w:firstLine="0"/>
        <w:jc w:val="both"/>
      </w:pPr>
      <w:r w:rsidRPr="007A0DD0">
        <w:lastRenderedPageBreak/>
        <w:t>- осуществлять итоговый и пошаговый контроль в своей творческой деятельности;</w:t>
      </w:r>
    </w:p>
    <w:p w:rsidR="007A0DD0" w:rsidRPr="007A0DD0" w:rsidRDefault="007A0DD0" w:rsidP="007A0DD0">
      <w:pPr>
        <w:shd w:val="clear" w:color="auto" w:fill="FFFFFF" w:themeFill="background1"/>
        <w:ind w:left="720" w:firstLine="0"/>
        <w:jc w:val="both"/>
      </w:pPr>
      <w:r w:rsidRPr="007A0DD0">
        <w:t>- адекватно воспринимать оценку своих работ окружающих;</w:t>
      </w:r>
    </w:p>
    <w:p w:rsidR="007A0DD0" w:rsidRPr="007A0DD0" w:rsidRDefault="007A0DD0" w:rsidP="007A0DD0">
      <w:pPr>
        <w:shd w:val="clear" w:color="auto" w:fill="FFFFFF" w:themeFill="background1"/>
        <w:ind w:left="720" w:firstLine="0"/>
        <w:jc w:val="both"/>
      </w:pPr>
      <w:r w:rsidRPr="007A0DD0">
        <w:t>- навыкам работы с разнообразными материалами и навыкам создания образов посредством различных технологий;</w:t>
      </w:r>
    </w:p>
    <w:p w:rsidR="007A0DD0" w:rsidRPr="007A0DD0" w:rsidRDefault="007A0DD0" w:rsidP="007A0DD0">
      <w:pPr>
        <w:shd w:val="clear" w:color="auto" w:fill="FFFFFF" w:themeFill="background1"/>
        <w:ind w:left="720" w:firstLine="0"/>
        <w:jc w:val="both"/>
      </w:pPr>
      <w:r w:rsidRPr="007A0DD0">
        <w:t>- вносить необходимые коррективы в действие после его завершения на основе оценки и характере сделанных ошибок.</w:t>
      </w:r>
    </w:p>
    <w:p w:rsidR="007A0DD0" w:rsidRPr="007A0DD0" w:rsidRDefault="007A0DD0" w:rsidP="007A0DD0">
      <w:pPr>
        <w:shd w:val="clear" w:color="auto" w:fill="FFFFFF" w:themeFill="background1"/>
        <w:ind w:left="720" w:firstLine="0"/>
        <w:jc w:val="both"/>
        <w:rPr>
          <w:i/>
        </w:rPr>
      </w:pPr>
      <w:r w:rsidRPr="007A0DD0">
        <w:rPr>
          <w:i/>
        </w:rPr>
        <w:t xml:space="preserve">Младшие школьники получат возможность научиться: </w:t>
      </w:r>
    </w:p>
    <w:p w:rsidR="007A0DD0" w:rsidRPr="007A0DD0" w:rsidRDefault="007A0DD0" w:rsidP="007A0DD0">
      <w:pPr>
        <w:shd w:val="clear" w:color="auto" w:fill="FFFFFF" w:themeFill="background1"/>
        <w:ind w:left="720" w:firstLine="0"/>
        <w:jc w:val="both"/>
      </w:pPr>
      <w:r w:rsidRPr="007A0DD0">
        <w:t>-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0DD0" w:rsidRPr="007A0DD0" w:rsidRDefault="007A0DD0" w:rsidP="007A0DD0">
      <w:pPr>
        <w:shd w:val="clear" w:color="auto" w:fill="FFFFFF" w:themeFill="background1"/>
        <w:ind w:left="720" w:firstLine="0"/>
        <w:jc w:val="both"/>
      </w:pPr>
      <w:r w:rsidRPr="007A0DD0">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7A0DD0" w:rsidRPr="007A0DD0" w:rsidRDefault="007A0DD0" w:rsidP="007A0DD0">
      <w:pPr>
        <w:shd w:val="clear" w:color="auto" w:fill="FFFFFF" w:themeFill="background1"/>
        <w:ind w:left="720" w:firstLine="0"/>
        <w:jc w:val="both"/>
      </w:pPr>
      <w:r w:rsidRPr="007A0DD0">
        <w:t>- пользоваться средствами выразительности языка декоративно – прикладного искусства, художественного конструирования;</w:t>
      </w:r>
    </w:p>
    <w:p w:rsidR="007A0DD0" w:rsidRPr="007A0DD0" w:rsidRDefault="007A0DD0" w:rsidP="007A0DD0">
      <w:pPr>
        <w:shd w:val="clear" w:color="auto" w:fill="FFFFFF" w:themeFill="background1"/>
        <w:ind w:left="720" w:firstLine="0"/>
        <w:jc w:val="both"/>
      </w:pPr>
      <w:r w:rsidRPr="007A0DD0">
        <w:t>-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7A0DD0" w:rsidRPr="007A0DD0" w:rsidRDefault="007A0DD0" w:rsidP="007A0DD0">
      <w:pPr>
        <w:shd w:val="clear" w:color="auto" w:fill="FFFFFF" w:themeFill="background1"/>
        <w:ind w:left="720" w:firstLine="0"/>
        <w:jc w:val="both"/>
      </w:pPr>
      <w:r w:rsidRPr="007A0DD0">
        <w:t xml:space="preserve">- осуществлять поиск информации с использованием литературы и средств массовой информации; </w:t>
      </w:r>
    </w:p>
    <w:p w:rsidR="007A0DD0" w:rsidRPr="007A0DD0" w:rsidRDefault="007A0DD0" w:rsidP="007A0DD0">
      <w:pPr>
        <w:shd w:val="clear" w:color="auto" w:fill="FFFFFF" w:themeFill="background1"/>
        <w:ind w:left="720" w:firstLine="0"/>
        <w:jc w:val="both"/>
      </w:pPr>
      <w:r w:rsidRPr="007A0DD0">
        <w:t>- отбирать и выстраивать оптимальную технологическую последовательность реализации собственного или предложенного замысла;</w:t>
      </w:r>
    </w:p>
    <w:p w:rsidR="007A0DD0" w:rsidRPr="007A0DD0" w:rsidRDefault="007A0DD0" w:rsidP="007A0DD0">
      <w:pPr>
        <w:shd w:val="clear" w:color="auto" w:fill="FFFFFF" w:themeFill="background1"/>
        <w:ind w:left="720" w:firstLine="0"/>
        <w:jc w:val="both"/>
      </w:pPr>
      <w:r w:rsidRPr="007A0DD0">
        <w:rPr>
          <w:b/>
        </w:rPr>
        <w:t>Познавательные</w:t>
      </w:r>
    </w:p>
    <w:p w:rsidR="007A0DD0" w:rsidRPr="007A0DD0" w:rsidRDefault="007A0DD0" w:rsidP="007A0DD0">
      <w:pPr>
        <w:shd w:val="clear" w:color="auto" w:fill="FFFFFF" w:themeFill="background1"/>
        <w:ind w:left="720" w:firstLine="0"/>
        <w:jc w:val="both"/>
      </w:pPr>
      <w:r w:rsidRPr="007A0DD0">
        <w:t>- различать изученные виды декоративно – прикладного искусства, представлять их место и роль в жизни человека и общества;</w:t>
      </w:r>
    </w:p>
    <w:p w:rsidR="007A0DD0" w:rsidRPr="007A0DD0" w:rsidRDefault="007A0DD0" w:rsidP="007A0DD0">
      <w:pPr>
        <w:shd w:val="clear" w:color="auto" w:fill="FFFFFF" w:themeFill="background1"/>
        <w:ind w:left="720" w:firstLine="0"/>
        <w:jc w:val="both"/>
      </w:pPr>
      <w:r w:rsidRPr="007A0DD0">
        <w:t>- приобретать и осуществлять практические навыки и умения в художественном творчестве;</w:t>
      </w:r>
    </w:p>
    <w:p w:rsidR="007A0DD0" w:rsidRPr="007A0DD0" w:rsidRDefault="007A0DD0" w:rsidP="007A0DD0">
      <w:pPr>
        <w:shd w:val="clear" w:color="auto" w:fill="FFFFFF" w:themeFill="background1"/>
        <w:ind w:left="720" w:firstLine="0"/>
        <w:jc w:val="both"/>
      </w:pPr>
      <w:r w:rsidRPr="007A0DD0">
        <w:t>- осваивать особенности художественно – выразительных средств,  материалов и техник, применяемых в декоративно – прикладном творчестве.</w:t>
      </w:r>
    </w:p>
    <w:p w:rsidR="007A0DD0" w:rsidRPr="007A0DD0" w:rsidRDefault="007A0DD0" w:rsidP="007A0DD0">
      <w:pPr>
        <w:shd w:val="clear" w:color="auto" w:fill="FFFFFF" w:themeFill="background1"/>
        <w:ind w:left="720" w:firstLine="0"/>
        <w:jc w:val="both"/>
      </w:pPr>
      <w:r w:rsidRPr="007A0DD0">
        <w:t>- развивать художественный вкус как способность чувствовать и воспринимать многообразие видов и жанров искусства;</w:t>
      </w:r>
    </w:p>
    <w:p w:rsidR="007A0DD0" w:rsidRPr="007A0DD0" w:rsidRDefault="007A0DD0" w:rsidP="007A0DD0">
      <w:pPr>
        <w:shd w:val="clear" w:color="auto" w:fill="FFFFFF" w:themeFill="background1"/>
        <w:ind w:left="720" w:firstLine="0"/>
        <w:jc w:val="both"/>
      </w:pPr>
      <w:r w:rsidRPr="007A0DD0">
        <w:t>- художественно – образному, эстетическому типу мышления, формированию целостного восприятия мира;</w:t>
      </w:r>
    </w:p>
    <w:p w:rsidR="007A0DD0" w:rsidRPr="007A0DD0" w:rsidRDefault="007A0DD0" w:rsidP="007A0DD0">
      <w:pPr>
        <w:shd w:val="clear" w:color="auto" w:fill="FFFFFF" w:themeFill="background1"/>
        <w:ind w:left="720" w:firstLine="0"/>
        <w:jc w:val="both"/>
      </w:pPr>
      <w:r w:rsidRPr="007A0DD0">
        <w:t>- развивать  фантазию, воображения, художественную интуицию, память;</w:t>
      </w:r>
    </w:p>
    <w:p w:rsidR="007A0DD0" w:rsidRPr="007A0DD0" w:rsidRDefault="007A0DD0" w:rsidP="007A0DD0">
      <w:pPr>
        <w:shd w:val="clear" w:color="auto" w:fill="FFFFFF" w:themeFill="background1"/>
        <w:ind w:left="720" w:firstLine="0"/>
        <w:jc w:val="both"/>
      </w:pPr>
      <w:r w:rsidRPr="007A0DD0">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7A0DD0" w:rsidRPr="007A0DD0" w:rsidRDefault="007A0DD0" w:rsidP="007A0DD0">
      <w:pPr>
        <w:shd w:val="clear" w:color="auto" w:fill="FFFFFF" w:themeFill="background1"/>
        <w:ind w:left="720" w:firstLine="0"/>
        <w:jc w:val="both"/>
        <w:rPr>
          <w:i/>
        </w:rPr>
      </w:pPr>
      <w:r w:rsidRPr="007A0DD0">
        <w:rPr>
          <w:i/>
        </w:rPr>
        <w:t xml:space="preserve">Младшие школьники получат возможность научиться: </w:t>
      </w:r>
    </w:p>
    <w:p w:rsidR="007A0DD0" w:rsidRPr="007A0DD0" w:rsidRDefault="007A0DD0" w:rsidP="007A0DD0">
      <w:pPr>
        <w:shd w:val="clear" w:color="auto" w:fill="FFFFFF" w:themeFill="background1"/>
        <w:ind w:left="720" w:firstLine="0"/>
        <w:jc w:val="both"/>
      </w:pPr>
      <w:r w:rsidRPr="007A0DD0">
        <w:t>- создавать и преобразовывать схемы и модели для решения творческих задач;</w:t>
      </w:r>
    </w:p>
    <w:p w:rsidR="007A0DD0" w:rsidRPr="007A0DD0" w:rsidRDefault="007A0DD0" w:rsidP="007A0DD0">
      <w:pPr>
        <w:shd w:val="clear" w:color="auto" w:fill="FFFFFF" w:themeFill="background1"/>
        <w:ind w:left="720" w:firstLine="0"/>
        <w:jc w:val="both"/>
      </w:pPr>
      <w:r w:rsidRPr="007A0DD0">
        <w:lastRenderedPageBreak/>
        <w:t>- понимать культурно – историческую ценность традиций, отраженных в предметном мире, и уважать их;</w:t>
      </w:r>
    </w:p>
    <w:p w:rsidR="007A0DD0" w:rsidRPr="007A0DD0" w:rsidRDefault="007A0DD0" w:rsidP="007A0DD0">
      <w:pPr>
        <w:shd w:val="clear" w:color="auto" w:fill="FFFFFF" w:themeFill="background1"/>
        <w:ind w:left="720" w:firstLine="0"/>
        <w:jc w:val="both"/>
      </w:pPr>
      <w:r w:rsidRPr="007A0DD0">
        <w:t>- более углубленному освоению понравившегося ремесла, и в изобразительно – творческой деятельности в целом.</w:t>
      </w:r>
    </w:p>
    <w:p w:rsidR="007A0DD0" w:rsidRPr="007A0DD0" w:rsidRDefault="007A0DD0" w:rsidP="007A0DD0">
      <w:pPr>
        <w:shd w:val="clear" w:color="auto" w:fill="FFFFFF" w:themeFill="background1"/>
        <w:ind w:left="720" w:firstLine="0"/>
        <w:jc w:val="both"/>
      </w:pPr>
      <w:r w:rsidRPr="007A0DD0">
        <w:rPr>
          <w:b/>
        </w:rPr>
        <w:t>Коммуникативные</w:t>
      </w:r>
    </w:p>
    <w:p w:rsidR="007A0DD0" w:rsidRPr="007A0DD0" w:rsidRDefault="007A0DD0" w:rsidP="007A0DD0">
      <w:pPr>
        <w:shd w:val="clear" w:color="auto" w:fill="FFFFFF" w:themeFill="background1"/>
        <w:ind w:left="720" w:firstLine="0"/>
        <w:jc w:val="both"/>
      </w:pPr>
      <w:r w:rsidRPr="007A0DD0">
        <w:t>- первоначальному опыту осуществления совместной продуктивной деятельности;</w:t>
      </w:r>
    </w:p>
    <w:p w:rsidR="007A0DD0" w:rsidRPr="007A0DD0" w:rsidRDefault="007A0DD0" w:rsidP="007A0DD0">
      <w:pPr>
        <w:shd w:val="clear" w:color="auto" w:fill="FFFFFF" w:themeFill="background1"/>
        <w:ind w:left="720" w:firstLine="0"/>
        <w:jc w:val="both"/>
      </w:pPr>
      <w:r w:rsidRPr="007A0DD0">
        <w:t>- сотрудничать и оказывать взаимопомощь, доброжелательно и уважительно строить свое общение со сверстниками и взрослыми</w:t>
      </w:r>
    </w:p>
    <w:p w:rsidR="007A0DD0" w:rsidRPr="007A0DD0" w:rsidRDefault="007A0DD0" w:rsidP="007A0DD0">
      <w:pPr>
        <w:shd w:val="clear" w:color="auto" w:fill="FFFFFF" w:themeFill="background1"/>
        <w:ind w:left="720" w:firstLine="0"/>
        <w:jc w:val="both"/>
      </w:pPr>
      <w:r w:rsidRPr="007A0DD0">
        <w:t>- формировать собственное мнение и позицию;</w:t>
      </w:r>
    </w:p>
    <w:p w:rsidR="007A0DD0" w:rsidRPr="007A0DD0" w:rsidRDefault="007A0DD0" w:rsidP="007A0DD0">
      <w:pPr>
        <w:shd w:val="clear" w:color="auto" w:fill="FFFFFF" w:themeFill="background1"/>
        <w:ind w:left="720" w:firstLine="0"/>
        <w:jc w:val="both"/>
        <w:rPr>
          <w:i/>
        </w:rPr>
      </w:pPr>
      <w:r w:rsidRPr="007A0DD0">
        <w:rPr>
          <w:i/>
        </w:rPr>
        <w:t xml:space="preserve">Младшие школьники получат возможность научиться: </w:t>
      </w:r>
    </w:p>
    <w:p w:rsidR="007A0DD0" w:rsidRPr="007A0DD0" w:rsidRDefault="007A0DD0" w:rsidP="007A0DD0">
      <w:pPr>
        <w:shd w:val="clear" w:color="auto" w:fill="FFFFFF" w:themeFill="background1"/>
        <w:ind w:left="720" w:firstLine="0"/>
        <w:jc w:val="both"/>
      </w:pPr>
      <w:r w:rsidRPr="007A0DD0">
        <w:t>- учитывать и координировать свои возможности, отличающиеся от позиции других людей;</w:t>
      </w:r>
    </w:p>
    <w:p w:rsidR="007A0DD0" w:rsidRPr="007A0DD0" w:rsidRDefault="007A0DD0" w:rsidP="007A0DD0">
      <w:pPr>
        <w:shd w:val="clear" w:color="auto" w:fill="FFFFFF" w:themeFill="background1"/>
        <w:ind w:left="720" w:firstLine="0"/>
        <w:jc w:val="both"/>
      </w:pPr>
      <w:r w:rsidRPr="007A0DD0">
        <w:t>- учитывать разные мнения и интересы и обосновывать собственную позицию;</w:t>
      </w:r>
    </w:p>
    <w:p w:rsidR="007A0DD0" w:rsidRPr="007A0DD0" w:rsidRDefault="007A0DD0" w:rsidP="007A0DD0">
      <w:pPr>
        <w:shd w:val="clear" w:color="auto" w:fill="FFFFFF" w:themeFill="background1"/>
        <w:ind w:left="720" w:firstLine="0"/>
        <w:jc w:val="both"/>
      </w:pPr>
      <w:r w:rsidRPr="007A0DD0">
        <w:t>-задавать вопросы, необходимые для организации собственной деятельности и сотрудничества с партнером;</w:t>
      </w:r>
    </w:p>
    <w:p w:rsidR="007A0DD0" w:rsidRPr="007A0DD0" w:rsidRDefault="007A0DD0" w:rsidP="007A0DD0">
      <w:pPr>
        <w:shd w:val="clear" w:color="auto" w:fill="FFFFFF" w:themeFill="background1"/>
        <w:ind w:left="720" w:firstLine="0"/>
        <w:jc w:val="both"/>
      </w:pPr>
      <w:r w:rsidRPr="007A0DD0">
        <w:t>-адекватно использовать речь для планирования и регуляции своей деятельности;</w:t>
      </w:r>
    </w:p>
    <w:p w:rsidR="007A0DD0" w:rsidRPr="007A0DD0" w:rsidRDefault="007A0DD0" w:rsidP="007A0DD0">
      <w:pPr>
        <w:shd w:val="clear" w:color="auto" w:fill="FFFFFF" w:themeFill="background1"/>
        <w:ind w:left="720" w:firstLine="0"/>
        <w:jc w:val="both"/>
      </w:pPr>
      <w:r w:rsidRPr="007A0DD0">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7A0DD0" w:rsidRPr="007A0DD0" w:rsidRDefault="007A0DD0" w:rsidP="007A0DD0">
      <w:pPr>
        <w:shd w:val="clear" w:color="auto" w:fill="FFFFFF" w:themeFill="background1"/>
        <w:ind w:left="720" w:firstLine="0"/>
        <w:jc w:val="both"/>
      </w:pPr>
      <w:r w:rsidRPr="007A0DD0">
        <w:rPr>
          <w:b/>
        </w:rPr>
        <w:t>Оценка планируемых результатов освоения программы</w:t>
      </w:r>
    </w:p>
    <w:p w:rsidR="007A0DD0" w:rsidRPr="007A0DD0" w:rsidRDefault="007A0DD0" w:rsidP="007A0DD0">
      <w:pPr>
        <w:shd w:val="clear" w:color="auto" w:fill="FFFFFF" w:themeFill="background1"/>
        <w:ind w:left="720" w:firstLine="0"/>
        <w:jc w:val="both"/>
      </w:pPr>
      <w:r w:rsidRPr="007A0DD0">
        <w:t xml:space="preserve">Система </w:t>
      </w:r>
      <w:r w:rsidRPr="007A0DD0">
        <w:rPr>
          <w:b/>
        </w:rPr>
        <w:t>отслеживания и оценивания результатов</w:t>
      </w:r>
      <w:r w:rsidRPr="007A0DD0">
        <w:t xml:space="preserve"> обучения детей проходит через участие их в выставках,  конкурсах, фестивалях, массовых мероприятиях, создании портфолио. </w:t>
      </w:r>
    </w:p>
    <w:p w:rsidR="007A0DD0" w:rsidRPr="007A0DD0" w:rsidRDefault="007A0DD0" w:rsidP="007A0DD0">
      <w:pPr>
        <w:shd w:val="clear" w:color="auto" w:fill="FFFFFF" w:themeFill="background1"/>
        <w:ind w:left="720" w:firstLine="0"/>
        <w:jc w:val="both"/>
      </w:pPr>
      <w:r w:rsidRPr="007A0DD0">
        <w:t>Выставочная деятельность является важным итоговым этапом занятий</w:t>
      </w:r>
    </w:p>
    <w:p w:rsidR="007A0DD0" w:rsidRPr="007A0DD0" w:rsidRDefault="007A0DD0" w:rsidP="007A0DD0">
      <w:pPr>
        <w:shd w:val="clear" w:color="auto" w:fill="FFFFFF" w:themeFill="background1"/>
        <w:ind w:left="720" w:firstLine="0"/>
        <w:jc w:val="both"/>
      </w:pPr>
      <w:r w:rsidRPr="007A0DD0">
        <w:t>Выставки:</w:t>
      </w:r>
    </w:p>
    <w:p w:rsidR="007A0DD0" w:rsidRPr="007A0DD0" w:rsidRDefault="007A0DD0" w:rsidP="007A0DD0">
      <w:pPr>
        <w:shd w:val="clear" w:color="auto" w:fill="FFFFFF" w:themeFill="background1"/>
        <w:ind w:left="720" w:firstLine="0"/>
        <w:jc w:val="both"/>
      </w:pPr>
      <w:r w:rsidRPr="007A0DD0">
        <w:t xml:space="preserve">- однодневные - проводятся в конце каждого задания с целью обсуждения; </w:t>
      </w:r>
    </w:p>
    <w:p w:rsidR="007A0DD0" w:rsidRPr="007A0DD0" w:rsidRDefault="007A0DD0" w:rsidP="007A0DD0">
      <w:pPr>
        <w:shd w:val="clear" w:color="auto" w:fill="FFFFFF" w:themeFill="background1"/>
        <w:ind w:left="720" w:firstLine="0"/>
        <w:jc w:val="both"/>
      </w:pPr>
      <w:r w:rsidRPr="007A0DD0">
        <w:t>- постоянные - проводятся в помещении, где работают дети;</w:t>
      </w:r>
    </w:p>
    <w:p w:rsidR="007A0DD0" w:rsidRPr="007A0DD0" w:rsidRDefault="007A0DD0" w:rsidP="007A0DD0">
      <w:pPr>
        <w:shd w:val="clear" w:color="auto" w:fill="FFFFFF" w:themeFill="background1"/>
        <w:ind w:left="720" w:firstLine="0"/>
        <w:jc w:val="both"/>
      </w:pPr>
      <w:r w:rsidRPr="007A0DD0">
        <w:t>- тематические - по итогом изучения разделов, тем;</w:t>
      </w:r>
    </w:p>
    <w:p w:rsidR="007A0DD0" w:rsidRPr="007A0DD0" w:rsidRDefault="007A0DD0" w:rsidP="007A0DD0">
      <w:pPr>
        <w:shd w:val="clear" w:color="auto" w:fill="FFFFFF" w:themeFill="background1"/>
        <w:ind w:left="720" w:firstLine="0"/>
        <w:jc w:val="both"/>
      </w:pPr>
      <w:r w:rsidRPr="007A0DD0">
        <w:t>- 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7A0DD0" w:rsidRPr="007A0DD0" w:rsidRDefault="007A0DD0" w:rsidP="007A0DD0">
      <w:pPr>
        <w:shd w:val="clear" w:color="auto" w:fill="FFFFFF" w:themeFill="background1"/>
        <w:ind w:left="720" w:firstLine="0"/>
        <w:jc w:val="both"/>
      </w:pPr>
      <w:r w:rsidRPr="007A0DD0">
        <w:t>Создание портфолио является эффективной формой оценивания и подведения итогов деятельности обучающихся.</w:t>
      </w:r>
    </w:p>
    <w:p w:rsidR="007A0DD0" w:rsidRPr="007A0DD0" w:rsidRDefault="007A0DD0" w:rsidP="007A0DD0">
      <w:pPr>
        <w:shd w:val="clear" w:color="auto" w:fill="FFFFFF" w:themeFill="background1"/>
        <w:ind w:left="720" w:firstLine="0"/>
        <w:jc w:val="both"/>
      </w:pPr>
      <w:r w:rsidRPr="007A0DD0">
        <w:t xml:space="preserve">Портфолио – это сборник работ и результатов учащихся, которые демонстрирует его усилия, прогресс и достижения в различных областях. </w:t>
      </w:r>
    </w:p>
    <w:p w:rsidR="007A0DD0" w:rsidRPr="007A0DD0" w:rsidRDefault="007A0DD0" w:rsidP="007A0DD0">
      <w:pPr>
        <w:shd w:val="clear" w:color="auto" w:fill="FFFFFF" w:themeFill="background1"/>
        <w:ind w:left="720" w:firstLine="0"/>
        <w:jc w:val="both"/>
        <w:rPr>
          <w:b/>
        </w:rPr>
      </w:pPr>
      <w:r w:rsidRPr="007A0DD0">
        <w:t>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7A0DD0" w:rsidRPr="007A0DD0" w:rsidRDefault="007A0DD0" w:rsidP="007A0DD0">
      <w:pPr>
        <w:shd w:val="clear" w:color="auto" w:fill="FFFFFF" w:themeFill="background1"/>
        <w:ind w:left="720" w:firstLine="0"/>
        <w:jc w:val="both"/>
      </w:pPr>
      <w:r w:rsidRPr="007A0DD0">
        <w:rPr>
          <w:b/>
        </w:rPr>
        <w:t>Предметные результаты</w:t>
      </w:r>
    </w:p>
    <w:p w:rsidR="007A0DD0" w:rsidRPr="007A0DD0" w:rsidRDefault="007A0DD0" w:rsidP="007A0DD0">
      <w:pPr>
        <w:shd w:val="clear" w:color="auto" w:fill="FFFFFF" w:themeFill="background1"/>
        <w:tabs>
          <w:tab w:val="num" w:pos="576"/>
        </w:tabs>
        <w:ind w:left="720" w:firstLine="0"/>
        <w:jc w:val="both"/>
        <w:rPr>
          <w:b/>
          <w:bCs/>
        </w:rPr>
      </w:pPr>
      <w:r w:rsidRPr="007A0DD0">
        <w:rPr>
          <w:bCs/>
        </w:rPr>
        <w:lastRenderedPageBreak/>
        <w:t>- уважать и ценить искусство и художествено-творческую деятельность человека;</w:t>
      </w:r>
    </w:p>
    <w:p w:rsidR="007A0DD0" w:rsidRPr="007A0DD0" w:rsidRDefault="007A0DD0" w:rsidP="007A0DD0">
      <w:pPr>
        <w:shd w:val="clear" w:color="auto" w:fill="FFFFFF" w:themeFill="background1"/>
        <w:ind w:left="720" w:firstLine="0"/>
        <w:jc w:val="both"/>
      </w:pPr>
      <w:r w:rsidRPr="007A0DD0">
        <w:t xml:space="preserve">- понимать образную сущность искусства; </w:t>
      </w:r>
    </w:p>
    <w:p w:rsidR="007A0DD0" w:rsidRPr="007A0DD0" w:rsidRDefault="007A0DD0" w:rsidP="007A0DD0">
      <w:pPr>
        <w:shd w:val="clear" w:color="auto" w:fill="FFFFFF" w:themeFill="background1"/>
        <w:ind w:left="720" w:firstLine="0"/>
        <w:jc w:val="both"/>
      </w:pPr>
      <w:r w:rsidRPr="007A0DD0">
        <w:t xml:space="preserve">- сочувствовать событиям и персонажам, воспроизведенным в произведениях пластических искусств, их чувствам и идеям; эмоционально-ценностному отношению к природе, человеку и обществу и его передачи средствами художественного языка. </w:t>
      </w:r>
    </w:p>
    <w:p w:rsidR="007A0DD0" w:rsidRPr="007A0DD0" w:rsidRDefault="007A0DD0" w:rsidP="007A0DD0">
      <w:pPr>
        <w:shd w:val="clear" w:color="auto" w:fill="FFFFFF" w:themeFill="background1"/>
        <w:ind w:left="720" w:firstLine="0"/>
        <w:jc w:val="both"/>
      </w:pPr>
      <w:r w:rsidRPr="007A0DD0">
        <w:t>- выражать свои чувства, мысли, идеи и мнения средствами художественного языка;</w:t>
      </w:r>
    </w:p>
    <w:p w:rsidR="007A0DD0" w:rsidRPr="007A0DD0" w:rsidRDefault="007A0DD0" w:rsidP="007A0DD0">
      <w:pPr>
        <w:shd w:val="clear" w:color="auto" w:fill="FFFFFF" w:themeFill="background1"/>
        <w:ind w:left="720" w:firstLine="0"/>
        <w:jc w:val="both"/>
      </w:pPr>
      <w:r w:rsidRPr="007A0DD0">
        <w:t>- воспринимать и эмоционально оценивать шедевры русского и мирового искусства.</w:t>
      </w:r>
    </w:p>
    <w:p w:rsidR="007A0DD0" w:rsidRPr="007A0DD0" w:rsidRDefault="007A0DD0" w:rsidP="007A0DD0">
      <w:pPr>
        <w:shd w:val="clear" w:color="auto" w:fill="FFFFFF" w:themeFill="background1"/>
        <w:ind w:left="720" w:firstLine="0"/>
        <w:jc w:val="both"/>
      </w:pPr>
      <w:r w:rsidRPr="007A0DD0">
        <w:t xml:space="preserve">- создаватьэлементарные композиции на заданную тему на плоскости и в пространстве. </w:t>
      </w:r>
    </w:p>
    <w:p w:rsidR="007A0DD0" w:rsidRPr="007A0DD0" w:rsidRDefault="007A0DD0" w:rsidP="007A0DD0">
      <w:pPr>
        <w:shd w:val="clear" w:color="auto" w:fill="FFFFFF" w:themeFill="background1"/>
        <w:ind w:left="720" w:firstLine="0"/>
        <w:jc w:val="both"/>
        <w:rPr>
          <w:b/>
        </w:rPr>
      </w:pPr>
      <w:r w:rsidRPr="007A0DD0">
        <w:t>- создавать графическими и живописными средствами выразительные образы природы, человека, животного.</w:t>
      </w:r>
    </w:p>
    <w:p w:rsidR="007A0DD0" w:rsidRPr="007A0DD0" w:rsidRDefault="007A0DD0" w:rsidP="007A0DD0">
      <w:pPr>
        <w:shd w:val="clear" w:color="auto" w:fill="FFFFFF" w:themeFill="background1"/>
        <w:ind w:left="720" w:firstLine="0"/>
        <w:jc w:val="both"/>
      </w:pPr>
      <w:r w:rsidRPr="007A0DD0">
        <w:rPr>
          <w:b/>
        </w:rPr>
        <w:t>Учащиеся должны знать:</w:t>
      </w:r>
    </w:p>
    <w:p w:rsidR="007A0DD0" w:rsidRPr="007A0DD0" w:rsidRDefault="007A0DD0" w:rsidP="007A0DD0">
      <w:pPr>
        <w:shd w:val="clear" w:color="auto" w:fill="FFFFFF" w:themeFill="background1"/>
        <w:ind w:left="720" w:firstLine="0"/>
        <w:jc w:val="both"/>
      </w:pPr>
      <w:r w:rsidRPr="007A0DD0">
        <w:t>- пластилин,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7A0DD0" w:rsidRPr="007A0DD0" w:rsidRDefault="007A0DD0" w:rsidP="007A0DD0">
      <w:pPr>
        <w:shd w:val="clear" w:color="auto" w:fill="FFFFFF" w:themeFill="background1"/>
        <w:ind w:left="720" w:firstLine="0"/>
        <w:jc w:val="both"/>
      </w:pPr>
      <w:r w:rsidRPr="007A0DD0">
        <w:t>- жанры изобразительного искусства: натюрморт, портрет, пейзаж;</w:t>
      </w:r>
    </w:p>
    <w:p w:rsidR="007A0DD0" w:rsidRPr="007A0DD0" w:rsidRDefault="007A0DD0" w:rsidP="007A0DD0">
      <w:pPr>
        <w:shd w:val="clear" w:color="auto" w:fill="FFFFFF" w:themeFill="background1"/>
        <w:ind w:left="720" w:firstLine="0"/>
        <w:jc w:val="both"/>
      </w:pPr>
      <w:r w:rsidRPr="007A0DD0">
        <w:t>- особенности построения композиции, понятие симметрия на примере бабочки в природе и в рисунке, основные декоративные элементы интерьера;</w:t>
      </w:r>
    </w:p>
    <w:p w:rsidR="007A0DD0" w:rsidRPr="007A0DD0" w:rsidRDefault="007A0DD0" w:rsidP="007A0DD0">
      <w:pPr>
        <w:shd w:val="clear" w:color="auto" w:fill="FFFFFF" w:themeFill="background1"/>
        <w:ind w:left="720" w:firstLine="0"/>
        <w:jc w:val="both"/>
      </w:pPr>
      <w:r w:rsidRPr="007A0DD0">
        <w:t xml:space="preserve">- историю возникновения  и развития бумагопластики,  сведения о материалах, инструментах и приспособлениях, технику создания работ с использованием мятой бумаги,  способы декоративного оформления готовых работ; </w:t>
      </w:r>
    </w:p>
    <w:p w:rsidR="007A0DD0" w:rsidRPr="007A0DD0" w:rsidRDefault="007A0DD0" w:rsidP="007A0DD0">
      <w:pPr>
        <w:shd w:val="clear" w:color="auto" w:fill="FFFFFF" w:themeFill="background1"/>
        <w:ind w:left="720" w:firstLine="0"/>
        <w:jc w:val="both"/>
      </w:pPr>
      <w:r w:rsidRPr="007A0DD0">
        <w:t xml:space="preserve">-общие понятия построения объемно-пространственной композиции. Понятия: масштаб, ритм, симметрия, ассиметрия. Технология создания панно. Перенесение рисунка на прозрачную основу; </w:t>
      </w:r>
    </w:p>
    <w:p w:rsidR="007A0DD0" w:rsidRPr="007A0DD0" w:rsidRDefault="007A0DD0" w:rsidP="007A0DD0">
      <w:pPr>
        <w:shd w:val="clear" w:color="auto" w:fill="FFFFFF" w:themeFill="background1"/>
        <w:ind w:left="720" w:firstLine="0"/>
        <w:jc w:val="both"/>
      </w:pPr>
      <w:r w:rsidRPr="007A0DD0">
        <w:t>-о русской средневековой архитектуре. Собор Василия Блаженного;</w:t>
      </w:r>
    </w:p>
    <w:p w:rsidR="007A0DD0" w:rsidRPr="007A0DD0" w:rsidRDefault="007A0DD0" w:rsidP="007A0DD0">
      <w:pPr>
        <w:shd w:val="clear" w:color="auto" w:fill="FFFFFF" w:themeFill="background1"/>
        <w:ind w:left="720" w:firstLine="0"/>
        <w:jc w:val="both"/>
      </w:pPr>
      <w:r w:rsidRPr="007A0DD0">
        <w:t>- основные виды бисерного искусства, история развития бисероплетения. Использование бисера в народном костюме, современные направления бисероплетения. Использование бисера для оформления интерьера;</w:t>
      </w:r>
    </w:p>
    <w:p w:rsidR="007A0DD0" w:rsidRPr="007A0DD0" w:rsidRDefault="007A0DD0" w:rsidP="007A0DD0">
      <w:pPr>
        <w:shd w:val="clear" w:color="auto" w:fill="FFFFFF" w:themeFill="background1"/>
        <w:ind w:left="720" w:firstLine="0"/>
        <w:jc w:val="both"/>
      </w:pPr>
      <w:r w:rsidRPr="007A0DD0">
        <w:t xml:space="preserve"> - основные приёмы бисероплетения-  параллельное, петельное, игольчатое плетение, комбинирование приёмов;  </w:t>
      </w:r>
    </w:p>
    <w:p w:rsidR="007A0DD0" w:rsidRPr="007A0DD0" w:rsidRDefault="007A0DD0" w:rsidP="007A0DD0">
      <w:pPr>
        <w:shd w:val="clear" w:color="auto" w:fill="FFFFFF" w:themeFill="background1"/>
        <w:ind w:left="720" w:firstLine="0"/>
        <w:jc w:val="both"/>
      </w:pPr>
      <w:r w:rsidRPr="007A0DD0">
        <w:t>-понятие «аппликация», виды аппликации, исторический экскурс. Цветовое и композиционное решение;</w:t>
      </w:r>
    </w:p>
    <w:p w:rsidR="007A0DD0" w:rsidRPr="007A0DD0" w:rsidRDefault="007A0DD0" w:rsidP="007A0DD0">
      <w:pPr>
        <w:shd w:val="clear" w:color="auto" w:fill="FFFFFF" w:themeFill="background1"/>
        <w:ind w:left="720" w:firstLine="0"/>
        <w:jc w:val="both"/>
      </w:pPr>
      <w:r w:rsidRPr="007A0DD0">
        <w:t xml:space="preserve">- историю возникновения  и развития бумагопластики, историю возникновения бумаги,  сведения о материалах, инструментах и приспособлениях, о технике создания работ с использованием мятой бумаги;  </w:t>
      </w:r>
    </w:p>
    <w:p w:rsidR="007A0DD0" w:rsidRPr="007A0DD0" w:rsidRDefault="007A0DD0" w:rsidP="007A0DD0">
      <w:pPr>
        <w:shd w:val="clear" w:color="auto" w:fill="FFFFFF" w:themeFill="background1"/>
        <w:ind w:left="720" w:firstLine="0"/>
        <w:jc w:val="both"/>
      </w:pPr>
      <w:r w:rsidRPr="007A0DD0">
        <w:lastRenderedPageBreak/>
        <w:t xml:space="preserve">-  виды бумаги, ее свойства и применение. Материалы и приспособления, применяемые при работе с бумагой. Разнообразие техник работ с бумагой; </w:t>
      </w:r>
    </w:p>
    <w:p w:rsidR="007A0DD0" w:rsidRPr="007A0DD0" w:rsidRDefault="007A0DD0" w:rsidP="007A0DD0">
      <w:pPr>
        <w:shd w:val="clear" w:color="auto" w:fill="FFFFFF" w:themeFill="background1"/>
        <w:ind w:left="720" w:firstLine="0"/>
        <w:jc w:val="both"/>
      </w:pPr>
      <w:r w:rsidRPr="007A0DD0">
        <w:t>-общие понятия построения объемно-пространственной композиции. Понятия: масштаб, ритм, симметрия, ассиметрия;</w:t>
      </w:r>
    </w:p>
    <w:p w:rsidR="007A0DD0" w:rsidRPr="007A0DD0" w:rsidRDefault="007A0DD0" w:rsidP="007A0DD0">
      <w:pPr>
        <w:shd w:val="clear" w:color="auto" w:fill="FFFFFF" w:themeFill="background1"/>
        <w:ind w:left="720" w:firstLine="0"/>
        <w:jc w:val="both"/>
      </w:pPr>
      <w:r w:rsidRPr="007A0DD0">
        <w:t xml:space="preserve">- традиционные виды аппликации из пряжи, технология создания силуэтной куклы; </w:t>
      </w:r>
    </w:p>
    <w:p w:rsidR="007A0DD0" w:rsidRPr="007A0DD0" w:rsidRDefault="007A0DD0" w:rsidP="007A0DD0">
      <w:pPr>
        <w:shd w:val="clear" w:color="auto" w:fill="FFFFFF" w:themeFill="background1"/>
        <w:ind w:left="720" w:firstLine="0"/>
        <w:jc w:val="both"/>
      </w:pPr>
      <w:r w:rsidRPr="007A0DD0">
        <w:t xml:space="preserve">- историю русского  народного костюма; </w:t>
      </w:r>
    </w:p>
    <w:p w:rsidR="007A0DD0" w:rsidRPr="007A0DD0" w:rsidRDefault="007A0DD0" w:rsidP="007A0DD0">
      <w:pPr>
        <w:shd w:val="clear" w:color="auto" w:fill="FFFFFF" w:themeFill="background1"/>
        <w:ind w:left="720" w:firstLine="0"/>
        <w:jc w:val="both"/>
      </w:pPr>
      <w:r w:rsidRPr="007A0DD0">
        <w:t xml:space="preserve">- игровые и обереговые куклы. Классификация кукол. Их роль и место в русских обрядах и традициях; </w:t>
      </w:r>
    </w:p>
    <w:p w:rsidR="007A0DD0" w:rsidRPr="007A0DD0" w:rsidRDefault="007A0DD0" w:rsidP="007A0DD0">
      <w:pPr>
        <w:shd w:val="clear" w:color="auto" w:fill="FFFFFF" w:themeFill="background1"/>
        <w:ind w:left="720" w:firstLine="0"/>
        <w:jc w:val="both"/>
      </w:pPr>
      <w:r w:rsidRPr="007A0DD0">
        <w:t xml:space="preserve">- сувенир, виды и назначение сувениров; </w:t>
      </w:r>
    </w:p>
    <w:p w:rsidR="007A0DD0" w:rsidRPr="007A0DD0" w:rsidRDefault="007A0DD0" w:rsidP="007A0DD0">
      <w:pPr>
        <w:shd w:val="clear" w:color="auto" w:fill="FFFFFF" w:themeFill="background1"/>
        <w:ind w:left="720" w:firstLine="0"/>
        <w:jc w:val="both"/>
        <w:rPr>
          <w:b/>
        </w:rPr>
      </w:pPr>
      <w:r w:rsidRPr="007A0DD0">
        <w:t>- Оберег - как субъектом культуры и истории. Традиционные обереги 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 виды, жанры кукол и  их назначение.</w:t>
      </w:r>
    </w:p>
    <w:p w:rsidR="007A0DD0" w:rsidRPr="007A0DD0" w:rsidRDefault="007A0DD0" w:rsidP="007A0DD0">
      <w:pPr>
        <w:shd w:val="clear" w:color="auto" w:fill="FFFFFF" w:themeFill="background1"/>
        <w:ind w:left="720" w:firstLine="0"/>
        <w:jc w:val="both"/>
      </w:pPr>
      <w:r w:rsidRPr="007A0DD0">
        <w:rPr>
          <w:b/>
        </w:rPr>
        <w:t>Учащиеся должны уметь:</w:t>
      </w:r>
    </w:p>
    <w:p w:rsidR="007A0DD0" w:rsidRPr="007A0DD0" w:rsidRDefault="007A0DD0" w:rsidP="007A0DD0">
      <w:pPr>
        <w:shd w:val="clear" w:color="auto" w:fill="FFFFFF" w:themeFill="background1"/>
        <w:ind w:left="720" w:firstLine="0"/>
        <w:jc w:val="both"/>
      </w:pPr>
      <w:r w:rsidRPr="007A0DD0">
        <w:rPr>
          <w:b/>
        </w:rPr>
        <w:t>-передавать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7A0DD0" w:rsidRPr="007A0DD0" w:rsidRDefault="007A0DD0" w:rsidP="007A0DD0">
      <w:pPr>
        <w:shd w:val="clear" w:color="auto" w:fill="FFFFFF" w:themeFill="background1"/>
        <w:ind w:left="720" w:firstLine="0"/>
        <w:jc w:val="both"/>
        <w:rPr>
          <w:b/>
        </w:rPr>
      </w:pPr>
      <w:r w:rsidRPr="007A0DD0">
        <w:t xml:space="preserve">- наблюдать, сравнивать, сопоставлять, производить анализ геометрической формы предмета, изображать предметы различной формы, использовать простые формы для создания выразительных образов; </w:t>
      </w:r>
    </w:p>
    <w:p w:rsidR="007A0DD0" w:rsidRPr="007A0DD0" w:rsidRDefault="007A0DD0" w:rsidP="007A0DD0">
      <w:pPr>
        <w:shd w:val="clear" w:color="auto" w:fill="FFFFFF" w:themeFill="background1"/>
        <w:ind w:left="720" w:firstLine="0"/>
        <w:jc w:val="both"/>
        <w:rPr>
          <w:b/>
        </w:rPr>
      </w:pPr>
      <w:r w:rsidRPr="007A0DD0">
        <w:rPr>
          <w:b/>
        </w:rPr>
        <w:t>-моделировать с помощью трансформации природных форм новые образы;</w:t>
      </w:r>
    </w:p>
    <w:p w:rsidR="007A0DD0" w:rsidRPr="007A0DD0" w:rsidRDefault="007A0DD0" w:rsidP="007A0DD0">
      <w:pPr>
        <w:shd w:val="clear" w:color="auto" w:fill="FFFFFF" w:themeFill="background1"/>
        <w:ind w:left="720" w:firstLine="0"/>
        <w:jc w:val="both"/>
      </w:pPr>
      <w:r w:rsidRPr="007A0DD0">
        <w:rPr>
          <w:b/>
        </w:rPr>
        <w:t>-</w:t>
      </w:r>
      <w:r w:rsidRPr="007A0DD0">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w:t>
      </w:r>
    </w:p>
    <w:p w:rsidR="007A0DD0" w:rsidRPr="007A0DD0" w:rsidRDefault="007A0DD0" w:rsidP="007A0DD0">
      <w:pPr>
        <w:shd w:val="clear" w:color="auto" w:fill="FFFFFF" w:themeFill="background1"/>
        <w:ind w:left="720" w:firstLine="0"/>
        <w:jc w:val="both"/>
        <w:rPr>
          <w:b/>
        </w:rPr>
      </w:pPr>
      <w:r w:rsidRPr="007A0DD0">
        <w:t>-воспринимать и эмоционально оценивать шедевры русского и зарубежного искусства, изображающие природу, человека, явления;</w:t>
      </w:r>
    </w:p>
    <w:p w:rsidR="007A0DD0" w:rsidRPr="007A0DD0" w:rsidRDefault="007A0DD0" w:rsidP="007A0DD0">
      <w:pPr>
        <w:shd w:val="clear" w:color="auto" w:fill="FFFFFF" w:themeFill="background1"/>
        <w:ind w:left="720" w:firstLine="0"/>
        <w:jc w:val="both"/>
        <w:rPr>
          <w:b/>
        </w:rPr>
      </w:pPr>
      <w:r w:rsidRPr="007A0DD0">
        <w:rPr>
          <w:b/>
        </w:rPr>
        <w:t xml:space="preserve">-понимать культурные традиции, отраженные в предметах рукотворного мира, и учиться у мастеров прошлого; осознавать, что </w:t>
      </w:r>
    </w:p>
    <w:p w:rsidR="007A0DD0" w:rsidRPr="007A0DD0" w:rsidRDefault="007A0DD0" w:rsidP="007A0DD0">
      <w:pPr>
        <w:shd w:val="clear" w:color="auto" w:fill="FFFFFF" w:themeFill="background1"/>
        <w:ind w:left="720" w:firstLine="0"/>
        <w:jc w:val="both"/>
      </w:pPr>
      <w:r w:rsidRPr="007A0DD0">
        <w:rPr>
          <w:b/>
        </w:rPr>
        <w:t>-в народном быту вещи имели не только практический смысл, но еще и магическое значение, а потому изготавливались строго по правилам;</w:t>
      </w:r>
    </w:p>
    <w:p w:rsidR="007A0DD0" w:rsidRPr="007A0DD0" w:rsidRDefault="007A0DD0" w:rsidP="007A0DD0">
      <w:pPr>
        <w:shd w:val="clear" w:color="auto" w:fill="FFFFFF" w:themeFill="background1"/>
        <w:ind w:left="720" w:firstLine="0"/>
        <w:jc w:val="both"/>
        <w:rPr>
          <w:b/>
        </w:rPr>
      </w:pPr>
      <w:r w:rsidRPr="007A0DD0">
        <w:t>-учитывать символическое значение образов и узоров в произведениях народного искусства</w:t>
      </w:r>
    </w:p>
    <w:p w:rsidR="007A0DD0" w:rsidRPr="007A0DD0" w:rsidRDefault="007A0DD0" w:rsidP="007A0DD0">
      <w:pPr>
        <w:shd w:val="clear" w:color="auto" w:fill="FFFFFF" w:themeFill="background1"/>
        <w:ind w:left="720" w:firstLine="0"/>
        <w:jc w:val="both"/>
      </w:pPr>
      <w:r w:rsidRPr="007A0DD0">
        <w:t xml:space="preserve">– называть функциональное назначение приспособлений и инструментов; </w:t>
      </w:r>
    </w:p>
    <w:p w:rsidR="007A0DD0" w:rsidRPr="007A0DD0" w:rsidRDefault="007A0DD0" w:rsidP="007A0DD0">
      <w:pPr>
        <w:shd w:val="clear" w:color="auto" w:fill="FFFFFF" w:themeFill="background1"/>
        <w:ind w:left="720" w:firstLine="0"/>
        <w:jc w:val="both"/>
      </w:pPr>
      <w:r w:rsidRPr="007A0DD0">
        <w:t>- выполнять приемы разметки деталей и простых изделий с помощью приспособлений (шаблон, трафарет);</w:t>
      </w:r>
    </w:p>
    <w:p w:rsidR="007A0DD0" w:rsidRPr="007A0DD0" w:rsidRDefault="007A0DD0" w:rsidP="007A0DD0">
      <w:pPr>
        <w:shd w:val="clear" w:color="auto" w:fill="FFFFFF" w:themeFill="background1"/>
        <w:ind w:left="720" w:firstLine="0"/>
        <w:jc w:val="both"/>
      </w:pPr>
      <w:r w:rsidRPr="007A0DD0">
        <w:lastRenderedPageBreak/>
        <w:t>- выполнять приемы удобной и безопасной работы ручными инструментами: ножницы, игла, канцелярский нож;</w:t>
      </w:r>
    </w:p>
    <w:p w:rsidR="007A0DD0" w:rsidRPr="007A0DD0" w:rsidRDefault="007A0DD0" w:rsidP="007A0DD0">
      <w:pPr>
        <w:shd w:val="clear" w:color="auto" w:fill="FFFFFF" w:themeFill="background1"/>
        <w:ind w:left="720" w:firstLine="0"/>
        <w:jc w:val="both"/>
      </w:pPr>
      <w:r w:rsidRPr="007A0DD0">
        <w:t>- выполнять графические построения (разметку) с помощью чертёжных инструментов: линейка, угольник, циркуль;</w:t>
      </w:r>
    </w:p>
    <w:p w:rsidR="007A0DD0" w:rsidRPr="007A0DD0" w:rsidRDefault="007A0DD0" w:rsidP="007A0DD0">
      <w:pPr>
        <w:shd w:val="clear" w:color="auto" w:fill="FFFFFF" w:themeFill="background1"/>
        <w:ind w:left="720" w:firstLine="0"/>
        <w:jc w:val="both"/>
      </w:pPr>
      <w:r w:rsidRPr="007A0DD0">
        <w:t>- выбирать инструменты в соответствии с решаемой практической задачей</w:t>
      </w:r>
    </w:p>
    <w:p w:rsidR="007A0DD0" w:rsidRPr="007A0DD0" w:rsidRDefault="007A0DD0" w:rsidP="007A0DD0">
      <w:pPr>
        <w:shd w:val="clear" w:color="auto" w:fill="FFFFFF" w:themeFill="background1"/>
        <w:ind w:left="720" w:firstLine="0"/>
        <w:jc w:val="both"/>
      </w:pPr>
      <w:r w:rsidRPr="007A0DD0">
        <w:t>наблюдать и описывать свойства используемых материалов;</w:t>
      </w:r>
    </w:p>
    <w:p w:rsidR="007A0DD0" w:rsidRPr="007A0DD0" w:rsidRDefault="007A0DD0" w:rsidP="007A0DD0">
      <w:pPr>
        <w:shd w:val="clear" w:color="auto" w:fill="FFFFFF" w:themeFill="background1"/>
        <w:ind w:left="720" w:firstLine="0"/>
        <w:jc w:val="both"/>
      </w:pPr>
      <w:r w:rsidRPr="007A0DD0">
        <w:t>- подбирать материалы в зависимости от назначения и конструктивных особенностей изделия;</w:t>
      </w:r>
    </w:p>
    <w:p w:rsidR="007A0DD0" w:rsidRPr="007A0DD0" w:rsidRDefault="007A0DD0" w:rsidP="007A0DD0">
      <w:pPr>
        <w:shd w:val="clear" w:color="auto" w:fill="FFFFFF" w:themeFill="background1"/>
        <w:ind w:left="720" w:firstLine="0"/>
        <w:jc w:val="both"/>
      </w:pPr>
      <w:r w:rsidRPr="007A0DD0">
        <w:t>- сочетать разные по свойствам, видам и фактуре материалы в конкретных изделиях, творческих работах</w:t>
      </w:r>
    </w:p>
    <w:p w:rsidR="007A0DD0" w:rsidRPr="007A0DD0" w:rsidRDefault="007A0DD0" w:rsidP="007A0DD0">
      <w:pPr>
        <w:shd w:val="clear" w:color="auto" w:fill="FFFFFF" w:themeFill="background1"/>
        <w:ind w:left="720" w:firstLine="0"/>
        <w:jc w:val="both"/>
      </w:pPr>
      <w:r w:rsidRPr="007A0DD0">
        <w:t>-добывать необходимую информацию (устную и графическую).</w:t>
      </w:r>
    </w:p>
    <w:p w:rsidR="007A0DD0" w:rsidRPr="007A0DD0" w:rsidRDefault="007A0DD0" w:rsidP="007A0DD0">
      <w:pPr>
        <w:shd w:val="clear" w:color="auto" w:fill="FFFFFF" w:themeFill="background1"/>
        <w:ind w:left="720" w:firstLine="0"/>
        <w:jc w:val="both"/>
      </w:pPr>
      <w:r w:rsidRPr="007A0DD0">
        <w:t>- анализировать конструкцию изделий и  технологию их изготовления;</w:t>
      </w:r>
    </w:p>
    <w:p w:rsidR="007A0DD0" w:rsidRPr="007A0DD0" w:rsidRDefault="007A0DD0" w:rsidP="007A0DD0">
      <w:pPr>
        <w:shd w:val="clear" w:color="auto" w:fill="FFFFFF" w:themeFill="background1"/>
        <w:ind w:left="720" w:firstLine="0"/>
        <w:jc w:val="both"/>
      </w:pPr>
      <w:r w:rsidRPr="007A0DD0">
        <w:t>- определять основные конструктивные особенности изделий;</w:t>
      </w:r>
    </w:p>
    <w:p w:rsidR="007A0DD0" w:rsidRPr="007A0DD0" w:rsidRDefault="007A0DD0" w:rsidP="007A0DD0">
      <w:pPr>
        <w:shd w:val="clear" w:color="auto" w:fill="FFFFFF" w:themeFill="background1"/>
        <w:ind w:left="720" w:firstLine="0"/>
        <w:jc w:val="both"/>
      </w:pPr>
      <w:r w:rsidRPr="007A0DD0">
        <w:t>- подбирать оптимальные  технологические способы изготовления деталей и изделия в целом</w:t>
      </w:r>
    </w:p>
    <w:p w:rsidR="007A0DD0" w:rsidRPr="007A0DD0" w:rsidRDefault="007A0DD0" w:rsidP="007A0DD0">
      <w:pPr>
        <w:shd w:val="clear" w:color="auto" w:fill="FFFFFF" w:themeFill="background1"/>
        <w:ind w:left="720" w:firstLine="0"/>
        <w:jc w:val="both"/>
      </w:pPr>
      <w:r w:rsidRPr="007A0DD0">
        <w:t>- соблюдать общие требования дизайна изделий;</w:t>
      </w:r>
    </w:p>
    <w:p w:rsidR="007A0DD0" w:rsidRPr="007A0DD0" w:rsidRDefault="007A0DD0" w:rsidP="007A0DD0">
      <w:pPr>
        <w:shd w:val="clear" w:color="auto" w:fill="FFFFFF" w:themeFill="background1"/>
        <w:ind w:left="720" w:firstLine="0"/>
        <w:jc w:val="both"/>
      </w:pPr>
      <w:r w:rsidRPr="007A0DD0">
        <w:t>- планировать предстоящую практическую деятельность. Осуществлять самоконтроль</w:t>
      </w:r>
    </w:p>
    <w:p w:rsidR="007A0DD0" w:rsidRPr="007A0DD0" w:rsidRDefault="007A0DD0" w:rsidP="007A0DD0">
      <w:pPr>
        <w:shd w:val="clear" w:color="auto" w:fill="FFFFFF" w:themeFill="background1"/>
        <w:ind w:left="720" w:firstLine="0"/>
        <w:jc w:val="both"/>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7A0DD0" w:rsidRPr="007A0DD0" w:rsidRDefault="007A0DD0" w:rsidP="007A0DD0">
      <w:pPr>
        <w:shd w:val="clear" w:color="auto" w:fill="FFFFFF" w:themeFill="background1"/>
        <w:ind w:left="720" w:firstLine="0"/>
        <w:jc w:val="both"/>
        <w:rPr>
          <w:b/>
        </w:rPr>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FD1C86" w:rsidRPr="00FD1C86" w:rsidRDefault="00FD1C86" w:rsidP="00FD1C86">
      <w:pPr>
        <w:shd w:val="clear" w:color="auto" w:fill="FFFFFF" w:themeFill="background1"/>
        <w:ind w:left="720" w:firstLine="0"/>
        <w:jc w:val="both"/>
      </w:pPr>
    </w:p>
    <w:p w:rsidR="00D0138D" w:rsidRDefault="00490D1A" w:rsidP="00484F11">
      <w:pPr>
        <w:pStyle w:val="afff6"/>
        <w:numPr>
          <w:ilvl w:val="1"/>
          <w:numId w:val="6"/>
        </w:numPr>
        <w:shd w:val="clear" w:color="auto" w:fill="FFFFFF" w:themeFill="background1"/>
        <w:ind w:left="0" w:firstLine="0"/>
        <w:jc w:val="both"/>
      </w:pPr>
      <w:bookmarkStart w:id="98" w:name="_Toc423015085"/>
      <w:bookmarkStart w:id="99" w:name="_Toc425540765"/>
      <w:bookmarkStart w:id="100" w:name="_Toc469166010"/>
      <w:r>
        <w:lastRenderedPageBreak/>
        <w:t xml:space="preserve">Система оценки достижения планируемых результатов освоения </w:t>
      </w:r>
      <w:bookmarkEnd w:id="98"/>
      <w:bookmarkEnd w:id="99"/>
      <w:r>
        <w:t xml:space="preserve">ООП НОО </w:t>
      </w:r>
      <w:bookmarkEnd w:id="100"/>
      <w:r>
        <w:rPr>
          <w:color w:val="00000A"/>
        </w:rPr>
        <w:t>МБОУ «Старокутлумбетьевская СОШ»</w:t>
      </w:r>
    </w:p>
    <w:p w:rsidR="00D0138D" w:rsidRDefault="00490D1A" w:rsidP="00484F11">
      <w:pPr>
        <w:keepNext/>
        <w:keepLines/>
        <w:shd w:val="clear" w:color="auto" w:fill="FFFFFF" w:themeFill="background1"/>
        <w:jc w:val="both"/>
        <w:outlineLvl w:val="2"/>
        <w:rPr>
          <w:b/>
          <w:bCs/>
          <w:szCs w:val="24"/>
        </w:rPr>
      </w:pPr>
      <w:bookmarkStart w:id="101" w:name="_Toc469166011"/>
      <w:bookmarkStart w:id="102" w:name="_Toc423015086"/>
      <w:bookmarkStart w:id="103" w:name="_Toc425540766"/>
      <w:bookmarkEnd w:id="101"/>
      <w:bookmarkEnd w:id="102"/>
      <w:bookmarkEnd w:id="103"/>
      <w:r>
        <w:rPr>
          <w:b/>
          <w:bCs/>
          <w:szCs w:val="24"/>
        </w:rPr>
        <w:t>1.3.1. Общие положения</w:t>
      </w:r>
    </w:p>
    <w:p w:rsidR="00D0138D" w:rsidRDefault="00490D1A" w:rsidP="00484F11">
      <w:pPr>
        <w:shd w:val="clear" w:color="auto" w:fill="FFFFFF" w:themeFill="background1"/>
        <w:jc w:val="both"/>
      </w:pPr>
      <w:r>
        <w:rPr>
          <w:rFonts w:eastAsia="Calibri"/>
        </w:rPr>
        <w:t xml:space="preserve">При разработке системы оценивания в </w:t>
      </w:r>
      <w:r>
        <w:rPr>
          <w:color w:val="00000A"/>
        </w:rPr>
        <w:t xml:space="preserve">МБОУ «Старокутлумбетьевская СОШ» </w:t>
      </w:r>
      <w:r>
        <w:t>учитывались:</w:t>
      </w:r>
    </w:p>
    <w:p w:rsidR="00D0138D" w:rsidRDefault="00490D1A" w:rsidP="00484F11">
      <w:pPr>
        <w:shd w:val="clear" w:color="auto" w:fill="FFFFFF" w:themeFill="background1"/>
        <w:jc w:val="both"/>
      </w:pPr>
      <w:r>
        <w:t>- требования ФГОС НОО;</w:t>
      </w:r>
    </w:p>
    <w:p w:rsidR="00D0138D" w:rsidRDefault="00490D1A" w:rsidP="00484F11">
      <w:pPr>
        <w:shd w:val="clear" w:color="auto" w:fill="FFFFFF" w:themeFill="background1"/>
        <w:jc w:val="both"/>
      </w:pPr>
      <w:r>
        <w:t>- муниципальные требования к разработке системы оценок, формах и порядке промежуточной аттестации обучающихся начальной ступени образования</w:t>
      </w:r>
      <w:r>
        <w:rPr>
          <w:rStyle w:val="affd"/>
        </w:rPr>
        <w:footnoteReference w:id="4"/>
      </w:r>
      <w:r>
        <w:t>.</w:t>
      </w:r>
    </w:p>
    <w:p w:rsidR="00D0138D" w:rsidRDefault="00490D1A" w:rsidP="00484F11">
      <w:pPr>
        <w:shd w:val="clear" w:color="auto" w:fill="FFFFFF" w:themeFill="background1"/>
        <w:jc w:val="both"/>
        <w:rPr>
          <w:rFonts w:eastAsia="Calibri"/>
        </w:rPr>
      </w:pPr>
      <w:r>
        <w:rPr>
          <w:rFonts w:eastAsia="Calibri"/>
        </w:rPr>
        <w:t xml:space="preserve">Система оценки достижения планируемых результатов освоения основной образовательной программы начального общего </w:t>
      </w:r>
      <w:r>
        <w:rPr>
          <w:color w:val="00000A"/>
        </w:rPr>
        <w:t xml:space="preserve">МБОУ «Старокутлумбетьевская СОШ» </w:t>
      </w:r>
      <w:r>
        <w:rPr>
          <w:rFonts w:eastAsia="Calibri"/>
        </w:rPr>
        <w:t xml:space="preserve">образования: </w:t>
      </w:r>
    </w:p>
    <w:p w:rsidR="00D0138D" w:rsidRDefault="00490D1A" w:rsidP="00484F11">
      <w:pPr>
        <w:shd w:val="clear" w:color="auto" w:fill="FFFFFF" w:themeFill="background1"/>
        <w:jc w:val="both"/>
        <w:rPr>
          <w:rFonts w:eastAsia="Calibri"/>
        </w:rPr>
      </w:pPr>
      <w:r>
        <w:rPr>
          <w:rFonts w:eastAsia="Calibri"/>
        </w:rPr>
        <w:t xml:space="preserve">1) </w:t>
      </w:r>
      <w:r>
        <w:rPr>
          <w:rFonts w:eastAsia="Calibri"/>
          <w:i/>
        </w:rPr>
        <w:t>закрепляет основные направления и цели оценочной деятельности</w:t>
      </w:r>
      <w:r>
        <w:rPr>
          <w:rFonts w:eastAsia="Calibri"/>
        </w:rPr>
        <w:t xml:space="preserve">,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D0138D" w:rsidRDefault="00490D1A" w:rsidP="00484F11">
      <w:pPr>
        <w:shd w:val="clear" w:color="auto" w:fill="FFFFFF" w:themeFill="background1"/>
        <w:jc w:val="both"/>
        <w:rPr>
          <w:rFonts w:eastAsia="Calibri"/>
        </w:rPr>
      </w:pPr>
      <w:r>
        <w:rPr>
          <w:rFonts w:eastAsia="Calibri"/>
        </w:rPr>
        <w:t>2)</w:t>
      </w:r>
      <w:r>
        <w:rPr>
          <w:rFonts w:eastAsia="Calibri"/>
          <w:i/>
        </w:rPr>
        <w:t>ориентирует образовательную деятельность</w:t>
      </w:r>
      <w:r>
        <w:rPr>
          <w:rFonts w:eastAsia="Calibri"/>
        </w:rPr>
        <w:t xml:space="preserve"> в </w:t>
      </w:r>
      <w:r>
        <w:rPr>
          <w:color w:val="00000A"/>
        </w:rPr>
        <w:t xml:space="preserve">МБОУ «Старокутлумбетьевская СОШ» </w:t>
      </w:r>
      <w:r>
        <w:rPr>
          <w:rFonts w:eastAsia="Calibri"/>
        </w:rPr>
        <w:t xml:space="preserve">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D0138D" w:rsidRDefault="00490D1A" w:rsidP="00484F11">
      <w:pPr>
        <w:shd w:val="clear" w:color="auto" w:fill="FFFFFF" w:themeFill="background1"/>
        <w:jc w:val="both"/>
        <w:rPr>
          <w:rFonts w:eastAsia="Calibri"/>
        </w:rPr>
      </w:pPr>
      <w:r>
        <w:rPr>
          <w:rFonts w:eastAsia="Calibri"/>
        </w:rPr>
        <w:t>3)</w:t>
      </w:r>
      <w:r>
        <w:rPr>
          <w:rFonts w:eastAsia="Calibri"/>
          <w:i/>
        </w:rPr>
        <w:t>обеспечивает комплексный подход</w:t>
      </w:r>
      <w:r>
        <w:rPr>
          <w:rFonts w:eastAsia="Calibri"/>
        </w:rPr>
        <w:t xml:space="preserve"> к оценке результатов освоения основной образовательной программы начального общего образования, позволяющий вести оценку личностных, метапредметных и предметных результатов начального общего образования в </w:t>
      </w:r>
      <w:r>
        <w:rPr>
          <w:color w:val="00000A"/>
        </w:rPr>
        <w:t>МБОУ «Старокутлумбетьевская СОШ»</w:t>
      </w:r>
    </w:p>
    <w:p w:rsidR="00D0138D" w:rsidRDefault="00490D1A" w:rsidP="00484F11">
      <w:pPr>
        <w:shd w:val="clear" w:color="auto" w:fill="FFFFFF" w:themeFill="background1"/>
        <w:jc w:val="both"/>
        <w:rPr>
          <w:rFonts w:eastAsia="Calibri"/>
        </w:rPr>
      </w:pPr>
      <w:r>
        <w:rPr>
          <w:rFonts w:eastAsia="Calibri"/>
        </w:rPr>
        <w:t xml:space="preserve">4) </w:t>
      </w:r>
      <w:r>
        <w:rPr>
          <w:rFonts w:eastAsia="Calibri"/>
          <w:i/>
        </w:rPr>
        <w:t>предусматривает оценку достижений обучающихся</w:t>
      </w:r>
      <w:r>
        <w:rPr>
          <w:rFonts w:eastAsia="Calibri"/>
        </w:rPr>
        <w:t xml:space="preserve">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w:t>
      </w:r>
    </w:p>
    <w:p w:rsidR="00D0138D" w:rsidRDefault="00490D1A" w:rsidP="00484F11">
      <w:pPr>
        <w:shd w:val="clear" w:color="auto" w:fill="FFFFFF" w:themeFill="background1"/>
        <w:jc w:val="both"/>
        <w:rPr>
          <w:rFonts w:eastAsia="Calibri"/>
          <w:i/>
        </w:rPr>
      </w:pPr>
      <w:r>
        <w:rPr>
          <w:rFonts w:eastAsia="Calibri"/>
        </w:rPr>
        <w:t xml:space="preserve">5) </w:t>
      </w:r>
      <w:r>
        <w:rPr>
          <w:rFonts w:eastAsia="Calibri"/>
          <w:i/>
        </w:rPr>
        <w:t>позволяет осуществлять оценку динамики</w:t>
      </w:r>
      <w:r>
        <w:rPr>
          <w:rFonts w:eastAsia="Calibri"/>
        </w:rPr>
        <w:t xml:space="preserve"> учебных достижений обучающихся. </w:t>
      </w:r>
    </w:p>
    <w:p w:rsidR="00D0138D" w:rsidRDefault="00490D1A" w:rsidP="00484F11">
      <w:pPr>
        <w:shd w:val="clear" w:color="auto" w:fill="FFFFFF" w:themeFill="background1"/>
        <w:jc w:val="both"/>
      </w:pPr>
      <w:r>
        <w:t>В соответствии со ФГОС НОО основным</w:t>
      </w:r>
      <w:r>
        <w:rPr>
          <w:b/>
          <w:bCs/>
        </w:rPr>
        <w:t xml:space="preserve"> объектом </w:t>
      </w:r>
      <w:r>
        <w:t xml:space="preserve">системы оценки, её </w:t>
      </w:r>
      <w:r>
        <w:rPr>
          <w:b/>
          <w:bCs/>
        </w:rPr>
        <w:t>содержательной и критериальной базой выступают планируемые результаты</w:t>
      </w:r>
      <w:r>
        <w:t xml:space="preserve"> освоения обучающимися основной образовательной программы начального общего образования.</w:t>
      </w:r>
    </w:p>
    <w:p w:rsidR="00D0138D" w:rsidRDefault="00490D1A" w:rsidP="00484F11">
      <w:pPr>
        <w:shd w:val="clear" w:color="auto" w:fill="FFFFFF" w:themeFill="background1"/>
        <w:jc w:val="both"/>
        <w:rPr>
          <w:vertAlign w:val="superscript"/>
        </w:rPr>
      </w:pPr>
      <w:r>
        <w:rPr>
          <w:spacing w:val="4"/>
        </w:rPr>
        <w:t>Система оценки призвана способствовать поддержанию единства всей системы образования, обеспечению преем</w:t>
      </w:r>
      <w:r>
        <w:t xml:space="preserve">ственности в системе непрерывного образования. Ее основными </w:t>
      </w:r>
      <w:r>
        <w:rPr>
          <w:b/>
          <w:bCs/>
        </w:rPr>
        <w:t>функциями</w:t>
      </w:r>
      <w:r>
        <w:t xml:space="preserve"> являются </w:t>
      </w:r>
      <w:r>
        <w:rPr>
          <w:b/>
          <w:bCs/>
          <w:iCs/>
        </w:rPr>
        <w:t>ориентация образовательной деятельности</w:t>
      </w:r>
      <w:r>
        <w:t xml:space="preserve"> на достижение планируемых </w:t>
      </w:r>
      <w:r>
        <w:lastRenderedPageBreak/>
        <w:t xml:space="preserve">результатов освоения основной образовательной программы начального общего образования и обеспечение эффективной </w:t>
      </w:r>
      <w:r>
        <w:rPr>
          <w:b/>
          <w:bCs/>
          <w:iCs/>
        </w:rPr>
        <w:t>обратной связи</w:t>
      </w:r>
      <w:r>
        <w:t>, позволяющей осуществлять</w:t>
      </w:r>
      <w:r>
        <w:rPr>
          <w:b/>
          <w:bCs/>
          <w:iCs/>
        </w:rPr>
        <w:t xml:space="preserve"> управление образовательной  деятельностью</w:t>
      </w:r>
      <w:r>
        <w:t>. Более подробно функции системы оценивания описаны в Положении «</w:t>
      </w:r>
      <w:r>
        <w:rPr>
          <w:rFonts w:ascii="NewtonCSanPin" w:hAnsi="NewtonCSanPin"/>
        </w:rPr>
        <w:t>Об обеспечении внутренней системы оценки качества образования -</w:t>
      </w:r>
      <w:r>
        <w:rPr>
          <w:color w:val="00000A"/>
        </w:rPr>
        <w:t xml:space="preserve"> МБОУ «Старокутлумбетьевская СОШ»</w:t>
      </w:r>
      <w:r>
        <w:rPr>
          <w:color w:val="00000A"/>
          <w:vertAlign w:val="superscript"/>
        </w:rPr>
        <w:t>5</w:t>
      </w:r>
    </w:p>
    <w:p w:rsidR="00D0138D" w:rsidRDefault="00490D1A" w:rsidP="00484F11">
      <w:pPr>
        <w:shd w:val="clear" w:color="auto" w:fill="FFFFFF" w:themeFill="background1"/>
        <w:jc w:val="both"/>
      </w:pPr>
      <w:r>
        <w:rPr>
          <w:b/>
          <w:i/>
        </w:rPr>
        <w:t>Целью</w:t>
      </w:r>
      <w:r>
        <w:t xml:space="preserve"> оценочной деятель</w:t>
      </w:r>
      <w:r>
        <w:rPr>
          <w:spacing w:val="2"/>
        </w:rPr>
        <w:t xml:space="preserve">ности в соответствии с требованиями ФГОС НОО является </w:t>
      </w:r>
      <w:r>
        <w:t xml:space="preserve">оценка образовательных достижений обучающихся и оценка результатов профессиональной деятельности педагогических кадров в </w:t>
      </w:r>
      <w:r>
        <w:rPr>
          <w:color w:val="00000A"/>
        </w:rPr>
        <w:t>МБОУ «Старокутлумбетьевская СОШ»</w:t>
      </w:r>
    </w:p>
    <w:p w:rsidR="00D0138D" w:rsidRDefault="00490D1A" w:rsidP="00484F11">
      <w:pPr>
        <w:shd w:val="clear" w:color="auto" w:fill="FFFFFF" w:themeFill="background1"/>
        <w:jc w:val="both"/>
      </w:pPr>
      <w:r>
        <w:t xml:space="preserve">Полученные данные используются для оценки состояния и тенденций развития образовательной деятельности в </w:t>
      </w:r>
      <w:r>
        <w:rPr>
          <w:color w:val="00000A"/>
        </w:rPr>
        <w:t xml:space="preserve">МБОУ «Старокутлумбетьевская СОШ» </w:t>
      </w:r>
      <w:r>
        <w:t xml:space="preserve">и учитываются при аттестации педагогических кадров, при разработке стратегических документов образовательного учреждения (программ развития </w:t>
      </w:r>
      <w:r>
        <w:rPr>
          <w:color w:val="00000A"/>
        </w:rPr>
        <w:t>МБОУ «Старокутлумбетьевская СОШ»</w:t>
      </w:r>
    </w:p>
    <w:p w:rsidR="00D0138D" w:rsidRDefault="00490D1A" w:rsidP="00484F11">
      <w:pPr>
        <w:shd w:val="clear" w:color="auto" w:fill="FFFFFF" w:themeFill="background1"/>
        <w:jc w:val="both"/>
        <w:rPr>
          <w:spacing w:val="2"/>
        </w:rPr>
      </w:pPr>
      <w:r>
        <w:rPr>
          <w:spacing w:val="2"/>
        </w:rPr>
        <w:t>Особенностями системы оценки являются:</w:t>
      </w:r>
    </w:p>
    <w:p w:rsidR="00D0138D" w:rsidRDefault="00490D1A" w:rsidP="00484F11">
      <w:pPr>
        <w:shd w:val="clear" w:color="auto" w:fill="FFFFFF" w:themeFill="background1"/>
        <w:jc w:val="both"/>
        <w:rPr>
          <w:spacing w:val="2"/>
        </w:rPr>
      </w:pPr>
      <w:r>
        <w:rPr>
          <w:spacing w:val="2"/>
        </w:rPr>
        <w:t>•</w:t>
      </w:r>
      <w:r>
        <w:rPr>
          <w:spacing w:val="2"/>
        </w:rPr>
        <w:tab/>
      </w:r>
      <w:r>
        <w:rPr>
          <w:i/>
          <w:spacing w:val="2"/>
        </w:rPr>
        <w:t>комплексный подход</w:t>
      </w:r>
      <w:r>
        <w:rPr>
          <w:spacing w:val="2"/>
        </w:rPr>
        <w:t xml:space="preserve"> к оценке результатов образования (оценка предметных, метапредметных и личностных результатов начального общего образования);</w:t>
      </w:r>
    </w:p>
    <w:p w:rsidR="00D0138D" w:rsidRDefault="00490D1A" w:rsidP="00484F11">
      <w:pPr>
        <w:shd w:val="clear" w:color="auto" w:fill="FFFFFF" w:themeFill="background1"/>
        <w:jc w:val="both"/>
        <w:rPr>
          <w:spacing w:val="2"/>
        </w:rPr>
      </w:pPr>
      <w:r>
        <w:rPr>
          <w:spacing w:val="2"/>
        </w:rPr>
        <w:t>•</w:t>
      </w:r>
      <w:r>
        <w:rPr>
          <w:spacing w:val="2"/>
        </w:rPr>
        <w:tab/>
      </w:r>
      <w:r>
        <w:rPr>
          <w:i/>
          <w:spacing w:val="2"/>
        </w:rPr>
        <w:t>использование планируемых результатов</w:t>
      </w:r>
      <w:r>
        <w:rPr>
          <w:spacing w:val="2"/>
        </w:rPr>
        <w:t xml:space="preserve"> освоения </w:t>
      </w:r>
      <w:r>
        <w:t xml:space="preserve">ООП НОО </w:t>
      </w:r>
      <w:r>
        <w:rPr>
          <w:color w:val="00000A"/>
        </w:rPr>
        <w:t xml:space="preserve">МБОУ «Старокутлумбетьевская СОШ» </w:t>
      </w:r>
      <w:r>
        <w:rPr>
          <w:spacing w:val="2"/>
        </w:rPr>
        <w:t>в качестве содержательной и критериальной базы оценки;</w:t>
      </w:r>
    </w:p>
    <w:p w:rsidR="00D0138D" w:rsidRDefault="00490D1A" w:rsidP="00484F11">
      <w:pPr>
        <w:shd w:val="clear" w:color="auto" w:fill="FFFFFF" w:themeFill="background1"/>
        <w:jc w:val="both"/>
        <w:rPr>
          <w:spacing w:val="2"/>
        </w:rPr>
      </w:pPr>
      <w:r>
        <w:rPr>
          <w:spacing w:val="2"/>
        </w:rPr>
        <w:t>•</w:t>
      </w:r>
      <w:r>
        <w:rPr>
          <w:spacing w:val="2"/>
        </w:rPr>
        <w:tab/>
      </w:r>
      <w:r>
        <w:rPr>
          <w:i/>
          <w:spacing w:val="2"/>
        </w:rPr>
        <w:t>оценка успешности освоения содержания отдельных учебных предметов</w:t>
      </w:r>
      <w:r>
        <w:rPr>
          <w:spacing w:val="2"/>
        </w:rPr>
        <w:t xml:space="preserve"> на основе системно-деятельностного подхода, проявляющегося в способности к выполнению учебно-практических и учебно-познавательных задач (табл.1.1);</w:t>
      </w:r>
    </w:p>
    <w:p w:rsidR="00D0138D" w:rsidRDefault="00490D1A" w:rsidP="00484F11">
      <w:pPr>
        <w:shd w:val="clear" w:color="auto" w:fill="FFFFFF" w:themeFill="background1"/>
        <w:jc w:val="both"/>
        <w:rPr>
          <w:spacing w:val="2"/>
        </w:rPr>
      </w:pPr>
      <w:r>
        <w:rPr>
          <w:spacing w:val="2"/>
        </w:rPr>
        <w:t>•</w:t>
      </w:r>
      <w:r>
        <w:rPr>
          <w:spacing w:val="2"/>
        </w:rPr>
        <w:tab/>
      </w:r>
      <w:r>
        <w:rPr>
          <w:i/>
          <w:spacing w:val="2"/>
        </w:rPr>
        <w:t>оценка динамики</w:t>
      </w:r>
      <w:r>
        <w:rPr>
          <w:spacing w:val="2"/>
        </w:rPr>
        <w:t xml:space="preserve"> образовательных достижений обучающихся;</w:t>
      </w:r>
    </w:p>
    <w:p w:rsidR="00D0138D" w:rsidRDefault="00490D1A" w:rsidP="00484F11">
      <w:pPr>
        <w:shd w:val="clear" w:color="auto" w:fill="FFFFFF" w:themeFill="background1"/>
        <w:jc w:val="both"/>
        <w:rPr>
          <w:spacing w:val="2"/>
        </w:rPr>
      </w:pPr>
      <w:r>
        <w:rPr>
          <w:spacing w:val="2"/>
        </w:rPr>
        <w:t>•</w:t>
      </w:r>
      <w:r>
        <w:rPr>
          <w:spacing w:val="2"/>
        </w:rPr>
        <w:tab/>
      </w:r>
      <w:r>
        <w:rPr>
          <w:i/>
          <w:spacing w:val="2"/>
        </w:rPr>
        <w:t>сочетание внешней и внутренней оценки</w:t>
      </w:r>
      <w:r>
        <w:rPr>
          <w:spacing w:val="2"/>
        </w:rPr>
        <w:t xml:space="preserve"> как механизма обеспечения качества образования;</w:t>
      </w:r>
    </w:p>
    <w:p w:rsidR="00D0138D" w:rsidRDefault="00490D1A" w:rsidP="00484F11">
      <w:pPr>
        <w:shd w:val="clear" w:color="auto" w:fill="FFFFFF" w:themeFill="background1"/>
        <w:jc w:val="both"/>
        <w:rPr>
          <w:spacing w:val="2"/>
        </w:rPr>
      </w:pPr>
      <w:r>
        <w:rPr>
          <w:spacing w:val="2"/>
        </w:rPr>
        <w:t>•</w:t>
      </w:r>
      <w:r>
        <w:rPr>
          <w:spacing w:val="2"/>
        </w:rPr>
        <w:tab/>
      </w:r>
      <w:r>
        <w:rPr>
          <w:i/>
          <w:spacing w:val="2"/>
        </w:rPr>
        <w:t>использование персонифицированных процедур</w:t>
      </w:r>
      <w:r>
        <w:rPr>
          <w:spacing w:val="2"/>
        </w:rPr>
        <w:t xml:space="preserve">  итоговой оценки и аттестации обучающихся и неперсонифицированных процедур оценки состояния и тенденций развития системы образования;</w:t>
      </w:r>
    </w:p>
    <w:p w:rsidR="00D0138D" w:rsidRDefault="00490D1A" w:rsidP="00484F11">
      <w:pPr>
        <w:shd w:val="clear" w:color="auto" w:fill="FFFFFF" w:themeFill="background1"/>
        <w:jc w:val="both"/>
        <w:rPr>
          <w:spacing w:val="2"/>
        </w:rPr>
      </w:pPr>
      <w:r>
        <w:rPr>
          <w:spacing w:val="2"/>
        </w:rPr>
        <w:t>•</w:t>
      </w:r>
      <w:r>
        <w:rPr>
          <w:spacing w:val="2"/>
        </w:rPr>
        <w:tab/>
      </w:r>
      <w:r>
        <w:rPr>
          <w:i/>
          <w:spacing w:val="2"/>
        </w:rPr>
        <w:t>уровневый подход</w:t>
      </w:r>
      <w:r>
        <w:rPr>
          <w:spacing w:val="2"/>
        </w:rPr>
        <w:t xml:space="preserve"> к разработке планируемых результатов, инструментария и представлению анализа диагностики;</w:t>
      </w:r>
    </w:p>
    <w:p w:rsidR="00D0138D" w:rsidRDefault="00490D1A" w:rsidP="00484F11">
      <w:pPr>
        <w:shd w:val="clear" w:color="auto" w:fill="FFFFFF" w:themeFill="background1"/>
        <w:jc w:val="both"/>
        <w:rPr>
          <w:spacing w:val="2"/>
        </w:rPr>
      </w:pPr>
      <w:r>
        <w:rPr>
          <w:spacing w:val="2"/>
        </w:rPr>
        <w:t>•</w:t>
      </w:r>
      <w:r>
        <w:rPr>
          <w:spacing w:val="2"/>
        </w:rPr>
        <w:tab/>
      </w:r>
      <w:r>
        <w:rPr>
          <w:i/>
          <w:spacing w:val="2"/>
        </w:rPr>
        <w:t>использование накопительной системы оценивания</w:t>
      </w:r>
      <w:r>
        <w:rPr>
          <w:spacing w:val="2"/>
        </w:rPr>
        <w:t xml:space="preserve"> (портфолио), характеризующей динамику индивидуальных образовательных достижений учащихся начальной школы</w:t>
      </w:r>
      <w:r>
        <w:rPr>
          <w:rStyle w:val="affd"/>
          <w:spacing w:val="2"/>
        </w:rPr>
        <w:footnoteReference w:id="5"/>
      </w:r>
      <w:r>
        <w:rPr>
          <w:spacing w:val="2"/>
        </w:rPr>
        <w:t>;</w:t>
      </w:r>
    </w:p>
    <w:p w:rsidR="00D0138D" w:rsidRDefault="00490D1A" w:rsidP="00484F11">
      <w:pPr>
        <w:shd w:val="clear" w:color="auto" w:fill="FFFFFF" w:themeFill="background1"/>
        <w:jc w:val="both"/>
        <w:rPr>
          <w:spacing w:val="2"/>
        </w:rPr>
      </w:pPr>
      <w:r>
        <w:rPr>
          <w:spacing w:val="2"/>
        </w:rPr>
        <w:t>•</w:t>
      </w:r>
      <w:r>
        <w:rPr>
          <w:spacing w:val="2"/>
        </w:rP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D0138D" w:rsidRDefault="00490D1A" w:rsidP="00484F11">
      <w:pPr>
        <w:shd w:val="clear" w:color="auto" w:fill="FFFFFF" w:themeFill="background1"/>
        <w:jc w:val="both"/>
        <w:rPr>
          <w:spacing w:val="2"/>
        </w:rPr>
      </w:pPr>
      <w:r>
        <w:rPr>
          <w:spacing w:val="2"/>
        </w:rPr>
        <w:lastRenderedPageBreak/>
        <w:t>•</w:t>
      </w:r>
      <w:r>
        <w:rPr>
          <w:spacing w:val="2"/>
        </w:rPr>
        <w:tab/>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D0138D" w:rsidRDefault="00490D1A" w:rsidP="00484F11">
      <w:pPr>
        <w:shd w:val="clear" w:color="auto" w:fill="FFFFFF" w:themeFill="background1"/>
        <w:jc w:val="both"/>
      </w:pPr>
      <w:r>
        <w:rPr>
          <w:spacing w:val="2"/>
        </w:rPr>
        <w:t xml:space="preserve">Основным объектом, содержательной и критериальной базой </w:t>
      </w:r>
      <w:r>
        <w:rPr>
          <w:b/>
          <w:spacing w:val="2"/>
        </w:rPr>
        <w:t>итоговой оценки подготовки</w:t>
      </w:r>
      <w:r>
        <w:rPr>
          <w:spacing w:val="2"/>
        </w:rPr>
        <w:t xml:space="preserve"> выпускников на уровне </w:t>
      </w:r>
      <w:r>
        <w:t xml:space="preserve">начального общего образования выступают планируемые </w:t>
      </w:r>
      <w:r>
        <w:rPr>
          <w:spacing w:val="2"/>
        </w:rPr>
        <w:t>результаты, составляющие содержание блока «Выпускник </w:t>
      </w:r>
      <w:r>
        <w:t>научится» для каждой программы, предмета, курса. Достижение данного уровня освоения любой программы воспринимается как абсолютный учебный успех ребёнка.</w:t>
      </w:r>
    </w:p>
    <w:p w:rsidR="00D0138D" w:rsidRDefault="00490D1A" w:rsidP="00484F11">
      <w:pPr>
        <w:shd w:val="clear" w:color="auto" w:fill="FFFFFF" w:themeFill="background1"/>
        <w:jc w:val="both"/>
      </w:pPr>
      <w:r>
        <w:rPr>
          <w:spacing w:val="2"/>
        </w:rPr>
        <w:t xml:space="preserve">При оценке результатов образовательной деятельности в </w:t>
      </w:r>
      <w:r>
        <w:rPr>
          <w:color w:val="00000A"/>
        </w:rPr>
        <w:t xml:space="preserve">МБОУ «Старокутлумбетьевская СОШ» </w:t>
      </w:r>
      <w:r>
        <w:rPr>
          <w:i/>
          <w:spacing w:val="2"/>
        </w:rPr>
        <w:t>(</w:t>
      </w:r>
      <w:r>
        <w:rPr>
          <w:i/>
        </w:rPr>
        <w:t xml:space="preserve">содержательной и критериальной базой) </w:t>
      </w:r>
      <w:r>
        <w:t xml:space="preserve">выступают планируемые результаты освоения основной образовательной </w:t>
      </w:r>
      <w:r>
        <w:rPr>
          <w:spacing w:val="2"/>
        </w:rPr>
        <w:t xml:space="preserve">программы, составляющие содержание блоков «Выпускник </w:t>
      </w:r>
      <w:r>
        <w:t xml:space="preserve">научится» и </w:t>
      </w:r>
      <w:r>
        <w:rPr>
          <w:iCs/>
        </w:rPr>
        <w:t>«</w:t>
      </w:r>
      <w:r>
        <w:rPr>
          <w:i/>
          <w:iCs/>
        </w:rPr>
        <w:t>Выпускник получит возможность научиться</w:t>
      </w:r>
      <w:r>
        <w:rPr>
          <w:iCs/>
        </w:rPr>
        <w:t>»</w:t>
      </w:r>
      <w:r>
        <w:t xml:space="preserve"> для каждой учебной программы.</w:t>
      </w:r>
    </w:p>
    <w:p w:rsidR="00D0138D" w:rsidRDefault="00490D1A" w:rsidP="00484F11">
      <w:pPr>
        <w:shd w:val="clear" w:color="auto" w:fill="FFFFFF" w:themeFill="background1"/>
        <w:jc w:val="both"/>
      </w:pPr>
      <w:r>
        <w:rPr>
          <w:spacing w:val="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bCs/>
          <w:iCs/>
          <w:spacing w:val="2"/>
        </w:rPr>
        <w:t>комплексный подход к оценке результатов</w:t>
      </w:r>
      <w:r>
        <w:rPr>
          <w:spacing w:val="2"/>
        </w:rPr>
        <w:t xml:space="preserve"> образования, позволяющий вести </w:t>
      </w:r>
      <w:r>
        <w:t>оценку достижения обучающимися всех трёх групп результатов образования:</w:t>
      </w:r>
      <w:r>
        <w:rPr>
          <w:b/>
          <w:bCs/>
          <w:iCs/>
        </w:rPr>
        <w:t xml:space="preserve"> личностных, метапредметных и предметных</w:t>
      </w:r>
      <w:r>
        <w:t xml:space="preserve">. </w:t>
      </w:r>
    </w:p>
    <w:p w:rsidR="00D0138D" w:rsidRDefault="00490D1A" w:rsidP="00484F11">
      <w:pPr>
        <w:shd w:val="clear" w:color="auto" w:fill="FFFFFF" w:themeFill="background1"/>
        <w:jc w:val="both"/>
      </w:pPr>
      <w:r>
        <w:t xml:space="preserve">В соответствии с требованиями ФГОС НОО предоставление </w:t>
      </w:r>
      <w:r>
        <w:rPr>
          <w:spacing w:val="2"/>
        </w:rPr>
        <w:t xml:space="preserve">и использование </w:t>
      </w:r>
      <w:r>
        <w:rPr>
          <w:b/>
          <w:bCs/>
          <w:iCs/>
          <w:spacing w:val="2"/>
        </w:rPr>
        <w:t>персонифицированной информации</w:t>
      </w:r>
      <w:r>
        <w:rPr>
          <w:spacing w:val="2"/>
        </w:rPr>
        <w:t xml:space="preserve"> воз</w:t>
      </w:r>
      <w:r>
        <w:t xml:space="preserve">можно только в рамках процедур итоговой оценки обучающихся. Во всех иных процедурах допустимо предоставление и использование исключительно </w:t>
      </w:r>
      <w:r>
        <w:rPr>
          <w:b/>
          <w:bCs/>
          <w:iCs/>
        </w:rPr>
        <w:t>неперсонифицированной (анонимной) информации</w:t>
      </w:r>
      <w:r>
        <w:t xml:space="preserve"> о достигаемых обучающимися образовательных результатах.</w:t>
      </w:r>
    </w:p>
    <w:p w:rsidR="00D0138D" w:rsidRDefault="00490D1A" w:rsidP="00484F11">
      <w:pPr>
        <w:shd w:val="clear" w:color="auto" w:fill="FFFFFF" w:themeFill="background1"/>
        <w:jc w:val="both"/>
      </w:pPr>
      <w:r>
        <w:t xml:space="preserve">Интерпретация результатов оценки ведётся на основе </w:t>
      </w:r>
      <w:r>
        <w:rPr>
          <w:b/>
          <w:bCs/>
          <w:iCs/>
        </w:rPr>
        <w:t>кон</w:t>
      </w:r>
      <w:r>
        <w:rPr>
          <w:b/>
          <w:bCs/>
          <w:iCs/>
          <w:spacing w:val="2"/>
        </w:rPr>
        <w:t>текстной информации</w:t>
      </w:r>
      <w:r>
        <w:rPr>
          <w:spacing w:val="2"/>
        </w:rPr>
        <w:t xml:space="preserve"> об условиях и особенностях деятельности субъектов </w:t>
      </w:r>
      <w:r>
        <w:t>образовательных отношений</w:t>
      </w:r>
      <w:r>
        <w:rPr>
          <w:spacing w:val="2"/>
        </w:rPr>
        <w:t>. В частно</w:t>
      </w:r>
      <w:r>
        <w:t>сти, итоговая оценка обучающихся определяется с учётом их стартового уровня и динамики образовательных достижений.</w:t>
      </w:r>
    </w:p>
    <w:p w:rsidR="00D0138D" w:rsidRDefault="00490D1A" w:rsidP="00484F11">
      <w:pPr>
        <w:shd w:val="clear" w:color="auto" w:fill="FFFFFF" w:themeFill="background1"/>
        <w:jc w:val="both"/>
      </w:pPr>
      <w:r>
        <w:rPr>
          <w:spacing w:val="2"/>
        </w:rPr>
        <w:t xml:space="preserve">Система оценки предусматривает </w:t>
      </w:r>
      <w:r>
        <w:rPr>
          <w:b/>
          <w:bCs/>
          <w:iCs/>
          <w:spacing w:val="2"/>
        </w:rPr>
        <w:t>уровневый подход</w:t>
      </w:r>
      <w:r>
        <w:rPr>
          <w:spacing w:val="2"/>
        </w:rPr>
        <w:t xml:space="preserve"> к представлению планируемых результатов и инструментарию </w:t>
      </w:r>
      <w:r>
        <w:t>для оценки их достижения (</w:t>
      </w:r>
      <w:r>
        <w:rPr>
          <w:spacing w:val="2"/>
        </w:rPr>
        <w:t xml:space="preserve">блоки «Выпускник </w:t>
      </w:r>
      <w:r>
        <w:t xml:space="preserve">научится» и </w:t>
      </w:r>
      <w:r>
        <w:rPr>
          <w:iCs/>
        </w:rPr>
        <w:t>«</w:t>
      </w:r>
      <w:r>
        <w:rPr>
          <w:i/>
          <w:iCs/>
        </w:rPr>
        <w:t>Выпускник получит возможность научиться</w:t>
      </w:r>
      <w:r>
        <w:rPr>
          <w:iCs/>
        </w:rPr>
        <w:t>»</w:t>
      </w:r>
      <w:r>
        <w:t xml:space="preserve"> для каждой учебной программы).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w:t>
      </w:r>
    </w:p>
    <w:p w:rsidR="00D0138D" w:rsidRDefault="00490D1A" w:rsidP="00484F11">
      <w:pPr>
        <w:shd w:val="clear" w:color="auto" w:fill="FFFFFF" w:themeFill="background1"/>
        <w:jc w:val="both"/>
      </w:pPr>
      <w:r>
        <w:t>Достижение опорного уровня (</w:t>
      </w:r>
      <w:r>
        <w:rPr>
          <w:spacing w:val="2"/>
        </w:rPr>
        <w:t xml:space="preserve">блок «Выпускник </w:t>
      </w:r>
      <w:r>
        <w:t xml:space="preserve">научится» каждой учебной программы) </w:t>
      </w:r>
      <w:r>
        <w:rPr>
          <w:spacing w:val="2"/>
        </w:rPr>
        <w:t xml:space="preserve">интерпретируется как безусловный учебный успех ребёнка, </w:t>
      </w:r>
      <w:r>
        <w:t>как исполнение им требований ФГОС НОО, а оценка инди</w:t>
      </w:r>
      <w:r>
        <w:rPr>
          <w:spacing w:val="2"/>
        </w:rPr>
        <w:t xml:space="preserve">видуальных образовательных достижений ведётся «методом </w:t>
      </w:r>
      <w:r>
        <w:lastRenderedPageBreak/>
        <w:t>сложения», при котором фиксируется достижение опорного уровня и его превышение. Это позволяет поощрять продви</w:t>
      </w:r>
      <w:r>
        <w:rPr>
          <w:spacing w:val="2"/>
        </w:rPr>
        <w:t>жения обучающихся, выстраивать индивидуальные траекто</w:t>
      </w:r>
      <w:r>
        <w:t>рии движения с учётом зоны ближайшего развития.</w:t>
      </w:r>
    </w:p>
    <w:p w:rsidR="00D0138D" w:rsidRDefault="00490D1A" w:rsidP="00484F11">
      <w:pPr>
        <w:shd w:val="clear" w:color="auto" w:fill="FFFFFF" w:themeFill="background1"/>
        <w:jc w:val="both"/>
      </w:pPr>
      <w:r>
        <w:t>Достижение повышенного уровня (</w:t>
      </w:r>
      <w:r>
        <w:rPr>
          <w:spacing w:val="2"/>
        </w:rPr>
        <w:t xml:space="preserve">блок </w:t>
      </w:r>
      <w:r>
        <w:rPr>
          <w:iCs/>
        </w:rPr>
        <w:t>«</w:t>
      </w:r>
      <w:r>
        <w:rPr>
          <w:i/>
          <w:iCs/>
        </w:rPr>
        <w:t>Выпускник получит возможность научиться</w:t>
      </w:r>
      <w:r>
        <w:rPr>
          <w:iCs/>
        </w:rPr>
        <w:t>»</w:t>
      </w:r>
      <w:r>
        <w:t xml:space="preserve"> для каждой учебной программы) предполагает более глубокое и полное освоения частью детей изученного курса, вплоть до овладения навыками поисковой и исследовательской деятельности. Достижение данного уровня учащимися возможно как в процессе урочной, так и во внеурочной деятельности.</w:t>
      </w:r>
    </w:p>
    <w:p w:rsidR="00D0138D" w:rsidRDefault="00490D1A" w:rsidP="00484F11">
      <w:pPr>
        <w:shd w:val="clear" w:color="auto" w:fill="FFFFFF" w:themeFill="background1"/>
        <w:jc w:val="both"/>
      </w:pPr>
      <w:r>
        <w:t>Таким образом, реальные учебные достижения каждого отдельного ученика при изучении учебных предметов начальной школы определяются, прежде всего, его собственным выбором, основанным на самооценке своих познавательных возможностей, способностей, интересов и потребностей, а также кадровыми, материально-техническими и другими возможностями образовательного учреждения (например, оценивание наличия необходимого оборудования при проведении исследовательских и проектных работ учащихся).</w:t>
      </w:r>
    </w:p>
    <w:p w:rsidR="00D0138D" w:rsidRDefault="00490D1A" w:rsidP="00484F11">
      <w:pPr>
        <w:shd w:val="clear" w:color="auto" w:fill="FFFFFF" w:themeFill="background1"/>
        <w:jc w:val="both"/>
      </w:pPr>
      <w:r>
        <w:t xml:space="preserve">В образовательной деятельности </w:t>
      </w:r>
      <w:r>
        <w:rPr>
          <w:color w:val="00000A"/>
        </w:rPr>
        <w:t>МБОУ «Старокутлумбетьевская СОШ»</w:t>
      </w:r>
      <w:r>
        <w:t xml:space="preserve">» используется традиционная система отметок по 4 балльной шкале (от 2 до 5 баллов). Поэтому в текущей оценочной деятельности </w:t>
      </w:r>
      <w:r>
        <w:rPr>
          <w:color w:val="00000A"/>
        </w:rPr>
        <w:t xml:space="preserve">МБОУ «Старокутлумбетьевская СОШ» </w:t>
      </w:r>
      <w:r>
        <w:t>соотносятся результаты, продемонстрированные обучающимися с оценками типа:</w:t>
      </w:r>
    </w:p>
    <w:p w:rsidR="00D0138D" w:rsidRDefault="00490D1A" w:rsidP="00484F11">
      <w:pPr>
        <w:shd w:val="clear" w:color="auto" w:fill="FFFFFF" w:themeFill="background1"/>
        <w:jc w:val="both"/>
      </w:pPr>
      <w:r>
        <w:t>–</w:t>
      </w:r>
      <w:r>
        <w:tab/>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D0138D" w:rsidRDefault="00490D1A" w:rsidP="00484F11">
      <w:pPr>
        <w:shd w:val="clear" w:color="auto" w:fill="FFFFFF" w:themeFill="background1"/>
        <w:jc w:val="both"/>
      </w:pPr>
      <w:r>
        <w:t>–</w:t>
      </w:r>
      <w:r>
        <w:tab/>
        <w:t>«отлично», «хорошо», «удовлетворительно», «неудовлетворительно»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0138D" w:rsidRDefault="00490D1A" w:rsidP="00484F11">
      <w:pPr>
        <w:shd w:val="clear" w:color="auto" w:fill="FFFFFF" w:themeFill="background1"/>
        <w:jc w:val="both"/>
      </w:pPr>
      <w:r>
        <w:t>Достижение опорного уровня (уровень «Выпускник научится») в этой системе оценивания интерпретируется как безусловный учебный успех ребёнка, как исполнение им требований ФГОС НОО и соотносится с оценкой «отлично» («зачёт» в учебном предмете «ОРКСЭ»).</w:t>
      </w:r>
    </w:p>
    <w:p w:rsidR="00D0138D" w:rsidRDefault="00490D1A" w:rsidP="00484F11">
      <w:pPr>
        <w:shd w:val="clear" w:color="auto" w:fill="FFFFFF" w:themeFill="background1"/>
        <w:jc w:val="both"/>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0138D" w:rsidRDefault="00D0138D" w:rsidP="00484F11">
      <w:pPr>
        <w:shd w:val="clear" w:color="auto" w:fill="FFFFFF" w:themeFill="background1"/>
        <w:jc w:val="both"/>
        <w:rPr>
          <w:sz w:val="30"/>
          <w:szCs w:val="30"/>
        </w:rPr>
      </w:pPr>
    </w:p>
    <w:p w:rsidR="00D0138D" w:rsidRDefault="00490D1A" w:rsidP="00484F11">
      <w:pPr>
        <w:keepNext/>
        <w:keepLines/>
        <w:shd w:val="clear" w:color="auto" w:fill="FFFFFF" w:themeFill="background1"/>
        <w:jc w:val="both"/>
        <w:outlineLvl w:val="2"/>
        <w:rPr>
          <w:b/>
          <w:bCs/>
          <w:szCs w:val="24"/>
        </w:rPr>
      </w:pPr>
      <w:bookmarkStart w:id="104" w:name="_Toc288394072"/>
      <w:bookmarkStart w:id="105" w:name="_Toc288410539"/>
      <w:bookmarkStart w:id="106" w:name="_Toc288410668"/>
      <w:bookmarkStart w:id="107" w:name="_Toc288410733"/>
      <w:bookmarkStart w:id="108" w:name="_Toc418108309"/>
      <w:bookmarkStart w:id="109" w:name="_Toc469166012"/>
      <w:bookmarkStart w:id="110" w:name="_Toc423015087"/>
      <w:bookmarkStart w:id="111" w:name="_Toc425540767"/>
      <w:r>
        <w:rPr>
          <w:b/>
          <w:bCs/>
          <w:szCs w:val="24"/>
        </w:rPr>
        <w:t>1.3.2. Особенности оценки личностных, метапредметных и предметных результатов</w:t>
      </w:r>
      <w:bookmarkEnd w:id="104"/>
      <w:bookmarkEnd w:id="105"/>
      <w:bookmarkEnd w:id="106"/>
      <w:bookmarkEnd w:id="107"/>
      <w:bookmarkEnd w:id="108"/>
      <w:bookmarkEnd w:id="109"/>
      <w:bookmarkEnd w:id="110"/>
      <w:bookmarkEnd w:id="111"/>
      <w:r>
        <w:rPr>
          <w:b/>
          <w:bCs/>
          <w:szCs w:val="24"/>
        </w:rPr>
        <w:t>.</w:t>
      </w:r>
    </w:p>
    <w:p w:rsidR="00D0138D" w:rsidRDefault="00490D1A" w:rsidP="00484F11">
      <w:pPr>
        <w:shd w:val="clear" w:color="auto" w:fill="FFFFFF" w:themeFill="background1"/>
        <w:jc w:val="both"/>
        <w:rPr>
          <w:rFonts w:eastAsia="Calibri" w:cs="Calibri"/>
          <w:b/>
          <w:szCs w:val="22"/>
        </w:rPr>
      </w:pPr>
      <w:bookmarkStart w:id="112" w:name="_Toc423015088"/>
      <w:bookmarkEnd w:id="112"/>
      <w:r>
        <w:rPr>
          <w:rFonts w:eastAsia="Calibri" w:cs="Calibri"/>
          <w:b/>
          <w:szCs w:val="22"/>
        </w:rPr>
        <w:t>Оценка личностных результатов</w:t>
      </w:r>
    </w:p>
    <w:p w:rsidR="00D0138D" w:rsidRDefault="00490D1A" w:rsidP="00484F11">
      <w:pPr>
        <w:shd w:val="clear" w:color="auto" w:fill="FFFFFF" w:themeFill="background1"/>
        <w:jc w:val="both"/>
      </w:pPr>
      <w:r>
        <w:lastRenderedPageBreak/>
        <w:t xml:space="preserve">Оценка личностных результатов представляет собой оценку достижения обучающимися планируемых результатов в их </w:t>
      </w:r>
      <w:r>
        <w:rPr>
          <w:spacing w:val="2"/>
        </w:rPr>
        <w:t xml:space="preserve">личностном развитии. </w:t>
      </w:r>
      <w: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D0138D" w:rsidRDefault="00490D1A" w:rsidP="00484F11">
      <w:pPr>
        <w:shd w:val="clear" w:color="auto" w:fill="FFFFFF" w:themeFill="background1"/>
        <w:jc w:val="both"/>
      </w:pPr>
      <w:r>
        <w:t>Основным объектом оценки личностных результатов слу</w:t>
      </w:r>
      <w:r>
        <w:rPr>
          <w:spacing w:val="4"/>
        </w:rPr>
        <w:t xml:space="preserve">жит сформированность универсальных учебных действий, </w:t>
      </w:r>
      <w:r>
        <w:t>включаемых в следующие три основных блока:</w:t>
      </w:r>
    </w:p>
    <w:p w:rsidR="00D0138D" w:rsidRDefault="00490D1A" w:rsidP="000E7A20">
      <w:pPr>
        <w:numPr>
          <w:ilvl w:val="0"/>
          <w:numId w:val="62"/>
        </w:numPr>
        <w:shd w:val="clear" w:color="auto" w:fill="FFFFFF" w:themeFill="background1"/>
        <w:ind w:left="0" w:firstLine="709"/>
        <w:contextualSpacing/>
        <w:jc w:val="both"/>
      </w:pPr>
      <w:r>
        <w:rPr>
          <w:b/>
          <w:i/>
        </w:rPr>
        <w:t>самоопределение</w:t>
      </w:r>
      <w: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0138D" w:rsidRDefault="00490D1A" w:rsidP="000E7A20">
      <w:pPr>
        <w:numPr>
          <w:ilvl w:val="0"/>
          <w:numId w:val="62"/>
        </w:numPr>
        <w:shd w:val="clear" w:color="auto" w:fill="FFFFFF" w:themeFill="background1"/>
        <w:ind w:left="0" w:firstLine="709"/>
        <w:contextualSpacing/>
        <w:jc w:val="both"/>
      </w:pPr>
      <w:r>
        <w:rPr>
          <w:b/>
          <w:i/>
        </w:rPr>
        <w:t>смыслообразование</w:t>
      </w:r>
      <w:r>
        <w:t> — поиск и установление личностного смысла (т. е. «значения для себя») учения обучающимися на основе устойчивой системы учебно</w:t>
      </w:r>
      <w:r>
        <w:noBreakHyphen/>
        <w:t>познавательных и социальных мотивов, понимания границ того, «что я знаю», и того, «что я не знаю», и стремления к преодолению этого разрыва;</w:t>
      </w:r>
    </w:p>
    <w:p w:rsidR="00D0138D" w:rsidRDefault="00490D1A" w:rsidP="000E7A20">
      <w:pPr>
        <w:numPr>
          <w:ilvl w:val="0"/>
          <w:numId w:val="62"/>
        </w:numPr>
        <w:shd w:val="clear" w:color="auto" w:fill="FFFFFF" w:themeFill="background1"/>
        <w:ind w:left="0" w:firstLine="709"/>
        <w:contextualSpacing/>
        <w:jc w:val="both"/>
      </w:pPr>
      <w:r>
        <w:rPr>
          <w:b/>
          <w:i/>
        </w:rPr>
        <w:t>морально</w:t>
      </w:r>
      <w:r>
        <w:rPr>
          <w:b/>
          <w:i/>
        </w:rPr>
        <w:noBreakHyphen/>
        <w:t>этическая ориентация</w:t>
      </w:r>
      <w: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D0138D" w:rsidRDefault="00490D1A" w:rsidP="00484F11">
      <w:pPr>
        <w:shd w:val="clear" w:color="auto" w:fill="FFFFFF" w:themeFill="background1"/>
        <w:jc w:val="both"/>
      </w:pPr>
      <w:r>
        <w:t>Основное содержание оценки личностных результатов при получении  начального общего образования строится вокруг оценки:</w:t>
      </w:r>
    </w:p>
    <w:p w:rsidR="00D0138D" w:rsidRDefault="00490D1A" w:rsidP="000E7A20">
      <w:pPr>
        <w:numPr>
          <w:ilvl w:val="0"/>
          <w:numId w:val="62"/>
        </w:numPr>
        <w:shd w:val="clear" w:color="auto" w:fill="FFFFFF" w:themeFill="background1"/>
        <w:ind w:left="0" w:firstLine="709"/>
        <w:contextualSpacing/>
        <w:jc w:val="both"/>
      </w:pPr>
      <w:r>
        <w:rPr>
          <w:b/>
          <w:i/>
        </w:rPr>
        <w:t>сформированности внутренней позиции обучающегося</w:t>
      </w:r>
      <w:r>
        <w:t>, которая находит отражение в эмоционально</w:t>
      </w:r>
      <w: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0138D" w:rsidRDefault="00490D1A" w:rsidP="000E7A20">
      <w:pPr>
        <w:numPr>
          <w:ilvl w:val="0"/>
          <w:numId w:val="62"/>
        </w:numPr>
        <w:shd w:val="clear" w:color="auto" w:fill="FFFFFF" w:themeFill="background1"/>
        <w:ind w:left="0" w:firstLine="709"/>
        <w:contextualSpacing/>
        <w:jc w:val="both"/>
      </w:pPr>
      <w:r>
        <w:rPr>
          <w:b/>
          <w:i/>
        </w:rPr>
        <w:t>сформированности основ гражданской идентичности</w:t>
      </w:r>
      <w:r>
        <w:t>, включая чувство гордости за свою Родину (Оренбуржье, Матвеевский район, село Старокутлумбетьево), знание знаменательных для Отечества исторических событий (в том числе основных событий родного села),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0138D" w:rsidRDefault="00490D1A" w:rsidP="000E7A20">
      <w:pPr>
        <w:numPr>
          <w:ilvl w:val="0"/>
          <w:numId w:val="62"/>
        </w:numPr>
        <w:shd w:val="clear" w:color="auto" w:fill="FFFFFF" w:themeFill="background1"/>
        <w:ind w:left="0" w:firstLine="709"/>
        <w:contextualSpacing/>
        <w:jc w:val="both"/>
      </w:pPr>
      <w:r>
        <w:rPr>
          <w:b/>
          <w:i/>
        </w:rPr>
        <w:t>сформированности самооценки</w:t>
      </w:r>
      <w:r>
        <w:t xml:space="preserve">, включая осознание своих возможностей в учении, способности адекватно судить о причинах своего </w:t>
      </w:r>
      <w:r>
        <w:lastRenderedPageBreak/>
        <w:t>успеха/ неуспеха в учении; умение видеть свои достоинства и недостатки, уважать себя и верить в успех;</w:t>
      </w:r>
    </w:p>
    <w:p w:rsidR="00D0138D" w:rsidRDefault="00490D1A" w:rsidP="000E7A20">
      <w:pPr>
        <w:numPr>
          <w:ilvl w:val="0"/>
          <w:numId w:val="62"/>
        </w:numPr>
        <w:shd w:val="clear" w:color="auto" w:fill="FFFFFF" w:themeFill="background1"/>
        <w:ind w:left="0" w:firstLine="709"/>
        <w:contextualSpacing/>
        <w:jc w:val="both"/>
      </w:pPr>
      <w:r>
        <w:rPr>
          <w:b/>
          <w:i/>
        </w:rPr>
        <w:t>сформированности мотивации учебной деятельности</w:t>
      </w:r>
      <w: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D0138D" w:rsidRDefault="00490D1A" w:rsidP="000E7A20">
      <w:pPr>
        <w:numPr>
          <w:ilvl w:val="0"/>
          <w:numId w:val="62"/>
        </w:numPr>
        <w:shd w:val="clear" w:color="auto" w:fill="FFFFFF" w:themeFill="background1"/>
        <w:ind w:left="0" w:firstLine="709"/>
        <w:contextualSpacing/>
        <w:jc w:val="both"/>
      </w:pPr>
      <w:r>
        <w:rPr>
          <w:b/>
          <w:i/>
        </w:rPr>
        <w:t>знания моральных норм и сформированности морально</w:t>
      </w:r>
      <w:r>
        <w:rPr>
          <w:b/>
          <w:i/>
        </w:rPr>
        <w:softHyphen/>
        <w:t>этических суждений</w:t>
      </w:r>
      <w:r>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0138D" w:rsidRDefault="00490D1A" w:rsidP="00484F11">
      <w:pPr>
        <w:shd w:val="clear" w:color="auto" w:fill="FFFFFF" w:themeFill="background1"/>
        <w:jc w:val="both"/>
      </w:pPr>
      <w:r>
        <w:t xml:space="preserve">В планируемых результатах, описывающих эту группу, отсутствует блок </w:t>
      </w:r>
      <w:r>
        <w:rPr>
          <w:b/>
        </w:rPr>
        <w:t>«Выпускник научится».</w:t>
      </w:r>
      <w:r>
        <w:t xml:space="preserve"> Это означает, что </w:t>
      </w:r>
      <w:r>
        <w:rPr>
          <w:b/>
          <w:bCs/>
          <w:iCs/>
        </w:rPr>
        <w:t xml:space="preserve">личностные результаты выпускников при получении начального общего образования </w:t>
      </w:r>
      <w:r>
        <w:t xml:space="preserve">в полном соответствии с требованиями ФГОС НОО </w:t>
      </w:r>
      <w:r>
        <w:rPr>
          <w:b/>
          <w:bCs/>
          <w:iCs/>
        </w:rPr>
        <w:t>не подлежат итоговой оценке</w:t>
      </w:r>
      <w:r>
        <w:t>.</w:t>
      </w:r>
    </w:p>
    <w:p w:rsidR="00D0138D" w:rsidRDefault="00490D1A" w:rsidP="00484F11">
      <w:pPr>
        <w:shd w:val="clear" w:color="auto" w:fill="FFFFFF" w:themeFill="background1"/>
        <w:jc w:val="both"/>
        <w:rPr>
          <w:rFonts w:eastAsia="Calibri"/>
        </w:rPr>
      </w:pPr>
      <w:r>
        <w:rPr>
          <w:rFonts w:eastAsia="Calibri"/>
        </w:rPr>
        <w:t>Согласно требования ФГОС НОО личностные результаты оцениваются на по 4-м направлениям (рис.1.1.)</w:t>
      </w:r>
    </w:p>
    <w:p w:rsidR="00D0138D" w:rsidRDefault="00490D1A" w:rsidP="00484F11">
      <w:pPr>
        <w:shd w:val="clear" w:color="auto" w:fill="FFFFFF" w:themeFill="background1"/>
        <w:jc w:val="both"/>
        <w:rPr>
          <w:rFonts w:eastAsia="Calibri"/>
          <w:b/>
        </w:rPr>
      </w:pPr>
      <w:r>
        <w:rPr>
          <w:rFonts w:eastAsia="Calibri"/>
          <w:b/>
        </w:rPr>
        <w:t>1. Личностные результаты как показатель эффективности муниципальной, региональной или федеральной системы образования</w:t>
      </w:r>
    </w:p>
    <w:p w:rsidR="00D0138D" w:rsidRDefault="00490D1A" w:rsidP="00484F11">
      <w:pPr>
        <w:shd w:val="clear" w:color="auto" w:fill="FFFFFF" w:themeFill="background1"/>
        <w:jc w:val="both"/>
        <w:rPr>
          <w:rFonts w:eastAsia="Calibri"/>
        </w:rPr>
      </w:pPr>
      <w:r>
        <w:rPr>
          <w:i/>
          <w:spacing w:val="2"/>
        </w:rPr>
        <w:t>Предметом оценки</w:t>
      </w:r>
      <w:r>
        <w:rPr>
          <w:spacing w:val="2"/>
        </w:rPr>
        <w:t xml:space="preserve"> в этом случае становится не прогресс </w:t>
      </w:r>
      <w:r>
        <w:t>личностного развития обучающегося, а эффективность вос</w:t>
      </w:r>
      <w:r>
        <w:rPr>
          <w:spacing w:val="2"/>
        </w:rPr>
        <w:t>питательно</w:t>
      </w:r>
      <w:r>
        <w:rPr>
          <w:spacing w:val="2"/>
        </w:rPr>
        <w:softHyphen/>
        <w:t xml:space="preserve">-образовательной деятельности образовательной организации, </w:t>
      </w:r>
      <w:r>
        <w:t>муниципальной, региональной или федеральной системы образования.</w:t>
      </w:r>
    </w:p>
    <w:p w:rsidR="00D0138D" w:rsidRDefault="00490D1A" w:rsidP="00484F11">
      <w:pPr>
        <w:shd w:val="clear" w:color="auto" w:fill="FFFFFF" w:themeFill="background1"/>
        <w:jc w:val="both"/>
        <w:rPr>
          <w:rFonts w:eastAsia="Calibri"/>
        </w:rPr>
      </w:pPr>
      <w:r>
        <w:rPr>
          <w:rFonts w:eastAsia="Calibri"/>
        </w:rPr>
        <w:t xml:space="preserve">Оценка личностных результатов осуществляется, во-первых, в ходе </w:t>
      </w:r>
      <w:r>
        <w:rPr>
          <w:rFonts w:eastAsia="Calibri"/>
          <w:i/>
          <w:iCs/>
        </w:rPr>
        <w:t xml:space="preserve">внешних неперсонифицированных мониторинговых исследований </w:t>
      </w:r>
      <w:r>
        <w:rPr>
          <w:rFonts w:eastAsia="Calibri"/>
        </w:rPr>
        <w:t xml:space="preserve">специалистами, не работающими в школе и обладающими необходимой компетенцией в сфере </w:t>
      </w:r>
      <w:r w:rsidR="00B86703">
        <w:rPr>
          <w:rFonts w:eastAsia="Calibri"/>
        </w:rPr>
        <w:t>психолого</w:t>
      </w:r>
      <w:r>
        <w:rPr>
          <w:rFonts w:eastAsia="Calibri"/>
        </w:rPr>
        <w:t xml:space="preserve">-педагогической диагностики развития личности. </w:t>
      </w:r>
    </w:p>
    <w:p w:rsidR="00D0138D" w:rsidRDefault="00D0138D" w:rsidP="00484F11">
      <w:pPr>
        <w:shd w:val="clear" w:color="auto" w:fill="FFFFFF" w:themeFill="background1"/>
        <w:jc w:val="both"/>
        <w:rPr>
          <w:rFonts w:eastAsia="Calibri"/>
        </w:rPr>
      </w:pPr>
    </w:p>
    <w:p w:rsidR="00D0138D" w:rsidRDefault="00D0138D" w:rsidP="00484F11">
      <w:pPr>
        <w:shd w:val="clear" w:color="auto" w:fill="FFFFFF" w:themeFill="background1"/>
        <w:jc w:val="both"/>
        <w:rPr>
          <w:rFonts w:eastAsia="Calibri"/>
          <w:b/>
        </w:rPr>
      </w:pPr>
    </w:p>
    <w:p w:rsidR="00D0138D" w:rsidRDefault="00490D1A" w:rsidP="00484F11">
      <w:pPr>
        <w:shd w:val="clear" w:color="auto" w:fill="FFFFFF" w:themeFill="background1"/>
        <w:jc w:val="both"/>
        <w:rPr>
          <w:rFonts w:eastAsia="Calibri"/>
        </w:rPr>
        <w:sectPr w:rsidR="00D0138D" w:rsidSect="00D46925">
          <w:footerReference w:type="default" r:id="rId8"/>
          <w:type w:val="nextColumn"/>
          <w:pgSz w:w="11906" w:h="16838"/>
          <w:pgMar w:top="1134" w:right="851" w:bottom="1134" w:left="1701" w:header="0" w:footer="709" w:gutter="0"/>
          <w:cols w:space="720"/>
          <w:formProt w:val="0"/>
          <w:titlePg/>
          <w:docGrid w:linePitch="381" w:charSpace="-14337"/>
        </w:sectPr>
      </w:pPr>
      <w:r>
        <w:rPr>
          <w:rFonts w:eastAsia="Calibri"/>
        </w:rPr>
        <w:t>.</w:t>
      </w:r>
    </w:p>
    <w:p w:rsidR="00D01C34" w:rsidRDefault="00D01C34" w:rsidP="00484F11">
      <w:pPr>
        <w:shd w:val="clear" w:color="auto" w:fill="FFFFFF" w:themeFill="background1"/>
        <w:ind w:firstLine="0"/>
        <w:rPr>
          <w:spacing w:val="-2"/>
        </w:rPr>
      </w:pPr>
    </w:p>
    <w:p w:rsidR="00D01C34" w:rsidRDefault="00D01C34" w:rsidP="00484F11">
      <w:pPr>
        <w:shd w:val="clear" w:color="auto" w:fill="FFFFFF" w:themeFill="background1"/>
        <w:ind w:firstLine="708"/>
        <w:rPr>
          <w:spacing w:val="-2"/>
        </w:rPr>
      </w:pPr>
    </w:p>
    <w:p w:rsidR="00D01C34" w:rsidRDefault="008E6138" w:rsidP="00484F11">
      <w:pPr>
        <w:shd w:val="clear" w:color="auto" w:fill="FFFFFF" w:themeFill="background1"/>
        <w:ind w:firstLine="708"/>
        <w:rPr>
          <w:rFonts w:eastAsia="Calibri"/>
        </w:rPr>
      </w:pPr>
      <w:r>
        <w:rPr>
          <w:rFonts w:eastAsia="Calibri"/>
          <w:noProof/>
          <w:lang w:eastAsia="ru-RU"/>
        </w:rPr>
        <w:pict>
          <v:roundrect id="_x0000_s1036" style="position:absolute;left:0;text-align:left;margin-left:595.6pt;margin-top:-14.3pt;width:170.1pt;height:369.95pt;z-index:251665408" arcsize="10923f" fillcolor="#8eaadb [1944]" strokecolor="#8eaadb [1944]" strokeweight="1pt">
            <v:fill color2="#d9e2f3 [664]" angle="-45" focus="-50%" type="gradient"/>
            <v:shadow on="t" type="perspective" color="#1f3763 [1608]" opacity=".5" offset="1pt" offset2="-3pt"/>
            <v:textbox style="mso-next-textbox:#_x0000_s1036">
              <w:txbxContent>
                <w:p w:rsidR="006C1373" w:rsidRDefault="006C1373" w:rsidP="00D01C34">
                  <w:pPr>
                    <w:rPr>
                      <w:b/>
                    </w:rPr>
                  </w:pPr>
                  <w:r w:rsidRPr="000853F3">
                    <w:rPr>
                      <w:b/>
                    </w:rPr>
                    <w:t xml:space="preserve">Возрастно-психологическое </w:t>
                  </w:r>
                  <w:r>
                    <w:rPr>
                      <w:b/>
                    </w:rPr>
                    <w:t>консультирование</w:t>
                  </w:r>
                </w:p>
                <w:p w:rsidR="006C1373" w:rsidRPr="000853F3" w:rsidRDefault="006C1373" w:rsidP="00D01C34">
                  <w:pPr>
                    <w:ind w:firstLine="0"/>
                    <w:rPr>
                      <w:b/>
                    </w:rPr>
                  </w:pPr>
                </w:p>
              </w:txbxContent>
            </v:textbox>
          </v:roundrect>
        </w:pict>
      </w:r>
      <w:r>
        <w:rPr>
          <w:rFonts w:eastAsia="Calibri"/>
          <w:noProof/>
          <w:lang w:eastAsia="ru-RU"/>
        </w:rPr>
        <w:pict>
          <v:roundrect id="_x0000_s1034" style="position:absolute;left:0;text-align:left;margin-left:308.75pt;margin-top:84.3pt;width:374.3pt;height:177.1pt;rotation:90;z-index:251663360" arcsize="10923f" fillcolor="#f4b083 [1941]" strokecolor="#f4b083 [1941]" strokeweight="1pt">
            <v:fill color2="#fbe4d5 [661]" angle="-45" focus="-50%" type="gradient"/>
            <v:shadow on="t" type="perspective" color="#823b0b [1605]" opacity=".5" offset="1pt" offset2="-3pt"/>
            <v:textbox style="mso-next-textbox:#_x0000_s1034">
              <w:txbxContent>
                <w:p w:rsidR="006C1373" w:rsidRDefault="006C1373" w:rsidP="00D01C34">
                  <w:pPr>
                    <w:jc w:val="center"/>
                    <w:rPr>
                      <w:sz w:val="22"/>
                      <w:szCs w:val="22"/>
                      <w:u w:val="single"/>
                    </w:rPr>
                  </w:pPr>
                  <w:r w:rsidRPr="000853F3">
                    <w:rPr>
                      <w:b/>
                    </w:rPr>
                    <w:t>Текущая оценка личностных результатов обучающихся</w:t>
                  </w:r>
                </w:p>
                <w:p w:rsidR="006C1373" w:rsidRDefault="006C1373" w:rsidP="00D01C34">
                  <w:pPr>
                    <w:jc w:val="center"/>
                    <w:rPr>
                      <w:b/>
                    </w:rPr>
                  </w:pPr>
                </w:p>
                <w:p w:rsidR="006C1373" w:rsidRDefault="006C1373" w:rsidP="00D01C34">
                  <w:pPr>
                    <w:jc w:val="center"/>
                    <w:rPr>
                      <w:b/>
                    </w:rPr>
                  </w:pPr>
                </w:p>
                <w:p w:rsidR="006C1373" w:rsidRPr="000853F3" w:rsidRDefault="006C1373" w:rsidP="00D01C34">
                  <w:pPr>
                    <w:jc w:val="center"/>
                    <w:rPr>
                      <w:b/>
                    </w:rPr>
                  </w:pPr>
                </w:p>
              </w:txbxContent>
            </v:textbox>
          </v:roundrect>
        </w:pict>
      </w:r>
      <w:r>
        <w:rPr>
          <w:rFonts w:eastAsia="Calibri"/>
          <w:noProof/>
          <w:lang w:eastAsia="ru-RU"/>
        </w:rPr>
        <w:pict>
          <v:roundrect id="_x0000_s1035" style="position:absolute;left:0;text-align:left;margin-left:111.2pt;margin-top:83.45pt;width:377.4pt;height:181.85pt;rotation:90;z-index:251664384" arcsize="10923f" fillcolor="#a8d08d [1945]" strokecolor="#a8d08d [1945]" strokeweight="1pt">
            <v:fill color2="#e2efd9 [665]" angle="-45" focusposition="1" focussize="" focus="-50%" type="gradient"/>
            <v:shadow on="t" type="perspective" color="#375623 [1609]" opacity=".5" offset="1pt" offset2="-3pt"/>
            <v:textbox style="mso-next-textbox:#_x0000_s1035">
              <w:txbxContent>
                <w:p w:rsidR="006C1373" w:rsidRDefault="006C1373" w:rsidP="00D01C34">
                  <w:pPr>
                    <w:jc w:val="center"/>
                    <w:rPr>
                      <w:b/>
                    </w:rPr>
                  </w:pPr>
                  <w:r w:rsidRPr="000853F3">
                    <w:rPr>
                      <w:b/>
                    </w:rPr>
                    <w:t>Внутренняя система оценки качества образования</w:t>
                  </w:r>
                </w:p>
                <w:p w:rsidR="006C1373" w:rsidRPr="000853F3" w:rsidRDefault="006C1373" w:rsidP="00D01C34">
                  <w:pPr>
                    <w:jc w:val="center"/>
                    <w:rPr>
                      <w:b/>
                    </w:rPr>
                  </w:pPr>
                </w:p>
              </w:txbxContent>
            </v:textbox>
          </v:roundrect>
        </w:pict>
      </w:r>
      <w:r>
        <w:rPr>
          <w:rFonts w:eastAsia="Calibri"/>
          <w:noProof/>
          <w:lang w:eastAsia="ru-RU"/>
        </w:rPr>
        <w:pict>
          <v:roundrect id="_x0000_s1033" style="position:absolute;left:0;text-align:left;margin-left:-5.2pt;margin-top:-18.5pt;width:194.9pt;height:381.6pt;z-index:251662336" arcsize="10923f" fillcolor="#ed7d31 [3205]" strokecolor="#f2f2f2 [3041]" strokeweight="3pt">
            <v:shadow on="t" type="perspective" color="#823b0b [1605]" opacity=".5" offset="1pt" offset2="-1pt"/>
            <v:textbox style="mso-next-textbox:#_x0000_s1033">
              <w:txbxContent>
                <w:p w:rsidR="006C1373" w:rsidRPr="00E41991" w:rsidRDefault="006C1373" w:rsidP="00D01C34">
                  <w:pPr>
                    <w:ind w:firstLine="0"/>
                    <w:jc w:val="center"/>
                    <w:rPr>
                      <w:b/>
                    </w:rPr>
                  </w:pPr>
                  <w:r w:rsidRPr="00E41991">
                    <w:rPr>
                      <w:b/>
                    </w:rPr>
                    <w:t>Внешняя система оценки качества образования</w:t>
                  </w: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p w:rsidR="006C1373" w:rsidRDefault="006C1373" w:rsidP="00D01C34">
                  <w:pPr>
                    <w:ind w:firstLine="0"/>
                    <w:jc w:val="center"/>
                  </w:pPr>
                </w:p>
              </w:txbxContent>
            </v:textbox>
          </v:roundrect>
        </w:pict>
      </w:r>
    </w:p>
    <w:p w:rsidR="00D01C34" w:rsidRDefault="00D01C34" w:rsidP="00484F11">
      <w:pPr>
        <w:shd w:val="clear" w:color="auto" w:fill="FFFFFF" w:themeFill="background1"/>
        <w:rPr>
          <w:rFonts w:eastAsia="Calibri"/>
        </w:rPr>
      </w:pPr>
    </w:p>
    <w:p w:rsidR="00D01C34" w:rsidRDefault="008E6138" w:rsidP="00484F11">
      <w:pPr>
        <w:shd w:val="clear" w:color="auto" w:fill="FFFFFF" w:themeFill="background1"/>
        <w:rPr>
          <w:rFonts w:eastAsia="Calibri"/>
        </w:rPr>
      </w:pPr>
      <w:r>
        <w:rPr>
          <w:rFonts w:eastAsia="Calibri"/>
          <w:noProof/>
          <w:lang w:eastAsia="ru-RU"/>
        </w:rPr>
        <w:pict>
          <v:roundrect id="_x0000_s1037" style="position:absolute;left:0;text-align:left;margin-left:2.9pt;margin-top:14.95pt;width:178.1pt;height:104.3pt;z-index:251666432" arcsize="10923f" fillcolor="#5b9bd5 [3204]" strokecolor="#f2f2f2 [3041]" strokeweight="3pt">
            <v:shadow on="t" type="perspective" color="#1f4d78 [1604]" opacity=".5" offset="1pt" offset2="-1pt"/>
            <v:textbox style="mso-next-textbox:#_x0000_s1037">
              <w:txbxContent>
                <w:p w:rsidR="006C1373" w:rsidRPr="00E41991" w:rsidRDefault="006C1373" w:rsidP="00D01C34">
                  <w:pPr>
                    <w:rPr>
                      <w:b/>
                      <w:sz w:val="20"/>
                      <w:szCs w:val="20"/>
                    </w:rPr>
                  </w:pPr>
                  <w:r w:rsidRPr="00E41991">
                    <w:rPr>
                      <w:b/>
                      <w:sz w:val="20"/>
                      <w:szCs w:val="20"/>
                      <w:u w:val="single"/>
                    </w:rPr>
                    <w:t>Предмет оценки</w:t>
                  </w:r>
                  <w:r w:rsidRPr="00E41991">
                    <w:rPr>
                      <w:b/>
                      <w:sz w:val="20"/>
                      <w:szCs w:val="20"/>
                    </w:rPr>
                    <w:t>:</w:t>
                  </w:r>
                </w:p>
                <w:p w:rsidR="006C1373" w:rsidRPr="00E41991" w:rsidRDefault="006C1373" w:rsidP="00D01C34">
                  <w:pPr>
                    <w:ind w:firstLine="0"/>
                    <w:rPr>
                      <w:b/>
                      <w:sz w:val="20"/>
                      <w:szCs w:val="20"/>
                    </w:rPr>
                  </w:pPr>
                  <w:r w:rsidRPr="00E41991">
                    <w:rPr>
                      <w:b/>
                      <w:sz w:val="20"/>
                      <w:szCs w:val="20"/>
                    </w:rPr>
                    <w:t xml:space="preserve">эффективность </w:t>
                  </w:r>
                  <w:r>
                    <w:rPr>
                      <w:b/>
                      <w:sz w:val="20"/>
                      <w:szCs w:val="20"/>
                    </w:rPr>
                    <w:t xml:space="preserve">воспитательно-образовательной </w:t>
                  </w:r>
                  <w:r w:rsidRPr="00E41991">
                    <w:rPr>
                      <w:b/>
                      <w:sz w:val="20"/>
                      <w:szCs w:val="20"/>
                    </w:rPr>
                    <w:t xml:space="preserve">деятельности </w:t>
                  </w:r>
                </w:p>
                <w:p w:rsidR="006C1373" w:rsidRPr="00E41991" w:rsidRDefault="006C1373" w:rsidP="00D01C34">
                  <w:pPr>
                    <w:ind w:firstLine="0"/>
                    <w:rPr>
                      <w:b/>
                      <w:sz w:val="20"/>
                      <w:szCs w:val="20"/>
                    </w:rPr>
                  </w:pPr>
                  <w:r w:rsidRPr="00E41991">
                    <w:rPr>
                      <w:b/>
                      <w:sz w:val="20"/>
                      <w:szCs w:val="20"/>
                    </w:rPr>
                    <w:t>образовательной организации, муниципальной, региональной или федеральной системы образования</w:t>
                  </w:r>
                </w:p>
              </w:txbxContent>
            </v:textbox>
          </v:roundrect>
        </w:pict>
      </w:r>
    </w:p>
    <w:p w:rsidR="00D01C34" w:rsidRDefault="008E6138" w:rsidP="00484F11">
      <w:pPr>
        <w:shd w:val="clear" w:color="auto" w:fill="FFFFFF" w:themeFill="background1"/>
        <w:rPr>
          <w:rFonts w:eastAsia="Calibri"/>
        </w:rPr>
      </w:pPr>
      <w:r>
        <w:rPr>
          <w:rFonts w:eastAsia="Calibri"/>
          <w:noProof/>
          <w:lang w:eastAsia="ru-RU"/>
        </w:rPr>
        <w:pict>
          <v:roundrect id="_x0000_s1046" style="position:absolute;left:0;text-align:left;margin-left:603.1pt;margin-top:5.05pt;width:158.9pt;height:70.15pt;z-index:251675648" arcsize="10923f" fillcolor="#f4b083 [1941]" strokecolor="#f4b083 [1941]" strokeweight="1pt">
            <v:fill color2="#fbe4d5 [661]" angle="-45" focus="-50%" type="gradient"/>
            <v:shadow on="t" type="perspective" color="#823b0b [1605]" opacity=".5" offset="1pt" offset2="-3pt"/>
            <v:textbox style="mso-next-textbox:#_x0000_s1046">
              <w:txbxContent>
                <w:p w:rsidR="006C1373" w:rsidRPr="00B5719F" w:rsidRDefault="006C1373" w:rsidP="00D01C34">
                  <w:pPr>
                    <w:rPr>
                      <w:b/>
                      <w:sz w:val="20"/>
                      <w:szCs w:val="20"/>
                    </w:rPr>
                  </w:pPr>
                  <w:r w:rsidRPr="00B5719F">
                    <w:rPr>
                      <w:b/>
                      <w:sz w:val="20"/>
                      <w:szCs w:val="20"/>
                      <w:u w:val="single"/>
                    </w:rPr>
                    <w:t>Предмет оценки</w:t>
                  </w:r>
                  <w:r w:rsidRPr="00B5719F">
                    <w:rPr>
                      <w:b/>
                      <w:sz w:val="20"/>
                      <w:szCs w:val="20"/>
                    </w:rPr>
                    <w:t>:</w:t>
                  </w:r>
                </w:p>
                <w:p w:rsidR="006C1373" w:rsidRPr="00B5719F" w:rsidRDefault="006C1373" w:rsidP="00D01C34">
                  <w:pPr>
                    <w:jc w:val="center"/>
                    <w:rPr>
                      <w:b/>
                      <w:sz w:val="20"/>
                      <w:szCs w:val="20"/>
                    </w:rPr>
                  </w:pPr>
                  <w:r>
                    <w:rPr>
                      <w:b/>
                      <w:sz w:val="20"/>
                      <w:szCs w:val="20"/>
                    </w:rPr>
                    <w:t>л</w:t>
                  </w:r>
                  <w:r w:rsidRPr="00B5719F">
                    <w:rPr>
                      <w:b/>
                      <w:sz w:val="20"/>
                      <w:szCs w:val="20"/>
                    </w:rPr>
                    <w:t>ичностные результаты обучающихся, которым необходима</w:t>
                  </w:r>
                  <w:r>
                    <w:rPr>
                      <w:b/>
                      <w:sz w:val="20"/>
                      <w:szCs w:val="20"/>
                    </w:rPr>
                    <w:t xml:space="preserve"> специальная поддержка</w:t>
                  </w:r>
                </w:p>
                <w:p w:rsidR="006C1373" w:rsidRPr="00B5719F" w:rsidRDefault="006C1373" w:rsidP="00D01C34">
                  <w:pPr>
                    <w:rPr>
                      <w:b/>
                      <w:sz w:val="20"/>
                      <w:szCs w:val="20"/>
                    </w:rPr>
                  </w:pPr>
                </w:p>
              </w:txbxContent>
            </v:textbox>
          </v:roundrect>
        </w:pict>
      </w:r>
      <w:r>
        <w:rPr>
          <w:rFonts w:eastAsia="Calibri"/>
          <w:noProof/>
          <w:lang w:eastAsia="ru-RU"/>
        </w:rPr>
        <w:pict>
          <v:roundrect id="_x0000_s1040" style="position:absolute;left:0;text-align:left;margin-left:213.3pt;margin-top:8.15pt;width:170.7pt;height:89.4pt;z-index:251669504" arcsize="10923f" fillcolor="#ffd966 [1943]" strokecolor="#ffc000 [3207]" strokeweight="1pt">
            <v:fill color2="#ffc000 [3207]" focus="50%" type="gradient"/>
            <v:shadow on="t" type="perspective" color="#7f5f00 [1607]" offset="1pt" offset2="-3pt"/>
            <v:textbox style="mso-next-textbox:#_x0000_s1040">
              <w:txbxContent>
                <w:p w:rsidR="006C1373" w:rsidRPr="00E41991" w:rsidRDefault="006C1373" w:rsidP="00D01C34">
                  <w:pPr>
                    <w:rPr>
                      <w:b/>
                      <w:sz w:val="20"/>
                      <w:szCs w:val="20"/>
                    </w:rPr>
                  </w:pPr>
                  <w:r w:rsidRPr="00E41991">
                    <w:rPr>
                      <w:b/>
                      <w:sz w:val="20"/>
                      <w:szCs w:val="20"/>
                      <w:u w:val="single"/>
                    </w:rPr>
                    <w:t>Предмет оценки</w:t>
                  </w:r>
                  <w:r w:rsidRPr="00E41991">
                    <w:rPr>
                      <w:b/>
                      <w:sz w:val="20"/>
                      <w:szCs w:val="20"/>
                    </w:rPr>
                    <w:t>:</w:t>
                  </w:r>
                </w:p>
                <w:p w:rsidR="006C1373" w:rsidRPr="00E41991" w:rsidRDefault="006C1373" w:rsidP="009F5E03">
                  <w:pPr>
                    <w:jc w:val="center"/>
                    <w:rPr>
                      <w:b/>
                      <w:sz w:val="20"/>
                      <w:szCs w:val="20"/>
                    </w:rPr>
                  </w:pPr>
                  <w:r w:rsidRPr="00E41991">
                    <w:rPr>
                      <w:b/>
                      <w:sz w:val="20"/>
                      <w:szCs w:val="20"/>
                    </w:rPr>
                    <w:t>эффективность воспитательно-образовательной деятельности МБОУ</w:t>
                  </w:r>
                </w:p>
                <w:p w:rsidR="006C1373" w:rsidRPr="00E41991" w:rsidRDefault="006C1373" w:rsidP="009F5E03">
                  <w:pPr>
                    <w:ind w:firstLine="0"/>
                    <w:jc w:val="center"/>
                    <w:rPr>
                      <w:b/>
                      <w:sz w:val="20"/>
                      <w:szCs w:val="20"/>
                    </w:rPr>
                  </w:pPr>
                  <w:r w:rsidRPr="00E41991">
                    <w:rPr>
                      <w:b/>
                      <w:sz w:val="20"/>
                      <w:szCs w:val="20"/>
                    </w:rPr>
                    <w:t>«</w:t>
                  </w:r>
                  <w:r>
                    <w:rPr>
                      <w:b/>
                      <w:sz w:val="20"/>
                      <w:szCs w:val="20"/>
                    </w:rPr>
                    <w:t>СтарокутлумбетьевскаяС</w:t>
                  </w:r>
                  <w:r w:rsidRPr="00E41991">
                    <w:rPr>
                      <w:b/>
                      <w:sz w:val="20"/>
                      <w:szCs w:val="20"/>
                    </w:rPr>
                    <w:t>ОШ»</w:t>
                  </w:r>
                </w:p>
              </w:txbxContent>
            </v:textbox>
          </v:roundrect>
        </w:pict>
      </w:r>
    </w:p>
    <w:p w:rsidR="00D01C34" w:rsidRDefault="008E6138" w:rsidP="00484F11">
      <w:pPr>
        <w:shd w:val="clear" w:color="auto" w:fill="FFFFFF" w:themeFill="background1"/>
        <w:rPr>
          <w:rFonts w:eastAsia="Calibri"/>
        </w:rPr>
      </w:pPr>
      <w:r>
        <w:rPr>
          <w:rFonts w:eastAsia="Calibri"/>
          <w:noProof/>
          <w:lang w:eastAsia="ru-RU"/>
        </w:rPr>
        <w:pict>
          <v:roundrect id="_x0000_s1043" style="position:absolute;left:0;text-align:left;margin-left:418.15pt;margin-top:8.85pt;width:160.1pt;height:72.6pt;z-index:251672576" arcsize="10923f" fillcolor="#5b9bd5 [3204]" strokecolor="#f2f2f2 [3041]" strokeweight="3pt">
            <v:shadow on="t" type="perspective" color="#1f4d78 [1604]" opacity=".5" offset="1pt" offset2="-1pt"/>
            <v:textbox style="mso-next-textbox:#_x0000_s1043">
              <w:txbxContent>
                <w:p w:rsidR="006C1373" w:rsidRPr="00CC7882" w:rsidRDefault="006C1373" w:rsidP="00D01C34">
                  <w:pPr>
                    <w:jc w:val="center"/>
                    <w:rPr>
                      <w:b/>
                      <w:sz w:val="22"/>
                      <w:szCs w:val="22"/>
                    </w:rPr>
                  </w:pPr>
                  <w:r w:rsidRPr="00CC7882">
                    <w:rPr>
                      <w:b/>
                      <w:sz w:val="22"/>
                      <w:szCs w:val="22"/>
                      <w:u w:val="single"/>
                    </w:rPr>
                    <w:t>Предмет оценки</w:t>
                  </w:r>
                  <w:r w:rsidRPr="00CC7882">
                    <w:rPr>
                      <w:b/>
                      <w:sz w:val="22"/>
                      <w:szCs w:val="22"/>
                    </w:rPr>
                    <w:t>:</w:t>
                  </w:r>
                </w:p>
                <w:p w:rsidR="006C1373" w:rsidRPr="00CC7882" w:rsidRDefault="006C1373" w:rsidP="00D01C34">
                  <w:pPr>
                    <w:ind w:firstLine="0"/>
                    <w:jc w:val="center"/>
                    <w:rPr>
                      <w:b/>
                    </w:rPr>
                  </w:pPr>
                  <w:r w:rsidRPr="00CC7882">
                    <w:rPr>
                      <w:b/>
                      <w:sz w:val="22"/>
                      <w:szCs w:val="22"/>
                    </w:rPr>
                    <w:t>личный прогресс каждого ученика</w:t>
                  </w:r>
                </w:p>
                <w:p w:rsidR="006C1373" w:rsidRPr="00CC7882" w:rsidRDefault="006C1373" w:rsidP="00D01C34">
                  <w:pPr>
                    <w:jc w:val="center"/>
                    <w:rPr>
                      <w:b/>
                    </w:rPr>
                  </w:pPr>
                </w:p>
              </w:txbxContent>
            </v:textbox>
          </v:roundrect>
        </w:pict>
      </w:r>
    </w:p>
    <w:p w:rsidR="00D01C34" w:rsidRDefault="00D01C34" w:rsidP="00484F11">
      <w:pPr>
        <w:shd w:val="clear" w:color="auto" w:fill="FFFFFF" w:themeFill="background1"/>
        <w:rPr>
          <w:rFonts w:eastAsia="Calibri"/>
        </w:rPr>
      </w:pPr>
    </w:p>
    <w:p w:rsidR="00D01C34" w:rsidRDefault="00D01C34" w:rsidP="00484F11">
      <w:pPr>
        <w:shd w:val="clear" w:color="auto" w:fill="FFFFFF" w:themeFill="background1"/>
        <w:rPr>
          <w:rFonts w:eastAsia="Calibri"/>
        </w:rPr>
      </w:pPr>
    </w:p>
    <w:p w:rsidR="00D01C34" w:rsidRDefault="00D01C34" w:rsidP="00484F11">
      <w:pPr>
        <w:shd w:val="clear" w:color="auto" w:fill="FFFFFF" w:themeFill="background1"/>
        <w:jc w:val="center"/>
        <w:rPr>
          <w:rFonts w:eastAsia="Calibri"/>
        </w:rPr>
      </w:pPr>
    </w:p>
    <w:p w:rsidR="00D01C34" w:rsidRDefault="00D01C34" w:rsidP="00484F11">
      <w:pPr>
        <w:shd w:val="clear" w:color="auto" w:fill="FFFFFF" w:themeFill="background1"/>
        <w:rPr>
          <w:rFonts w:eastAsia="Calibri"/>
        </w:rPr>
      </w:pPr>
    </w:p>
    <w:p w:rsidR="00D01C34" w:rsidRDefault="008E6138" w:rsidP="00484F11">
      <w:pPr>
        <w:shd w:val="clear" w:color="auto" w:fill="FFFFFF" w:themeFill="background1"/>
        <w:rPr>
          <w:rFonts w:eastAsia="Calibri"/>
        </w:rPr>
      </w:pPr>
      <w:r>
        <w:rPr>
          <w:rFonts w:eastAsia="Calibri"/>
          <w:noProof/>
          <w:lang w:eastAsia="ru-RU"/>
        </w:rPr>
        <w:pict>
          <v:roundrect id="_x0000_s1047" style="position:absolute;left:0;text-align:left;margin-left:606.2pt;margin-top:.95pt;width:155.8pt;height:85.05pt;z-index:251676672" arcsize="10923f" fillcolor="#ffd966 [1943]" strokecolor="#ffd966 [1943]" strokeweight="1pt">
            <v:fill color2="#fff2cc [663]" angle="-45" focus="-50%" type="gradient"/>
            <v:shadow on="t" type="perspective" color="#7f5f00 [1607]" opacity=".5" offset="1pt" offset2="-3pt"/>
            <v:textbox style="mso-next-textbox:#_x0000_s1047">
              <w:txbxContent>
                <w:p w:rsidR="006C1373" w:rsidRPr="00134B89" w:rsidRDefault="006C1373" w:rsidP="00D01C34">
                  <w:pPr>
                    <w:jc w:val="center"/>
                    <w:rPr>
                      <w:b/>
                      <w:sz w:val="20"/>
                      <w:szCs w:val="20"/>
                      <w:u w:val="single"/>
                    </w:rPr>
                  </w:pPr>
                  <w:r w:rsidRPr="00134B89">
                    <w:rPr>
                      <w:b/>
                      <w:sz w:val="20"/>
                      <w:szCs w:val="20"/>
                      <w:u w:val="single"/>
                    </w:rPr>
                    <w:t>Диагностика:</w:t>
                  </w:r>
                </w:p>
                <w:p w:rsidR="006C1373" w:rsidRDefault="006C1373" w:rsidP="00D01C34">
                  <w:pPr>
                    <w:jc w:val="center"/>
                    <w:rPr>
                      <w:b/>
                      <w:sz w:val="20"/>
                      <w:szCs w:val="20"/>
                    </w:rPr>
                  </w:pPr>
                  <w:r>
                    <w:rPr>
                      <w:b/>
                      <w:sz w:val="20"/>
                      <w:szCs w:val="20"/>
                    </w:rPr>
                    <w:t>о</w:t>
                  </w:r>
                  <w:r w:rsidRPr="00134B89">
                    <w:rPr>
                      <w:b/>
                      <w:sz w:val="20"/>
                      <w:szCs w:val="20"/>
                    </w:rPr>
                    <w:t>существляется по запросу родителей (законных представителей)</w:t>
                  </w:r>
                </w:p>
                <w:p w:rsidR="006C1373" w:rsidRPr="00134B89" w:rsidRDefault="006C1373" w:rsidP="00D01C34">
                  <w:pPr>
                    <w:jc w:val="center"/>
                    <w:rPr>
                      <w:b/>
                      <w:sz w:val="20"/>
                      <w:szCs w:val="20"/>
                    </w:rPr>
                  </w:pPr>
                  <w:r>
                    <w:rPr>
                      <w:b/>
                      <w:sz w:val="20"/>
                      <w:szCs w:val="20"/>
                    </w:rPr>
                    <w:t>обучающихся или педагогов (Приложение 1.4)</w:t>
                  </w:r>
                </w:p>
              </w:txbxContent>
            </v:textbox>
          </v:roundrect>
        </w:pict>
      </w:r>
      <w:r>
        <w:rPr>
          <w:rFonts w:eastAsia="Calibri"/>
          <w:noProof/>
          <w:lang w:eastAsia="ru-RU"/>
        </w:rPr>
        <w:pict>
          <v:roundrect id="_x0000_s1044" style="position:absolute;left:0;text-align:left;margin-left:418.15pt;margin-top:14pt;width:156.4pt;height:71.35pt;z-index:251673600" arcsize="10923f" fillcolor="#ffd966 [1943]" strokecolor="#ffc000 [3207]" strokeweight="1pt">
            <v:fill color2="#ffc000 [3207]" focus="50%" type="gradient"/>
            <v:shadow on="t" type="perspective" color="#7f5f00 [1607]" offset="1pt" offset2="-3pt"/>
            <v:textbox style="mso-next-textbox:#_x0000_s1044">
              <w:txbxContent>
                <w:p w:rsidR="006C1373" w:rsidRDefault="006C1373" w:rsidP="00D01C34">
                  <w:pPr>
                    <w:rPr>
                      <w:b/>
                      <w:sz w:val="20"/>
                      <w:szCs w:val="20"/>
                      <w:u w:val="single"/>
                    </w:rPr>
                  </w:pPr>
                  <w:r w:rsidRPr="00E41991">
                    <w:rPr>
                      <w:b/>
                      <w:sz w:val="20"/>
                      <w:szCs w:val="20"/>
                      <w:u w:val="single"/>
                    </w:rPr>
                    <w:t>Диагностика:</w:t>
                  </w:r>
                </w:p>
                <w:p w:rsidR="006C1373" w:rsidRDefault="006C1373" w:rsidP="00D01C34">
                  <w:pPr>
                    <w:jc w:val="center"/>
                    <w:rPr>
                      <w:b/>
                      <w:sz w:val="20"/>
                      <w:szCs w:val="20"/>
                    </w:rPr>
                  </w:pPr>
                  <w:r>
                    <w:rPr>
                      <w:b/>
                      <w:sz w:val="20"/>
                      <w:szCs w:val="20"/>
                    </w:rPr>
                    <w:t>а</w:t>
                  </w:r>
                  <w:r w:rsidRPr="00CC7882">
                    <w:rPr>
                      <w:b/>
                      <w:sz w:val="20"/>
                      <w:szCs w:val="20"/>
                    </w:rPr>
                    <w:t xml:space="preserve">нализ портфолио ученика, задания </w:t>
                  </w:r>
                  <w:r>
                    <w:rPr>
                      <w:b/>
                      <w:sz w:val="20"/>
                      <w:szCs w:val="20"/>
                    </w:rPr>
                    <w:t xml:space="preserve">в </w:t>
                  </w:r>
                  <w:r w:rsidRPr="00CC7882">
                    <w:rPr>
                      <w:b/>
                      <w:sz w:val="20"/>
                      <w:szCs w:val="20"/>
                    </w:rPr>
                    <w:t>УМК «Школа России»</w:t>
                  </w:r>
                </w:p>
                <w:p w:rsidR="006C1373" w:rsidRPr="00B5719F" w:rsidRDefault="006C1373" w:rsidP="00D01C34">
                  <w:pPr>
                    <w:jc w:val="center"/>
                    <w:rPr>
                      <w:i/>
                      <w:sz w:val="20"/>
                      <w:szCs w:val="20"/>
                    </w:rPr>
                  </w:pPr>
                  <w:r w:rsidRPr="00B5719F">
                    <w:rPr>
                      <w:i/>
                      <w:sz w:val="20"/>
                      <w:szCs w:val="20"/>
                    </w:rPr>
                    <w:t>(Приложение 1.1,1.3.)</w:t>
                  </w:r>
                </w:p>
                <w:p w:rsidR="006C1373" w:rsidRDefault="006C1373" w:rsidP="00D01C34"/>
              </w:txbxContent>
            </v:textbox>
          </v:roundrect>
        </w:pict>
      </w:r>
      <w:r>
        <w:rPr>
          <w:rFonts w:eastAsia="Calibri"/>
          <w:noProof/>
          <w:lang w:eastAsia="ru-RU"/>
        </w:rPr>
        <w:pict>
          <v:roundrect id="_x0000_s1041" style="position:absolute;left:0;text-align:left;margin-left:219.5pt;margin-top:14pt;width:164.5pt;height:71.35pt;z-index:251670528" arcsize="10923f" fillcolor="#a5a5a5 [3206]" strokecolor="#f2f2f2 [3041]" strokeweight="3pt">
            <v:shadow on="t" type="perspective" color="#525252 [1606]" opacity=".5" offset="1pt" offset2="-1pt"/>
            <v:textbox style="mso-next-textbox:#_x0000_s1041">
              <w:txbxContent>
                <w:p w:rsidR="006C1373" w:rsidRPr="00E41991" w:rsidRDefault="006C1373" w:rsidP="00D01C34">
                  <w:pPr>
                    <w:rPr>
                      <w:b/>
                      <w:sz w:val="20"/>
                      <w:szCs w:val="20"/>
                      <w:u w:val="single"/>
                    </w:rPr>
                  </w:pPr>
                  <w:r w:rsidRPr="00E41991">
                    <w:rPr>
                      <w:b/>
                      <w:sz w:val="20"/>
                      <w:szCs w:val="20"/>
                      <w:u w:val="single"/>
                    </w:rPr>
                    <w:t>Диагностика:</w:t>
                  </w:r>
                </w:p>
                <w:p w:rsidR="006C1373" w:rsidRPr="00E41991" w:rsidRDefault="006C1373" w:rsidP="00D01C34">
                  <w:pPr>
                    <w:ind w:firstLine="0"/>
                    <w:jc w:val="center"/>
                    <w:rPr>
                      <w:b/>
                      <w:sz w:val="20"/>
                      <w:szCs w:val="20"/>
                    </w:rPr>
                  </w:pPr>
                  <w:r>
                    <w:rPr>
                      <w:b/>
                      <w:sz w:val="20"/>
                      <w:szCs w:val="20"/>
                    </w:rPr>
                    <w:t>в</w:t>
                  </w:r>
                  <w:r w:rsidRPr="00E41991">
                    <w:rPr>
                      <w:b/>
                      <w:sz w:val="20"/>
                      <w:szCs w:val="20"/>
                    </w:rPr>
                    <w:t>н</w:t>
                  </w:r>
                  <w:r>
                    <w:rPr>
                      <w:b/>
                      <w:sz w:val="20"/>
                      <w:szCs w:val="20"/>
                    </w:rPr>
                    <w:t>утренние</w:t>
                  </w:r>
                </w:p>
                <w:p w:rsidR="006C1373" w:rsidRDefault="006C1373" w:rsidP="00D01C34">
                  <w:pPr>
                    <w:ind w:firstLine="0"/>
                    <w:jc w:val="center"/>
                    <w:rPr>
                      <w:b/>
                      <w:sz w:val="20"/>
                      <w:szCs w:val="20"/>
                    </w:rPr>
                  </w:pPr>
                  <w:r w:rsidRPr="00E41991">
                    <w:rPr>
                      <w:b/>
                      <w:sz w:val="20"/>
                      <w:szCs w:val="20"/>
                    </w:rPr>
                    <w:t>неперсонифицированные мониторинговые исследования</w:t>
                  </w:r>
                </w:p>
                <w:p w:rsidR="006C1373" w:rsidRPr="00E41991" w:rsidRDefault="006C1373" w:rsidP="00D01C34">
                  <w:pPr>
                    <w:ind w:firstLine="0"/>
                    <w:jc w:val="center"/>
                    <w:rPr>
                      <w:b/>
                      <w:i/>
                      <w:sz w:val="20"/>
                      <w:szCs w:val="20"/>
                    </w:rPr>
                  </w:pPr>
                  <w:r>
                    <w:rPr>
                      <w:b/>
                      <w:sz w:val="20"/>
                      <w:szCs w:val="20"/>
                    </w:rPr>
                    <w:t>(</w:t>
                  </w:r>
                  <w:r w:rsidRPr="00E41991">
                    <w:rPr>
                      <w:b/>
                      <w:i/>
                      <w:sz w:val="20"/>
                      <w:szCs w:val="20"/>
                    </w:rPr>
                    <w:t>Приложение 1.2.)</w:t>
                  </w:r>
                </w:p>
                <w:p w:rsidR="006C1373" w:rsidRDefault="006C1373" w:rsidP="00D01C34"/>
              </w:txbxContent>
            </v:textbox>
          </v:roundrect>
        </w:pict>
      </w:r>
    </w:p>
    <w:p w:rsidR="00D01C34" w:rsidRDefault="008E6138" w:rsidP="00484F11">
      <w:pPr>
        <w:shd w:val="clear" w:color="auto" w:fill="FFFFFF" w:themeFill="background1"/>
        <w:rPr>
          <w:rFonts w:eastAsia="Calibri"/>
        </w:rPr>
      </w:pPr>
      <w:r>
        <w:rPr>
          <w:rFonts w:eastAsia="Calibri"/>
          <w:noProof/>
          <w:lang w:eastAsia="ru-RU"/>
        </w:rPr>
        <w:pict>
          <v:roundrect id="_x0000_s1038" style="position:absolute;left:0;text-align:left;margin-left:6pt;margin-top:9pt;width:175pt;height:60.9pt;z-index:251667456" arcsize="10923f" fillcolor="#ffc000 [3207]" strokecolor="#f2f2f2 [3041]" strokeweight="3pt">
            <v:shadow on="t" type="perspective" color="#7f5f00 [1607]" opacity=".5" offset="1pt" offset2="-1pt"/>
            <v:textbox style="mso-next-textbox:#_x0000_s1038">
              <w:txbxContent>
                <w:p w:rsidR="006C1373" w:rsidRPr="00E41991" w:rsidRDefault="006C1373" w:rsidP="00D01C34">
                  <w:pPr>
                    <w:rPr>
                      <w:b/>
                      <w:sz w:val="20"/>
                      <w:szCs w:val="20"/>
                      <w:u w:val="single"/>
                    </w:rPr>
                  </w:pPr>
                  <w:r w:rsidRPr="00E41991">
                    <w:rPr>
                      <w:b/>
                      <w:sz w:val="20"/>
                      <w:szCs w:val="20"/>
                      <w:u w:val="single"/>
                    </w:rPr>
                    <w:t>Диагностика:</w:t>
                  </w:r>
                </w:p>
                <w:p w:rsidR="006C1373" w:rsidRPr="00E41991" w:rsidRDefault="006C1373" w:rsidP="00D01C34">
                  <w:pPr>
                    <w:ind w:firstLine="0"/>
                    <w:jc w:val="center"/>
                    <w:rPr>
                      <w:b/>
                      <w:sz w:val="20"/>
                      <w:szCs w:val="20"/>
                    </w:rPr>
                  </w:pPr>
                  <w:r>
                    <w:rPr>
                      <w:b/>
                      <w:sz w:val="20"/>
                      <w:szCs w:val="20"/>
                    </w:rPr>
                    <w:t>в</w:t>
                  </w:r>
                  <w:r w:rsidRPr="00E41991">
                    <w:rPr>
                      <w:b/>
                      <w:sz w:val="20"/>
                      <w:szCs w:val="20"/>
                    </w:rPr>
                    <w:t>нешние</w:t>
                  </w:r>
                </w:p>
                <w:p w:rsidR="006C1373" w:rsidRPr="00E41991" w:rsidRDefault="006C1373" w:rsidP="00D01C34">
                  <w:pPr>
                    <w:ind w:firstLine="0"/>
                    <w:jc w:val="center"/>
                    <w:rPr>
                      <w:b/>
                      <w:sz w:val="20"/>
                      <w:szCs w:val="20"/>
                    </w:rPr>
                  </w:pPr>
                  <w:r w:rsidRPr="00E41991">
                    <w:rPr>
                      <w:b/>
                      <w:sz w:val="20"/>
                      <w:szCs w:val="20"/>
                    </w:rPr>
                    <w:t>неперсонифицированные мониторинговые исследования</w:t>
                  </w:r>
                </w:p>
              </w:txbxContent>
            </v:textbox>
          </v:roundrect>
        </w:pict>
      </w:r>
    </w:p>
    <w:p w:rsidR="00D01C34" w:rsidRDefault="00D01C34" w:rsidP="00484F11">
      <w:pPr>
        <w:shd w:val="clear" w:color="auto" w:fill="FFFFFF" w:themeFill="background1"/>
        <w:rPr>
          <w:rFonts w:eastAsia="Calibri"/>
        </w:rPr>
      </w:pPr>
    </w:p>
    <w:p w:rsidR="00D01C34" w:rsidRDefault="00D01C34" w:rsidP="00484F11">
      <w:pPr>
        <w:shd w:val="clear" w:color="auto" w:fill="FFFFFF" w:themeFill="background1"/>
        <w:rPr>
          <w:rFonts w:eastAsia="Calibri"/>
        </w:rPr>
      </w:pPr>
    </w:p>
    <w:p w:rsidR="00D01C34" w:rsidRDefault="00D01C34" w:rsidP="00484F11">
      <w:pPr>
        <w:shd w:val="clear" w:color="auto" w:fill="FFFFFF" w:themeFill="background1"/>
        <w:rPr>
          <w:rFonts w:eastAsia="Calibri"/>
        </w:rPr>
      </w:pPr>
    </w:p>
    <w:p w:rsidR="00D01C34" w:rsidRDefault="008E6138" w:rsidP="00484F11">
      <w:pPr>
        <w:shd w:val="clear" w:color="auto" w:fill="FFFFFF" w:themeFill="background1"/>
        <w:rPr>
          <w:rFonts w:eastAsia="Calibri"/>
        </w:rPr>
      </w:pPr>
      <w:r>
        <w:rPr>
          <w:rFonts w:eastAsia="Calibri"/>
          <w:noProof/>
          <w:lang w:eastAsia="ru-RU"/>
        </w:rPr>
        <w:pict>
          <v:roundrect id="_x0000_s1039" style="position:absolute;left:0;text-align:left;margin-left:10.35pt;margin-top:15.4pt;width:167.55pt;height:109.9pt;z-index:251668480" arcsize="10923f" fillcolor="#8eaadb [1944]" strokecolor="#8eaadb [1944]" strokeweight="1pt">
            <v:fill color2="#d9e2f3 [664]" angle="-45" focus="-50%" type="gradient"/>
            <v:shadow on="t" type="perspective" color="#1f3763 [1608]" opacity=".5" offset="1pt" offset2="-3pt"/>
            <v:textbox style="mso-next-textbox:#_x0000_s1039">
              <w:txbxContent>
                <w:p w:rsidR="006C1373" w:rsidRPr="00E41991" w:rsidRDefault="006C1373" w:rsidP="00D01C34">
                  <w:pPr>
                    <w:ind w:firstLine="0"/>
                    <w:jc w:val="center"/>
                    <w:rPr>
                      <w:b/>
                      <w:sz w:val="20"/>
                      <w:szCs w:val="20"/>
                      <w:u w:val="single"/>
                    </w:rPr>
                  </w:pPr>
                  <w:r w:rsidRPr="00E41991">
                    <w:rPr>
                      <w:b/>
                      <w:sz w:val="20"/>
                      <w:szCs w:val="20"/>
                      <w:u w:val="single"/>
                    </w:rPr>
                    <w:t>Ответственные за проведение:</w:t>
                  </w:r>
                </w:p>
                <w:p w:rsidR="006C1373" w:rsidRPr="00E41991" w:rsidRDefault="006C1373" w:rsidP="00D01C34">
                  <w:pPr>
                    <w:ind w:firstLine="0"/>
                    <w:jc w:val="center"/>
                    <w:rPr>
                      <w:b/>
                      <w:sz w:val="20"/>
                      <w:szCs w:val="20"/>
                    </w:rPr>
                  </w:pPr>
                  <w:r w:rsidRPr="00E41991">
                    <w:rPr>
                      <w:b/>
                      <w:sz w:val="20"/>
                      <w:szCs w:val="20"/>
                    </w:rPr>
                    <w:t>специалисты, не работающие в школе и обладающие определенной компетенцией в сфере психолого-педагогической</w:t>
                  </w:r>
                </w:p>
                <w:p w:rsidR="006C1373" w:rsidRPr="00E41991" w:rsidRDefault="006C1373" w:rsidP="00D01C34">
                  <w:pPr>
                    <w:ind w:firstLine="0"/>
                    <w:jc w:val="center"/>
                    <w:rPr>
                      <w:b/>
                      <w:sz w:val="20"/>
                      <w:szCs w:val="20"/>
                    </w:rPr>
                  </w:pPr>
                  <w:r w:rsidRPr="00E41991">
                    <w:rPr>
                      <w:b/>
                      <w:sz w:val="20"/>
                      <w:szCs w:val="20"/>
                    </w:rPr>
                    <w:t xml:space="preserve">диагностики развития </w:t>
                  </w:r>
                  <w:r>
                    <w:rPr>
                      <w:b/>
                      <w:sz w:val="20"/>
                      <w:szCs w:val="20"/>
                    </w:rPr>
                    <w:t>личности</w:t>
                  </w:r>
                </w:p>
              </w:txbxContent>
            </v:textbox>
          </v:roundrect>
        </w:pict>
      </w:r>
      <w:r>
        <w:rPr>
          <w:rFonts w:eastAsia="Calibri"/>
          <w:noProof/>
          <w:lang w:eastAsia="ru-RU"/>
        </w:rPr>
        <w:pict>
          <v:roundrect id="_x0000_s1048" style="position:absolute;left:0;text-align:left;margin-left:603.1pt;margin-top:15.4pt;width:158.9pt;height:86.3pt;z-index:251677696" arcsize="10923f" fillcolor="#8eaadb [1944]" strokecolor="#4472c4 [3208]" strokeweight="1pt">
            <v:fill color2="#4472c4 [3208]" focus="50%" type="gradient"/>
            <v:shadow on="t" type="perspective" color="#1f3763 [1608]" offset="1pt" offset2="-3pt"/>
            <v:textbox style="mso-next-textbox:#_x0000_s1048">
              <w:txbxContent>
                <w:p w:rsidR="006C1373" w:rsidRPr="0061535E" w:rsidRDefault="006C1373" w:rsidP="00D01C34">
                  <w:pPr>
                    <w:ind w:firstLine="0"/>
                    <w:jc w:val="center"/>
                    <w:rPr>
                      <w:b/>
                      <w:sz w:val="20"/>
                      <w:szCs w:val="20"/>
                      <w:u w:val="single"/>
                    </w:rPr>
                  </w:pPr>
                  <w:r w:rsidRPr="0061535E">
                    <w:rPr>
                      <w:b/>
                      <w:sz w:val="20"/>
                      <w:szCs w:val="20"/>
                      <w:u w:val="single"/>
                    </w:rPr>
                    <w:t>Ответственные за проведение:</w:t>
                  </w:r>
                </w:p>
                <w:p w:rsidR="006C1373" w:rsidRPr="00134B89" w:rsidRDefault="006C1373" w:rsidP="00D01C34">
                  <w:pPr>
                    <w:jc w:val="center"/>
                    <w:rPr>
                      <w:b/>
                      <w:sz w:val="20"/>
                      <w:szCs w:val="20"/>
                    </w:rPr>
                  </w:pPr>
                  <w:r>
                    <w:rPr>
                      <w:b/>
                      <w:sz w:val="20"/>
                      <w:szCs w:val="20"/>
                    </w:rPr>
                    <w:t>у</w:t>
                  </w:r>
                  <w:r w:rsidRPr="00134B89">
                    <w:rPr>
                      <w:b/>
                      <w:sz w:val="20"/>
                      <w:szCs w:val="20"/>
                    </w:rPr>
                    <w:t>читель</w:t>
                  </w:r>
                  <w:r>
                    <w:rPr>
                      <w:b/>
                      <w:sz w:val="20"/>
                      <w:szCs w:val="20"/>
                    </w:rPr>
                    <w:t xml:space="preserve"> начальных классов</w:t>
                  </w:r>
                </w:p>
                <w:p w:rsidR="006C1373" w:rsidRDefault="006C1373" w:rsidP="00D01C34"/>
              </w:txbxContent>
            </v:textbox>
          </v:roundrect>
        </w:pict>
      </w:r>
    </w:p>
    <w:p w:rsidR="00D01C34" w:rsidRPr="00504744" w:rsidRDefault="008E6138" w:rsidP="00484F11">
      <w:pPr>
        <w:shd w:val="clear" w:color="auto" w:fill="FFFFFF" w:themeFill="background1"/>
        <w:rPr>
          <w:rFonts w:eastAsia="Calibri"/>
        </w:rPr>
      </w:pPr>
      <w:r>
        <w:rPr>
          <w:rFonts w:eastAsia="Calibri"/>
          <w:noProof/>
          <w:lang w:eastAsia="ru-RU"/>
        </w:rPr>
        <w:pict>
          <v:roundrect id="_x0000_s1042" style="position:absolute;left:0;text-align:left;margin-left:219.5pt;margin-top:8.6pt;width:164.5pt;height:88.8pt;z-index:251671552" arcsize="10923f" fillcolor="#a8d08d [1945]" strokecolor="#70ad47 [3209]" strokeweight="1pt">
            <v:fill color2="#70ad47 [3209]" focus="50%" type="gradient"/>
            <v:shadow on="t" type="perspective" color="#375623 [1609]" offset="1pt" offset2="-3pt"/>
            <v:textbox style="mso-next-textbox:#_x0000_s1042">
              <w:txbxContent>
                <w:p w:rsidR="006C1373" w:rsidRPr="0061535E" w:rsidRDefault="006C1373" w:rsidP="00D01C34">
                  <w:pPr>
                    <w:ind w:firstLine="0"/>
                    <w:rPr>
                      <w:b/>
                      <w:sz w:val="20"/>
                      <w:szCs w:val="20"/>
                      <w:u w:val="single"/>
                    </w:rPr>
                  </w:pPr>
                  <w:r w:rsidRPr="0061535E">
                    <w:rPr>
                      <w:b/>
                      <w:sz w:val="20"/>
                      <w:szCs w:val="20"/>
                      <w:u w:val="single"/>
                    </w:rPr>
                    <w:t>Ответственные за проведение:</w:t>
                  </w:r>
                </w:p>
                <w:p w:rsidR="006C1373" w:rsidRPr="0061535E" w:rsidRDefault="006C1373" w:rsidP="00D01C34">
                  <w:pPr>
                    <w:ind w:firstLine="0"/>
                    <w:rPr>
                      <w:b/>
                      <w:sz w:val="20"/>
                      <w:szCs w:val="20"/>
                    </w:rPr>
                  </w:pPr>
                  <w:r w:rsidRPr="0061535E">
                    <w:rPr>
                      <w:b/>
                      <w:sz w:val="20"/>
                      <w:szCs w:val="20"/>
                    </w:rPr>
                    <w:t>администрация  МБОУ «</w:t>
                  </w:r>
                  <w:r>
                    <w:rPr>
                      <w:b/>
                      <w:sz w:val="20"/>
                      <w:szCs w:val="20"/>
                    </w:rPr>
                    <w:t>Старокутлумбетье</w:t>
                  </w:r>
                  <w:r w:rsidRPr="0061535E">
                    <w:rPr>
                      <w:b/>
                      <w:sz w:val="20"/>
                      <w:szCs w:val="20"/>
                    </w:rPr>
                    <w:t>вская СОШ»</w:t>
                  </w:r>
                </w:p>
                <w:p w:rsidR="006C1373" w:rsidRPr="0061535E" w:rsidRDefault="006C1373" w:rsidP="00D01C34">
                  <w:pPr>
                    <w:rPr>
                      <w:b/>
                    </w:rPr>
                  </w:pPr>
                </w:p>
              </w:txbxContent>
            </v:textbox>
          </v:roundrect>
        </w:pict>
      </w:r>
    </w:p>
    <w:p w:rsidR="00D01C34" w:rsidRPr="00504744" w:rsidRDefault="008E6138" w:rsidP="00484F11">
      <w:pPr>
        <w:shd w:val="clear" w:color="auto" w:fill="FFFFFF" w:themeFill="background1"/>
        <w:rPr>
          <w:rFonts w:eastAsia="Calibri"/>
        </w:rPr>
      </w:pPr>
      <w:r>
        <w:rPr>
          <w:rFonts w:eastAsia="Calibri"/>
          <w:noProof/>
          <w:lang w:eastAsia="ru-RU"/>
        </w:rPr>
        <w:pict>
          <v:roundrect id="_x0000_s1045" style="position:absolute;left:0;text-align:left;margin-left:421.25pt;margin-top:.6pt;width:153.3pt;height:68.9pt;z-index:251674624" arcsize="10923f" fillcolor="#a8d08d [1945]" strokecolor="#a8d08d [1945]" strokeweight="1pt">
            <v:fill color2="#e2efd9 [665]" angle="-45" focus="-50%" type="gradient"/>
            <v:shadow on="t" type="perspective" color="#375623 [1609]" opacity=".5" offset="1pt" offset2="-3pt"/>
            <v:textbox style="mso-next-textbox:#_x0000_s1045">
              <w:txbxContent>
                <w:p w:rsidR="006C1373" w:rsidRPr="0061535E" w:rsidRDefault="006C1373" w:rsidP="00D01C34">
                  <w:pPr>
                    <w:ind w:firstLine="0"/>
                    <w:jc w:val="center"/>
                    <w:rPr>
                      <w:b/>
                      <w:sz w:val="20"/>
                      <w:szCs w:val="20"/>
                      <w:u w:val="single"/>
                    </w:rPr>
                  </w:pPr>
                  <w:r w:rsidRPr="0061535E">
                    <w:rPr>
                      <w:b/>
                      <w:sz w:val="20"/>
                      <w:szCs w:val="20"/>
                      <w:u w:val="single"/>
                    </w:rPr>
                    <w:t>Ответственные за проведение:</w:t>
                  </w:r>
                </w:p>
                <w:p w:rsidR="006C1373" w:rsidRPr="00B5719F" w:rsidRDefault="006C1373" w:rsidP="00D01C34">
                  <w:pPr>
                    <w:jc w:val="center"/>
                    <w:rPr>
                      <w:b/>
                      <w:sz w:val="20"/>
                      <w:szCs w:val="20"/>
                    </w:rPr>
                  </w:pPr>
                  <w:r w:rsidRPr="00B5719F">
                    <w:rPr>
                      <w:b/>
                      <w:sz w:val="20"/>
                      <w:szCs w:val="20"/>
                    </w:rPr>
                    <w:t>учитель начальных классов</w:t>
                  </w:r>
                </w:p>
              </w:txbxContent>
            </v:textbox>
          </v:roundrect>
        </w:pict>
      </w:r>
    </w:p>
    <w:p w:rsidR="00D01C34" w:rsidRPr="00504744" w:rsidRDefault="00D01C34" w:rsidP="00484F11">
      <w:pPr>
        <w:shd w:val="clear" w:color="auto" w:fill="FFFFFF" w:themeFill="background1"/>
        <w:rPr>
          <w:rFonts w:eastAsia="Calibri"/>
        </w:rPr>
      </w:pPr>
    </w:p>
    <w:p w:rsidR="00D01C34" w:rsidRPr="00504744" w:rsidRDefault="00D01C34" w:rsidP="00484F11">
      <w:pPr>
        <w:shd w:val="clear" w:color="auto" w:fill="FFFFFF" w:themeFill="background1"/>
        <w:rPr>
          <w:rFonts w:eastAsia="Calibri"/>
        </w:rPr>
      </w:pPr>
    </w:p>
    <w:p w:rsidR="00D01C34" w:rsidRPr="00504744" w:rsidRDefault="00D01C34" w:rsidP="00484F11">
      <w:pPr>
        <w:shd w:val="clear" w:color="auto" w:fill="FFFFFF" w:themeFill="background1"/>
        <w:rPr>
          <w:rFonts w:eastAsia="Calibri"/>
        </w:rPr>
      </w:pPr>
    </w:p>
    <w:p w:rsidR="00D01C34" w:rsidRPr="00504744" w:rsidRDefault="00D01C34" w:rsidP="00484F11">
      <w:pPr>
        <w:shd w:val="clear" w:color="auto" w:fill="FFFFFF" w:themeFill="background1"/>
        <w:rPr>
          <w:rFonts w:eastAsia="Calibri"/>
        </w:rPr>
      </w:pPr>
    </w:p>
    <w:p w:rsidR="00D01C34" w:rsidRPr="00504744" w:rsidRDefault="00D01C34" w:rsidP="00484F11">
      <w:pPr>
        <w:shd w:val="clear" w:color="auto" w:fill="FFFFFF" w:themeFill="background1"/>
        <w:rPr>
          <w:rFonts w:eastAsia="Calibri"/>
        </w:rPr>
      </w:pPr>
    </w:p>
    <w:p w:rsidR="00D01C34" w:rsidRPr="00504744" w:rsidRDefault="00D01C34" w:rsidP="00484F11">
      <w:pPr>
        <w:shd w:val="clear" w:color="auto" w:fill="FFFFFF" w:themeFill="background1"/>
        <w:rPr>
          <w:rFonts w:eastAsia="Calibri"/>
        </w:rPr>
      </w:pPr>
    </w:p>
    <w:p w:rsidR="00D0138D" w:rsidRDefault="00D0138D" w:rsidP="00484F11">
      <w:pPr>
        <w:shd w:val="clear" w:color="auto" w:fill="FFFFFF" w:themeFill="background1"/>
        <w:ind w:firstLine="708"/>
        <w:jc w:val="both"/>
        <w:rPr>
          <w:rFonts w:eastAsia="Calibri"/>
          <w:b/>
        </w:rPr>
      </w:pPr>
    </w:p>
    <w:p w:rsidR="00D0138D" w:rsidRDefault="00490D1A" w:rsidP="00484F11">
      <w:pPr>
        <w:shd w:val="clear" w:color="auto" w:fill="FFFFFF" w:themeFill="background1"/>
        <w:ind w:firstLine="708"/>
        <w:jc w:val="center"/>
        <w:rPr>
          <w:rFonts w:eastAsia="Calibri"/>
        </w:rPr>
        <w:sectPr w:rsidR="00D0138D" w:rsidSect="00D46925">
          <w:footerReference w:type="default" r:id="rId9"/>
          <w:pgSz w:w="16838" w:h="11906" w:orient="landscape"/>
          <w:pgMar w:top="1701" w:right="1134" w:bottom="851" w:left="1134" w:header="0" w:footer="0" w:gutter="0"/>
          <w:cols w:space="720"/>
          <w:formProt w:val="0"/>
          <w:docGrid w:linePitch="381" w:charSpace="-14337"/>
        </w:sectPr>
      </w:pPr>
      <w:r>
        <w:rPr>
          <w:rFonts w:eastAsia="Calibri"/>
          <w:b/>
        </w:rPr>
        <w:t>Рисунок 1.1</w:t>
      </w:r>
      <w:r>
        <w:rPr>
          <w:rFonts w:eastAsia="Calibri"/>
        </w:rPr>
        <w:t xml:space="preserve"> – Модель оценочной деятельности личностных результатов обучающихся начальной школы в </w:t>
      </w:r>
      <w:r>
        <w:rPr>
          <w:color w:val="00000A"/>
        </w:rPr>
        <w:t>МБОУ «Старокутлумбетьевская СОШ»</w:t>
      </w:r>
    </w:p>
    <w:p w:rsidR="00D0138D" w:rsidRDefault="00490D1A" w:rsidP="00484F11">
      <w:pPr>
        <w:shd w:val="clear" w:color="auto" w:fill="FFFFFF" w:themeFill="background1"/>
        <w:jc w:val="both"/>
        <w:rPr>
          <w:rFonts w:eastAsia="Calibri"/>
          <w:b/>
        </w:rPr>
      </w:pPr>
      <w:r>
        <w:rPr>
          <w:rFonts w:eastAsia="Calibri"/>
          <w:b/>
        </w:rPr>
        <w:lastRenderedPageBreak/>
        <w:t xml:space="preserve">2. Личностные результаты как показатель эффективности воспитательной и образовательной деятельности </w:t>
      </w:r>
      <w:r>
        <w:rPr>
          <w:b/>
          <w:color w:val="00000A"/>
        </w:rPr>
        <w:t>МБОУ «Старокутлумбетьевская СОШ»</w:t>
      </w:r>
      <w:r>
        <w:rPr>
          <w:rFonts w:eastAsia="Calibri"/>
          <w:b/>
        </w:rPr>
        <w:t>внутренняя система оценки качества образования)</w:t>
      </w:r>
    </w:p>
    <w:p w:rsidR="00D0138D" w:rsidRDefault="00490D1A" w:rsidP="00484F11">
      <w:pPr>
        <w:shd w:val="clear" w:color="auto" w:fill="FFFFFF" w:themeFill="background1"/>
        <w:jc w:val="both"/>
        <w:rPr>
          <w:rFonts w:eastAsia="Calibri"/>
        </w:rPr>
      </w:pPr>
      <w:r>
        <w:rPr>
          <w:rFonts w:eastAsia="Calibri"/>
          <w:bCs/>
          <w:i/>
          <w:iCs/>
        </w:rPr>
        <w:t xml:space="preserve">Личностные результаты выпускников на ступени начального общего образования </w:t>
      </w:r>
      <w:r>
        <w:rPr>
          <w:rFonts w:eastAsia="Calibri"/>
        </w:rPr>
        <w:t xml:space="preserve">в полном соответствии с требованиями Стандарта </w:t>
      </w:r>
      <w:r>
        <w:rPr>
          <w:rFonts w:eastAsia="Calibri"/>
          <w:bCs/>
          <w:i/>
          <w:iCs/>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r>
        <w:rPr>
          <w:rFonts w:eastAsia="Calibri"/>
        </w:rPr>
        <w:t xml:space="preserve">Формирование и достижение указанных выше личностных </w:t>
      </w:r>
      <w:r>
        <w:rPr>
          <w:rFonts w:eastAsia="Calibri"/>
          <w:spacing w:val="2"/>
        </w:rPr>
        <w:t xml:space="preserve">результатов — задача и ответственность образовательной организации. </w:t>
      </w:r>
      <w:r>
        <w:rPr>
          <w:rFonts w:eastAsia="Calibri"/>
        </w:rPr>
        <w:t>Это принципиальный момент, отличающий оценку личностных результатов от оценки предметных и метапредметных результатов.</w:t>
      </w:r>
    </w:p>
    <w:p w:rsidR="00D0138D" w:rsidRDefault="00490D1A" w:rsidP="00484F11">
      <w:pPr>
        <w:shd w:val="clear" w:color="auto" w:fill="FFFFFF" w:themeFill="background1"/>
        <w:jc w:val="both"/>
        <w:rPr>
          <w:rFonts w:eastAsia="Calibri"/>
        </w:rPr>
      </w:pPr>
      <w:r>
        <w:rPr>
          <w:rFonts w:eastAsia="Calibri"/>
        </w:rPr>
        <w:t>Согласно Положению «Об обеспечении внутренней системы оценки качества образования -</w:t>
      </w:r>
      <w:r>
        <w:rPr>
          <w:color w:val="00000A"/>
        </w:rPr>
        <w:t xml:space="preserve"> МБОУ «Старокутлумбетьевская СОШ» </w:t>
      </w:r>
      <w:r>
        <w:rPr>
          <w:rFonts w:eastAsia="Calibri"/>
        </w:rPr>
        <w:t xml:space="preserve">администрация </w:t>
      </w:r>
      <w:r>
        <w:rPr>
          <w:color w:val="00000A"/>
        </w:rPr>
        <w:t xml:space="preserve">МБОУ «Старокутлумбетьевская СОШ» </w:t>
      </w:r>
      <w:r>
        <w:rPr>
          <w:rFonts w:eastAsia="Calibri"/>
        </w:rPr>
        <w:t xml:space="preserve">имеет набор инструментария для проведения внутришкольного административного контроля (регламент определяется в начале каждого учебного года, примерный набор диагностик приведен в </w:t>
      </w:r>
      <w:r>
        <w:rPr>
          <w:rFonts w:eastAsia="Calibri"/>
          <w:i/>
        </w:rPr>
        <w:t>Приложении 1.2</w:t>
      </w:r>
      <w:r>
        <w:rPr>
          <w:rFonts w:eastAsia="Calibri"/>
        </w:rPr>
        <w:t>)</w:t>
      </w:r>
    </w:p>
    <w:p w:rsidR="00D0138D" w:rsidRDefault="00490D1A" w:rsidP="00484F11">
      <w:pPr>
        <w:shd w:val="clear" w:color="auto" w:fill="FFFFFF" w:themeFill="background1"/>
        <w:jc w:val="both"/>
        <w:rPr>
          <w:rFonts w:eastAsia="Calibri"/>
          <w:color w:val="FF0000"/>
          <w:szCs w:val="22"/>
        </w:rPr>
      </w:pPr>
      <w:r>
        <w:rPr>
          <w:rFonts w:eastAsia="Calibri"/>
          <w:szCs w:val="22"/>
        </w:rPr>
        <w:t xml:space="preserve">Обязательным является ежегодное отслеживание сформированности личностных действий самоопределения у учащихся начальной школы </w:t>
      </w:r>
    </w:p>
    <w:p w:rsidR="00D0138D" w:rsidRDefault="00490D1A" w:rsidP="00484F11">
      <w:pPr>
        <w:shd w:val="clear" w:color="auto" w:fill="FFFFFF" w:themeFill="background1"/>
        <w:jc w:val="both"/>
        <w:rPr>
          <w:rFonts w:eastAsia="Calibri"/>
          <w:szCs w:val="22"/>
        </w:rPr>
      </w:pPr>
      <w:r>
        <w:rPr>
          <w:rFonts w:eastAsia="Calibri"/>
          <w:b/>
          <w:szCs w:val="22"/>
        </w:rPr>
        <w:t>Полученные результаты используются только неперсонифицированно, в сводной форме (по каждому классу) для оценки эффективности деятельности начальной школы, отдельного учителя</w:t>
      </w:r>
      <w:r>
        <w:rPr>
          <w:rFonts w:eastAsia="Calibri"/>
          <w:szCs w:val="22"/>
        </w:rPr>
        <w:t>(внутришкольная система оценки качества).</w:t>
      </w:r>
    </w:p>
    <w:p w:rsidR="00D0138D" w:rsidRDefault="00490D1A" w:rsidP="00484F11">
      <w:pPr>
        <w:shd w:val="clear" w:color="auto" w:fill="FFFFFF" w:themeFill="background1"/>
        <w:jc w:val="both"/>
        <w:rPr>
          <w:rFonts w:eastAsia="Calibri"/>
          <w:szCs w:val="22"/>
        </w:rPr>
      </w:pPr>
      <w:r>
        <w:rPr>
          <w:rFonts w:eastAsia="Calibri"/>
          <w:szCs w:val="22"/>
        </w:rPr>
        <w:t>Данные хранятся в специальной папке «</w:t>
      </w:r>
      <w:r>
        <w:rPr>
          <w:rFonts w:eastAsia="Calibri"/>
          <w:b/>
          <w:szCs w:val="22"/>
        </w:rPr>
        <w:t>Портфолио класса</w:t>
      </w:r>
      <w:r>
        <w:rPr>
          <w:rFonts w:eastAsia="Calibri"/>
          <w:szCs w:val="22"/>
        </w:rPr>
        <w:t>» у классного руководителя.</w:t>
      </w:r>
    </w:p>
    <w:p w:rsidR="00D0138D" w:rsidRDefault="00490D1A" w:rsidP="00484F11">
      <w:pPr>
        <w:shd w:val="clear" w:color="auto" w:fill="FFFFFF" w:themeFill="background1"/>
        <w:ind w:firstLine="0"/>
        <w:jc w:val="both"/>
        <w:rPr>
          <w:b/>
          <w:spacing w:val="2"/>
        </w:rPr>
      </w:pPr>
      <w:r>
        <w:rPr>
          <w:b/>
          <w:spacing w:val="2"/>
        </w:rPr>
        <w:t xml:space="preserve">3. Текущая оценка личностных результатов </w:t>
      </w:r>
    </w:p>
    <w:p w:rsidR="00D0138D" w:rsidRDefault="00490D1A" w:rsidP="00484F11">
      <w:pPr>
        <w:shd w:val="clear" w:color="auto" w:fill="FFFFFF" w:themeFill="background1"/>
        <w:ind w:firstLine="0"/>
        <w:jc w:val="both"/>
        <w:rPr>
          <w:b/>
          <w:spacing w:val="2"/>
        </w:rPr>
      </w:pPr>
      <w:r>
        <w:rPr>
          <w:b/>
          <w:spacing w:val="2"/>
        </w:rPr>
        <w:t xml:space="preserve">обучающихся начальной школы </w:t>
      </w:r>
      <w:r>
        <w:rPr>
          <w:color w:val="00000A"/>
        </w:rPr>
        <w:t>МБОУ «Старокутлумбетьевская СОШ»</w:t>
      </w:r>
    </w:p>
    <w:p w:rsidR="00D0138D" w:rsidRDefault="00490D1A" w:rsidP="00484F11">
      <w:pPr>
        <w:shd w:val="clear" w:color="auto" w:fill="FFFFFF" w:themeFill="background1"/>
        <w:jc w:val="both"/>
        <w:rPr>
          <w:rFonts w:eastAsia="Calibri"/>
        </w:rPr>
      </w:pPr>
      <w:r>
        <w:rPr>
          <w:spacing w:val="2"/>
        </w:rPr>
        <w:t xml:space="preserve">В ходе текущей оценки возможна ограниченная оценка сформированности отдельных личностных результатов, </w:t>
      </w:r>
      <w:r>
        <w:t xml:space="preserve">полностью отвечающая этическим принципам охраны и защиты интересов ребёнка и конфиденциальности, </w:t>
      </w:r>
      <w:r>
        <w:rPr>
          <w:b/>
          <w:bCs/>
        </w:rPr>
        <w:t xml:space="preserve">в форме, </w:t>
      </w:r>
      <w:r>
        <w:rPr>
          <w:b/>
          <w:bCs/>
          <w:spacing w:val="2"/>
        </w:rPr>
        <w:t xml:space="preserve">не представляющей угрозы личности, </w:t>
      </w:r>
      <w:r w:rsidR="00E6469F">
        <w:rPr>
          <w:b/>
          <w:bCs/>
          <w:spacing w:val="2"/>
        </w:rPr>
        <w:t>психологической</w:t>
      </w:r>
      <w:r>
        <w:rPr>
          <w:b/>
          <w:bCs/>
          <w:spacing w:val="2"/>
        </w:rPr>
        <w:t xml:space="preserve"> безопасности и эмоциональному статусу обучающегося</w:t>
      </w:r>
      <w:r>
        <w:rPr>
          <w:spacing w:val="2"/>
        </w:rPr>
        <w:t xml:space="preserve">. </w:t>
      </w:r>
    </w:p>
    <w:p w:rsidR="00D0138D" w:rsidRDefault="00490D1A" w:rsidP="00484F11">
      <w:pPr>
        <w:shd w:val="clear" w:color="auto" w:fill="FFFFFF" w:themeFill="background1"/>
        <w:jc w:val="both"/>
      </w:pPr>
      <w:r>
        <w:rPr>
          <w:spacing w:val="2"/>
        </w:rPr>
        <w:t xml:space="preserve">Такая оценка направлена на решение задачи оптимизации </w:t>
      </w:r>
      <w:r>
        <w:t>личностного развития обучающихся и включает три основных компонента:</w:t>
      </w:r>
    </w:p>
    <w:p w:rsidR="00D0138D" w:rsidRDefault="00490D1A" w:rsidP="000E7A20">
      <w:pPr>
        <w:numPr>
          <w:ilvl w:val="0"/>
          <w:numId w:val="63"/>
        </w:numPr>
        <w:shd w:val="clear" w:color="auto" w:fill="FFFFFF" w:themeFill="background1"/>
        <w:ind w:left="0" w:firstLine="709"/>
        <w:contextualSpacing/>
        <w:jc w:val="both"/>
        <w:rPr>
          <w:szCs w:val="22"/>
        </w:rPr>
      </w:pPr>
      <w:r>
        <w:rPr>
          <w:szCs w:val="22"/>
        </w:rPr>
        <w:t>характеристику достижений и положительных качеств обучающегося;</w:t>
      </w:r>
    </w:p>
    <w:p w:rsidR="00D0138D" w:rsidRDefault="00490D1A" w:rsidP="000E7A20">
      <w:pPr>
        <w:numPr>
          <w:ilvl w:val="0"/>
          <w:numId w:val="63"/>
        </w:numPr>
        <w:shd w:val="clear" w:color="auto" w:fill="FFFFFF" w:themeFill="background1"/>
        <w:ind w:left="0" w:firstLine="709"/>
        <w:contextualSpacing/>
        <w:jc w:val="both"/>
        <w:rPr>
          <w:szCs w:val="22"/>
        </w:rPr>
      </w:pPr>
      <w:r>
        <w:rPr>
          <w:spacing w:val="2"/>
          <w:szCs w:val="22"/>
        </w:rPr>
        <w:t>определение приоритетных задач и направлений лич</w:t>
      </w:r>
      <w:r>
        <w:rPr>
          <w:szCs w:val="22"/>
        </w:rPr>
        <w:t xml:space="preserve">ностного развития с учётом как достижений, так и </w:t>
      </w:r>
      <w:r w:rsidR="00D46925">
        <w:rPr>
          <w:szCs w:val="22"/>
        </w:rPr>
        <w:t>психологических</w:t>
      </w:r>
      <w:r>
        <w:rPr>
          <w:szCs w:val="22"/>
        </w:rPr>
        <w:t xml:space="preserve"> проблем развития ребёнка;</w:t>
      </w:r>
    </w:p>
    <w:p w:rsidR="00D0138D" w:rsidRDefault="00490D1A" w:rsidP="000E7A20">
      <w:pPr>
        <w:numPr>
          <w:ilvl w:val="0"/>
          <w:numId w:val="63"/>
        </w:numPr>
        <w:shd w:val="clear" w:color="auto" w:fill="FFFFFF" w:themeFill="background1"/>
        <w:ind w:left="0" w:firstLine="709"/>
        <w:contextualSpacing/>
        <w:jc w:val="both"/>
        <w:rPr>
          <w:szCs w:val="22"/>
        </w:rPr>
      </w:pPr>
      <w:r>
        <w:rPr>
          <w:szCs w:val="22"/>
        </w:rPr>
        <w:t xml:space="preserve">систему </w:t>
      </w:r>
      <w:r w:rsidR="00B86703">
        <w:rPr>
          <w:szCs w:val="22"/>
        </w:rPr>
        <w:t>психолого</w:t>
      </w:r>
      <w:r>
        <w:rPr>
          <w:szCs w:val="22"/>
        </w:rPr>
        <w:t xml:space="preserve">-педагогических рекомендаций, призванных обеспечить </w:t>
      </w:r>
      <w:r>
        <w:rPr>
          <w:spacing w:val="2"/>
          <w:szCs w:val="22"/>
        </w:rPr>
        <w:t>успешную</w:t>
      </w:r>
      <w:r>
        <w:rPr>
          <w:szCs w:val="22"/>
        </w:rPr>
        <w:t xml:space="preserve"> реализацию задач начального общего образования</w:t>
      </w:r>
    </w:p>
    <w:p w:rsidR="00D0138D" w:rsidRDefault="00490D1A" w:rsidP="00484F11">
      <w:pPr>
        <w:shd w:val="clear" w:color="auto" w:fill="FFFFFF" w:themeFill="background1"/>
        <w:jc w:val="both"/>
        <w:rPr>
          <w:rFonts w:eastAsia="Calibri"/>
          <w:szCs w:val="22"/>
        </w:rPr>
      </w:pPr>
      <w:r>
        <w:rPr>
          <w:rFonts w:eastAsia="Calibri"/>
          <w:szCs w:val="22"/>
        </w:rPr>
        <w:t xml:space="preserve">Оценка личностного прогресса проводится по контекстной информации – интерпретации результатов педагогических измерений на </w:t>
      </w:r>
      <w:r>
        <w:rPr>
          <w:rFonts w:eastAsia="Calibri"/>
          <w:szCs w:val="22"/>
        </w:rPr>
        <w:lastRenderedPageBreak/>
        <w:t xml:space="preserve">основе </w:t>
      </w:r>
      <w:r>
        <w:rPr>
          <w:rFonts w:eastAsia="Calibri"/>
          <w:i/>
          <w:szCs w:val="22"/>
        </w:rPr>
        <w:t xml:space="preserve">портфеля достижений </w:t>
      </w:r>
      <w:r>
        <w:rPr>
          <w:rFonts w:eastAsia="Calibri"/>
          <w:i/>
        </w:rPr>
        <w:t>(Приложение 1.1)</w:t>
      </w:r>
      <w:r>
        <w:rPr>
          <w:rFonts w:eastAsia="Calibri"/>
        </w:rPr>
        <w:t xml:space="preserve">. </w:t>
      </w:r>
      <w:r>
        <w:rPr>
          <w:rFonts w:eastAsia="Calibri"/>
          <w:szCs w:val="22"/>
        </w:rPr>
        <w:t xml:space="preserve">Учителя начальных классов отслеживают, как меняются, развиваются интересы ребёнка, его мотивация, уровень самостоятельности, и ряд других личностных действий. </w:t>
      </w:r>
      <w:r>
        <w:rPr>
          <w:rFonts w:eastAsia="Calibri"/>
          <w:b/>
          <w:szCs w:val="22"/>
        </w:rPr>
        <w:t>Главный критерий личностного развития – наличие положительной тенденции развития</w:t>
      </w:r>
      <w:r>
        <w:rPr>
          <w:rFonts w:eastAsia="Calibri"/>
          <w:szCs w:val="22"/>
        </w:rPr>
        <w:t>.</w:t>
      </w:r>
    </w:p>
    <w:p w:rsidR="00D0138D" w:rsidRDefault="00490D1A" w:rsidP="00484F11">
      <w:pPr>
        <w:shd w:val="clear" w:color="auto" w:fill="FFFFFF" w:themeFill="background1"/>
        <w:jc w:val="both"/>
        <w:rPr>
          <w:rFonts w:eastAsia="Calibri"/>
          <w:color w:val="00000A"/>
          <w:szCs w:val="22"/>
        </w:rPr>
      </w:pPr>
      <w:r>
        <w:rPr>
          <w:rFonts w:eastAsia="Calibri"/>
          <w:iCs/>
          <w:szCs w:val="22"/>
        </w:rPr>
        <w:t>О</w:t>
      </w:r>
      <w:r>
        <w:rPr>
          <w:rFonts w:eastAsia="Calibri"/>
          <w:szCs w:val="22"/>
        </w:rPr>
        <w:t>ценка знания моральных норм и сформированности морально-этических суждений о поступках и действиях людей является также накопительной. Она осуществляется через систему проверочных, тестовых заданий по предметам русский язык, литературное чтение, окружающий мир, основы духовно-нравственной культуры и светской этики, в которые включаются задания на знание моральных норм и сформированности морально-этических суждений. Результаты фиксируются в листах анализа проверочных</w:t>
      </w:r>
      <w:r>
        <w:rPr>
          <w:rFonts w:eastAsia="Calibri"/>
          <w:color w:val="00000A"/>
          <w:szCs w:val="22"/>
        </w:rPr>
        <w:t>, тестовых работ (+,  –, !, +/–), накопительная оценка показывает освоенность данных учебных действий. Оценка готовности и умения участвовать в социально значимых делах является накопительной, результаты фиксируются в специальных листах (+, –, !,  +/–).</w:t>
      </w:r>
    </w:p>
    <w:p w:rsidR="00D0138D" w:rsidRDefault="00490D1A" w:rsidP="00484F11">
      <w:pPr>
        <w:shd w:val="clear" w:color="auto" w:fill="FFFFFF" w:themeFill="background1"/>
        <w:jc w:val="both"/>
        <w:rPr>
          <w:color w:val="00000A"/>
        </w:rPr>
      </w:pPr>
      <w:r>
        <w:t xml:space="preserve">Мониторинг </w:t>
      </w:r>
      <w:r>
        <w:rPr>
          <w:b/>
        </w:rPr>
        <w:t xml:space="preserve">личностного развития </w:t>
      </w:r>
      <w:r>
        <w:t>обучающихся</w:t>
      </w:r>
      <w:r>
        <w:rPr>
          <w:color w:val="00000A"/>
        </w:rPr>
        <w:t xml:space="preserve"> МБОУ «Старокутлумбетьевская СОШ» </w:t>
      </w:r>
      <w:r>
        <w:t>осуществляется с учётом соблюдения </w:t>
      </w:r>
      <w:hyperlink r:id="rId10">
        <w:r>
          <w:rPr>
            <w:rStyle w:val="-"/>
            <w:vanish/>
            <w:webHidden/>
          </w:rPr>
          <w:t>методических рекомендаций</w:t>
        </w:r>
      </w:hyperlink>
      <w:r>
        <w:t xml:space="preserve">: - </w:t>
      </w:r>
      <w:r>
        <w:rPr>
          <w:color w:val="00000A"/>
        </w:rPr>
        <w:t>разработчиков системно-деятельностного подхода (А.Г. Асмолов и др.</w:t>
      </w:r>
      <w:r>
        <w:rPr>
          <w:rStyle w:val="affd"/>
          <w:color w:val="00000A"/>
        </w:rPr>
        <w:footnoteReference w:id="6"/>
      </w:r>
      <w:r>
        <w:rPr>
          <w:color w:val="00000A"/>
        </w:rPr>
        <w:t>); -  авторов А.А. Логиновой, А.Я. Данилюка (используется пособие «Духовно-нравственное развитие и воспитание учащихся»</w:t>
      </w:r>
      <w:r>
        <w:rPr>
          <w:rStyle w:val="affd"/>
          <w:color w:val="00000A"/>
        </w:rPr>
        <w:footnoteReference w:id="7"/>
      </w:r>
      <w:r>
        <w:rPr>
          <w:color w:val="00000A"/>
        </w:rPr>
        <w:t>; «Духовно-нравственное развитие и воспитание учащихся Книга моих размышлений. </w:t>
      </w:r>
      <w:hyperlink r:id="rId11">
        <w:r>
          <w:rPr>
            <w:rStyle w:val="-"/>
            <w:vanish/>
            <w:webHidden/>
            <w:color w:val="00000A"/>
          </w:rPr>
          <w:t>1 класс</w:t>
        </w:r>
      </w:hyperlink>
      <w:r>
        <w:rPr>
          <w:color w:val="00000A"/>
        </w:rPr>
        <w:t> , </w:t>
      </w:r>
      <w:hyperlink r:id="rId12">
        <w:r>
          <w:rPr>
            <w:rStyle w:val="-"/>
            <w:vanish/>
            <w:webHidden/>
            <w:color w:val="00000A"/>
          </w:rPr>
          <w:t>2 класс</w:t>
        </w:r>
      </w:hyperlink>
      <w:r>
        <w:rPr>
          <w:color w:val="00000A"/>
        </w:rPr>
        <w:t>, </w:t>
      </w:r>
      <w:hyperlink r:id="rId13">
        <w:r>
          <w:rPr>
            <w:rStyle w:val="-"/>
            <w:vanish/>
            <w:webHidden/>
            <w:color w:val="00000A"/>
          </w:rPr>
          <w:t>3 класс</w:t>
        </w:r>
      </w:hyperlink>
      <w:r>
        <w:rPr>
          <w:color w:val="00000A"/>
        </w:rPr>
        <w:t xml:space="preserve">, </w:t>
      </w:r>
      <w:hyperlink r:id="rId14">
        <w:r>
          <w:rPr>
            <w:rStyle w:val="-"/>
            <w:vanish/>
            <w:webHidden/>
            <w:color w:val="00000A"/>
          </w:rPr>
          <w:t>4 класс </w:t>
        </w:r>
      </w:hyperlink>
      <w:r>
        <w:rPr>
          <w:color w:val="00000A"/>
        </w:rPr>
        <w:t>»</w:t>
      </w:r>
      <w:r>
        <w:rPr>
          <w:rStyle w:val="affd"/>
          <w:color w:val="00000A"/>
        </w:rPr>
        <w:footnoteReference w:id="8"/>
      </w:r>
      <w:r>
        <w:rPr>
          <w:color w:val="00000A"/>
        </w:rPr>
        <w:t xml:space="preserve">; </w:t>
      </w:r>
      <w:hyperlink r:id="rId15">
        <w:r>
          <w:rPr>
            <w:rStyle w:val="-"/>
            <w:vanish/>
            <w:webHidden/>
            <w:color w:val="00000A"/>
          </w:rPr>
          <w:t>«Духовно-нравственное развитие и воспитание учащихся. Мониторинг результатов. Рабочий блокнот для педагога</w:t>
        </w:r>
      </w:hyperlink>
      <w:r>
        <w:rPr>
          <w:color w:val="00000A"/>
        </w:rPr>
        <w:t>»</w:t>
      </w:r>
      <w:r>
        <w:rPr>
          <w:rStyle w:val="affd"/>
          <w:color w:val="00000A"/>
        </w:rPr>
        <w:footnoteReference w:id="9"/>
      </w:r>
      <w:r>
        <w:rPr>
          <w:color w:val="00000A"/>
        </w:rPr>
        <w:t>).</w:t>
      </w:r>
    </w:p>
    <w:p w:rsidR="00D0138D" w:rsidRDefault="00490D1A" w:rsidP="00484F11">
      <w:pPr>
        <w:shd w:val="clear" w:color="auto" w:fill="FFFFFF" w:themeFill="background1"/>
        <w:jc w:val="both"/>
        <w:rPr>
          <w:rFonts w:eastAsia="Calibri"/>
        </w:rPr>
      </w:pPr>
      <w:r>
        <w:rPr>
          <w:rFonts w:eastAsia="Calibri"/>
        </w:rPr>
        <w:t>В методическом оснащении образовательной системы  «Школа России» такие задания представлены в контрольных и тестовых заданиях по всем учебным предметам</w:t>
      </w:r>
      <w:r>
        <w:rPr>
          <w:rStyle w:val="affd"/>
          <w:rFonts w:eastAsia="Calibri"/>
        </w:rPr>
        <w:footnoteReference w:id="10"/>
      </w:r>
      <w:r>
        <w:rPr>
          <w:rFonts w:eastAsia="Calibri"/>
        </w:rPr>
        <w:t xml:space="preserve">. </w:t>
      </w:r>
    </w:p>
    <w:p w:rsidR="00D0138D" w:rsidRDefault="00490D1A" w:rsidP="00484F11">
      <w:pPr>
        <w:shd w:val="clear" w:color="auto" w:fill="FFFFFF" w:themeFill="background1"/>
        <w:jc w:val="both"/>
        <w:rPr>
          <w:rFonts w:eastAsia="Calibri"/>
        </w:rPr>
      </w:pPr>
      <w:r>
        <w:rPr>
          <w:rFonts w:eastAsia="Calibri"/>
        </w:rPr>
        <w:t xml:space="preserve">Подробный методический аппарат учебников УМК «Школа России» по чтению содержит вопросы и задания не только обучающего характера; часть из них используется учителями для мониторинга личностных достижений обучающихся. Кроме того, оцениванию результатов обучения способствует применение на уроках рабочих тетрадей, входящих в данный УМК. В </w:t>
      </w:r>
      <w:r>
        <w:rPr>
          <w:rFonts w:eastAsia="Calibri"/>
        </w:rPr>
        <w:lastRenderedPageBreak/>
        <w:t>тетрадях, помимо текущих заданий, позволяющих проверять качество усвоения учебного материала, имеются проверочные работы к прочитанным разделам.</w:t>
      </w:r>
    </w:p>
    <w:p w:rsidR="00D0138D" w:rsidRDefault="00490D1A" w:rsidP="00484F11">
      <w:pPr>
        <w:shd w:val="clear" w:color="auto" w:fill="FFFFFF" w:themeFill="background1"/>
        <w:jc w:val="both"/>
        <w:rPr>
          <w:rFonts w:eastAsia="Calibri"/>
        </w:rPr>
      </w:pPr>
      <w:r>
        <w:rPr>
          <w:rFonts w:eastAsia="Calibri"/>
        </w:rPr>
        <w:t>Наиболее эффективны для прослеживания динамики личных достижений каждого из учеников и всего класса в целом тестовые задания, входящие в УМК «Школа России». Они составлены для каждого года обучения и снабжены методическим приложением для учителя, содержащим не только ответы на тесты, но также систему оценивания, соответствующую разным этапам формирования читательской самостоятельности учащихся. Здесь же имеются «Листы контроля», заполнив которые учитель увидит картину всего класса в целом по наиболее существенным параметрам обучения чтению (</w:t>
      </w:r>
      <w:r>
        <w:rPr>
          <w:rFonts w:eastAsia="Calibri"/>
          <w:i/>
        </w:rPr>
        <w:t>Приложение  1.3</w:t>
      </w:r>
      <w:r>
        <w:rPr>
          <w:rFonts w:eastAsia="Calibri"/>
        </w:rPr>
        <w:t>).</w:t>
      </w:r>
    </w:p>
    <w:p w:rsidR="00D0138D" w:rsidRDefault="00490D1A" w:rsidP="00484F11">
      <w:pPr>
        <w:shd w:val="clear" w:color="auto" w:fill="FFFFFF" w:themeFill="background1"/>
        <w:jc w:val="both"/>
        <w:rPr>
          <w:b/>
        </w:rPr>
      </w:pPr>
      <w:r>
        <w:rPr>
          <w:b/>
        </w:rPr>
        <w:t>4. Особенности оценки личностных результатов обучающихся, которым необходима специальная поддержка</w:t>
      </w:r>
    </w:p>
    <w:p w:rsidR="00D0138D" w:rsidRDefault="00490D1A" w:rsidP="00484F11">
      <w:pPr>
        <w:pStyle w:val="afff7"/>
        <w:shd w:val="clear" w:color="auto" w:fill="FFFFFF" w:themeFill="background1"/>
        <w:spacing w:line="240" w:lineRule="auto"/>
        <w:ind w:firstLine="709"/>
        <w:jc w:val="both"/>
        <w:rPr>
          <w:rFonts w:ascii="Times New Roman" w:hAnsi="Times New Roman"/>
          <w:i/>
          <w:color w:val="00000A"/>
          <w:sz w:val="28"/>
          <w:szCs w:val="28"/>
        </w:rPr>
      </w:pPr>
      <w:r>
        <w:rPr>
          <w:rFonts w:ascii="Times New Roman" w:hAnsi="Times New Roman"/>
          <w:color w:val="00000A"/>
          <w:sz w:val="28"/>
          <w:szCs w:val="28"/>
        </w:rPr>
        <w:t xml:space="preserve">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w:t>
      </w:r>
      <w:r w:rsidR="00B86703">
        <w:rPr>
          <w:rFonts w:ascii="Times New Roman" w:hAnsi="Times New Roman"/>
          <w:color w:val="00000A"/>
          <w:sz w:val="28"/>
          <w:szCs w:val="28"/>
        </w:rPr>
        <w:t>психолого</w:t>
      </w:r>
      <w:r>
        <w:rPr>
          <w:rFonts w:ascii="Times New Roman" w:hAnsi="Times New Roman"/>
          <w:color w:val="00000A"/>
          <w:sz w:val="28"/>
          <w:szCs w:val="28"/>
        </w:rPr>
        <w:t xml:space="preserve">м, имеющим специальную профессиональную подготовку в области возрастной кл. руководительии.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Pr>
          <w:rFonts w:ascii="Times New Roman" w:hAnsi="Times New Roman"/>
          <w:b/>
          <w:i/>
          <w:color w:val="00000A"/>
          <w:sz w:val="28"/>
          <w:szCs w:val="28"/>
        </w:rPr>
        <w:t>возрастно</w:t>
      </w:r>
      <w:r>
        <w:rPr>
          <w:rFonts w:ascii="Times New Roman" w:hAnsi="Times New Roman"/>
          <w:b/>
          <w:i/>
          <w:color w:val="00000A"/>
          <w:sz w:val="28"/>
          <w:szCs w:val="28"/>
        </w:rPr>
        <w:softHyphen/>
      </w:r>
      <w:r w:rsidR="001D1859">
        <w:rPr>
          <w:rFonts w:ascii="Times New Roman" w:hAnsi="Times New Roman"/>
          <w:b/>
          <w:i/>
          <w:color w:val="00000A"/>
          <w:sz w:val="28"/>
          <w:szCs w:val="28"/>
        </w:rPr>
        <w:t>психологического</w:t>
      </w:r>
      <w:r>
        <w:rPr>
          <w:rFonts w:ascii="Times New Roman" w:hAnsi="Times New Roman"/>
          <w:b/>
          <w:i/>
          <w:color w:val="00000A"/>
          <w:sz w:val="28"/>
          <w:szCs w:val="28"/>
        </w:rPr>
        <w:t>консультирования</w:t>
      </w:r>
      <w:r>
        <w:rPr>
          <w:rFonts w:ascii="Times New Roman" w:hAnsi="Times New Roman"/>
          <w:color w:val="00000A"/>
          <w:sz w:val="28"/>
          <w:szCs w:val="28"/>
        </w:rPr>
        <w:t>. Родители в обязательном порядке подписывают согласие на добровольность возрастно-</w:t>
      </w:r>
      <w:r w:rsidR="001D1859">
        <w:rPr>
          <w:rFonts w:ascii="Times New Roman" w:hAnsi="Times New Roman"/>
          <w:color w:val="00000A"/>
          <w:sz w:val="28"/>
          <w:szCs w:val="28"/>
        </w:rPr>
        <w:t>психологического</w:t>
      </w:r>
      <w:r>
        <w:rPr>
          <w:rFonts w:ascii="Times New Roman" w:hAnsi="Times New Roman"/>
          <w:color w:val="00000A"/>
          <w:sz w:val="28"/>
          <w:szCs w:val="28"/>
        </w:rPr>
        <w:t>консультирования (</w:t>
      </w:r>
      <w:r>
        <w:rPr>
          <w:rFonts w:ascii="Times New Roman" w:hAnsi="Times New Roman"/>
          <w:i/>
          <w:color w:val="00000A"/>
          <w:sz w:val="28"/>
          <w:szCs w:val="28"/>
        </w:rPr>
        <w:t>Приложение 1.4</w:t>
      </w:r>
      <w:r>
        <w:rPr>
          <w:rFonts w:ascii="Times New Roman" w:hAnsi="Times New Roman"/>
          <w:color w:val="00000A"/>
          <w:sz w:val="28"/>
          <w:szCs w:val="28"/>
        </w:rPr>
        <w:t>). По итогам возрастно-</w:t>
      </w:r>
      <w:r w:rsidR="001D1859">
        <w:rPr>
          <w:rFonts w:ascii="Times New Roman" w:hAnsi="Times New Roman"/>
          <w:color w:val="00000A"/>
          <w:sz w:val="28"/>
          <w:szCs w:val="28"/>
        </w:rPr>
        <w:t>психологического</w:t>
      </w:r>
      <w:r>
        <w:rPr>
          <w:rFonts w:ascii="Times New Roman" w:hAnsi="Times New Roman"/>
          <w:color w:val="00000A"/>
          <w:sz w:val="28"/>
          <w:szCs w:val="28"/>
        </w:rPr>
        <w:t>консультирования ребёнка составляется индивидуальный маршрут. Педагог составляет план работы с обучающимся</w:t>
      </w:r>
      <w:r>
        <w:rPr>
          <w:rFonts w:ascii="Times New Roman" w:hAnsi="Times New Roman"/>
          <w:i/>
          <w:color w:val="00000A"/>
          <w:sz w:val="28"/>
          <w:szCs w:val="28"/>
        </w:rPr>
        <w:t xml:space="preserve">, </w:t>
      </w:r>
      <w:r>
        <w:rPr>
          <w:rFonts w:ascii="Times New Roman" w:hAnsi="Times New Roman"/>
          <w:color w:val="00000A"/>
          <w:sz w:val="28"/>
          <w:szCs w:val="28"/>
        </w:rPr>
        <w:t>в конце каждой четверти сдаётся отчёт о проделанной работе</w:t>
      </w:r>
      <w:r>
        <w:rPr>
          <w:rFonts w:ascii="Times New Roman" w:hAnsi="Times New Roman"/>
          <w:i/>
          <w:color w:val="00000A"/>
          <w:sz w:val="28"/>
          <w:szCs w:val="28"/>
        </w:rPr>
        <w:t xml:space="preserve">, для этого оформляется </w:t>
      </w:r>
      <w:r>
        <w:rPr>
          <w:rFonts w:ascii="Times New Roman" w:hAnsi="Times New Roman"/>
          <w:color w:val="00000A"/>
          <w:sz w:val="28"/>
          <w:szCs w:val="28"/>
        </w:rPr>
        <w:t>уведомление для родителей</w:t>
      </w:r>
      <w:r>
        <w:rPr>
          <w:rFonts w:ascii="Times New Roman" w:hAnsi="Times New Roman"/>
          <w:i/>
          <w:color w:val="00000A"/>
          <w:sz w:val="28"/>
          <w:szCs w:val="28"/>
        </w:rPr>
        <w:t xml:space="preserve">, </w:t>
      </w:r>
      <w:r>
        <w:rPr>
          <w:rFonts w:ascii="Times New Roman" w:hAnsi="Times New Roman"/>
          <w:color w:val="00000A"/>
          <w:sz w:val="28"/>
          <w:szCs w:val="28"/>
        </w:rPr>
        <w:t>составляется план работы с обучающимсяи фиксируются проведенные мероприятия в журнале</w:t>
      </w:r>
      <w:r>
        <w:rPr>
          <w:rFonts w:ascii="Times New Roman" w:hAnsi="Times New Roman"/>
          <w:i/>
          <w:color w:val="00000A"/>
          <w:sz w:val="28"/>
          <w:szCs w:val="28"/>
        </w:rPr>
        <w:t xml:space="preserve"> (Приложение 1.4).</w:t>
      </w:r>
    </w:p>
    <w:p w:rsidR="00D0138D" w:rsidRDefault="00490D1A" w:rsidP="00484F11">
      <w:pPr>
        <w:shd w:val="clear" w:color="auto" w:fill="FFFFFF" w:themeFill="background1"/>
        <w:jc w:val="both"/>
        <w:rPr>
          <w:rFonts w:eastAsia="Calibri" w:cs="Calibri"/>
          <w:b/>
          <w:szCs w:val="22"/>
        </w:rPr>
      </w:pPr>
      <w:r>
        <w:rPr>
          <w:rFonts w:eastAsia="Calibri" w:cs="Calibri"/>
          <w:b/>
          <w:szCs w:val="22"/>
        </w:rPr>
        <w:t>Оценка метапредметных результатов</w:t>
      </w:r>
    </w:p>
    <w:p w:rsidR="00D0138D" w:rsidRDefault="00490D1A" w:rsidP="00484F11">
      <w:pPr>
        <w:shd w:val="clear" w:color="auto" w:fill="FFFFFF" w:themeFill="background1"/>
        <w:jc w:val="both"/>
      </w:pPr>
      <w:r>
        <w:rPr>
          <w:bCs/>
          <w:iCs/>
        </w:rPr>
        <w:t>Основным объектом оценки метапредметных резуль</w:t>
      </w:r>
      <w:r>
        <w:rPr>
          <w:bCs/>
          <w:iCs/>
          <w:spacing w:val="2"/>
        </w:rPr>
        <w:t>татов</w:t>
      </w:r>
      <w:r>
        <w:rPr>
          <w:spacing w:val="2"/>
        </w:rPr>
        <w:t xml:space="preserve"> служит сформированность у обучающегося </w:t>
      </w:r>
      <w:r>
        <w:rPr>
          <w:b/>
          <w:i/>
          <w:spacing w:val="2"/>
        </w:rPr>
        <w:t>регуля</w:t>
      </w:r>
      <w:r>
        <w:rPr>
          <w:b/>
          <w:i/>
        </w:rPr>
        <w:t xml:space="preserve">тивных, коммуникативных и познавательных универсальных </w:t>
      </w:r>
      <w:r>
        <w:rPr>
          <w:b/>
          <w:i/>
          <w:spacing w:val="2"/>
        </w:rPr>
        <w:t>действий</w:t>
      </w:r>
      <w:r>
        <w:rPr>
          <w:spacing w:val="2"/>
        </w:rPr>
        <w:t xml:space="preserve">(далее УУД), т. е. таких умственных действий обучающихся, </w:t>
      </w:r>
      <w:r>
        <w:t>которые направлены на анализ и управление своей познавательной деятельностью. К ним относятся:</w:t>
      </w:r>
    </w:p>
    <w:p w:rsidR="00D0138D" w:rsidRDefault="00490D1A" w:rsidP="000E7A20">
      <w:pPr>
        <w:numPr>
          <w:ilvl w:val="0"/>
          <w:numId w:val="67"/>
        </w:numPr>
        <w:shd w:val="clear" w:color="auto" w:fill="FFFFFF" w:themeFill="background1"/>
        <w:tabs>
          <w:tab w:val="left" w:pos="284"/>
          <w:tab w:val="left" w:pos="567"/>
        </w:tabs>
        <w:ind w:left="0" w:firstLine="709"/>
        <w:contextualSpacing/>
        <w:jc w:val="both"/>
        <w:rPr>
          <w:spacing w:val="2"/>
        </w:rPr>
      </w:pPr>
      <w:r>
        <w:rPr>
          <w:spacing w:val="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D0138D" w:rsidRDefault="00490D1A" w:rsidP="000E7A20">
      <w:pPr>
        <w:numPr>
          <w:ilvl w:val="0"/>
          <w:numId w:val="67"/>
        </w:numPr>
        <w:shd w:val="clear" w:color="auto" w:fill="FFFFFF" w:themeFill="background1"/>
        <w:tabs>
          <w:tab w:val="left" w:pos="284"/>
          <w:tab w:val="left" w:pos="567"/>
        </w:tabs>
        <w:ind w:left="0" w:firstLine="709"/>
        <w:contextualSpacing/>
        <w:jc w:val="both"/>
      </w:pPr>
      <w:r>
        <w:rPr>
          <w:spacing w:val="2"/>
        </w:rPr>
        <w:lastRenderedPageBreak/>
        <w:t xml:space="preserve">умение осуществлять информационный поиск, сбор и </w:t>
      </w:r>
      <w:r>
        <w:t>выделение существенной информации из различных информационных источников;</w:t>
      </w:r>
    </w:p>
    <w:p w:rsidR="00D0138D" w:rsidRDefault="00490D1A" w:rsidP="000E7A20">
      <w:pPr>
        <w:numPr>
          <w:ilvl w:val="0"/>
          <w:numId w:val="67"/>
        </w:numPr>
        <w:shd w:val="clear" w:color="auto" w:fill="FFFFFF" w:themeFill="background1"/>
        <w:tabs>
          <w:tab w:val="left" w:pos="284"/>
          <w:tab w:val="left" w:pos="567"/>
        </w:tabs>
        <w:ind w:left="0" w:firstLine="709"/>
        <w:contextualSpacing/>
        <w:jc w:val="both"/>
      </w:pPr>
      <w:r>
        <w:t>умение использовать знаково-символические средства для</w:t>
      </w:r>
      <w:r>
        <w:rPr>
          <w:spacing w:val="2"/>
        </w:rPr>
        <w:t>создания моделей изучаемых объектов и процессов, схем</w:t>
      </w:r>
      <w:r>
        <w:t>решенияучебно</w:t>
      </w:r>
      <w:r>
        <w:softHyphen/>
        <w:t>познавательных и практических задач (таблица 1.1);</w:t>
      </w:r>
    </w:p>
    <w:p w:rsidR="00D0138D" w:rsidRDefault="00490D1A" w:rsidP="000E7A20">
      <w:pPr>
        <w:numPr>
          <w:ilvl w:val="0"/>
          <w:numId w:val="67"/>
        </w:numPr>
        <w:shd w:val="clear" w:color="auto" w:fill="FFFFFF" w:themeFill="background1"/>
        <w:tabs>
          <w:tab w:val="left" w:pos="284"/>
          <w:tab w:val="left" w:pos="567"/>
        </w:tabs>
        <w:ind w:left="0" w:firstLine="709"/>
        <w:contextualSpacing/>
        <w:jc w:val="both"/>
      </w:pPr>
      <w:r>
        <w:t xml:space="preserve">способность к осуществлению логических операций сравнения, анализа, обобщения, классификации по родовидовым </w:t>
      </w:r>
      <w:r>
        <w:rPr>
          <w:spacing w:val="2"/>
        </w:rPr>
        <w:t>признакам, к установлению аналогий, отнесения к извест</w:t>
      </w:r>
      <w:r>
        <w:t>ным понятиям;</w:t>
      </w:r>
    </w:p>
    <w:p w:rsidR="00D0138D" w:rsidRDefault="00490D1A" w:rsidP="000E7A20">
      <w:pPr>
        <w:numPr>
          <w:ilvl w:val="0"/>
          <w:numId w:val="67"/>
        </w:numPr>
        <w:shd w:val="clear" w:color="auto" w:fill="FFFFFF" w:themeFill="background1"/>
        <w:tabs>
          <w:tab w:val="left" w:pos="284"/>
          <w:tab w:val="left" w:pos="567"/>
        </w:tabs>
        <w:ind w:left="0" w:firstLine="709"/>
        <w:contextualSpacing/>
        <w:jc w:val="both"/>
      </w:pPr>
      <w:r>
        <w:rPr>
          <w:spacing w:val="2"/>
        </w:rPr>
        <w:t>умение сотрудничать с педагогом и сверстниками при</w:t>
      </w:r>
      <w:r>
        <w:t>решении учебных проблем, принимать на себя ответственность за результаты своих действий.</w:t>
      </w:r>
    </w:p>
    <w:p w:rsidR="00D0138D" w:rsidRDefault="00490D1A" w:rsidP="00484F11">
      <w:pPr>
        <w:shd w:val="clear" w:color="auto" w:fill="FFFFFF" w:themeFill="background1"/>
        <w:jc w:val="both"/>
      </w:pPr>
      <w:r>
        <w:rPr>
          <w:b/>
          <w:bCs/>
          <w:iCs/>
        </w:rPr>
        <w:t>Основное содержание оценки метапредметных результатов</w:t>
      </w:r>
      <w:r>
        <w:t xml:space="preserve"> на уровне начального общего образования строится вокруг оценки сформированности ключевого умения человека </w:t>
      </w:r>
      <w:r>
        <w:rPr>
          <w:lang w:val="en-US"/>
        </w:rPr>
        <w:t>XXI</w:t>
      </w:r>
      <w:r>
        <w:t xml:space="preserve"> века – «умения учиться», т. е. той совокупности способов действий, которая, собственно, и обеспечивает способность </w:t>
      </w:r>
      <w:r>
        <w:rPr>
          <w:spacing w:val="2"/>
        </w:rPr>
        <w:t xml:space="preserve">обучающихся к самостоятельному усвоению новых знаний </w:t>
      </w:r>
      <w:r>
        <w:t>и умений, включая организацию этой деятельности.</w:t>
      </w:r>
    </w:p>
    <w:p w:rsidR="00D0138D" w:rsidRDefault="00490D1A" w:rsidP="00484F11">
      <w:pPr>
        <w:shd w:val="clear" w:color="auto" w:fill="FFFFFF" w:themeFill="background1"/>
        <w:jc w:val="both"/>
      </w:pPr>
      <w:r>
        <w:t>Уровень сформированности универсальных учебных дей</w:t>
      </w:r>
      <w:r>
        <w:rPr>
          <w:spacing w:val="2"/>
        </w:rPr>
        <w:t>ствий, представляющих содержание и объект оценки мета</w:t>
      </w:r>
      <w:r>
        <w:t xml:space="preserve">предметных результатов, оценивается и измеряется в </w:t>
      </w:r>
      <w:r>
        <w:rPr>
          <w:color w:val="00000A"/>
        </w:rPr>
        <w:t>МБОУ «Старокутлумбетьевская СОШ» в соответствии с методическими рекомендациями разработчиков системно-деятельностного подхода (А.Г. Асмолов и др.</w:t>
      </w:r>
      <w:r>
        <w:rPr>
          <w:rStyle w:val="affd"/>
          <w:color w:val="00000A"/>
        </w:rPr>
        <w:footnoteReference w:id="11"/>
      </w:r>
      <w:r>
        <w:rPr>
          <w:color w:val="00000A"/>
        </w:rPr>
        <w:t>).</w:t>
      </w:r>
    </w:p>
    <w:p w:rsidR="00D0138D" w:rsidRDefault="00490D1A" w:rsidP="00484F11">
      <w:pPr>
        <w:shd w:val="clear" w:color="auto" w:fill="FFFFFF" w:themeFill="background1"/>
        <w:jc w:val="both"/>
        <w:rPr>
          <w:rFonts w:eastAsia="Calibri"/>
        </w:rPr>
      </w:pPr>
      <w:r>
        <w:rPr>
          <w:rFonts w:eastAsia="Calibri"/>
        </w:rPr>
        <w:t>Вид диагностируемых УУД: метапредметные (регулятивные, познавательные, коммуникативные).</w:t>
      </w:r>
    </w:p>
    <w:p w:rsidR="00D0138D" w:rsidRDefault="00490D1A" w:rsidP="00484F11">
      <w:pPr>
        <w:shd w:val="clear" w:color="auto" w:fill="FFFFFF" w:themeFill="background1"/>
        <w:jc w:val="both"/>
        <w:rPr>
          <w:rFonts w:eastAsia="Calibri"/>
        </w:rPr>
      </w:pPr>
      <w:r>
        <w:rPr>
          <w:rFonts w:eastAsia="Calibri"/>
          <w:i/>
        </w:rPr>
        <w:t>Универсальные способы</w:t>
      </w:r>
      <w:r>
        <w:rPr>
          <w:rFonts w:eastAsia="Calibri"/>
        </w:rPr>
        <w:t xml:space="preserve"> (1 группа) – это точные, правильные, нормативные алгоритмы выполнения тех или иных действий.</w:t>
      </w:r>
    </w:p>
    <w:p w:rsidR="00D0138D" w:rsidRDefault="00490D1A" w:rsidP="00484F11">
      <w:pPr>
        <w:shd w:val="clear" w:color="auto" w:fill="FFFFFF" w:themeFill="background1"/>
        <w:jc w:val="both"/>
        <w:rPr>
          <w:rFonts w:eastAsia="Calibri"/>
        </w:rPr>
      </w:pPr>
      <w:r>
        <w:rPr>
          <w:rFonts w:eastAsia="Calibri"/>
          <w:i/>
        </w:rPr>
        <w:t>Элементы учебной деятельности</w:t>
      </w:r>
      <w:r>
        <w:rPr>
          <w:rFonts w:eastAsia="Calibri"/>
        </w:rPr>
        <w:t xml:space="preserve"> (2 группа) – это способы, обеспечивающие осуществление учебной деятельности на разных этапах: обнаружение проблемы и постановки цели расшифровка цели в задачах, планирование последовательности решения этих задач, выбор рационального способа действия осуществление контроля, оценивания и рефлексии собственной деятельности.</w:t>
      </w:r>
    </w:p>
    <w:p w:rsidR="00D0138D" w:rsidRDefault="00490D1A" w:rsidP="00484F11">
      <w:pPr>
        <w:shd w:val="clear" w:color="auto" w:fill="FFFFFF" w:themeFill="background1"/>
        <w:jc w:val="both"/>
        <w:rPr>
          <w:rFonts w:eastAsia="Calibri"/>
        </w:rPr>
      </w:pPr>
      <w:r>
        <w:rPr>
          <w:rFonts w:eastAsia="Calibri"/>
        </w:rPr>
        <w:t xml:space="preserve">Предметом мониторинга являются </w:t>
      </w:r>
      <w:r>
        <w:rPr>
          <w:rFonts w:eastAsia="Calibri"/>
        </w:rPr>
        <w:tab/>
        <w:t xml:space="preserve">метапредметные универсальные учебные действия (УУД) на разных этапах своего формирования. Формирование УУД – это процесс довольно длительный. Освоение УУД встраивается в систему получения новых предметных знаний и нового социального опыта. Нельзя ожидать, что уже в 1 классе ребенок сможет оперировать метапредметными УУД, легко встраивая их в разные учебные задачи. Также нельзя предполагать, что это умение формируется сразу, одномоментно, в результате прямого объяснения и тренировки. Сначала ребенок усваивает предлагаемый учителем образец и постепенно учится различать в этом образце необязательные и важные элементы (условия). </w:t>
      </w:r>
      <w:r>
        <w:rPr>
          <w:rFonts w:eastAsia="Calibri"/>
        </w:rPr>
        <w:lastRenderedPageBreak/>
        <w:t>Одновременно ребенок при помощи педагога</w:t>
      </w:r>
      <w:r>
        <w:rPr>
          <w:rFonts w:eastAsia="Calibri"/>
        </w:rPr>
        <w:tab/>
        <w:t>начинает понимать, что этапы выполнения действия, заданные образцом, неслучайны, что при соблюдении порядка и иных важных требований он раз за разом приходит к правильному результату. То есть ученик выходит на понимание способа действия, мышления и т. д. И лишь овладев способом, научившись ориентироваться на его существенные стороны, усвоив слова, которые этот способ обозначают и описывают, ученик может сознательно встраивать его в учебную деятельность, например применять его на этапе целеполагания, контроля, оценки или собственно решения учебной задачи. Таким образом, формирование УУД проходит ряд последовательных этапов. Каждый характеризуется тем или иным уровнем осознанности ученика в овладении способом действия, мышления, учебной коммуникации и др.</w:t>
      </w:r>
    </w:p>
    <w:p w:rsidR="00D0138D" w:rsidRDefault="00490D1A" w:rsidP="00484F11">
      <w:pPr>
        <w:shd w:val="clear" w:color="auto" w:fill="FFFFFF" w:themeFill="background1"/>
        <w:jc w:val="both"/>
        <w:rPr>
          <w:rFonts w:eastAsia="Calibri"/>
        </w:rPr>
      </w:pPr>
      <w:r>
        <w:rPr>
          <w:rFonts w:eastAsia="Calibri"/>
          <w:b/>
        </w:rPr>
        <w:t>Первый этап</w:t>
      </w:r>
      <w:r>
        <w:rPr>
          <w:rFonts w:eastAsia="Calibri"/>
        </w:rPr>
        <w:t xml:space="preserve"> – выполнение действия по</w:t>
      </w:r>
      <w:r>
        <w:rPr>
          <w:rFonts w:eastAsia="Calibri"/>
        </w:rPr>
        <w:tab/>
        <w:t xml:space="preserve">образцу, интуитивное применение способа на основе многократных применений близких образцов, аналогий и т. д. Данный этап обозначается нами как «представление». На этапе представления ученик в большинстве случаев не готов различать существенные и несущественные стороны выполняемого действия, может его описать только с привязкой к конкретному предметному материалу. Например, неоднократно выполнив на уроке вместе с учителем сравнение объектов по цвету, размеру или форме, ребенок может самостоятельно выполнить сравнение по тем же критериям на подобном материале в рамках той же предметной области. </w:t>
      </w:r>
    </w:p>
    <w:p w:rsidR="00D0138D" w:rsidRDefault="00490D1A" w:rsidP="00484F11">
      <w:pPr>
        <w:shd w:val="clear" w:color="auto" w:fill="FFFFFF" w:themeFill="background1"/>
        <w:jc w:val="both"/>
        <w:rPr>
          <w:rFonts w:eastAsia="Calibri"/>
        </w:rPr>
      </w:pPr>
      <w:r>
        <w:rPr>
          <w:rFonts w:eastAsia="Calibri"/>
          <w:b/>
        </w:rPr>
        <w:t>Второй этап</w:t>
      </w:r>
      <w:r>
        <w:rPr>
          <w:rFonts w:eastAsia="Calibri"/>
        </w:rPr>
        <w:t xml:space="preserve"> – осознанное применение способа при выполнении учебного действия. Этот этап обозначен нами как «способ». Ученик при выполнении задания ориентируется на существенные характеристики метапредметного способа действия, который лежит в основе выполняемого учебного задания. Кроме того, ученик знает, как называется применяемый им способ в общепринятой или специально придуманной педагогом для учащихся терминологии. Он также может этот способ описать</w:t>
      </w:r>
      <w:r>
        <w:rPr>
          <w:rFonts w:eastAsia="Calibri"/>
        </w:rPr>
        <w:tab/>
        <w:t>как порядок действий, не опираясь на определенный предметный материал. Например, ребенок знает, что при сравнении он должен ответить себе на следующие вопросы: Зачем я сравниваю эти объекты? По каким признакам я их сравниваю? Есть ли сходства по этим признакам? Есть ли различия по этим признакам? Что я узнал, сравнивая объекты (вывод)?</w:t>
      </w:r>
    </w:p>
    <w:p w:rsidR="00D0138D" w:rsidRDefault="00490D1A" w:rsidP="00484F11">
      <w:pPr>
        <w:shd w:val="clear" w:color="auto" w:fill="FFFFFF" w:themeFill="background1"/>
        <w:jc w:val="both"/>
        <w:rPr>
          <w:rFonts w:eastAsia="Calibri"/>
        </w:rPr>
      </w:pPr>
      <w:r>
        <w:rPr>
          <w:rFonts w:eastAsia="Calibri"/>
        </w:rPr>
        <w:t>В первом классе учитель получает возможность изучить уровень сформированности 8 важнейших УУД. Их оценка производится на базовом уровне, так как дети пока только в самом начале школьного пути. При разработке диагностических заданий учитывались особенности и навыков чтения первоклассников, скорость переработки ими учебной информации, способность работать с инструкцией самостоятельно, которые пока еще только формируются. Во втором классе к этим 8 универсальным учебным действиям добавятся еще восемь. А в третьем и четвертом их будет уже более 30-ти.</w:t>
      </w:r>
    </w:p>
    <w:p w:rsidR="00D0138D" w:rsidRDefault="00490D1A" w:rsidP="00484F11">
      <w:pPr>
        <w:shd w:val="clear" w:color="auto" w:fill="FFFFFF" w:themeFill="background1"/>
        <w:jc w:val="both"/>
      </w:pPr>
      <w:r>
        <w:lastRenderedPageBreak/>
        <w:t>Предметом анализа являются данные мониторинга метапредметных УУД каждого ребёнка, группы детей с одинаковыми результатами, класса в целом.</w:t>
      </w:r>
    </w:p>
    <w:p w:rsidR="00D0138D" w:rsidRDefault="00490D1A" w:rsidP="00484F11">
      <w:pPr>
        <w:shd w:val="clear" w:color="auto" w:fill="FFFFFF" w:themeFill="background1"/>
        <w:jc w:val="both"/>
      </w:pPr>
      <w:r>
        <w:t>С помощью диагностических процедур определяется:</w:t>
      </w:r>
    </w:p>
    <w:p w:rsidR="00D0138D" w:rsidRDefault="00490D1A" w:rsidP="00484F11">
      <w:pPr>
        <w:shd w:val="clear" w:color="auto" w:fill="FFFFFF" w:themeFill="background1"/>
        <w:jc w:val="both"/>
      </w:pPr>
      <w:r>
        <w:t>1) успешность выполнения каждым ребенком заданий 3 типов (выполнение заданий по образцу, ориентация в способе действия и описание способа действия) по каждому диагностируемому умению;</w:t>
      </w:r>
    </w:p>
    <w:p w:rsidR="00D0138D" w:rsidRDefault="00490D1A" w:rsidP="00484F11">
      <w:pPr>
        <w:shd w:val="clear" w:color="auto" w:fill="FFFFFF" w:themeFill="background1"/>
        <w:jc w:val="both"/>
      </w:pPr>
      <w:r>
        <w:t>2) уровень сформированности (базовый, ниже базового) по каждому умению, группам умений и в совокупности по всем диагностическим умениям;</w:t>
      </w:r>
    </w:p>
    <w:p w:rsidR="00D0138D" w:rsidRDefault="00490D1A" w:rsidP="00484F11">
      <w:pPr>
        <w:shd w:val="clear" w:color="auto" w:fill="FFFFFF" w:themeFill="background1"/>
        <w:jc w:val="both"/>
      </w:pPr>
      <w:r>
        <w:t>3) наличие или отсутствие прогресса в развитии метапредметных УУД у каждого ученика и в классе в целом при сопоставлении с результатами предыдущего мониторинга;</w:t>
      </w:r>
    </w:p>
    <w:p w:rsidR="00D0138D" w:rsidRDefault="00490D1A" w:rsidP="00484F11">
      <w:pPr>
        <w:shd w:val="clear" w:color="auto" w:fill="FFFFFF" w:themeFill="background1"/>
        <w:jc w:val="both"/>
      </w:pPr>
      <w:r>
        <w:t>4) рейтинг сформированности умений  у каждого ученика и по классу в целом.</w:t>
      </w:r>
    </w:p>
    <w:p w:rsidR="00D0138D" w:rsidRDefault="00490D1A" w:rsidP="00484F11">
      <w:pPr>
        <w:shd w:val="clear" w:color="auto" w:fill="FFFFFF" w:themeFill="background1"/>
        <w:jc w:val="both"/>
      </w:pPr>
      <w:r>
        <w:rPr>
          <w:i/>
        </w:rPr>
        <w:t>Уровень сформированности отдельных умений</w:t>
      </w:r>
      <w:r>
        <w:t xml:space="preserve"> (лист «Индивидуальная оценка уровня УУД») у каждого ученика определяется в соответствии со следующими критериями: </w:t>
      </w:r>
    </w:p>
    <w:p w:rsidR="00D0138D" w:rsidRDefault="00490D1A" w:rsidP="00484F11">
      <w:pPr>
        <w:shd w:val="clear" w:color="auto" w:fill="FFFFFF" w:themeFill="background1"/>
        <w:jc w:val="both"/>
      </w:pPr>
      <w:r>
        <w:t>- базовый уровень- от 4 до 6 баллов (код "1");</w:t>
      </w:r>
    </w:p>
    <w:p w:rsidR="00D0138D" w:rsidRDefault="00490D1A" w:rsidP="00484F11">
      <w:pPr>
        <w:shd w:val="clear" w:color="auto" w:fill="FFFFFF" w:themeFill="background1"/>
        <w:jc w:val="both"/>
      </w:pPr>
      <w:r>
        <w:t>- уровень ниже базового - от 0 до 3 баллов (код "0").</w:t>
      </w:r>
    </w:p>
    <w:p w:rsidR="00D0138D" w:rsidRDefault="00490D1A" w:rsidP="00484F11">
      <w:pPr>
        <w:shd w:val="clear" w:color="auto" w:fill="FFFFFF" w:themeFill="background1"/>
        <w:jc w:val="both"/>
      </w:pPr>
      <w:r>
        <w:rPr>
          <w:i/>
        </w:rPr>
        <w:t>Уровень сформированности умений по группам</w:t>
      </w:r>
      <w:r>
        <w:t xml:space="preserve"> определяется следующим образом:</w:t>
      </w:r>
    </w:p>
    <w:p w:rsidR="00D0138D" w:rsidRDefault="00490D1A" w:rsidP="00484F11">
      <w:pPr>
        <w:shd w:val="clear" w:color="auto" w:fill="FFFFFF" w:themeFill="background1"/>
        <w:jc w:val="both"/>
      </w:pPr>
      <w:r>
        <w:t>- если учащийся продемонстрировал преимущественно базовый уровень сформированности отдельных умений (более 50% умений), то уровень сформированности группы УУД также определяется как базовый (код "1");</w:t>
      </w:r>
    </w:p>
    <w:p w:rsidR="00D0138D" w:rsidRDefault="00490D1A" w:rsidP="00484F11">
      <w:pPr>
        <w:shd w:val="clear" w:color="auto" w:fill="FFFFFF" w:themeFill="background1"/>
        <w:jc w:val="both"/>
      </w:pPr>
      <w:r>
        <w:t>- если по отдельным умениям, принадлежащим к одной группе, преобладает уровень ниже базового (более 50% умений), то для группы УУД также определяется уровень сформированности ниже базового (код "0").</w:t>
      </w:r>
    </w:p>
    <w:p w:rsidR="00D0138D" w:rsidRDefault="00490D1A" w:rsidP="00484F11">
      <w:pPr>
        <w:shd w:val="clear" w:color="auto" w:fill="FFFFFF" w:themeFill="background1"/>
        <w:jc w:val="both"/>
      </w:pPr>
      <w:r>
        <w:rPr>
          <w:i/>
        </w:rPr>
        <w:t>Общий уровень сформированности</w:t>
      </w:r>
      <w:r>
        <w:t xml:space="preserve"> всех диагностируемых умений в целом определяется по той же схеме, что  и уровень сформированности групп умений.</w:t>
      </w:r>
    </w:p>
    <w:p w:rsidR="00D0138D" w:rsidRDefault="00490D1A" w:rsidP="00484F11">
      <w:pPr>
        <w:shd w:val="clear" w:color="auto" w:fill="FFFFFF" w:themeFill="background1"/>
        <w:jc w:val="both"/>
      </w:pPr>
      <w:r>
        <w:t xml:space="preserve">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ребенка. </w:t>
      </w:r>
    </w:p>
    <w:p w:rsidR="00D0138D" w:rsidRDefault="00490D1A" w:rsidP="00484F11">
      <w:pPr>
        <w:shd w:val="clear" w:color="auto" w:fill="FFFFFF" w:themeFill="background1"/>
        <w:jc w:val="both"/>
      </w:pPr>
      <w:r>
        <w:t>Кроме того, мониторинг сформированности УУД проводится в ходе внешних процедур оценки качества муниципального образования (отделом образования администрации муниципального образования «Матвеевский район»).</w:t>
      </w:r>
    </w:p>
    <w:p w:rsidR="00D0138D" w:rsidRDefault="00490D1A" w:rsidP="00484F11">
      <w:pPr>
        <w:shd w:val="clear" w:color="auto" w:fill="FFFFFF" w:themeFill="background1"/>
        <w:jc w:val="both"/>
      </w:pPr>
      <w:r>
        <w:t>Таблицы «</w:t>
      </w:r>
      <w:r>
        <w:rPr>
          <w:b/>
        </w:rPr>
        <w:t>Мониторинг УУД</w:t>
      </w:r>
      <w:r>
        <w:t xml:space="preserve">» заполняются </w:t>
      </w:r>
      <w:r>
        <w:rPr>
          <w:highlight w:val="yellow"/>
        </w:rPr>
        <w:t>ежегодно до 15 мая</w:t>
      </w:r>
      <w:r>
        <w:t xml:space="preserve"> учебного года на основании утвержденного графика (табл.1.2).</w:t>
      </w: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rPr>
      </w:pPr>
      <w:r>
        <w:rPr>
          <w:b/>
        </w:rPr>
        <w:t>Таблица 1.2</w:t>
      </w:r>
    </w:p>
    <w:p w:rsidR="00D0138D" w:rsidRDefault="00490D1A" w:rsidP="00484F11">
      <w:pPr>
        <w:shd w:val="clear" w:color="auto" w:fill="FFFFFF" w:themeFill="background1"/>
        <w:jc w:val="both"/>
        <w:rPr>
          <w:i/>
        </w:rPr>
      </w:pPr>
      <w:r>
        <w:rPr>
          <w:i/>
        </w:rPr>
        <w:lastRenderedPageBreak/>
        <w:t>График проведения мониторинговых исследований</w:t>
      </w:r>
      <w:r>
        <w:rPr>
          <w:i/>
        </w:rPr>
        <w:br/>
        <w:t xml:space="preserve">предметных и метапредметных результатов обучающихся 1 – 4 классов в </w:t>
      </w:r>
      <w:r>
        <w:rPr>
          <w:color w:val="00000A"/>
        </w:rPr>
        <w:t>МБОУ «Старокутлумбетьевская СОШ»</w:t>
      </w:r>
    </w:p>
    <w:p w:rsidR="00D0138D" w:rsidRDefault="00D0138D" w:rsidP="00484F11">
      <w:pPr>
        <w:shd w:val="clear" w:color="auto" w:fill="FFFFFF" w:themeFill="background1"/>
        <w:jc w:val="both"/>
        <w:rPr>
          <w:b/>
          <w:highlight w:val="yellow"/>
        </w:rPr>
      </w:pPr>
    </w:p>
    <w:tbl>
      <w:tblPr>
        <w:tblW w:w="49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974"/>
        <w:gridCol w:w="2818"/>
        <w:gridCol w:w="2275"/>
        <w:gridCol w:w="3302"/>
      </w:tblGrid>
      <w:tr w:rsidR="00D0138D">
        <w:tc>
          <w:tcPr>
            <w:tcW w:w="953" w:type="dxa"/>
            <w:vMerge w:val="restar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pPr>
            <w:r>
              <w:rPr>
                <w:b/>
                <w:bCs/>
                <w:sz w:val="24"/>
                <w:szCs w:val="24"/>
              </w:rPr>
              <w:t> класс</w:t>
            </w:r>
          </w:p>
        </w:tc>
        <w:tc>
          <w:tcPr>
            <w:tcW w:w="4982"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bCs/>
                <w:color w:val="FF0000"/>
                <w:sz w:val="24"/>
                <w:szCs w:val="24"/>
              </w:rPr>
            </w:pPr>
            <w:r>
              <w:rPr>
                <w:b/>
                <w:bCs/>
                <w:sz w:val="24"/>
                <w:szCs w:val="24"/>
              </w:rPr>
              <w:t>Формирующее оценивание</w:t>
            </w:r>
          </w:p>
        </w:tc>
        <w:tc>
          <w:tcPr>
            <w:tcW w:w="323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bCs/>
                <w:color w:val="FF0000"/>
                <w:sz w:val="24"/>
                <w:szCs w:val="24"/>
              </w:rPr>
            </w:pPr>
            <w:r>
              <w:rPr>
                <w:b/>
                <w:bCs/>
                <w:sz w:val="24"/>
                <w:szCs w:val="24"/>
              </w:rPr>
              <w:t>Итоговое оценивание</w:t>
            </w:r>
          </w:p>
        </w:tc>
      </w:tr>
      <w:tr w:rsidR="00D0138D">
        <w:tc>
          <w:tcPr>
            <w:tcW w:w="953"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4"/>
                <w:szCs w:val="24"/>
              </w:rPr>
            </w:pPr>
          </w:p>
        </w:tc>
        <w:tc>
          <w:tcPr>
            <w:tcW w:w="27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color w:val="FF0000"/>
                <w:sz w:val="24"/>
                <w:szCs w:val="24"/>
              </w:rPr>
            </w:pPr>
            <w:r>
              <w:rPr>
                <w:bCs/>
                <w:i/>
                <w:iCs/>
                <w:sz w:val="24"/>
                <w:szCs w:val="24"/>
              </w:rPr>
              <w:t>стартовая диагностика</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color w:val="FF0000"/>
                <w:sz w:val="24"/>
                <w:szCs w:val="24"/>
              </w:rPr>
            </w:pPr>
            <w:r>
              <w:rPr>
                <w:bCs/>
                <w:i/>
                <w:iCs/>
                <w:sz w:val="24"/>
                <w:szCs w:val="24"/>
              </w:rPr>
              <w:t>промежуточное</w:t>
            </w:r>
          </w:p>
        </w:tc>
        <w:tc>
          <w:tcPr>
            <w:tcW w:w="323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4"/>
                <w:szCs w:val="24"/>
              </w:rPr>
            </w:pPr>
          </w:p>
        </w:tc>
      </w:tr>
      <w:tr w:rsidR="00D0138D">
        <w:tc>
          <w:tcPr>
            <w:tcW w:w="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bCs/>
                <w:sz w:val="24"/>
                <w:szCs w:val="24"/>
              </w:rPr>
              <w:t>1 класс</w:t>
            </w:r>
          </w:p>
        </w:tc>
        <w:tc>
          <w:tcPr>
            <w:tcW w:w="27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3 - 4 неделя сентября</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2 - 3 неделя апреля</w:t>
            </w:r>
          </w:p>
        </w:tc>
        <w:tc>
          <w:tcPr>
            <w:tcW w:w="32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 </w:t>
            </w:r>
          </w:p>
        </w:tc>
      </w:tr>
      <w:tr w:rsidR="00D0138D">
        <w:tc>
          <w:tcPr>
            <w:tcW w:w="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bCs/>
                <w:sz w:val="24"/>
                <w:szCs w:val="24"/>
              </w:rPr>
              <w:t>2 класс</w:t>
            </w:r>
          </w:p>
        </w:tc>
        <w:tc>
          <w:tcPr>
            <w:tcW w:w="27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2 - 3 неделя апреля</w:t>
            </w:r>
          </w:p>
        </w:tc>
        <w:tc>
          <w:tcPr>
            <w:tcW w:w="32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 </w:t>
            </w:r>
          </w:p>
        </w:tc>
      </w:tr>
      <w:tr w:rsidR="00D0138D">
        <w:tc>
          <w:tcPr>
            <w:tcW w:w="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bCs/>
                <w:sz w:val="24"/>
                <w:szCs w:val="24"/>
              </w:rPr>
              <w:t>3 класс</w:t>
            </w:r>
          </w:p>
        </w:tc>
        <w:tc>
          <w:tcPr>
            <w:tcW w:w="27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2 - 3 неделя апреля</w:t>
            </w:r>
          </w:p>
        </w:tc>
        <w:tc>
          <w:tcPr>
            <w:tcW w:w="32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 </w:t>
            </w:r>
          </w:p>
        </w:tc>
      </w:tr>
      <w:tr w:rsidR="00D0138D">
        <w:tc>
          <w:tcPr>
            <w:tcW w:w="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bCs/>
                <w:sz w:val="24"/>
                <w:szCs w:val="24"/>
              </w:rPr>
              <w:t>4 класс</w:t>
            </w:r>
          </w:p>
        </w:tc>
        <w:tc>
          <w:tcPr>
            <w:tcW w:w="27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2 - 3 неделя апреля </w:t>
            </w:r>
          </w:p>
        </w:tc>
        <w:tc>
          <w:tcPr>
            <w:tcW w:w="32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color w:val="FF0000"/>
                <w:sz w:val="24"/>
                <w:szCs w:val="24"/>
              </w:rPr>
            </w:pPr>
            <w:r>
              <w:rPr>
                <w:sz w:val="24"/>
                <w:szCs w:val="24"/>
              </w:rPr>
              <w:t>2 - 3 неделя апреля</w:t>
            </w:r>
          </w:p>
        </w:tc>
      </w:tr>
    </w:tbl>
    <w:p w:rsidR="00D0138D" w:rsidRDefault="00D0138D" w:rsidP="00484F11">
      <w:pPr>
        <w:widowControl w:val="0"/>
        <w:shd w:val="clear" w:color="auto" w:fill="FFFFFF" w:themeFill="background1"/>
        <w:jc w:val="both"/>
      </w:pPr>
    </w:p>
    <w:p w:rsidR="00D0138D" w:rsidRDefault="00490D1A" w:rsidP="00484F11">
      <w:pPr>
        <w:shd w:val="clear" w:color="auto" w:fill="FFFFFF" w:themeFill="background1"/>
        <w:jc w:val="both"/>
      </w:pPr>
      <w:r>
        <w:t>Качественные изменения УУД младшего школьника опосредованы функциональным развитием, они обеспечивают переход на новый уровень, решающим при этом является не количество усвоенных действий, а их содержание и особенности.</w:t>
      </w:r>
    </w:p>
    <w:p w:rsidR="00D0138D" w:rsidRDefault="00490D1A" w:rsidP="00484F11">
      <w:pPr>
        <w:shd w:val="clear" w:color="auto" w:fill="FFFFFF" w:themeFill="background1"/>
        <w:jc w:val="both"/>
      </w:pPr>
      <w:r>
        <w:t>Для отслеживания динамики процесса формирования УУД учителю важно:</w:t>
      </w:r>
    </w:p>
    <w:p w:rsidR="00D0138D" w:rsidRDefault="00490D1A" w:rsidP="00484F11">
      <w:pPr>
        <w:shd w:val="clear" w:color="auto" w:fill="FFFFFF" w:themeFill="background1"/>
        <w:jc w:val="both"/>
      </w:pPr>
      <w:r>
        <w:t>1) определить уровень развития соответствующих новообразований, определить характер связи уровней с особенностями организации учебной деятельности;</w:t>
      </w:r>
    </w:p>
    <w:p w:rsidR="00D0138D" w:rsidRDefault="00490D1A" w:rsidP="00484F11">
      <w:pPr>
        <w:shd w:val="clear" w:color="auto" w:fill="FFFFFF" w:themeFill="background1"/>
        <w:jc w:val="both"/>
      </w:pPr>
      <w:r>
        <w:t xml:space="preserve">2) учитывать особенности поведения ученика, которые проявляются в наиболее существенных учебных ситуациях, т.е. когда ученик принимает и решает учебную задачу, главным является выделение способов действий с учебным материалом; </w:t>
      </w:r>
    </w:p>
    <w:p w:rsidR="00D0138D" w:rsidRDefault="00490D1A" w:rsidP="00484F11">
      <w:pPr>
        <w:shd w:val="clear" w:color="auto" w:fill="FFFFFF" w:themeFill="background1"/>
        <w:jc w:val="both"/>
      </w:pPr>
      <w:r>
        <w:t xml:space="preserve">3) фиксировать не только наиболее типичные, устойчивые особенности поведения ученика, но и обращать внимание на то, что проявляется в последнее время; </w:t>
      </w:r>
    </w:p>
    <w:p w:rsidR="00D0138D" w:rsidRDefault="00490D1A" w:rsidP="00484F11">
      <w:pPr>
        <w:shd w:val="clear" w:color="auto" w:fill="FFFFFF" w:themeFill="background1"/>
        <w:jc w:val="both"/>
      </w:pPr>
      <w:r>
        <w:t xml:space="preserve">4) характеризовать особенности действий на данный момент учебного процесса. </w:t>
      </w:r>
    </w:p>
    <w:p w:rsidR="00D0138D" w:rsidRDefault="00490D1A" w:rsidP="00484F11">
      <w:pPr>
        <w:shd w:val="clear" w:color="auto" w:fill="FFFFFF" w:themeFill="background1"/>
        <w:jc w:val="both"/>
      </w:pPr>
      <w:r>
        <w:t>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 (П.Я. Гальперин).</w:t>
      </w:r>
    </w:p>
    <w:p w:rsidR="00D0138D" w:rsidRDefault="00490D1A" w:rsidP="00484F11">
      <w:pPr>
        <w:shd w:val="clear" w:color="auto" w:fill="FFFFFF" w:themeFill="background1"/>
        <w:jc w:val="both"/>
        <w:rPr>
          <w:rFonts w:eastAsia="Calibri"/>
          <w:b/>
        </w:rPr>
      </w:pPr>
      <w:bookmarkStart w:id="113" w:name="_Toc423015091"/>
      <w:bookmarkEnd w:id="113"/>
      <w:r>
        <w:rPr>
          <w:rFonts w:eastAsia="Calibri"/>
          <w:b/>
        </w:rPr>
        <w:t>Оценка предметных результатов</w:t>
      </w:r>
    </w:p>
    <w:p w:rsidR="00D0138D" w:rsidRDefault="00490D1A" w:rsidP="00484F11">
      <w:pPr>
        <w:shd w:val="clear" w:color="auto" w:fill="FFFFFF" w:themeFill="background1"/>
        <w:jc w:val="both"/>
      </w:pPr>
      <w:r>
        <w:rPr>
          <w:bCs/>
        </w:rPr>
        <w:t>Оценка предметных результатов</w:t>
      </w:r>
      <w:r>
        <w:t xml:space="preserve"> представляет собой оценку достижения обучающимся планируемых результатов по отдельным предметам.</w:t>
      </w:r>
    </w:p>
    <w:p w:rsidR="00D0138D" w:rsidRDefault="00490D1A" w:rsidP="00484F11">
      <w:pPr>
        <w:shd w:val="clear" w:color="auto" w:fill="FFFFFF" w:themeFill="background1"/>
        <w:jc w:val="both"/>
      </w:pPr>
      <w: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D0138D" w:rsidRDefault="00490D1A" w:rsidP="00484F11">
      <w:pPr>
        <w:shd w:val="clear" w:color="auto" w:fill="FFFFFF" w:themeFill="background1"/>
        <w:jc w:val="both"/>
      </w:pPr>
      <w:r>
        <w:t>В соответствии с пониманием сущности образовательных результатов, заложенным в ФГОС НОО, предметные результаты содержат в себе:</w:t>
      </w:r>
    </w:p>
    <w:p w:rsidR="00D0138D" w:rsidRDefault="00490D1A" w:rsidP="00484F11">
      <w:pPr>
        <w:shd w:val="clear" w:color="auto" w:fill="FFFFFF" w:themeFill="background1"/>
        <w:jc w:val="both"/>
        <w:rPr>
          <w:spacing w:val="2"/>
        </w:rPr>
      </w:pPr>
      <w:r>
        <w:t xml:space="preserve">- во-первых, </w:t>
      </w:r>
      <w:r>
        <w:rPr>
          <w:iCs/>
        </w:rPr>
        <w:t>систему основополагающих элементов научного знания</w:t>
      </w:r>
      <w:r>
        <w:t xml:space="preserve">, которая выражается через учебный материал различных курсов (далее — </w:t>
      </w:r>
      <w:r>
        <w:rPr>
          <w:i/>
          <w:iCs/>
        </w:rPr>
        <w:t xml:space="preserve">систему предметных </w:t>
      </w:r>
      <w:r>
        <w:rPr>
          <w:i/>
          <w:iCs/>
          <w:spacing w:val="2"/>
        </w:rPr>
        <w:t>знаний</w:t>
      </w:r>
      <w:r>
        <w:rPr>
          <w:spacing w:val="2"/>
        </w:rPr>
        <w:t>);</w:t>
      </w:r>
    </w:p>
    <w:p w:rsidR="00D0138D" w:rsidRDefault="00490D1A" w:rsidP="00484F11">
      <w:pPr>
        <w:shd w:val="clear" w:color="auto" w:fill="FFFFFF" w:themeFill="background1"/>
        <w:jc w:val="both"/>
        <w:rPr>
          <w:b/>
          <w:bCs/>
          <w:iCs/>
        </w:rPr>
      </w:pPr>
      <w:r>
        <w:rPr>
          <w:spacing w:val="2"/>
        </w:rPr>
        <w:lastRenderedPageBreak/>
        <w:t xml:space="preserve">- во-вторых, </w:t>
      </w:r>
      <w:r>
        <w:rPr>
          <w:iCs/>
          <w:spacing w:val="2"/>
        </w:rPr>
        <w:t xml:space="preserve">систему формируемых действий с </w:t>
      </w:r>
      <w:r>
        <w:rPr>
          <w:iCs/>
        </w:rPr>
        <w:t>учебным материалом</w:t>
      </w:r>
      <w:r>
        <w:t xml:space="preserve"> (далее — </w:t>
      </w:r>
      <w:r>
        <w:rPr>
          <w:i/>
          <w:iCs/>
        </w:rPr>
        <w:t>систему предметных действий</w:t>
      </w:r>
      <w:r>
        <w:t>), которые направлены на применение знаний, их преобразование и получение нового знания.</w:t>
      </w:r>
    </w:p>
    <w:p w:rsidR="00D0138D" w:rsidRDefault="00490D1A" w:rsidP="00484F11">
      <w:pPr>
        <w:shd w:val="clear" w:color="auto" w:fill="FFFFFF" w:themeFill="background1"/>
        <w:jc w:val="both"/>
      </w:pPr>
      <w:r>
        <w:rPr>
          <w:b/>
          <w:bCs/>
          <w:iCs/>
        </w:rPr>
        <w:t>Система предметных знаний</w:t>
      </w:r>
      <w:r>
        <w:t xml:space="preserve"> – важнейшая составляющая предметных результатов. В ней можно выделить </w:t>
      </w:r>
      <w:r>
        <w:rPr>
          <w:i/>
          <w:iCs/>
        </w:rPr>
        <w:t>опорные знания</w:t>
      </w:r>
      <w:r>
        <w:t xml:space="preserve"> (знания, усвоение которых принципиально необходимо для текущего и последующего успешного обучения) </w:t>
      </w:r>
      <w:r>
        <w:rPr>
          <w:spacing w:val="2"/>
        </w:rPr>
        <w:t xml:space="preserve">и </w:t>
      </w:r>
      <w:r>
        <w:rPr>
          <w:i/>
          <w:spacing w:val="2"/>
        </w:rPr>
        <w:t xml:space="preserve">знания, дополняющие, расширяющие или углубляющие </w:t>
      </w:r>
      <w:r>
        <w:t>опорную систему знаний, а также служащие пропедевтикой для последующего изучения курсов.</w:t>
      </w:r>
    </w:p>
    <w:p w:rsidR="00D0138D" w:rsidRDefault="00490D1A" w:rsidP="00484F11">
      <w:pPr>
        <w:shd w:val="clear" w:color="auto" w:fill="FFFFFF" w:themeFill="background1"/>
        <w:jc w:val="both"/>
      </w:pPr>
      <w:r>
        <w:t>К опорным знаниям относятся прежде всего основопола</w:t>
      </w:r>
      <w:r>
        <w:rPr>
          <w:spacing w:val="2"/>
        </w:rPr>
        <w:t xml:space="preserve">гающие элементы научного знания (как общенаучные, так </w:t>
      </w:r>
      <w:r>
        <w:t>и относящиеся к отдельным отраслям знания и культуры), лежащие в основе современной научной картины мира: клю</w:t>
      </w:r>
      <w:r>
        <w:rPr>
          <w:spacing w:val="2"/>
        </w:rPr>
        <w:t xml:space="preserve">чевые теории, идеи, понятия, факты, методы. На уровне </w:t>
      </w:r>
      <w:r>
        <w:t xml:space="preserve">начального общего образования к опорной системе знаний </w:t>
      </w:r>
      <w:r>
        <w:rPr>
          <w:spacing w:val="2"/>
        </w:rPr>
        <w:t>отнесён понятийный апп</w:t>
      </w:r>
      <w:r>
        <w:t>арат учебных предметов, освоение которого позволяет учителю и обучающимся эффективно продвигаться в изучении предмета.</w:t>
      </w:r>
    </w:p>
    <w:p w:rsidR="00D0138D" w:rsidRDefault="00490D1A" w:rsidP="00484F11">
      <w:pPr>
        <w:shd w:val="clear" w:color="auto" w:fill="FFFFFF" w:themeFill="background1"/>
        <w:jc w:val="both"/>
      </w:pPr>
      <w:r>
        <w:rPr>
          <w:spacing w:val="2"/>
        </w:rPr>
        <w:t>Опорная система знаний определяется с учётом их зна</w:t>
      </w:r>
      <w:r>
        <w:t xml:space="preserve">чимости для решения основных задач образования на данном уровне образования, опорного характера изучаемого материала для </w:t>
      </w:r>
      <w:r>
        <w:rPr>
          <w:spacing w:val="2"/>
        </w:rPr>
        <w:t xml:space="preserve">последующего обучения, а также с учётом принципа реалистичности, потенциальной возможности их достижения </w:t>
      </w:r>
      <w:r>
        <w:t xml:space="preserve">большинством обучающихся. Иными словами, в эту группу </w:t>
      </w:r>
      <w:r>
        <w:rPr>
          <w:spacing w:val="2"/>
        </w:rPr>
        <w:t>включается система таких знаний, умений, учебных дей</w:t>
      </w:r>
      <w:r>
        <w:t xml:space="preserve">ствий, которые, во-первых, принципиально необходимы для успешного обучения и, во-вторых, при наличии специальной </w:t>
      </w:r>
      <w:r>
        <w:rPr>
          <w:spacing w:val="2"/>
        </w:rPr>
        <w:t xml:space="preserve">целенаправленной работы учителя в принципе могут быть </w:t>
      </w:r>
      <w:r>
        <w:t>достигнуты подавляющим большинством детей.</w:t>
      </w:r>
    </w:p>
    <w:p w:rsidR="00D0138D" w:rsidRDefault="00490D1A" w:rsidP="00484F11">
      <w:pPr>
        <w:shd w:val="clear" w:color="auto" w:fill="FFFFFF" w:themeFill="background1"/>
        <w:jc w:val="both"/>
        <w:rPr>
          <w:b/>
        </w:rPr>
      </w:pPr>
      <w:r>
        <w:rPr>
          <w:b/>
        </w:rPr>
        <w:t xml:space="preserve">При получении начального общего образования особое значение для продолжения образования имеет усвоение учащимися </w:t>
      </w:r>
      <w:r>
        <w:rPr>
          <w:b/>
          <w:iCs/>
        </w:rPr>
        <w:t>опорной системы знаний по русскому языку, родному языку и математике</w:t>
      </w:r>
      <w:r>
        <w:rPr>
          <w:b/>
        </w:rPr>
        <w:t>.</w:t>
      </w:r>
    </w:p>
    <w:p w:rsidR="00D0138D" w:rsidRDefault="00490D1A" w:rsidP="00484F11">
      <w:pPr>
        <w:shd w:val="clear" w:color="auto" w:fill="FFFFFF" w:themeFill="background1"/>
        <w:jc w:val="both"/>
        <w:rPr>
          <w:b/>
          <w:bCs/>
          <w:iCs/>
        </w:rPr>
      </w:pPr>
      <w:r>
        <w:rPr>
          <w:spacing w:val="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t>учебных ситуациях, а способность использовать эти знания при решении учебно-познавательных и учебно</w:t>
      </w:r>
      <w:r>
        <w:softHyphen/>
        <w:t xml:space="preserve">практических </w:t>
      </w:r>
      <w:r>
        <w:rPr>
          <w:spacing w:val="2"/>
        </w:rPr>
        <w:t xml:space="preserve">задач (табл.1.1). Иными словами, </w:t>
      </w:r>
      <w:r>
        <w:rPr>
          <w:b/>
          <w:spacing w:val="2"/>
        </w:rPr>
        <w:t xml:space="preserve">объектом оценки предметных результатов являются действия, выполняемые обучающимися, </w:t>
      </w:r>
      <w:r>
        <w:rPr>
          <w:b/>
        </w:rPr>
        <w:t>с предметным содержанием.</w:t>
      </w:r>
    </w:p>
    <w:p w:rsidR="00D0138D" w:rsidRDefault="00490D1A" w:rsidP="00484F11">
      <w:pPr>
        <w:shd w:val="clear" w:color="auto" w:fill="FFFFFF" w:themeFill="background1"/>
        <w:jc w:val="both"/>
      </w:pPr>
      <w:r>
        <w:rPr>
          <w:b/>
          <w:bCs/>
          <w:iCs/>
        </w:rPr>
        <w:t>Действия с предметным содержанием (или предметные действия)</w:t>
      </w:r>
      <w: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Pr>
          <w:spacing w:val="2"/>
        </w:rPr>
        <w:t>связей (в том числе причинно</w:t>
      </w:r>
      <w:r>
        <w:rPr>
          <w:spacing w:val="2"/>
        </w:rPr>
        <w:softHyphen/>
        <w:t xml:space="preserve">следственных и аналогий; </w:t>
      </w:r>
      <w:r>
        <w:t xml:space="preserve">поиск, преобразование, представление и интерпретация информации, рассуждения и т. д. Однако на разных предметах эти действия преломляются через </w:t>
      </w:r>
      <w:r>
        <w:lastRenderedPageBreak/>
        <w:t xml:space="preserve">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Pr>
          <w:spacing w:val="2"/>
        </w:rPr>
        <w:t xml:space="preserve">музыкальными и художественными произведениями и т. п. </w:t>
      </w:r>
      <w: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D0138D" w:rsidRDefault="00490D1A" w:rsidP="00484F11">
      <w:pPr>
        <w:shd w:val="clear" w:color="auto" w:fill="FFFFFF" w:themeFill="background1"/>
        <w:jc w:val="both"/>
      </w:pPr>
      <w:r>
        <w:rPr>
          <w:spacing w:val="2"/>
        </w:rPr>
        <w:t xml:space="preserve">Совокупность же всех учебных предметов обеспечивает </w:t>
      </w:r>
      <w:r>
        <w:t>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D0138D" w:rsidRDefault="00490D1A" w:rsidP="00484F11">
      <w:pPr>
        <w:shd w:val="clear" w:color="auto" w:fill="FFFFFF" w:themeFill="background1"/>
        <w:jc w:val="both"/>
      </w:pPr>
      <w:r>
        <w:t>К предметным действиям следует отнести также действия, которые присущи главным образом только конкретному пред</w:t>
      </w:r>
      <w:r>
        <w:rPr>
          <w:spacing w:val="2"/>
        </w:rPr>
        <w:t xml:space="preserve">мету и овладение которыми необходимо для полноценного личностного развития или дальнейшего изучения предмета </w:t>
      </w:r>
      <w: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D0138D" w:rsidRDefault="00490D1A" w:rsidP="00484F11">
      <w:pPr>
        <w:shd w:val="clear" w:color="auto" w:fill="FFFFFF" w:themeFill="background1"/>
        <w:jc w:val="both"/>
      </w:pPr>
      <w:r>
        <w:rPr>
          <w:spacing w:val="2"/>
        </w:rPr>
        <w:t xml:space="preserve">Формирование одних и тех же действий на материале </w:t>
      </w:r>
      <w:r>
        <w:t xml:space="preserve">разных предметов способствует сначала правильному их выполнению в рамках заданного предметом диапазона (круга) </w:t>
      </w:r>
      <w:r>
        <w:rPr>
          <w:spacing w:val="2"/>
        </w:rPr>
        <w:t xml:space="preserve">задач, а затем и </w:t>
      </w:r>
      <w:r>
        <w:rPr>
          <w:iCs/>
          <w:spacing w:val="2"/>
        </w:rPr>
        <w:t>осознанному и произвольному их выполнению</w:t>
      </w:r>
      <w:r>
        <w:rPr>
          <w:spacing w:val="2"/>
        </w:rPr>
        <w:t>, переносу на новые классы объектов. Это проявля</w:t>
      </w:r>
      <w:r>
        <w:t xml:space="preserve">ется в способности обучающихся решать разнообразные по </w:t>
      </w:r>
      <w:r>
        <w:rPr>
          <w:spacing w:val="2"/>
        </w:rPr>
        <w:t>содержанию и сложности классы учебно</w:t>
      </w:r>
      <w:r>
        <w:rPr>
          <w:spacing w:val="2"/>
        </w:rPr>
        <w:softHyphen/>
        <w:t xml:space="preserve">познавательных и </w:t>
      </w:r>
      <w:r>
        <w:t>учебно</w:t>
      </w:r>
      <w:r>
        <w:softHyphen/>
        <w:t>практических задач (таб.1.1).</w:t>
      </w:r>
    </w:p>
    <w:p w:rsidR="00D0138D" w:rsidRDefault="00490D1A" w:rsidP="00484F11">
      <w:pPr>
        <w:shd w:val="clear" w:color="auto" w:fill="FFFFFF" w:themeFill="background1"/>
        <w:jc w:val="both"/>
      </w:pPr>
      <w:r>
        <w:t xml:space="preserve">Поэтому </w:t>
      </w:r>
      <w:r>
        <w:rPr>
          <w:b/>
          <w:bCs/>
        </w:rPr>
        <w:t>объектом оценки предметных результатов</w:t>
      </w:r>
      <w: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0138D" w:rsidRDefault="00490D1A" w:rsidP="00484F11">
      <w:pPr>
        <w:shd w:val="clear" w:color="auto" w:fill="FFFFFF" w:themeFill="background1"/>
        <w:jc w:val="both"/>
        <w:rPr>
          <w:spacing w:val="2"/>
        </w:rPr>
      </w:pPr>
      <w:r>
        <w:t xml:space="preserve">Оценка достижения этих предметных результатов ведётся </w:t>
      </w:r>
      <w:r>
        <w:rPr>
          <w:spacing w:val="2"/>
        </w:rPr>
        <w:t xml:space="preserve">как в ходе текущего и промежуточного оценивания, так и </w:t>
      </w:r>
      <w:r>
        <w:t xml:space="preserve">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w:t>
      </w:r>
      <w:r>
        <w:rPr>
          <w:spacing w:val="2"/>
        </w:rPr>
        <w:t>курса.</w:t>
      </w:r>
    </w:p>
    <w:p w:rsidR="00D0138D" w:rsidRDefault="00490D1A" w:rsidP="00484F11">
      <w:pPr>
        <w:shd w:val="clear" w:color="auto" w:fill="FFFFFF" w:themeFill="background1"/>
        <w:jc w:val="both"/>
        <w:rPr>
          <w:spacing w:val="2"/>
        </w:rPr>
      </w:pPr>
      <w:r>
        <w:rPr>
          <w:spacing w:val="2"/>
        </w:rPr>
        <w:t xml:space="preserve">Текущий контроль успеваемости обучающихся в </w:t>
      </w:r>
      <w:r>
        <w:rPr>
          <w:color w:val="00000A"/>
        </w:rPr>
        <w:t xml:space="preserve">МБОУ «Старокутлумбетьевская СОШ» </w:t>
      </w:r>
      <w:r>
        <w:rPr>
          <w:spacing w:val="2"/>
        </w:rPr>
        <w:t xml:space="preserve">в соответствии с Уставом школы и </w:t>
      </w:r>
      <w:r>
        <w:rPr>
          <w:rFonts w:eastAsia="Calibri"/>
        </w:rPr>
        <w:t>Положением «О формах, периодичности и порядке текущего контроля успеваемости и промежуточной аттестации»</w:t>
      </w:r>
      <w:r>
        <w:rPr>
          <w:rStyle w:val="affd"/>
          <w:rFonts w:eastAsia="Calibri"/>
        </w:rPr>
        <w:footnoteReference w:id="12"/>
      </w:r>
      <w:r>
        <w:rPr>
          <w:spacing w:val="2"/>
        </w:rPr>
        <w:t xml:space="preserve">, осуществляется учителями по 4-бальной системе. Минимальный балл в начальной школе – «2»; максимальный балл – «5» (в соответствии с Письмом Министерства общего </w:t>
      </w:r>
      <w:r>
        <w:rPr>
          <w:spacing w:val="2"/>
        </w:rPr>
        <w:lastRenderedPageBreak/>
        <w:t xml:space="preserve">и профессионального образования РФ от 19.11.98 г. № 1561/14-15 в начальной школе отменена отметка «1» - очень плохо). </w:t>
      </w:r>
    </w:p>
    <w:p w:rsidR="00D0138D" w:rsidRDefault="00490D1A" w:rsidP="00484F11">
      <w:pPr>
        <w:shd w:val="clear" w:color="auto" w:fill="FFFFFF" w:themeFill="background1"/>
        <w:jc w:val="both"/>
        <w:rPr>
          <w:spacing w:val="2"/>
        </w:rPr>
      </w:pPr>
      <w:r>
        <w:rPr>
          <w:spacing w:val="2"/>
        </w:rPr>
        <w:t>По предмету «Основы религиозных культур и светской этики», курсам внеурочной деятельности по текущему контролю отметки по 5-бальной системе не выставляются, а итоговая промежуточная аттестация оценивается «зачет/незачет».</w:t>
      </w:r>
    </w:p>
    <w:p w:rsidR="00D0138D" w:rsidRDefault="00490D1A" w:rsidP="00484F11">
      <w:pPr>
        <w:shd w:val="clear" w:color="auto" w:fill="FFFFFF" w:themeFill="background1"/>
        <w:jc w:val="both"/>
        <w:rPr>
          <w:spacing w:val="2"/>
        </w:rPr>
      </w:pPr>
      <w:r>
        <w:rPr>
          <w:spacing w:val="2"/>
        </w:rPr>
        <w:t>Учитель, проверяя и оценивая работы (в том числе контрольные, устные ответы обучающихся, достигнутые ими предметные навыки и умения), выставляет отметку в</w:t>
      </w:r>
      <w:r w:rsidR="00DB4771">
        <w:rPr>
          <w:spacing w:val="2"/>
        </w:rPr>
        <w:t xml:space="preserve"> классный журнал, начиная со втор</w:t>
      </w:r>
      <w:r>
        <w:rPr>
          <w:spacing w:val="2"/>
        </w:rPr>
        <w:t xml:space="preserve">ой четверти второго класса. В первом классе обучение ведется без отметок. </w:t>
      </w:r>
    </w:p>
    <w:p w:rsidR="00D0138D" w:rsidRDefault="00D0138D" w:rsidP="00484F11">
      <w:pPr>
        <w:shd w:val="clear" w:color="auto" w:fill="FFFFFF" w:themeFill="background1"/>
        <w:jc w:val="both"/>
        <w:rPr>
          <w:rFonts w:eastAsia="Calibri"/>
          <w:b/>
        </w:rPr>
      </w:pPr>
    </w:p>
    <w:p w:rsidR="00D0138D" w:rsidRDefault="00490D1A" w:rsidP="00484F11">
      <w:pPr>
        <w:shd w:val="clear" w:color="auto" w:fill="FFFFFF" w:themeFill="background1"/>
        <w:jc w:val="both"/>
        <w:rPr>
          <w:rFonts w:eastAsia="Calibri"/>
          <w:b/>
        </w:rPr>
      </w:pPr>
      <w:r>
        <w:rPr>
          <w:rFonts w:eastAsia="Calibri"/>
          <w:b/>
        </w:rPr>
        <w:t>Особенности оценки предметных результатов</w:t>
      </w:r>
    </w:p>
    <w:p w:rsidR="00D0138D" w:rsidRDefault="00490D1A" w:rsidP="00484F11">
      <w:pPr>
        <w:shd w:val="clear" w:color="auto" w:fill="FFFFFF" w:themeFill="background1"/>
        <w:jc w:val="both"/>
        <w:rPr>
          <w:rFonts w:eastAsia="Calibri"/>
          <w:b/>
        </w:rPr>
      </w:pPr>
      <w:bookmarkStart w:id="114" w:name="_Toc423015093"/>
      <w:bookmarkEnd w:id="114"/>
      <w:r>
        <w:rPr>
          <w:rFonts w:eastAsia="Calibri"/>
          <w:b/>
        </w:rPr>
        <w:t>в УМК «Школа России»</w:t>
      </w:r>
    </w:p>
    <w:p w:rsidR="00D0138D" w:rsidRDefault="00490D1A" w:rsidP="00484F11">
      <w:pPr>
        <w:shd w:val="clear" w:color="auto" w:fill="FFFFFF" w:themeFill="background1"/>
        <w:jc w:val="both"/>
        <w:rPr>
          <w:rFonts w:eastAsia="Calibri"/>
        </w:rPr>
      </w:pPr>
      <w:r>
        <w:rPr>
          <w:rFonts w:eastAsia="Calibri"/>
        </w:rPr>
        <w:t>В системе оценки образовательных достижений УМК «Школа России» представлено два уровня:</w:t>
      </w:r>
    </w:p>
    <w:p w:rsidR="00D0138D" w:rsidRDefault="00490D1A" w:rsidP="000E7A20">
      <w:pPr>
        <w:numPr>
          <w:ilvl w:val="0"/>
          <w:numId w:val="68"/>
        </w:numPr>
        <w:shd w:val="clear" w:color="auto" w:fill="FFFFFF" w:themeFill="background1"/>
        <w:ind w:left="0" w:firstLine="709"/>
        <w:jc w:val="both"/>
        <w:rPr>
          <w:rFonts w:eastAsia="Calibri"/>
        </w:rPr>
      </w:pPr>
      <w:r>
        <w:rPr>
          <w:rFonts w:eastAsia="Calibri"/>
          <w:i/>
          <w:iCs/>
        </w:rPr>
        <w:t>формирующее оценивание</w:t>
      </w:r>
      <w:r>
        <w:rPr>
          <w:rFonts w:eastAsia="Calibri"/>
        </w:rPr>
        <w:t> (стартовая диагностика в 1 классе, промежуточное оценивание на этапе 2, 3, 4 класса);</w:t>
      </w:r>
    </w:p>
    <w:p w:rsidR="00D0138D" w:rsidRDefault="00490D1A" w:rsidP="000E7A20">
      <w:pPr>
        <w:numPr>
          <w:ilvl w:val="0"/>
          <w:numId w:val="68"/>
        </w:numPr>
        <w:shd w:val="clear" w:color="auto" w:fill="FFFFFF" w:themeFill="background1"/>
        <w:ind w:left="0" w:firstLine="709"/>
        <w:jc w:val="both"/>
        <w:rPr>
          <w:rFonts w:eastAsia="Calibri"/>
        </w:rPr>
      </w:pPr>
      <w:r>
        <w:rPr>
          <w:rFonts w:eastAsia="Calibri"/>
          <w:i/>
          <w:iCs/>
        </w:rPr>
        <w:t>итоговое оценивание</w:t>
      </w:r>
      <w:r>
        <w:rPr>
          <w:rFonts w:eastAsia="Calibri"/>
        </w:rPr>
        <w:t> (4 класс, 2 полугодие).</w:t>
      </w:r>
    </w:p>
    <w:p w:rsidR="00D0138D" w:rsidRDefault="00490D1A" w:rsidP="00484F11">
      <w:pPr>
        <w:shd w:val="clear" w:color="auto" w:fill="FFFFFF" w:themeFill="background1"/>
        <w:jc w:val="both"/>
        <w:rPr>
          <w:i/>
          <w:color w:val="FF0000"/>
        </w:rPr>
      </w:pPr>
      <w:r>
        <w:rPr>
          <w:b/>
          <w:bCs/>
        </w:rPr>
        <w:t>Формирующее оценивание</w:t>
      </w:r>
      <w:r>
        <w:t xml:space="preserve"> является эффективным способом повысить образовательные достижения каждого обучающегося. У обучающихся последовательно формируются все регулятивные процессы </w:t>
      </w:r>
      <w:r>
        <w:rPr>
          <w:i/>
        </w:rPr>
        <w:t>(</w:t>
      </w:r>
      <w:hyperlink r:id="rId16">
        <w:r>
          <w:rPr>
            <w:rStyle w:val="-"/>
            <w:i/>
            <w:vanish/>
            <w:webHidden/>
            <w:color w:val="000000"/>
          </w:rPr>
          <w:t>Пинская М.А., Улановская И.М. Новые формы оценивания</w:t>
        </w:r>
        <w:r>
          <w:rPr>
            <w:rStyle w:val="affd"/>
            <w:i/>
            <w:vanish/>
          </w:rPr>
          <w:footnoteReference w:id="13"/>
        </w:r>
      </w:hyperlink>
      <w:r>
        <w:rPr>
          <w:i/>
        </w:rPr>
        <w:t>).</w:t>
      </w:r>
    </w:p>
    <w:p w:rsidR="00D0138D" w:rsidRDefault="00490D1A" w:rsidP="00484F11">
      <w:pPr>
        <w:shd w:val="clear" w:color="auto" w:fill="FFFFFF" w:themeFill="background1"/>
        <w:jc w:val="both"/>
      </w:pPr>
      <w:r>
        <w:t>Особенности формирующего оценивания:</w:t>
      </w:r>
    </w:p>
    <w:p w:rsidR="00D0138D" w:rsidRDefault="00490D1A" w:rsidP="000E7A20">
      <w:pPr>
        <w:numPr>
          <w:ilvl w:val="0"/>
          <w:numId w:val="69"/>
        </w:numPr>
        <w:shd w:val="clear" w:color="auto" w:fill="FFFFFF" w:themeFill="background1"/>
        <w:ind w:left="0" w:firstLine="709"/>
        <w:jc w:val="both"/>
        <w:rPr>
          <w:rFonts w:eastAsia="Calibri"/>
        </w:rPr>
      </w:pPr>
      <w:r>
        <w:rPr>
          <w:rFonts w:eastAsia="Calibri"/>
        </w:rPr>
        <w:t>постоянный процесс, интегрированный в образовательную практику;</w:t>
      </w:r>
    </w:p>
    <w:p w:rsidR="00D0138D" w:rsidRDefault="00490D1A" w:rsidP="000E7A20">
      <w:pPr>
        <w:numPr>
          <w:ilvl w:val="0"/>
          <w:numId w:val="69"/>
        </w:numPr>
        <w:shd w:val="clear" w:color="auto" w:fill="FFFFFF" w:themeFill="background1"/>
        <w:ind w:left="0" w:firstLine="709"/>
        <w:jc w:val="both"/>
        <w:rPr>
          <w:rFonts w:eastAsia="Calibri"/>
        </w:rPr>
      </w:pPr>
      <w:r>
        <w:rPr>
          <w:rFonts w:eastAsia="Calibri"/>
        </w:rPr>
        <w:t>является критериальным;</w:t>
      </w:r>
    </w:p>
    <w:p w:rsidR="00D0138D" w:rsidRDefault="00490D1A" w:rsidP="000E7A20">
      <w:pPr>
        <w:numPr>
          <w:ilvl w:val="0"/>
          <w:numId w:val="69"/>
        </w:numPr>
        <w:shd w:val="clear" w:color="auto" w:fill="FFFFFF" w:themeFill="background1"/>
        <w:ind w:left="0" w:firstLine="709"/>
        <w:jc w:val="both"/>
        <w:rPr>
          <w:rFonts w:eastAsia="Calibri"/>
        </w:rPr>
      </w:pPr>
      <w:r>
        <w:rPr>
          <w:rFonts w:eastAsia="Calibri"/>
        </w:rPr>
        <w:t>формирует навыки контрольно-оценочной деятельности обучающихся;</w:t>
      </w:r>
    </w:p>
    <w:p w:rsidR="00D0138D" w:rsidRDefault="00490D1A" w:rsidP="000E7A20">
      <w:pPr>
        <w:numPr>
          <w:ilvl w:val="0"/>
          <w:numId w:val="69"/>
        </w:numPr>
        <w:shd w:val="clear" w:color="auto" w:fill="FFFFFF" w:themeFill="background1"/>
        <w:ind w:left="0" w:firstLine="709"/>
        <w:jc w:val="both"/>
        <w:rPr>
          <w:rFonts w:eastAsia="Calibri"/>
        </w:rPr>
      </w:pPr>
      <w:r>
        <w:rPr>
          <w:rFonts w:eastAsia="Calibri"/>
        </w:rPr>
        <w:t>фокусируется на развитии учебной деятельности обучающихся;</w:t>
      </w:r>
    </w:p>
    <w:p w:rsidR="00D0138D" w:rsidRDefault="00490D1A" w:rsidP="000E7A20">
      <w:pPr>
        <w:numPr>
          <w:ilvl w:val="0"/>
          <w:numId w:val="69"/>
        </w:numPr>
        <w:shd w:val="clear" w:color="auto" w:fill="FFFFFF" w:themeFill="background1"/>
        <w:ind w:left="0" w:firstLine="709"/>
        <w:jc w:val="both"/>
        <w:rPr>
          <w:rFonts w:eastAsia="Calibri"/>
        </w:rPr>
      </w:pPr>
      <w:r>
        <w:rPr>
          <w:rFonts w:eastAsia="Calibri"/>
        </w:rPr>
        <w:t>опирается на качественное преподавание.</w:t>
      </w:r>
    </w:p>
    <w:p w:rsidR="00D0138D" w:rsidRDefault="00490D1A" w:rsidP="00484F11">
      <w:pPr>
        <w:shd w:val="clear" w:color="auto" w:fill="FFFFFF" w:themeFill="background1"/>
        <w:jc w:val="both"/>
      </w:pPr>
      <w:r>
        <w:t>Стратегии, обеспечивающие вовлечение обучающихся в процесс оценивания, которые представлены в содержании УМК «Школа России»:</w:t>
      </w:r>
    </w:p>
    <w:p w:rsidR="00D0138D" w:rsidRDefault="00490D1A" w:rsidP="000E7A20">
      <w:pPr>
        <w:numPr>
          <w:ilvl w:val="0"/>
          <w:numId w:val="70"/>
        </w:numPr>
        <w:shd w:val="clear" w:color="auto" w:fill="FFFFFF" w:themeFill="background1"/>
        <w:ind w:left="0" w:firstLine="709"/>
        <w:jc w:val="both"/>
        <w:rPr>
          <w:rFonts w:eastAsia="Calibri"/>
        </w:rPr>
      </w:pPr>
      <w:r>
        <w:rPr>
          <w:rFonts w:eastAsia="Calibri"/>
        </w:rPr>
        <w:t>вопросы открытого типа, направленные на анализ, сравнение, обобщение, оценку и т.д;</w:t>
      </w:r>
    </w:p>
    <w:p w:rsidR="00D0138D" w:rsidRDefault="00490D1A" w:rsidP="000E7A20">
      <w:pPr>
        <w:numPr>
          <w:ilvl w:val="0"/>
          <w:numId w:val="70"/>
        </w:numPr>
        <w:shd w:val="clear" w:color="auto" w:fill="FFFFFF" w:themeFill="background1"/>
        <w:ind w:left="0" w:firstLine="709"/>
        <w:jc w:val="both"/>
        <w:rPr>
          <w:rFonts w:eastAsia="Calibri"/>
        </w:rPr>
      </w:pPr>
      <w:r>
        <w:rPr>
          <w:rFonts w:eastAsia="Calibri"/>
        </w:rPr>
        <w:t>наблюдения, обеспечивающие погружение в процесс, явление, обстоятельства, в зависимости от учебного предмета и уровня изучения темы;</w:t>
      </w:r>
    </w:p>
    <w:p w:rsidR="00D0138D" w:rsidRDefault="00490D1A" w:rsidP="000E7A20">
      <w:pPr>
        <w:numPr>
          <w:ilvl w:val="0"/>
          <w:numId w:val="70"/>
        </w:numPr>
        <w:shd w:val="clear" w:color="auto" w:fill="FFFFFF" w:themeFill="background1"/>
        <w:ind w:left="0" w:firstLine="709"/>
        <w:jc w:val="both"/>
        <w:rPr>
          <w:rFonts w:eastAsia="Calibri"/>
        </w:rPr>
      </w:pPr>
      <w:r>
        <w:rPr>
          <w:rFonts w:eastAsia="Calibri"/>
        </w:rPr>
        <w:t>дискуссии, обсуждения, аргументация, доказательства;</w:t>
      </w:r>
    </w:p>
    <w:p w:rsidR="00D0138D" w:rsidRDefault="00490D1A" w:rsidP="000E7A20">
      <w:pPr>
        <w:numPr>
          <w:ilvl w:val="0"/>
          <w:numId w:val="70"/>
        </w:numPr>
        <w:shd w:val="clear" w:color="auto" w:fill="FFFFFF" w:themeFill="background1"/>
        <w:ind w:left="0" w:firstLine="709"/>
        <w:jc w:val="both"/>
      </w:pPr>
      <w:r>
        <w:t>рефлексия процесса от цели к результату (рубрики: шмуцтитул, проверим, оценим достижения) и др.</w:t>
      </w:r>
    </w:p>
    <w:p w:rsidR="00D0138D" w:rsidRDefault="00490D1A" w:rsidP="00484F11">
      <w:pPr>
        <w:shd w:val="clear" w:color="auto" w:fill="FFFFFF" w:themeFill="background1"/>
        <w:jc w:val="both"/>
      </w:pPr>
      <w:r>
        <w:t>Педагогическая ценность формирующего оценивания:</w:t>
      </w:r>
    </w:p>
    <w:p w:rsidR="00D0138D" w:rsidRDefault="00490D1A" w:rsidP="000E7A20">
      <w:pPr>
        <w:numPr>
          <w:ilvl w:val="0"/>
          <w:numId w:val="71"/>
        </w:numPr>
        <w:shd w:val="clear" w:color="auto" w:fill="FFFFFF" w:themeFill="background1"/>
        <w:ind w:left="0" w:firstLine="709"/>
        <w:jc w:val="both"/>
      </w:pPr>
      <w:r>
        <w:lastRenderedPageBreak/>
        <w:t>повышение мотивации обучающихся к образовательному процессу;</w:t>
      </w:r>
    </w:p>
    <w:p w:rsidR="00D0138D" w:rsidRDefault="00490D1A" w:rsidP="000E7A20">
      <w:pPr>
        <w:numPr>
          <w:ilvl w:val="0"/>
          <w:numId w:val="71"/>
        </w:numPr>
        <w:shd w:val="clear" w:color="auto" w:fill="FFFFFF" w:themeFill="background1"/>
        <w:ind w:left="0" w:firstLine="709"/>
        <w:jc w:val="both"/>
      </w:pPr>
      <w:r>
        <w:t>создание критериальной основы оценки достижений обучающихся;</w:t>
      </w:r>
    </w:p>
    <w:p w:rsidR="00D0138D" w:rsidRDefault="00490D1A" w:rsidP="000E7A20">
      <w:pPr>
        <w:numPr>
          <w:ilvl w:val="0"/>
          <w:numId w:val="70"/>
        </w:numPr>
        <w:shd w:val="clear" w:color="auto" w:fill="FFFFFF" w:themeFill="background1"/>
        <w:ind w:left="0" w:firstLine="709"/>
        <w:jc w:val="both"/>
      </w:pPr>
      <w:r>
        <w:t>обеспечение качественной и количественной информацией все участников образовательного процесса об уровне освоения ЗУНов и УУД обучающихся.</w:t>
      </w:r>
    </w:p>
    <w:p w:rsidR="00D0138D" w:rsidRDefault="00490D1A" w:rsidP="00484F11">
      <w:pPr>
        <w:shd w:val="clear" w:color="auto" w:fill="FFFFFF" w:themeFill="background1"/>
        <w:jc w:val="both"/>
      </w:pPr>
      <w:r>
        <w:rPr>
          <w:b/>
          <w:bCs/>
        </w:rPr>
        <w:t>Итоговое оценивание</w:t>
      </w:r>
      <w:r>
        <w:t> призвано определить уровень достижения обучающихся в области предметных и метапредметных результатов на заключительном этапе обучения в четвертом классе</w:t>
      </w:r>
      <w:r>
        <w:rPr>
          <w:rStyle w:val="affd"/>
        </w:rPr>
        <w:footnoteReference w:id="14"/>
      </w:r>
      <w:r>
        <w:rPr>
          <w:i/>
        </w:rPr>
        <w:t>.</w:t>
      </w:r>
    </w:p>
    <w:p w:rsidR="00D0138D" w:rsidRDefault="00490D1A" w:rsidP="00484F11">
      <w:pPr>
        <w:shd w:val="clear" w:color="auto" w:fill="FFFFFF" w:themeFill="background1"/>
        <w:jc w:val="both"/>
      </w:pPr>
      <w:r>
        <w:t xml:space="preserve">Во всех учебниках УМК (с 1 по 4 класс) представлена страница «Шмуцтитул», на которой зафиксировано основное содержание и задачи изучения темы. Смысл – дать обучающимся возможность спрогнозировать содержание раздела, определить задачи его изучения. Обсуждение с обучающимися содержания раздела приобщает их к планированию учебной работы, также формирует способность принимать, сохранять цели работы по теме и устанавливать связь со средствами её достижения. </w:t>
      </w:r>
    </w:p>
    <w:p w:rsidR="00D0138D" w:rsidRDefault="00490D1A" w:rsidP="00484F11">
      <w:pPr>
        <w:shd w:val="clear" w:color="auto" w:fill="FFFFFF" w:themeFill="background1"/>
        <w:jc w:val="both"/>
      </w:pPr>
      <w:r>
        <w:t>В конце каждого раздела представлена рубрика «Проверим и оценим свои достижения». Данная рубрика позволяет обучающимся систематически контролировать и оценивать процесс и результат своей деятельности. Внутри разделов представлена система вопросов и заданий, формирующих и развивающих регулятивные умения (составление плана действий, применение алгоритмов, оценка выполненной работы по представленным критериям, задания на самоконтроль, определение наиболее рациональных способов действий, работа со справочными материалами и другие). Такая дидактическая структура учебников призвана обеспечить условия для развития регулятивных УУД обучающихся и в целом их учебной деятельности.</w:t>
      </w:r>
    </w:p>
    <w:p w:rsidR="00D0138D" w:rsidRDefault="00490D1A" w:rsidP="00484F11">
      <w:pPr>
        <w:shd w:val="clear" w:color="auto" w:fill="FFFFFF" w:themeFill="background1"/>
        <w:jc w:val="both"/>
      </w:pPr>
      <w:r>
        <w:t xml:space="preserve">В </w:t>
      </w:r>
      <w:r>
        <w:rPr>
          <w:i/>
        </w:rPr>
        <w:t xml:space="preserve">Приложении 1.3 </w:t>
      </w:r>
      <w:r>
        <w:t xml:space="preserve">представлен  перечень учебно-методических пособий УМК «Школа России» для организации контрольно-оценочной деятельности в </w:t>
      </w:r>
      <w:r>
        <w:rPr>
          <w:color w:val="00000A"/>
        </w:rPr>
        <w:t>МБОУ «Старокутлумбетьевская СОШ»</w:t>
      </w:r>
    </w:p>
    <w:p w:rsidR="00D0138D" w:rsidRDefault="00490D1A" w:rsidP="00484F11">
      <w:pPr>
        <w:shd w:val="clear" w:color="auto" w:fill="FFFFFF" w:themeFill="background1"/>
        <w:jc w:val="both"/>
      </w:pPr>
      <w:r>
        <w:t xml:space="preserve">В структуре учебников УМК «Школа России» представлен </w:t>
      </w:r>
      <w:r>
        <w:rPr>
          <w:b/>
        </w:rPr>
        <w:t>раздел «Наши проекты»</w:t>
      </w:r>
      <w:r>
        <w:t>, который наряду с формированием регулятивных умений, решает ряд других важных задач развития младших школьников, а именно, позволяет создать ситуацию успешности вне зависимости от уровня обученности, учит навыкам сотрудничества со сверстниками и взрослыми, дает опыт социализации, повышает познавательную мотивацию, учит доводить до завершения начатое дело.</w:t>
      </w:r>
    </w:p>
    <w:p w:rsidR="00D0138D" w:rsidRDefault="00490D1A" w:rsidP="00484F11">
      <w:pPr>
        <w:shd w:val="clear" w:color="auto" w:fill="FFFFFF" w:themeFill="background1"/>
        <w:jc w:val="both"/>
      </w:pPr>
      <w:r>
        <w:t xml:space="preserve">Системная работа с проектами позволит педагогам методом наблюдения определить проблемы и достижения обучающихся на предметном, метапредметном и личностном уровнях, в течение четырех лет обучения диагностировать результаты и определять стратегию </w:t>
      </w:r>
      <w:r>
        <w:lastRenderedPageBreak/>
        <w:t>образовательной деятельности. Для фиксации результатов исследований умений у обучающихся в процессе работы с проектами педагогу предлагается карта наблюдений (есть в УМК). Кроме того, для учителя важно учесть, что работу с проектами можно проводить и во внеурочной деятельности. Для реализации этой идеи авторы представили тематику и содержание учебных проектов в методических пособиях (</w:t>
      </w:r>
      <w:r>
        <w:rPr>
          <w:b/>
        </w:rPr>
        <w:t>в этом и проявляется взаимосвязь планируемых результатов урочной и внеурочной деятельности</w:t>
      </w:r>
      <w:r>
        <w:t>).</w:t>
      </w:r>
    </w:p>
    <w:p w:rsidR="00D0138D" w:rsidRDefault="00490D1A" w:rsidP="00484F11">
      <w:pPr>
        <w:shd w:val="clear" w:color="auto" w:fill="FFFFFF" w:themeFill="background1"/>
        <w:jc w:val="both"/>
      </w:pPr>
      <w:r>
        <w:t>Содержательная и техническая стороны работы с проектами включены авторами в учебники «Школы России» с учетом двух важных аспектов:</w:t>
      </w:r>
    </w:p>
    <w:p w:rsidR="00D0138D" w:rsidRDefault="00490D1A" w:rsidP="000E7A20">
      <w:pPr>
        <w:numPr>
          <w:ilvl w:val="0"/>
          <w:numId w:val="72"/>
        </w:numPr>
        <w:shd w:val="clear" w:color="auto" w:fill="FFFFFF" w:themeFill="background1"/>
        <w:ind w:left="0" w:firstLine="709"/>
        <w:jc w:val="both"/>
        <w:rPr>
          <w:rFonts w:eastAsia="Calibri"/>
        </w:rPr>
      </w:pPr>
      <w:r>
        <w:rPr>
          <w:rFonts w:eastAsia="Calibri"/>
          <w:i/>
        </w:rPr>
        <w:t>во-первых, проектные умения</w:t>
      </w:r>
      <w:r>
        <w:rPr>
          <w:rFonts w:eastAsia="Calibri"/>
        </w:rPr>
        <w:t xml:space="preserve"> – это возможность для формирования и развития универсальных учебных действий на основе качественно усвоенных или усваиваемых знаний обучающимися;</w:t>
      </w:r>
    </w:p>
    <w:p w:rsidR="00D0138D" w:rsidRDefault="00490D1A" w:rsidP="000E7A20">
      <w:pPr>
        <w:numPr>
          <w:ilvl w:val="0"/>
          <w:numId w:val="72"/>
        </w:numPr>
        <w:shd w:val="clear" w:color="auto" w:fill="FFFFFF" w:themeFill="background1"/>
        <w:ind w:left="0" w:firstLine="709"/>
        <w:jc w:val="both"/>
        <w:rPr>
          <w:rFonts w:eastAsia="Calibri"/>
        </w:rPr>
      </w:pPr>
      <w:r>
        <w:rPr>
          <w:rFonts w:eastAsia="Calibri"/>
          <w:i/>
        </w:rPr>
        <w:t xml:space="preserve">во-вторых – это одна из форм итоговой диагностики </w:t>
      </w:r>
      <w:r>
        <w:rPr>
          <w:rFonts w:eastAsia="Calibri"/>
        </w:rPr>
        <w:t>для определения уровня достижений требований ФГОС к выпускникам начальной школы (групповой проект – одна из форм диагностики достижений требований к образовательным результатам по окончанию обучения в начальной школе).</w:t>
      </w:r>
    </w:p>
    <w:p w:rsidR="00D0138D" w:rsidRDefault="00490D1A" w:rsidP="00484F11">
      <w:pPr>
        <w:shd w:val="clear" w:color="auto" w:fill="FFFFFF" w:themeFill="background1"/>
        <w:jc w:val="both"/>
        <w:rPr>
          <w:b/>
        </w:rPr>
      </w:pPr>
      <w:r>
        <w:rPr>
          <w:b/>
        </w:rPr>
        <w:t>Формирующее оценивание (см. табл.1.2):</w:t>
      </w:r>
    </w:p>
    <w:p w:rsidR="00D0138D" w:rsidRDefault="00490D1A" w:rsidP="000E7A20">
      <w:pPr>
        <w:numPr>
          <w:ilvl w:val="0"/>
          <w:numId w:val="73"/>
        </w:numPr>
        <w:shd w:val="clear" w:color="auto" w:fill="FFFFFF" w:themeFill="background1"/>
        <w:ind w:left="0" w:firstLine="709"/>
        <w:jc w:val="both"/>
        <w:rPr>
          <w:rFonts w:eastAsia="Calibri"/>
        </w:rPr>
      </w:pPr>
      <w:r>
        <w:rPr>
          <w:rFonts w:eastAsia="Calibri"/>
          <w:i/>
          <w:iCs/>
        </w:rPr>
        <w:t>стартовая диагностика</w:t>
      </w:r>
      <w:r>
        <w:rPr>
          <w:rFonts w:eastAsia="Calibri"/>
        </w:rPr>
        <w:t> – 1 класс УМК «Школа России», используется тетрадь </w:t>
      </w:r>
      <w:hyperlink r:id="rId17">
        <w:r>
          <w:rPr>
            <w:rStyle w:val="-"/>
            <w:rFonts w:eastAsia="Calibri"/>
            <w:vanish/>
            <w:webHidden/>
          </w:rPr>
          <w:t>«Готов ли я к школе», авторы Т.В. Белова, В.А. Солнцева</w:t>
        </w:r>
      </w:hyperlink>
      <w:r>
        <w:rPr>
          <w:rFonts w:eastAsia="Calibri"/>
        </w:rPr>
        <w:t>, пособие для детей 5 – 7 лет</w:t>
      </w:r>
      <w:r>
        <w:rPr>
          <w:rStyle w:val="affd"/>
          <w:rFonts w:eastAsia="Calibri"/>
        </w:rPr>
        <w:footnoteReference w:id="15"/>
      </w:r>
      <w:r>
        <w:rPr>
          <w:rFonts w:eastAsia="Calibri"/>
        </w:rPr>
        <w:t>.</w:t>
      </w:r>
    </w:p>
    <w:p w:rsidR="00D0138D" w:rsidRDefault="00490D1A" w:rsidP="000E7A20">
      <w:pPr>
        <w:numPr>
          <w:ilvl w:val="0"/>
          <w:numId w:val="73"/>
        </w:numPr>
        <w:shd w:val="clear" w:color="auto" w:fill="FFFFFF" w:themeFill="background1"/>
        <w:ind w:left="0" w:firstLine="709"/>
        <w:jc w:val="both"/>
        <w:rPr>
          <w:rFonts w:eastAsia="Calibri"/>
        </w:rPr>
      </w:pPr>
      <w:r>
        <w:rPr>
          <w:rFonts w:eastAsia="Calibri"/>
          <w:i/>
          <w:iCs/>
        </w:rPr>
        <w:t>промежуточная диагностика</w:t>
      </w:r>
      <w:r>
        <w:rPr>
          <w:rFonts w:eastAsia="Calibri"/>
        </w:rPr>
        <w:t xml:space="preserve"> – 2, 3 класс 1 и 2 полугодие, 4 класс 1 полугодие, используются рабочие тетради, входящие в систему УМК «Школа России». </w:t>
      </w:r>
    </w:p>
    <w:p w:rsidR="00D0138D" w:rsidRDefault="00490D1A" w:rsidP="00484F11">
      <w:pPr>
        <w:shd w:val="clear" w:color="auto" w:fill="FFFFFF" w:themeFill="background1"/>
        <w:jc w:val="both"/>
        <w:rPr>
          <w:rFonts w:eastAsia="Calibri"/>
          <w:b/>
        </w:rPr>
      </w:pPr>
      <w:bookmarkStart w:id="115" w:name="_Toc423015094"/>
      <w:r>
        <w:rPr>
          <w:rFonts w:eastAsia="Calibri"/>
          <w:b/>
        </w:rPr>
        <w:t>Описание основных видов оценивания</w:t>
      </w:r>
      <w:bookmarkEnd w:id="115"/>
      <w:r>
        <w:rPr>
          <w:rFonts w:eastAsia="Calibri"/>
          <w:b/>
        </w:rPr>
        <w:t xml:space="preserve"> предметных результатов</w:t>
      </w:r>
    </w:p>
    <w:p w:rsidR="00D0138D" w:rsidRDefault="00490D1A" w:rsidP="00484F11">
      <w:pPr>
        <w:shd w:val="clear" w:color="auto" w:fill="FFFFFF" w:themeFill="background1"/>
        <w:jc w:val="both"/>
        <w:rPr>
          <w:rFonts w:eastAsia="Calibri"/>
          <w:i/>
          <w:lang w:eastAsia="hi-IN" w:bidi="hi-IN"/>
        </w:rPr>
      </w:pPr>
      <w:r>
        <w:rPr>
          <w:rFonts w:eastAsia="Calibri"/>
        </w:rPr>
        <w:t xml:space="preserve">В </w:t>
      </w:r>
      <w:r>
        <w:rPr>
          <w:color w:val="00000A"/>
        </w:rPr>
        <w:t xml:space="preserve">МБОУ «Старокутлумбетьевская СОШ» </w:t>
      </w:r>
      <w:r>
        <w:rPr>
          <w:rFonts w:eastAsia="Calibri"/>
        </w:rPr>
        <w:t>и</w:t>
      </w:r>
      <w:r>
        <w:rPr>
          <w:rFonts w:eastAsia="Calibri"/>
          <w:lang w:eastAsia="hi-IN" w:bidi="hi-IN"/>
        </w:rPr>
        <w:t xml:space="preserve">спользуются следующие </w:t>
      </w:r>
      <w:r>
        <w:rPr>
          <w:rFonts w:eastAsia="Calibri"/>
          <w:b/>
          <w:lang w:eastAsia="hi-IN" w:bidi="hi-IN"/>
        </w:rPr>
        <w:t>виды оценивания</w:t>
      </w:r>
      <w:r>
        <w:rPr>
          <w:rFonts w:eastAsia="Calibri"/>
          <w:lang w:eastAsia="hi-IN" w:bidi="hi-IN"/>
        </w:rPr>
        <w:t xml:space="preserve">: </w:t>
      </w:r>
      <w:r>
        <w:rPr>
          <w:rFonts w:eastAsia="Calibri"/>
          <w:i/>
          <w:lang w:eastAsia="hi-IN" w:bidi="hi-IN"/>
        </w:rPr>
        <w:t>цифровая, словесная (качественное оценивание), бальная, портфолио, самооценка, взаимооценивание.</w:t>
      </w:r>
    </w:p>
    <w:p w:rsidR="00D0138D" w:rsidRDefault="00490D1A" w:rsidP="00484F11">
      <w:pPr>
        <w:shd w:val="clear" w:color="auto" w:fill="FFFFFF" w:themeFill="background1"/>
        <w:jc w:val="both"/>
        <w:rPr>
          <w:rFonts w:eastAsia="SimSun"/>
          <w:lang w:eastAsia="hi-IN" w:bidi="hi-IN"/>
        </w:rPr>
      </w:pPr>
      <w:r>
        <w:rPr>
          <w:rFonts w:eastAsia="Calibri"/>
          <w:b/>
          <w:i/>
          <w:lang w:eastAsia="hi-IN" w:bidi="hi-IN"/>
        </w:rPr>
        <w:t>Цифровая оценка</w:t>
      </w:r>
    </w:p>
    <w:p w:rsidR="00D0138D" w:rsidRDefault="00490D1A" w:rsidP="00484F11">
      <w:pPr>
        <w:widowControl w:val="0"/>
        <w:shd w:val="clear" w:color="auto" w:fill="FFFFFF" w:themeFill="background1"/>
        <w:suppressAutoHyphens/>
        <w:jc w:val="both"/>
        <w:rPr>
          <w:rFonts w:eastAsia="Calibri"/>
          <w:lang w:eastAsia="hi-IN" w:bidi="hi-IN"/>
        </w:rPr>
      </w:pPr>
      <w:r>
        <w:rPr>
          <w:rFonts w:eastAsia="Calibri"/>
          <w:i/>
          <w:lang w:eastAsia="hi-IN" w:bidi="hi-IN"/>
        </w:rPr>
        <w:t>Отметка "5"</w:t>
      </w:r>
      <w:r>
        <w:rPr>
          <w:rFonts w:eastAsia="Calibri"/>
          <w:lang w:eastAsia="hi-IN" w:bidi="hi-IN"/>
        </w:rPr>
        <w:t xml:space="preserve"> ("отлично") ставится, если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(два недочета приравниваются к одной ошибке); логичность и полнота изложения.</w:t>
      </w:r>
    </w:p>
    <w:p w:rsidR="00D0138D" w:rsidRDefault="00490D1A" w:rsidP="00484F11">
      <w:pPr>
        <w:widowControl w:val="0"/>
        <w:shd w:val="clear" w:color="auto" w:fill="FFFFFF" w:themeFill="background1"/>
        <w:suppressAutoHyphens/>
        <w:jc w:val="both"/>
        <w:rPr>
          <w:rFonts w:eastAsia="Calibri"/>
          <w:lang w:eastAsia="hi-IN" w:bidi="hi-IN"/>
        </w:rPr>
      </w:pPr>
      <w:r>
        <w:rPr>
          <w:rFonts w:eastAsia="Calibri"/>
          <w:i/>
          <w:lang w:eastAsia="hi-IN" w:bidi="hi-IN"/>
        </w:rPr>
        <w:t>Отметка "4"</w:t>
      </w:r>
      <w:r>
        <w:rPr>
          <w:rFonts w:eastAsia="Calibri"/>
          <w:lang w:eastAsia="hi-IN" w:bidi="hi-IN"/>
        </w:rPr>
        <w:t xml:space="preserve"> ("хорошо") ставится, если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w:t>
      </w:r>
      <w:r>
        <w:rPr>
          <w:rFonts w:eastAsia="Calibri"/>
          <w:lang w:eastAsia="hi-IN" w:bidi="hi-IN"/>
        </w:rPr>
        <w:lastRenderedPageBreak/>
        <w:t>приемов решения учебной задачи; отдельные неточности в изложении материала.</w:t>
      </w:r>
    </w:p>
    <w:p w:rsidR="00D0138D" w:rsidRDefault="00490D1A" w:rsidP="00484F11">
      <w:pPr>
        <w:widowControl w:val="0"/>
        <w:shd w:val="clear" w:color="auto" w:fill="FFFFFF" w:themeFill="background1"/>
        <w:suppressAutoHyphens/>
        <w:jc w:val="both"/>
        <w:rPr>
          <w:rFonts w:eastAsia="Calibri"/>
          <w:lang w:eastAsia="hi-IN" w:bidi="hi-IN"/>
        </w:rPr>
      </w:pPr>
      <w:r>
        <w:rPr>
          <w:rFonts w:eastAsia="Calibri"/>
          <w:i/>
          <w:lang w:eastAsia="hi-IN" w:bidi="hi-IN"/>
        </w:rPr>
        <w:t>Отметка "3"</w:t>
      </w:r>
      <w:r>
        <w:rPr>
          <w:rFonts w:eastAsia="Calibri"/>
          <w:lang w:eastAsia="hi-IN" w:bidi="hi-IN"/>
        </w:rPr>
        <w:t xml:space="preserve">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D0138D" w:rsidRDefault="00490D1A" w:rsidP="00484F11">
      <w:pPr>
        <w:widowControl w:val="0"/>
        <w:shd w:val="clear" w:color="auto" w:fill="FFFFFF" w:themeFill="background1"/>
        <w:suppressAutoHyphens/>
        <w:jc w:val="both"/>
        <w:rPr>
          <w:rFonts w:eastAsia="Calibri"/>
          <w:lang w:eastAsia="hi-IN" w:bidi="hi-IN"/>
        </w:rPr>
      </w:pPr>
      <w:r>
        <w:rPr>
          <w:rFonts w:eastAsia="Calibri"/>
          <w:i/>
          <w:lang w:eastAsia="hi-IN" w:bidi="hi-IN"/>
        </w:rPr>
        <w:t>Отметка "2"</w:t>
      </w:r>
      <w:r>
        <w:rPr>
          <w:rFonts w:eastAsia="Calibri"/>
          <w:lang w:eastAsia="hi-IN" w:bidi="hi-IN"/>
        </w:rPr>
        <w:t xml:space="preserve">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D0138D" w:rsidRDefault="00490D1A" w:rsidP="00484F11">
      <w:pPr>
        <w:widowControl w:val="0"/>
        <w:shd w:val="clear" w:color="auto" w:fill="FFFFFF" w:themeFill="background1"/>
        <w:suppressAutoHyphens/>
        <w:jc w:val="both"/>
        <w:rPr>
          <w:rFonts w:eastAsia="Calibri"/>
          <w:lang w:eastAsia="hi-IN" w:bidi="hi-IN"/>
        </w:rPr>
      </w:pPr>
      <w:r>
        <w:rPr>
          <w:rFonts w:eastAsia="Calibri"/>
          <w:bCs/>
          <w:lang w:eastAsia="hi-IN" w:bidi="hi-IN"/>
        </w:rPr>
        <w:t xml:space="preserve">С учетом современных требований к оценочной деятельности в начальной школе вводится четырехбалльная система цифровых оценок (отметок). Отменяется оценка «очень плохо» (отметка </w:t>
      </w:r>
      <w:r>
        <w:rPr>
          <w:rFonts w:eastAsia="Calibri"/>
          <w:i/>
          <w:lang w:eastAsia="hi-IN" w:bidi="hi-IN"/>
        </w:rPr>
        <w:t>"1"</w:t>
      </w:r>
      <w:r>
        <w:rPr>
          <w:rFonts w:eastAsia="Calibri"/>
          <w:bCs/>
          <w:lang w:eastAsia="hi-IN" w:bidi="hi-IN"/>
        </w:rPr>
        <w:t>). Цифровая отметка начинает использоваться со 2 класса (Положение «О безотметочном обучении в 1 классе»).</w:t>
      </w:r>
    </w:p>
    <w:p w:rsidR="00D0138D" w:rsidRDefault="00490D1A" w:rsidP="00484F11">
      <w:pPr>
        <w:shd w:val="clear" w:color="auto" w:fill="FFFFFF" w:themeFill="background1"/>
        <w:jc w:val="both"/>
        <w:rPr>
          <w:rFonts w:eastAsia="Calibri"/>
          <w:i/>
          <w:lang w:eastAsia="hi-IN" w:bidi="hi-IN"/>
        </w:rPr>
      </w:pPr>
      <w:r>
        <w:rPr>
          <w:rFonts w:eastAsia="Calibri"/>
          <w:b/>
          <w:i/>
          <w:lang w:eastAsia="hi-IN" w:bidi="hi-IN"/>
        </w:rPr>
        <w:t>Словесная (качественное оценивание)</w:t>
      </w:r>
      <w:r>
        <w:rPr>
          <w:rFonts w:eastAsia="SimSun"/>
          <w:lang w:eastAsia="hi-IN" w:bidi="hi-IN"/>
        </w:rPr>
        <w:t>-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w:t>
      </w:r>
      <w:r>
        <w:rPr>
          <w:rFonts w:eastAsia="SimSun"/>
          <w:spacing w:val="2"/>
          <w:lang w:eastAsia="hi-IN" w:bidi="hi-IN"/>
        </w:rPr>
        <w:t xml:space="preserve">лизировать его возможности и прилежание. Особенностью словесной </w:t>
      </w:r>
      <w:r>
        <w:rPr>
          <w:rFonts w:eastAsia="SimSun"/>
          <w:lang w:eastAsia="hi-IN" w:bidi="hi-IN"/>
        </w:rPr>
        <w:t xml:space="preserve">оценки являются ее содержательность, анализ работы </w:t>
      </w:r>
      <w:r>
        <w:rPr>
          <w:rFonts w:eastAsia="SimSun"/>
          <w:bCs/>
          <w:lang w:eastAsia="hi-IN" w:bidi="hi-IN"/>
        </w:rPr>
        <w:t xml:space="preserve">школьника, </w:t>
      </w:r>
      <w:r>
        <w:rPr>
          <w:rFonts w:eastAsia="SimSun"/>
          <w:lang w:eastAsia="hi-IN" w:bidi="hi-IN"/>
        </w:rPr>
        <w:t xml:space="preserve">четкая фиксация (прежде всего!) успешных результатов </w:t>
      </w:r>
      <w:r>
        <w:rPr>
          <w:rFonts w:eastAsia="SimSun"/>
          <w:bCs/>
          <w:lang w:eastAsia="hi-IN" w:bidi="hi-IN"/>
        </w:rPr>
        <w:t xml:space="preserve">и </w:t>
      </w:r>
      <w:r>
        <w:rPr>
          <w:rFonts w:eastAsia="SimSun"/>
          <w:lang w:eastAsia="hi-IN" w:bidi="hi-IN"/>
        </w:rPr>
        <w:t xml:space="preserve">раскрытие причин неудач. Причем эти причины не должны касаться личностных </w:t>
      </w:r>
      <w:r>
        <w:rPr>
          <w:rFonts w:eastAsia="SimSun"/>
          <w:bCs/>
          <w:lang w:eastAsia="hi-IN" w:bidi="hi-IN"/>
        </w:rPr>
        <w:t xml:space="preserve">характеристик </w:t>
      </w:r>
      <w:r>
        <w:rPr>
          <w:rFonts w:eastAsia="SimSun"/>
          <w:lang w:eastAsia="hi-IN" w:bidi="hi-IN"/>
        </w:rPr>
        <w:t>учащегося ("ленив", "невнимателен", "не старался").</w:t>
      </w:r>
    </w:p>
    <w:p w:rsidR="00D0138D" w:rsidRDefault="00490D1A" w:rsidP="00484F11">
      <w:pPr>
        <w:widowControl w:val="0"/>
        <w:shd w:val="clear" w:color="auto" w:fill="FFFFFF" w:themeFill="background1"/>
        <w:suppressAutoHyphens/>
        <w:jc w:val="both"/>
        <w:rPr>
          <w:rFonts w:eastAsia="SimSun"/>
          <w:lang w:eastAsia="hi-IN" w:bidi="hi-IN"/>
        </w:rPr>
      </w:pPr>
      <w:r>
        <w:rPr>
          <w:rFonts w:eastAsia="SimSun"/>
          <w:lang w:eastAsia="hi-IN" w:bidi="hi-IN"/>
        </w:rPr>
        <w:t xml:space="preserve">Оценочное суждение сопровождает любую отметку в качестве заключения по существу работы, раскрывающего как </w:t>
      </w:r>
      <w:r>
        <w:rPr>
          <w:rFonts w:eastAsia="SimSun"/>
          <w:b/>
          <w:bCs/>
          <w:lang w:eastAsia="hi-IN" w:bidi="hi-IN"/>
        </w:rPr>
        <w:t xml:space="preserve">положительные, </w:t>
      </w:r>
      <w:r>
        <w:rPr>
          <w:rFonts w:eastAsia="SimSun"/>
          <w:lang w:eastAsia="hi-IN" w:bidi="hi-IN"/>
        </w:rPr>
        <w:t>так и отрицательные ее стороны, а также способы устранения недочетов и ошибок (табл. 1.3).</w:t>
      </w:r>
    </w:p>
    <w:p w:rsidR="00D0138D" w:rsidRDefault="00490D1A" w:rsidP="00484F11">
      <w:pPr>
        <w:shd w:val="clear" w:color="auto" w:fill="FFFFFF" w:themeFill="background1"/>
        <w:jc w:val="both"/>
        <w:rPr>
          <w:rFonts w:eastAsia="Calibri"/>
          <w:b/>
        </w:rPr>
      </w:pPr>
      <w:r>
        <w:rPr>
          <w:rFonts w:eastAsia="Calibri"/>
          <w:b/>
        </w:rPr>
        <w:t>Таблица 1.3</w:t>
      </w:r>
    </w:p>
    <w:p w:rsidR="00D0138D" w:rsidRDefault="00490D1A" w:rsidP="00484F11">
      <w:pPr>
        <w:shd w:val="clear" w:color="auto" w:fill="FFFFFF" w:themeFill="background1"/>
        <w:jc w:val="both"/>
        <w:rPr>
          <w:rFonts w:eastAsia="Calibri"/>
          <w:i/>
        </w:rPr>
      </w:pPr>
      <w:r>
        <w:rPr>
          <w:rFonts w:eastAsia="Calibri"/>
          <w:i/>
        </w:rPr>
        <w:t xml:space="preserve">Соотношение оценки и отметки в оценочной деятельности учителя </w:t>
      </w:r>
    </w:p>
    <w:tbl>
      <w:tblPr>
        <w:tblW w:w="95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3936"/>
        <w:gridCol w:w="5634"/>
      </w:tblGrid>
      <w:tr w:rsidR="00D0138D">
        <w:tc>
          <w:tcPr>
            <w:tcW w:w="393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rFonts w:eastAsia="Calibri"/>
                <w:b/>
                <w:sz w:val="24"/>
              </w:rPr>
            </w:pPr>
            <w:r>
              <w:rPr>
                <w:rFonts w:eastAsia="Calibri"/>
                <w:b/>
                <w:sz w:val="24"/>
              </w:rPr>
              <w:t>Оценка</w:t>
            </w:r>
          </w:p>
        </w:tc>
        <w:tc>
          <w:tcPr>
            <w:tcW w:w="563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rFonts w:eastAsia="Calibri"/>
                <w:b/>
                <w:sz w:val="24"/>
              </w:rPr>
            </w:pPr>
            <w:r>
              <w:rPr>
                <w:rFonts w:eastAsia="Calibri"/>
                <w:b/>
                <w:sz w:val="24"/>
              </w:rPr>
              <w:t>Отметка</w:t>
            </w:r>
          </w:p>
        </w:tc>
      </w:tr>
      <w:tr w:rsidR="00D0138D">
        <w:tc>
          <w:tcPr>
            <w:tcW w:w="39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suppressAutoHyphens/>
              <w:ind w:firstLine="0"/>
              <w:rPr>
                <w:rFonts w:eastAsia="SimSun"/>
                <w:sz w:val="24"/>
                <w:lang w:eastAsia="hi-IN" w:bidi="hi-IN"/>
              </w:rPr>
            </w:pPr>
            <w:r>
              <w:rPr>
                <w:rFonts w:eastAsia="Calibri"/>
                <w:sz w:val="24"/>
              </w:rPr>
              <w:t>Это словесная характеристика результатов действий («молодец», «оригинально», «а вот здесь неточно, потому что…»)</w:t>
            </w:r>
          </w:p>
        </w:tc>
        <w:tc>
          <w:tcPr>
            <w:tcW w:w="56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suppressAutoHyphens/>
              <w:ind w:firstLine="0"/>
              <w:rPr>
                <w:rFonts w:eastAsia="SimSun"/>
                <w:sz w:val="24"/>
                <w:lang w:eastAsia="hi-IN" w:bidi="hi-IN"/>
              </w:rPr>
            </w:pPr>
            <w:r>
              <w:rPr>
                <w:rFonts w:eastAsia="Calibri"/>
                <w:sz w:val="24"/>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D0138D">
        <w:tc>
          <w:tcPr>
            <w:tcW w:w="39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4"/>
              </w:rPr>
            </w:pPr>
            <w:r>
              <w:rPr>
                <w:rFonts w:eastAsia="Calibri"/>
                <w:sz w:val="24"/>
              </w:rPr>
              <w:t xml:space="preserve">Оценивать можно </w:t>
            </w:r>
            <w:r>
              <w:rPr>
                <w:rFonts w:eastAsia="Calibri"/>
                <w:i/>
                <w:sz w:val="24"/>
              </w:rPr>
              <w:t>любое действие</w:t>
            </w:r>
            <w:r>
              <w:rPr>
                <w:rFonts w:eastAsia="Calibri"/>
                <w:sz w:val="24"/>
              </w:rPr>
              <w:t xml:space="preserve"> ученика (особенно успешное): удачную мысль в диалоге, односложный ответ на репродуктивный вопрос и т.д. </w:t>
            </w:r>
          </w:p>
          <w:p w:rsidR="00D0138D" w:rsidRDefault="00D0138D" w:rsidP="00484F11">
            <w:pPr>
              <w:widowControl w:val="0"/>
              <w:shd w:val="clear" w:color="auto" w:fill="FFFFFF" w:themeFill="background1"/>
              <w:suppressAutoHyphens/>
              <w:ind w:firstLine="0"/>
              <w:rPr>
                <w:rFonts w:eastAsia="SimSun"/>
                <w:sz w:val="24"/>
                <w:lang w:eastAsia="hi-IN" w:bidi="hi-IN"/>
              </w:rPr>
            </w:pPr>
          </w:p>
        </w:tc>
        <w:tc>
          <w:tcPr>
            <w:tcW w:w="56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4"/>
              </w:rPr>
            </w:pPr>
            <w:r>
              <w:rPr>
                <w:rFonts w:eastAsia="Calibri"/>
                <w:sz w:val="24"/>
              </w:rPr>
              <w:t xml:space="preserve">Отметка ставится только </w:t>
            </w:r>
            <w:r>
              <w:rPr>
                <w:rFonts w:eastAsia="Calibri"/>
                <w:i/>
                <w:sz w:val="24"/>
              </w:rPr>
              <w:t>за решение продуктивной учебной задачи</w:t>
            </w:r>
            <w:r>
              <w:rPr>
                <w:rFonts w:eastAsia="Calibri"/>
                <w:sz w:val="24"/>
              </w:rPr>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tc>
      </w:tr>
    </w:tbl>
    <w:p w:rsidR="00D0138D" w:rsidRDefault="00490D1A" w:rsidP="00484F11">
      <w:pPr>
        <w:widowControl w:val="0"/>
        <w:shd w:val="clear" w:color="auto" w:fill="FFFFFF" w:themeFill="background1"/>
        <w:suppressAutoHyphens/>
        <w:jc w:val="both"/>
        <w:rPr>
          <w:rFonts w:eastAsia="Calibri"/>
        </w:rPr>
      </w:pPr>
      <w:r>
        <w:rPr>
          <w:rFonts w:eastAsia="Calibri"/>
          <w:b/>
          <w:i/>
        </w:rPr>
        <w:t>Бальная система</w:t>
      </w:r>
      <w:r>
        <w:rPr>
          <w:rFonts w:eastAsia="Calibri"/>
        </w:rPr>
        <w:t xml:space="preserve"> (используется при оценке тестовых заданий и </w:t>
      </w:r>
      <w:r>
        <w:rPr>
          <w:rFonts w:eastAsia="Calibri"/>
        </w:rPr>
        <w:lastRenderedPageBreak/>
        <w:t>комплексных работ). Начинает использоваться, начиная со 2 класса.</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eastAsia="Calibri"/>
          <w:i/>
        </w:rPr>
      </w:pPr>
      <w:r>
        <w:rPr>
          <w:rFonts w:eastAsia="Calibri"/>
          <w:i/>
        </w:rPr>
        <w:t>2 балла - правильно выполненное задание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eastAsia="Calibri"/>
          <w:i/>
        </w:rPr>
      </w:pPr>
      <w:r>
        <w:rPr>
          <w:rFonts w:eastAsia="Calibri"/>
          <w:i/>
        </w:rPr>
        <w:t>1 балл - отдельные погрешности в выполнении задания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eastAsia="Calibri"/>
        </w:rPr>
      </w:pPr>
      <w:r>
        <w:rPr>
          <w:rFonts w:eastAsia="Calibri"/>
          <w:i/>
        </w:rPr>
        <w:t>0 баллов - неверное выполнение задания или его невыполнение</w:t>
      </w:r>
    </w:p>
    <w:p w:rsidR="00D0138D" w:rsidRDefault="00490D1A" w:rsidP="00484F11">
      <w:pPr>
        <w:shd w:val="clear" w:color="auto" w:fill="FFFFFF" w:themeFill="background1"/>
        <w:jc w:val="both"/>
        <w:rPr>
          <w:rFonts w:eastAsia="Calibri"/>
          <w:b/>
          <w:i/>
          <w:lang w:eastAsia="hi-IN" w:bidi="hi-IN"/>
        </w:rPr>
      </w:pPr>
      <w:r>
        <w:rPr>
          <w:rFonts w:eastAsia="Calibri"/>
          <w:b/>
          <w:i/>
          <w:lang w:eastAsia="hi-IN" w:bidi="hi-IN"/>
        </w:rPr>
        <w:t>Самооценка ученика</w:t>
      </w:r>
    </w:p>
    <w:p w:rsidR="00D0138D" w:rsidRDefault="00490D1A" w:rsidP="00484F11">
      <w:pPr>
        <w:shd w:val="clear" w:color="auto" w:fill="FFFFFF" w:themeFill="background1"/>
        <w:jc w:val="both"/>
        <w:rPr>
          <w:rFonts w:eastAsia="Calibri"/>
        </w:rPr>
      </w:pPr>
      <w:r>
        <w:rPr>
          <w:rFonts w:eastAsia="Calibri"/>
        </w:rPr>
        <w:t xml:space="preserve">Ученики в диалоге с учителем обучаются </w:t>
      </w:r>
      <w:r>
        <w:rPr>
          <w:rFonts w:eastAsia="Calibri"/>
          <w:b/>
        </w:rPr>
        <w:t>самостоятельно оценивать</w:t>
      </w:r>
      <w:r>
        <w:rPr>
          <w:rFonts w:eastAsia="Calibri"/>
        </w:rPr>
        <w:t xml:space="preserve"> свои результаты, например, как это описано в алгоритме самооценки</w:t>
      </w:r>
      <w:r>
        <w:rPr>
          <w:rStyle w:val="affd"/>
          <w:rFonts w:eastAsia="Calibri"/>
        </w:rPr>
        <w:footnoteReference w:id="16"/>
      </w:r>
      <w:r>
        <w:rPr>
          <w:rFonts w:eastAsia="Calibri"/>
        </w:rPr>
        <w:t>. Использование данного вида оценивания будет способствовать формированию у учащихся действий контроля и оценки собственной учебной деятельности (</w:t>
      </w:r>
      <w:r>
        <w:rPr>
          <w:rFonts w:eastAsia="Calibri"/>
          <w:i/>
        </w:rPr>
        <w:t>регулятивные УУД</w:t>
      </w:r>
      <w:r>
        <w:rPr>
          <w:rFonts w:eastAsia="Calibri"/>
        </w:rPr>
        <w:t>).</w:t>
      </w:r>
    </w:p>
    <w:p w:rsidR="00D0138D" w:rsidRDefault="00490D1A" w:rsidP="00484F11">
      <w:pPr>
        <w:shd w:val="clear" w:color="auto" w:fill="FFFFFF" w:themeFill="background1"/>
        <w:jc w:val="both"/>
        <w:rPr>
          <w:rFonts w:eastAsia="Calibri"/>
        </w:rPr>
      </w:pPr>
      <w:r>
        <w:rPr>
          <w:rFonts w:eastAsia="Calibri"/>
          <w:b/>
        </w:rPr>
        <w:t>В первом классе</w:t>
      </w:r>
      <w:r>
        <w:rPr>
          <w:rFonts w:eastAsia="Calibri"/>
        </w:rPr>
        <w:t xml:space="preserve"> алгоритм состоит из четырёх вопросов: </w:t>
      </w:r>
    </w:p>
    <w:p w:rsidR="00D0138D" w:rsidRDefault="00490D1A" w:rsidP="00484F11">
      <w:pPr>
        <w:shd w:val="clear" w:color="auto" w:fill="FFFFFF" w:themeFill="background1"/>
        <w:jc w:val="both"/>
        <w:rPr>
          <w:rFonts w:eastAsia="Calibri"/>
        </w:rPr>
      </w:pPr>
      <w:r>
        <w:rPr>
          <w:rFonts w:eastAsia="Calibri"/>
        </w:rPr>
        <w:t>1. Какое было задание? (Учимся вспоминать цель работы.)</w:t>
      </w:r>
    </w:p>
    <w:p w:rsidR="00D0138D" w:rsidRDefault="00490D1A" w:rsidP="00484F11">
      <w:pPr>
        <w:shd w:val="clear" w:color="auto" w:fill="FFFFFF" w:themeFill="background1"/>
        <w:jc w:val="both"/>
        <w:rPr>
          <w:rFonts w:eastAsia="Calibri"/>
        </w:rPr>
      </w:pPr>
      <w:r>
        <w:rPr>
          <w:rFonts w:eastAsia="Calibri"/>
        </w:rPr>
        <w:t>2. Удалось выполнить задание? (Учимся сравнивать результат с целью.)</w:t>
      </w:r>
    </w:p>
    <w:p w:rsidR="00D0138D" w:rsidRDefault="00490D1A" w:rsidP="00484F11">
      <w:pPr>
        <w:shd w:val="clear" w:color="auto" w:fill="FFFFFF" w:themeFill="background1"/>
        <w:jc w:val="both"/>
        <w:rPr>
          <w:rFonts w:eastAsia="Calibri"/>
        </w:rPr>
      </w:pPr>
      <w:r>
        <w:rPr>
          <w:rFonts w:eastAsia="Calibri"/>
        </w:rPr>
        <w:t xml:space="preserve">3. Задание выполнено верно или не совсем? (Учимся находить и признавать ошибки.) </w:t>
      </w:r>
    </w:p>
    <w:p w:rsidR="00D0138D" w:rsidRDefault="00490D1A" w:rsidP="00484F11">
      <w:pPr>
        <w:shd w:val="clear" w:color="auto" w:fill="FFFFFF" w:themeFill="background1"/>
        <w:jc w:val="both"/>
        <w:rPr>
          <w:rFonts w:eastAsia="Calibri"/>
        </w:rPr>
      </w:pPr>
      <w:r>
        <w:rPr>
          <w:rFonts w:eastAsia="Calibri"/>
        </w:rPr>
        <w:t xml:space="preserve">4. Выполнил самостоятельно или с чьей-то помощью? (Учимся оценивать процесс.) </w:t>
      </w:r>
    </w:p>
    <w:p w:rsidR="00D0138D" w:rsidRDefault="00490D1A" w:rsidP="00484F11">
      <w:pPr>
        <w:shd w:val="clear" w:color="auto" w:fill="FFFFFF" w:themeFill="background1"/>
        <w:jc w:val="both"/>
        <w:rPr>
          <w:rFonts w:eastAsia="Calibri"/>
        </w:rPr>
      </w:pPr>
      <w:r>
        <w:rPr>
          <w:rFonts w:eastAsia="Calibri"/>
          <w:b/>
        </w:rPr>
        <w:t>В последующих классах</w:t>
      </w:r>
      <w:r>
        <w:rPr>
          <w:rFonts w:eastAsia="Calibri"/>
        </w:rPr>
        <w:t xml:space="preserve"> к алгоритму добавляются новые вопросы:</w:t>
      </w:r>
    </w:p>
    <w:p w:rsidR="00D0138D" w:rsidRDefault="00490D1A" w:rsidP="00484F11">
      <w:pPr>
        <w:shd w:val="clear" w:color="auto" w:fill="FFFFFF" w:themeFill="background1"/>
        <w:jc w:val="both"/>
        <w:rPr>
          <w:rFonts w:eastAsia="Calibri"/>
        </w:rPr>
      </w:pPr>
      <w:r>
        <w:rPr>
          <w:rFonts w:eastAsia="Calibri"/>
        </w:rPr>
        <w:t xml:space="preserve">5. Какое умение развивали при выполнении задания? </w:t>
      </w:r>
    </w:p>
    <w:p w:rsidR="00D0138D" w:rsidRDefault="00490D1A" w:rsidP="00484F11">
      <w:pPr>
        <w:shd w:val="clear" w:color="auto" w:fill="FFFFFF" w:themeFill="background1"/>
        <w:jc w:val="both"/>
        <w:rPr>
          <w:rFonts w:eastAsia="Calibri"/>
        </w:rPr>
      </w:pPr>
      <w:r>
        <w:rPr>
          <w:rFonts w:eastAsia="Calibri"/>
        </w:rPr>
        <w:t>6</w:t>
      </w:r>
      <w:r>
        <w:rPr>
          <w:rFonts w:eastAsia="Calibri"/>
          <w:i/>
        </w:rPr>
        <w:t>.</w:t>
      </w:r>
      <w:r>
        <w:rPr>
          <w:rFonts w:eastAsia="Calibri"/>
        </w:rPr>
        <w:t xml:space="preserve"> Каков был уровень задачи (задания)?</w:t>
      </w:r>
    </w:p>
    <w:p w:rsidR="00D0138D" w:rsidRDefault="00490D1A" w:rsidP="00484F11">
      <w:pPr>
        <w:shd w:val="clear" w:color="auto" w:fill="FFFFFF" w:themeFill="background1"/>
        <w:jc w:val="both"/>
        <w:rPr>
          <w:rFonts w:eastAsia="Calibri"/>
          <w:b/>
          <w:i/>
        </w:rPr>
      </w:pPr>
      <w:r>
        <w:rPr>
          <w:rFonts w:eastAsia="Calibri"/>
        </w:rPr>
        <w:t>-Такие задачи мы решали уже много раз, понадобились только «старые», уже усвоенные знания?</w:t>
      </w:r>
      <w:r>
        <w:rPr>
          <w:rFonts w:eastAsia="Calibri"/>
          <w:i/>
        </w:rPr>
        <w:t xml:space="preserve"> (Необходимый уровень)</w:t>
      </w:r>
    </w:p>
    <w:p w:rsidR="00D0138D" w:rsidRDefault="00490D1A" w:rsidP="00484F11">
      <w:pPr>
        <w:shd w:val="clear" w:color="auto" w:fill="FFFFFF" w:themeFill="background1"/>
        <w:jc w:val="both"/>
        <w:rPr>
          <w:rFonts w:eastAsia="Calibri"/>
          <w:i/>
        </w:rPr>
      </w:pPr>
      <w:r>
        <w:rPr>
          <w:rFonts w:eastAsia="Calibri"/>
        </w:rPr>
        <w:t>-В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w:t>
      </w:r>
      <w:r>
        <w:rPr>
          <w:rFonts w:eastAsia="Calibri"/>
          <w:i/>
        </w:rPr>
        <w:t xml:space="preserve"> (Повышенный уровень)</w:t>
      </w:r>
    </w:p>
    <w:p w:rsidR="00D0138D" w:rsidRDefault="00490D1A" w:rsidP="00484F11">
      <w:pPr>
        <w:shd w:val="clear" w:color="auto" w:fill="FFFFFF" w:themeFill="background1"/>
        <w:jc w:val="both"/>
        <w:rPr>
          <w:rFonts w:eastAsia="Calibri"/>
          <w:i/>
        </w:rPr>
      </w:pPr>
      <w:r>
        <w:rPr>
          <w:rFonts w:eastAsia="Calibri"/>
        </w:rPr>
        <w:t>-Такие задачи мы никогда не учились решать ИЛИ нужны знания, которые на уроках не изучали?</w:t>
      </w:r>
      <w:r>
        <w:rPr>
          <w:rFonts w:eastAsia="Calibri"/>
          <w:i/>
        </w:rPr>
        <w:t xml:space="preserve"> (Максимальный уровень)</w:t>
      </w:r>
    </w:p>
    <w:p w:rsidR="00D0138D" w:rsidRDefault="00490D1A" w:rsidP="00484F11">
      <w:pPr>
        <w:shd w:val="clear" w:color="auto" w:fill="FFFFFF" w:themeFill="background1"/>
        <w:jc w:val="both"/>
        <w:rPr>
          <w:rFonts w:eastAsia="Calibri"/>
        </w:rPr>
      </w:pPr>
      <w:r>
        <w:rPr>
          <w:rFonts w:eastAsia="Calibri"/>
        </w:rPr>
        <w:t>7</w:t>
      </w:r>
      <w:r>
        <w:rPr>
          <w:rFonts w:eastAsia="Calibri"/>
          <w:i/>
        </w:rPr>
        <w:t>.</w:t>
      </w:r>
      <w:r>
        <w:rPr>
          <w:rFonts w:eastAsia="Calibri"/>
        </w:rPr>
        <w:t xml:space="preserve"> Определи уровень успешности, на котором ты решил задачу. </w:t>
      </w:r>
    </w:p>
    <w:p w:rsidR="00D0138D" w:rsidRDefault="00490D1A" w:rsidP="00484F11">
      <w:pPr>
        <w:shd w:val="clear" w:color="auto" w:fill="FFFFFF" w:themeFill="background1"/>
        <w:jc w:val="both"/>
        <w:rPr>
          <w:rFonts w:eastAsia="Calibri"/>
        </w:rPr>
      </w:pPr>
      <w:r>
        <w:rPr>
          <w:rFonts w:eastAsia="Calibri"/>
        </w:rPr>
        <w:t>8</w:t>
      </w:r>
      <w:r>
        <w:rPr>
          <w:rFonts w:eastAsia="Calibri"/>
          <w:i/>
        </w:rPr>
        <w:t>.</w:t>
      </w:r>
      <w:r>
        <w:rPr>
          <w:rFonts w:eastAsia="Calibri"/>
        </w:rPr>
        <w:t xml:space="preserve"> Исходя из своего уровня успешности, определи отметку, которую ты можешь себе поставить (пример представлен в табл. 1.4).</w:t>
      </w:r>
    </w:p>
    <w:p w:rsidR="00D0138D" w:rsidRDefault="00490D1A" w:rsidP="00484F11">
      <w:pPr>
        <w:shd w:val="clear" w:color="auto" w:fill="FFFFFF" w:themeFill="background1"/>
        <w:jc w:val="both"/>
        <w:rPr>
          <w:rFonts w:eastAsia="Calibri"/>
          <w:b/>
        </w:rPr>
      </w:pPr>
      <w:r>
        <w:rPr>
          <w:rFonts w:eastAsia="Calibri"/>
          <w:b/>
        </w:rPr>
        <w:t>Таблица 1.4</w:t>
      </w:r>
    </w:p>
    <w:p w:rsidR="00D0138D" w:rsidRDefault="00490D1A" w:rsidP="00484F11">
      <w:pPr>
        <w:shd w:val="clear" w:color="auto" w:fill="FFFFFF" w:themeFill="background1"/>
        <w:jc w:val="both"/>
        <w:rPr>
          <w:rFonts w:eastAsia="Calibri"/>
          <w:i/>
        </w:rPr>
      </w:pPr>
      <w:r>
        <w:rPr>
          <w:rFonts w:eastAsia="Calibri"/>
          <w:i/>
        </w:rPr>
        <w:t>Рекомендации к проведению оценивания учащихся на уроке</w:t>
      </w:r>
    </w:p>
    <w:tbl>
      <w:tblPr>
        <w:tblW w:w="95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752"/>
        <w:gridCol w:w="4818"/>
      </w:tblGrid>
      <w:tr w:rsidR="00D0138D">
        <w:tc>
          <w:tcPr>
            <w:tcW w:w="4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rFonts w:eastAsia="Calibri"/>
                <w:b/>
                <w:sz w:val="24"/>
              </w:rPr>
            </w:pPr>
            <w:r>
              <w:rPr>
                <w:rFonts w:eastAsia="Calibri"/>
                <w:sz w:val="24"/>
              </w:rPr>
              <w:t xml:space="preserve">На уроке </w:t>
            </w:r>
            <w:r>
              <w:rPr>
                <w:rFonts w:eastAsia="Calibri"/>
                <w:b/>
                <w:sz w:val="24"/>
              </w:rPr>
              <w:t>ученик</w:t>
            </w:r>
            <w:r>
              <w:rPr>
                <w:rFonts w:eastAsia="Calibri"/>
                <w:sz w:val="24"/>
              </w:rPr>
              <w:t xml:space="preserve"> оценивает свой результат выполнения задания по «Алгоритму самооценки» и, если требуется, определяет отметку.</w:t>
            </w:r>
          </w:p>
        </w:tc>
        <w:tc>
          <w:tcPr>
            <w:tcW w:w="4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rFonts w:eastAsia="Calibri"/>
                <w:sz w:val="24"/>
              </w:rPr>
            </w:pPr>
            <w:r>
              <w:rPr>
                <w:rFonts w:eastAsia="Calibri"/>
                <w:sz w:val="24"/>
              </w:rPr>
              <w:t xml:space="preserve">После уроков за письменные задания оценку и отметку </w:t>
            </w:r>
            <w:r>
              <w:rPr>
                <w:rFonts w:eastAsia="Calibri"/>
                <w:b/>
                <w:sz w:val="24"/>
              </w:rPr>
              <w:t>определяет учитель</w:t>
            </w:r>
            <w:r>
              <w:rPr>
                <w:rFonts w:eastAsia="Calibri"/>
                <w:sz w:val="24"/>
              </w:rPr>
              <w:t>.</w:t>
            </w:r>
          </w:p>
        </w:tc>
      </w:tr>
      <w:tr w:rsidR="00D0138D">
        <w:tc>
          <w:tcPr>
            <w:tcW w:w="47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rFonts w:eastAsia="Calibri"/>
                <w:sz w:val="24"/>
              </w:rPr>
            </w:pPr>
            <w:r>
              <w:rPr>
                <w:rFonts w:eastAsia="Calibri"/>
                <w:b/>
                <w:sz w:val="24"/>
              </w:rPr>
              <w:t>Учитель</w:t>
            </w:r>
            <w:r>
              <w:rPr>
                <w:rFonts w:eastAsia="Calibri"/>
                <w:sz w:val="24"/>
              </w:rPr>
              <w:t xml:space="preserve"> имеет право </w:t>
            </w:r>
            <w:r>
              <w:rPr>
                <w:rFonts w:eastAsia="Calibri"/>
                <w:b/>
                <w:sz w:val="24"/>
              </w:rPr>
              <w:t>скорректировать</w:t>
            </w:r>
            <w:r>
              <w:rPr>
                <w:rFonts w:eastAsia="Calibri"/>
                <w:sz w:val="24"/>
              </w:rPr>
              <w:t xml:space="preserve"> оценку и отметку, если докажет, что ученик завысил или занизил их. </w:t>
            </w:r>
          </w:p>
        </w:tc>
        <w:tc>
          <w:tcPr>
            <w:tcW w:w="4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rFonts w:eastAsia="Calibri"/>
                <w:sz w:val="24"/>
              </w:rPr>
            </w:pPr>
            <w:r>
              <w:rPr>
                <w:rFonts w:eastAsia="Calibri"/>
                <w:b/>
                <w:sz w:val="24"/>
              </w:rPr>
              <w:t>Ученик</w:t>
            </w:r>
            <w:r>
              <w:rPr>
                <w:rFonts w:eastAsia="Calibri"/>
                <w:sz w:val="24"/>
              </w:rPr>
              <w:t xml:space="preserve"> имеет право </w:t>
            </w:r>
            <w:r>
              <w:rPr>
                <w:rFonts w:eastAsia="Calibri"/>
                <w:b/>
                <w:sz w:val="24"/>
              </w:rPr>
              <w:t>изменить</w:t>
            </w:r>
            <w:r>
              <w:rPr>
                <w:rFonts w:eastAsia="Calibri"/>
                <w:sz w:val="24"/>
              </w:rPr>
              <w:t xml:space="preserve"> эту оценку и отметку, если докажет (используя алгоритм самооценивания, что она завышена или занижена).</w:t>
            </w:r>
          </w:p>
        </w:tc>
      </w:tr>
    </w:tbl>
    <w:p w:rsidR="00D0138D" w:rsidRDefault="00490D1A" w:rsidP="00484F11">
      <w:pPr>
        <w:shd w:val="clear" w:color="auto" w:fill="FFFFFF" w:themeFill="background1"/>
        <w:jc w:val="both"/>
        <w:rPr>
          <w:rFonts w:eastAsia="Calibri"/>
        </w:rPr>
      </w:pPr>
      <w:r>
        <w:rPr>
          <w:rFonts w:eastAsia="Calibri"/>
        </w:rPr>
        <w:t xml:space="preserve">В процессе оценки используются разнообразные методы и формы, взаимно дополняющие друг друга (стандартизированные письменные и </w:t>
      </w:r>
      <w:r>
        <w:rPr>
          <w:rFonts w:eastAsia="Calibri"/>
        </w:rPr>
        <w:lastRenderedPageBreak/>
        <w:t>устные работы, проекты, практические работы, творческие работы, самоанализ и самооценка, наблюдения и др.). Педагог на уроках может использовать разные приемы формирования действий контроля и оценки у обучающихся. Особенно это важно в 1-ом классе, где безотметочное обучение (</w:t>
      </w:r>
      <w:r>
        <w:rPr>
          <w:rFonts w:eastAsia="Calibri"/>
          <w:i/>
        </w:rPr>
        <w:t>Приложение 1.4</w:t>
      </w:r>
      <w:r>
        <w:rPr>
          <w:rFonts w:eastAsia="Calibri"/>
        </w:rPr>
        <w:t>).</w:t>
      </w:r>
    </w:p>
    <w:p w:rsidR="00D0138D" w:rsidRDefault="00490D1A" w:rsidP="00484F11">
      <w:pPr>
        <w:shd w:val="clear" w:color="auto" w:fill="FFFFFF" w:themeFill="background1"/>
        <w:jc w:val="both"/>
        <w:rPr>
          <w:rFonts w:eastAsia="Calibri"/>
          <w:b/>
          <w:i/>
        </w:rPr>
      </w:pPr>
      <w:r>
        <w:rPr>
          <w:rFonts w:eastAsia="Calibri"/>
          <w:b/>
          <w:i/>
        </w:rPr>
        <w:t>Взаимооценивание</w:t>
      </w:r>
    </w:p>
    <w:p w:rsidR="00D0138D" w:rsidRDefault="00490D1A" w:rsidP="00484F11">
      <w:pPr>
        <w:shd w:val="clear" w:color="auto" w:fill="FFFFFF" w:themeFill="background1"/>
        <w:jc w:val="both"/>
        <w:rPr>
          <w:rFonts w:eastAsia="Calibri"/>
        </w:rPr>
      </w:pPr>
      <w:r>
        <w:rPr>
          <w:rFonts w:eastAsia="Calibri"/>
        </w:rPr>
        <w:t>Взаимооценивание – это оценивание учащимся совместной работы (учебного задания), проекта, коллективного творчества на основе представленных учителем критериев. В результате такой совместной деятельности происходит формирование не только регулятивных УУД (планирование, оценка и контроль), но и коммуникативных УУД (навыки сотрудничества), так как в процессе взаимооценивания ученики учатся:</w:t>
      </w:r>
    </w:p>
    <w:p w:rsidR="00D0138D" w:rsidRDefault="00490D1A" w:rsidP="00484F11">
      <w:pPr>
        <w:shd w:val="clear" w:color="auto" w:fill="FFFFFF" w:themeFill="background1"/>
        <w:jc w:val="both"/>
        <w:rPr>
          <w:rFonts w:eastAsia="Calibri"/>
        </w:rPr>
      </w:pPr>
      <w:r>
        <w:rPr>
          <w:rFonts w:eastAsia="Calibri"/>
        </w:rPr>
        <w:t xml:space="preserve">• слушать друг друга, задавать вопросы; </w:t>
      </w:r>
    </w:p>
    <w:p w:rsidR="00D0138D" w:rsidRDefault="00490D1A" w:rsidP="00484F11">
      <w:pPr>
        <w:shd w:val="clear" w:color="auto" w:fill="FFFFFF" w:themeFill="background1"/>
        <w:jc w:val="both"/>
        <w:rPr>
          <w:rFonts w:eastAsia="Calibri"/>
        </w:rPr>
      </w:pPr>
      <w:r>
        <w:rPr>
          <w:rFonts w:eastAsia="Calibri"/>
        </w:rPr>
        <w:t>• высказывать своё мнение и аргументировать своё предположение;</w:t>
      </w:r>
    </w:p>
    <w:p w:rsidR="00D0138D" w:rsidRDefault="00490D1A" w:rsidP="00484F11">
      <w:pPr>
        <w:shd w:val="clear" w:color="auto" w:fill="FFFFFF" w:themeFill="background1"/>
        <w:jc w:val="both"/>
        <w:rPr>
          <w:rFonts w:eastAsia="Calibri"/>
        </w:rPr>
      </w:pPr>
      <w:r>
        <w:rPr>
          <w:rFonts w:eastAsia="Calibri"/>
        </w:rPr>
        <w:t>• договариваться и приходить к совместному решению;</w:t>
      </w:r>
    </w:p>
    <w:p w:rsidR="00D0138D" w:rsidRDefault="00490D1A" w:rsidP="00484F11">
      <w:pPr>
        <w:shd w:val="clear" w:color="auto" w:fill="FFFFFF" w:themeFill="background1"/>
        <w:jc w:val="both"/>
        <w:rPr>
          <w:rFonts w:eastAsia="Calibri"/>
        </w:rPr>
      </w:pPr>
      <w:r>
        <w:rPr>
          <w:rFonts w:eastAsia="Calibri"/>
        </w:rPr>
        <w:t>• допускать возможность существования других точек зрения;</w:t>
      </w:r>
    </w:p>
    <w:p w:rsidR="00D0138D" w:rsidRDefault="00490D1A" w:rsidP="00484F11">
      <w:pPr>
        <w:shd w:val="clear" w:color="auto" w:fill="FFFFFF" w:themeFill="background1"/>
        <w:jc w:val="both"/>
        <w:rPr>
          <w:rFonts w:eastAsia="Calibri"/>
        </w:rPr>
      </w:pPr>
      <w:r>
        <w:rPr>
          <w:rFonts w:eastAsia="Calibri"/>
        </w:rPr>
        <w:t xml:space="preserve">• работать в команде, сообща решать проблемы и приходить к общему решению. </w:t>
      </w:r>
    </w:p>
    <w:p w:rsidR="00D0138D" w:rsidRDefault="00490D1A" w:rsidP="00484F11">
      <w:pPr>
        <w:shd w:val="clear" w:color="auto" w:fill="FFFFFF" w:themeFill="background1"/>
        <w:jc w:val="both"/>
        <w:rPr>
          <w:rFonts w:eastAsia="Calibri"/>
        </w:rPr>
      </w:pPr>
      <w:r>
        <w:rPr>
          <w:rFonts w:eastAsia="Calibri"/>
        </w:rPr>
        <w:t xml:space="preserve">У обучающихся должны быть сформированы способности самооценивания и взаимооценивания, умение соотносить их с критериями оценивания. Самооценивание и взаимооценивание должно происходить на основе критериев (предлагает учитель в зависимости от выполняемого учебного задания), а не на основе эмоций. </w:t>
      </w:r>
    </w:p>
    <w:p w:rsidR="00D0138D" w:rsidRDefault="00490D1A" w:rsidP="00484F11">
      <w:pPr>
        <w:shd w:val="clear" w:color="auto" w:fill="FFFFFF" w:themeFill="background1"/>
        <w:jc w:val="both"/>
        <w:rPr>
          <w:rFonts w:eastAsia="Calibri"/>
        </w:rPr>
      </w:pPr>
      <w:r>
        <w:rPr>
          <w:rFonts w:eastAsia="Calibri"/>
        </w:rPr>
        <w:t>Для эффективного самооценивания и взаимооценивания необходимо:</w:t>
      </w:r>
    </w:p>
    <w:p w:rsidR="00D0138D" w:rsidRDefault="00490D1A" w:rsidP="00484F11">
      <w:pPr>
        <w:shd w:val="clear" w:color="auto" w:fill="FFFFFF" w:themeFill="background1"/>
        <w:jc w:val="both"/>
        <w:rPr>
          <w:rFonts w:eastAsia="Calibri"/>
        </w:rPr>
      </w:pPr>
      <w:r>
        <w:rPr>
          <w:rFonts w:eastAsia="Calibri"/>
        </w:rPr>
        <w:t xml:space="preserve">• понимание учащимся, как оценивается их результат работы (индивидуальный или групповой); </w:t>
      </w:r>
    </w:p>
    <w:p w:rsidR="00D0138D" w:rsidRDefault="00490D1A" w:rsidP="00484F11">
      <w:pPr>
        <w:shd w:val="clear" w:color="auto" w:fill="FFFFFF" w:themeFill="background1"/>
        <w:jc w:val="both"/>
        <w:rPr>
          <w:rFonts w:eastAsia="Calibri"/>
        </w:rPr>
      </w:pPr>
      <w:r>
        <w:rPr>
          <w:rFonts w:eastAsia="Calibri"/>
        </w:rPr>
        <w:t>• развитие навыков критического мышления;</w:t>
      </w:r>
    </w:p>
    <w:p w:rsidR="00D0138D" w:rsidRDefault="00490D1A" w:rsidP="00484F11">
      <w:pPr>
        <w:shd w:val="clear" w:color="auto" w:fill="FFFFFF" w:themeFill="background1"/>
        <w:jc w:val="both"/>
        <w:rPr>
          <w:rFonts w:eastAsia="Calibri"/>
        </w:rPr>
      </w:pPr>
      <w:r>
        <w:rPr>
          <w:rFonts w:eastAsia="Calibri"/>
        </w:rPr>
        <w:t xml:space="preserve">• развитие объективизма; </w:t>
      </w:r>
    </w:p>
    <w:p w:rsidR="00D0138D" w:rsidRDefault="00490D1A" w:rsidP="00484F11">
      <w:pPr>
        <w:shd w:val="clear" w:color="auto" w:fill="FFFFFF" w:themeFill="background1"/>
        <w:jc w:val="both"/>
        <w:rPr>
          <w:rFonts w:eastAsia="Calibri"/>
        </w:rPr>
      </w:pPr>
      <w:r>
        <w:rPr>
          <w:rFonts w:eastAsia="Calibri"/>
        </w:rPr>
        <w:t>• концентрирование внимания учащихся на своих целях.</w:t>
      </w:r>
    </w:p>
    <w:p w:rsidR="00D0138D" w:rsidRDefault="00490D1A" w:rsidP="00484F11">
      <w:pPr>
        <w:shd w:val="clear" w:color="auto" w:fill="FFFFFF" w:themeFill="background1"/>
        <w:jc w:val="both"/>
        <w:rPr>
          <w:rFonts w:eastAsia="Calibri"/>
        </w:rPr>
      </w:pPr>
      <w:r>
        <w:rPr>
          <w:rFonts w:eastAsia="Calibri"/>
        </w:rPr>
        <w:t xml:space="preserve">Таким образом, описанные виды оценивания составляют </w:t>
      </w:r>
      <w:r>
        <w:rPr>
          <w:rFonts w:eastAsia="Calibri"/>
          <w:b/>
          <w:i/>
        </w:rPr>
        <w:t>систему внутренней оценки образовательных достижений учащихся</w:t>
      </w:r>
      <w:r>
        <w:rPr>
          <w:rFonts w:eastAsia="Calibri"/>
        </w:rPr>
        <w:t xml:space="preserve"> на начальной ступени обучения (рис. 1.2)</w:t>
      </w:r>
    </w:p>
    <w:p w:rsidR="00D0138D" w:rsidRDefault="00490D1A" w:rsidP="00484F11">
      <w:pPr>
        <w:shd w:val="clear" w:color="auto" w:fill="FFFFFF" w:themeFill="background1"/>
        <w:suppressAutoHyphens/>
        <w:jc w:val="both"/>
        <w:rPr>
          <w:rFonts w:eastAsia="Calibri"/>
          <w:lang w:eastAsia="zh-CN"/>
        </w:rPr>
      </w:pPr>
      <w:r>
        <w:rPr>
          <w:rFonts w:eastAsia="Calibri"/>
          <w:lang w:eastAsia="zh-CN"/>
        </w:rPr>
        <w:t>Для каждого обучающегося в начале года составляется маршрутный лист по предметам с указанием видов работ (</w:t>
      </w:r>
      <w:r>
        <w:rPr>
          <w:rFonts w:eastAsia="Calibri"/>
          <w:i/>
          <w:lang w:eastAsia="zh-CN"/>
        </w:rPr>
        <w:t>Приложение 1.4</w:t>
      </w:r>
      <w:r>
        <w:rPr>
          <w:rFonts w:eastAsia="Calibri"/>
          <w:lang w:eastAsia="zh-CN"/>
        </w:rPr>
        <w:t>). В начале учебного года педагог обновляет обучающему р</w:t>
      </w:r>
      <w:r>
        <w:rPr>
          <w:rFonts w:eastAsia="Calibri"/>
        </w:rPr>
        <w:t xml:space="preserve">аздел «Моя учеба» из Портфеля достижений </w:t>
      </w:r>
      <w:r>
        <w:rPr>
          <w:rFonts w:eastAsia="Calibri"/>
          <w:lang w:eastAsia="zh-CN"/>
        </w:rPr>
        <w:t xml:space="preserve">предметных результатов: каждому обучающемуся выдаёт «Маршрутный лист» на </w:t>
      </w:r>
      <w:r>
        <w:rPr>
          <w:rFonts w:eastAsia="Calibri"/>
          <w:lang w:val="en-US" w:eastAsia="zh-CN"/>
        </w:rPr>
        <w:t>I</w:t>
      </w:r>
      <w:r>
        <w:rPr>
          <w:rFonts w:eastAsia="Calibri"/>
          <w:lang w:eastAsia="zh-CN"/>
        </w:rPr>
        <w:t xml:space="preserve"> четверть по предметам: русский язык, математика, окружающий мир, литературное чтение. В течение четверти обучающийся, по ходу выполнения работ, пополняет Портфель достижений оценочными листами предметных результатов с оценкой учителя и своей самооценкой. Педагог ведёт мониторинг усвоения предметных результатов. В конце каждой четверти и года сдаёт полный анализ мониторинга усвоения программного материала обучающимися.</w:t>
      </w:r>
    </w:p>
    <w:p w:rsidR="00D0138D" w:rsidRDefault="00D0138D" w:rsidP="00484F11">
      <w:pPr>
        <w:shd w:val="clear" w:color="auto" w:fill="FFFFFF" w:themeFill="background1"/>
        <w:jc w:val="both"/>
        <w:rPr>
          <w:rFonts w:eastAsia="Calibri"/>
        </w:rPr>
      </w:pPr>
    </w:p>
    <w:p w:rsidR="00D0138D" w:rsidRDefault="00490D1A" w:rsidP="00484F11">
      <w:pPr>
        <w:shd w:val="clear" w:color="auto" w:fill="FFFFFF" w:themeFill="background1"/>
        <w:ind w:firstLine="0"/>
        <w:jc w:val="both"/>
        <w:rPr>
          <w:rFonts w:eastAsia="Calibri"/>
          <w:b/>
        </w:rPr>
      </w:pPr>
      <w:r>
        <w:rPr>
          <w:noProof/>
          <w:lang w:eastAsia="ru-RU"/>
        </w:rPr>
        <w:lastRenderedPageBreak/>
        <w:drawing>
          <wp:inline distT="0" distB="0" distL="0" distR="0">
            <wp:extent cx="6202680" cy="3574415"/>
            <wp:effectExtent l="0" t="0" r="0" b="0"/>
            <wp:docPr id="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0"/>
                    <pic:cNvPicPr>
                      <a:picLocks noChangeAspect="1" noChangeArrowheads="1"/>
                    </pic:cNvPicPr>
                  </pic:nvPicPr>
                  <pic:blipFill>
                    <a:blip r:embed="rId18" cstate="print"/>
                    <a:stretch>
                      <a:fillRect/>
                    </a:stretch>
                  </pic:blipFill>
                  <pic:spPr bwMode="auto">
                    <a:xfrm>
                      <a:off x="0" y="0"/>
                      <a:ext cx="6202680" cy="3574415"/>
                    </a:xfrm>
                    <a:prstGeom prst="rect">
                      <a:avLst/>
                    </a:prstGeom>
                  </pic:spPr>
                </pic:pic>
              </a:graphicData>
            </a:graphic>
          </wp:inline>
        </w:drawing>
      </w:r>
    </w:p>
    <w:p w:rsidR="00D0138D" w:rsidRDefault="00D0138D" w:rsidP="00484F11">
      <w:pPr>
        <w:shd w:val="clear" w:color="auto" w:fill="FFFFFF" w:themeFill="background1"/>
        <w:ind w:firstLine="708"/>
        <w:jc w:val="both"/>
        <w:rPr>
          <w:rFonts w:eastAsia="Calibri"/>
          <w:b/>
        </w:rPr>
      </w:pPr>
    </w:p>
    <w:p w:rsidR="00D0138D" w:rsidRDefault="00490D1A" w:rsidP="00484F11">
      <w:pPr>
        <w:shd w:val="clear" w:color="auto" w:fill="FFFFFF" w:themeFill="background1"/>
        <w:ind w:firstLine="708"/>
        <w:jc w:val="both"/>
        <w:rPr>
          <w:rFonts w:eastAsia="Calibri"/>
        </w:rPr>
      </w:pPr>
      <w:r>
        <w:rPr>
          <w:rFonts w:eastAsia="Calibri"/>
          <w:b/>
        </w:rPr>
        <w:t>Рисунок 1.2.</w:t>
      </w:r>
      <w:r>
        <w:rPr>
          <w:rFonts w:eastAsia="Calibri"/>
        </w:rPr>
        <w:t xml:space="preserve">– Модель оценочной деятельности: внутренняя оценка в </w:t>
      </w:r>
      <w:r>
        <w:rPr>
          <w:color w:val="00000A"/>
        </w:rPr>
        <w:t>МБОУ «Старокутлумбетьевская СОШ»</w:t>
      </w:r>
    </w:p>
    <w:p w:rsidR="00D0138D" w:rsidRDefault="00490D1A" w:rsidP="00484F11">
      <w:pPr>
        <w:shd w:val="clear" w:color="auto" w:fill="FFFFFF" w:themeFill="background1"/>
        <w:jc w:val="both"/>
        <w:rPr>
          <w:rFonts w:eastAsia="Calibri"/>
          <w:b/>
        </w:rPr>
      </w:pPr>
      <w:bookmarkStart w:id="116" w:name="_Toc423015095"/>
      <w:bookmarkEnd w:id="116"/>
      <w:r>
        <w:rPr>
          <w:rFonts w:eastAsia="Calibri"/>
          <w:b/>
        </w:rPr>
        <w:t>Промежуточная аттестация</w:t>
      </w:r>
    </w:p>
    <w:p w:rsidR="00D0138D" w:rsidRDefault="00490D1A" w:rsidP="00484F11">
      <w:pPr>
        <w:shd w:val="clear" w:color="auto" w:fill="FFFFFF" w:themeFill="background1"/>
        <w:suppressAutoHyphens/>
        <w:jc w:val="both"/>
        <w:rPr>
          <w:rFonts w:eastAsia="Calibri"/>
          <w:bCs/>
        </w:rPr>
      </w:pPr>
      <w:r>
        <w:rPr>
          <w:rFonts w:eastAsia="Calibri"/>
          <w:bCs/>
        </w:rPr>
        <w:t xml:space="preserve">Промежуточная (текущая) аттестация обучающихся, сопровождающая освоение учебного предмета, в </w:t>
      </w:r>
      <w:r>
        <w:rPr>
          <w:color w:val="00000A"/>
        </w:rPr>
        <w:t xml:space="preserve">МБОУ «Старокутлумбетьевская СОШ» </w:t>
      </w:r>
      <w:r>
        <w:rPr>
          <w:rFonts w:eastAsia="Calibri"/>
          <w:bCs/>
        </w:rPr>
        <w:t xml:space="preserve">проводится в соответствии ст.58 ФЗ №273 и на основе </w:t>
      </w:r>
      <w:r>
        <w:rPr>
          <w:rFonts w:eastAsia="Calibri"/>
        </w:rPr>
        <w:t xml:space="preserve">Положений «О внутренней системе оценки качества образования в </w:t>
      </w:r>
      <w:r>
        <w:rPr>
          <w:color w:val="00000A"/>
        </w:rPr>
        <w:t xml:space="preserve">МБОУ «Старокутлумбетьевская СОШ» </w:t>
      </w:r>
      <w:r>
        <w:rPr>
          <w:rFonts w:eastAsia="Calibri"/>
        </w:rPr>
        <w:t xml:space="preserve">«О формах, периодичности и порядке текущего контроля успеваемости и промежуточной аттестации в </w:t>
      </w:r>
      <w:r>
        <w:rPr>
          <w:color w:val="00000A"/>
        </w:rPr>
        <w:t xml:space="preserve">МБОУ «Старокутлумбетьевская СОШ» </w:t>
      </w:r>
      <w:r>
        <w:rPr>
          <w:rFonts w:eastAsia="Calibri"/>
          <w:bCs/>
        </w:rPr>
        <w:t>проводится в конце учебного года в формах, определенных методическим объединением школы (табл. 1.5).</w:t>
      </w:r>
    </w:p>
    <w:p w:rsidR="00D0138D" w:rsidRDefault="00490D1A" w:rsidP="00484F11">
      <w:pPr>
        <w:shd w:val="clear" w:color="auto" w:fill="FFFFFF" w:themeFill="background1"/>
        <w:jc w:val="both"/>
        <w:rPr>
          <w:rFonts w:eastAsia="Calibri"/>
          <w:b/>
          <w:bCs/>
        </w:rPr>
      </w:pPr>
      <w:r>
        <w:rPr>
          <w:rFonts w:eastAsia="Calibri"/>
          <w:b/>
          <w:bCs/>
        </w:rPr>
        <w:t>Таблица 1.5</w:t>
      </w:r>
    </w:p>
    <w:p w:rsidR="00D0138D" w:rsidRDefault="00490D1A" w:rsidP="00484F11">
      <w:pPr>
        <w:shd w:val="clear" w:color="auto" w:fill="FFFFFF" w:themeFill="background1"/>
        <w:suppressAutoHyphens/>
        <w:jc w:val="both"/>
        <w:rPr>
          <w:rFonts w:eastAsia="Calibri"/>
          <w:bCs/>
          <w:i/>
        </w:rPr>
      </w:pPr>
      <w:r>
        <w:rPr>
          <w:rFonts w:eastAsia="Calibri"/>
          <w:bCs/>
          <w:i/>
        </w:rPr>
        <w:t>Формы проведения промежуточной аттестации</w:t>
      </w:r>
    </w:p>
    <w:p w:rsidR="00D0138D" w:rsidRDefault="00490D1A" w:rsidP="00484F11">
      <w:pPr>
        <w:shd w:val="clear" w:color="auto" w:fill="FFFFFF" w:themeFill="background1"/>
        <w:suppressAutoHyphens/>
        <w:jc w:val="both"/>
        <w:rPr>
          <w:i/>
        </w:rPr>
      </w:pPr>
      <w:r>
        <w:rPr>
          <w:rFonts w:eastAsia="Calibri"/>
          <w:bCs/>
          <w:i/>
        </w:rPr>
        <w:t xml:space="preserve">в </w:t>
      </w:r>
      <w:r>
        <w:rPr>
          <w:i/>
          <w:color w:val="00000A"/>
        </w:rPr>
        <w:t>МБОУ «Старокутлумбетьевская СОШ»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3826"/>
        <w:gridCol w:w="1950"/>
      </w:tblGrid>
      <w:tr w:rsidR="009F5E03" w:rsidRPr="00E4426B" w:rsidTr="0008245C">
        <w:tc>
          <w:tcPr>
            <w:tcW w:w="1982"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F5E03" w:rsidRPr="00E4426B" w:rsidRDefault="009F5E03" w:rsidP="00484F11">
            <w:pPr>
              <w:shd w:val="clear" w:color="auto" w:fill="FFFFFF" w:themeFill="background1"/>
              <w:ind w:firstLine="0"/>
              <w:rPr>
                <w:rFonts w:eastAsia="Calibri"/>
                <w:b/>
                <w:sz w:val="24"/>
              </w:rPr>
            </w:pPr>
            <w:r w:rsidRPr="00E4426B">
              <w:rPr>
                <w:rFonts w:eastAsia="Calibri"/>
                <w:b/>
                <w:sz w:val="24"/>
              </w:rPr>
              <w:t>Предмет</w:t>
            </w:r>
          </w:p>
        </w:tc>
        <w:tc>
          <w:tcPr>
            <w:tcW w:w="19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F5E03" w:rsidRPr="00E4426B" w:rsidRDefault="009F5E03" w:rsidP="00484F11">
            <w:pPr>
              <w:shd w:val="clear" w:color="auto" w:fill="FFFFFF" w:themeFill="background1"/>
              <w:ind w:firstLine="0"/>
              <w:rPr>
                <w:rFonts w:eastAsia="Calibri"/>
                <w:b/>
                <w:sz w:val="24"/>
              </w:rPr>
            </w:pPr>
            <w:r w:rsidRPr="00E4426B">
              <w:rPr>
                <w:rFonts w:eastAsia="Calibri"/>
                <w:b/>
                <w:sz w:val="24"/>
              </w:rPr>
              <w:t>Форма проведения</w:t>
            </w:r>
          </w:p>
        </w:tc>
        <w:tc>
          <w:tcPr>
            <w:tcW w:w="101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F5E03" w:rsidRPr="00E4426B" w:rsidRDefault="009F5E03" w:rsidP="00484F11">
            <w:pPr>
              <w:shd w:val="clear" w:color="auto" w:fill="FFFFFF" w:themeFill="background1"/>
              <w:ind w:firstLine="0"/>
              <w:rPr>
                <w:rFonts w:eastAsia="Calibri"/>
                <w:b/>
                <w:sz w:val="24"/>
              </w:rPr>
            </w:pPr>
            <w:r w:rsidRPr="00E4426B">
              <w:rPr>
                <w:rFonts w:eastAsia="Calibri"/>
                <w:b/>
                <w:sz w:val="24"/>
              </w:rPr>
              <w:t>Класс</w:t>
            </w:r>
          </w:p>
        </w:tc>
      </w:tr>
      <w:tr w:rsidR="009F5E03" w:rsidRPr="00E4426B" w:rsidTr="0008245C">
        <w:trPr>
          <w:trHeight w:val="211"/>
        </w:trPr>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Русский язык, литературное чтение, математика, окружаюший мир</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Итоговая комплексная  работа</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1,2 3классы</w:t>
            </w:r>
          </w:p>
        </w:tc>
      </w:tr>
      <w:tr w:rsidR="009F5E03" w:rsidRPr="00E4426B" w:rsidTr="0008245C">
        <w:trPr>
          <w:trHeight w:val="244"/>
        </w:trPr>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Русский язык, литературное чтение, математика, окружающий мир</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Комплексная оценка достижений обучающихся</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4 класс</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Немецкий  язык</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Тестирование</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2-4 классы</w:t>
            </w:r>
          </w:p>
        </w:tc>
      </w:tr>
      <w:tr w:rsidR="009F5E03" w:rsidRPr="00E4426B" w:rsidTr="0008245C">
        <w:trPr>
          <w:trHeight w:val="269"/>
        </w:trPr>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Технология</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 xml:space="preserve">Проектная работа </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2-4 классы</w:t>
            </w:r>
          </w:p>
        </w:tc>
      </w:tr>
      <w:tr w:rsidR="009F5E03" w:rsidRPr="00E4426B" w:rsidTr="0008245C">
        <w:trPr>
          <w:trHeight w:val="210"/>
        </w:trPr>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Музыка</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1467DC" w:rsidP="00484F11">
            <w:pPr>
              <w:shd w:val="clear" w:color="auto" w:fill="FFFFFF" w:themeFill="background1"/>
              <w:ind w:firstLine="0"/>
              <w:rPr>
                <w:rFonts w:eastAsia="Calibri"/>
                <w:color w:val="auto"/>
                <w:sz w:val="24"/>
              </w:rPr>
            </w:pPr>
            <w:r>
              <w:rPr>
                <w:rFonts w:eastAsia="Calibri"/>
                <w:color w:val="auto"/>
                <w:sz w:val="24"/>
              </w:rPr>
              <w:t>Практи</w:t>
            </w:r>
            <w:r w:rsidR="009F5E03" w:rsidRPr="00C76A99">
              <w:rPr>
                <w:rFonts w:eastAsia="Calibri"/>
                <w:color w:val="auto"/>
                <w:sz w:val="24"/>
              </w:rPr>
              <w:t xml:space="preserve"> работа</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2-4 классы</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Физическая культура</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1467DC" w:rsidP="00484F11">
            <w:pPr>
              <w:shd w:val="clear" w:color="auto" w:fill="FFFFFF" w:themeFill="background1"/>
              <w:ind w:firstLine="0"/>
              <w:rPr>
                <w:rFonts w:eastAsia="Calibri"/>
                <w:color w:val="auto"/>
                <w:sz w:val="24"/>
              </w:rPr>
            </w:pPr>
            <w:r>
              <w:rPr>
                <w:rFonts w:eastAsia="Calibri"/>
                <w:color w:val="auto"/>
                <w:sz w:val="24"/>
              </w:rPr>
              <w:t>Сдача нормативов. Зачет</w:t>
            </w:r>
          </w:p>
          <w:p w:rsidR="009F5E03" w:rsidRPr="00C76A99" w:rsidRDefault="009F5E03" w:rsidP="00484F11">
            <w:pPr>
              <w:shd w:val="clear" w:color="auto" w:fill="FFFFFF" w:themeFill="background1"/>
              <w:ind w:firstLine="0"/>
              <w:rPr>
                <w:rFonts w:eastAsia="Calibri"/>
                <w:b/>
                <w:color w:val="auto"/>
                <w:sz w:val="24"/>
              </w:rPr>
            </w:pPr>
            <w:r w:rsidRPr="00C76A99">
              <w:rPr>
                <w:rFonts w:eastAsia="Calibri"/>
                <w:b/>
                <w:color w:val="auto"/>
                <w:sz w:val="24"/>
              </w:rPr>
              <w:t>Обязательный зачет</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2,3 классы</w:t>
            </w:r>
          </w:p>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4 класс</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 xml:space="preserve">Основы религиозных культур и </w:t>
            </w:r>
            <w:r w:rsidRPr="00C76A99">
              <w:rPr>
                <w:rFonts w:eastAsia="Calibri"/>
                <w:color w:val="auto"/>
                <w:sz w:val="24"/>
              </w:rPr>
              <w:lastRenderedPageBreak/>
              <w:t>светской этики</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lastRenderedPageBreak/>
              <w:t>Тестирование</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4 класс</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lastRenderedPageBreak/>
              <w:t>Изобразительное искусство</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Защита творческих работ: рисунок</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2-4 классы</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Информатика</w:t>
            </w: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Проектная работа</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sidRPr="00C76A99">
              <w:rPr>
                <w:rFonts w:eastAsia="Calibri"/>
                <w:color w:val="auto"/>
                <w:sz w:val="24"/>
              </w:rPr>
              <w:t>4 класс</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Default="009F5E03" w:rsidP="00484F11">
            <w:pPr>
              <w:shd w:val="clear" w:color="auto" w:fill="FFFFFF" w:themeFill="background1"/>
              <w:ind w:firstLine="0"/>
              <w:rPr>
                <w:rFonts w:eastAsia="Calibri"/>
                <w:color w:val="auto"/>
                <w:sz w:val="24"/>
              </w:rPr>
            </w:pPr>
            <w:r>
              <w:rPr>
                <w:rFonts w:eastAsia="Calibri"/>
                <w:color w:val="auto"/>
                <w:sz w:val="24"/>
              </w:rPr>
              <w:t>Родной язык</w:t>
            </w:r>
          </w:p>
          <w:p w:rsidR="009F5E03" w:rsidRPr="00C76A99" w:rsidRDefault="009F5E03" w:rsidP="00484F11">
            <w:pPr>
              <w:shd w:val="clear" w:color="auto" w:fill="FFFFFF" w:themeFill="background1"/>
              <w:ind w:firstLine="0"/>
              <w:rPr>
                <w:rFonts w:eastAsia="Calibri"/>
                <w:color w:val="auto"/>
                <w:sz w:val="24"/>
              </w:rPr>
            </w:pP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Pr>
                <w:rFonts w:eastAsia="Calibri"/>
                <w:color w:val="auto"/>
                <w:sz w:val="24"/>
              </w:rPr>
              <w:t>Тестирование</w:t>
            </w: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r>
              <w:rPr>
                <w:rFonts w:eastAsia="Calibri"/>
                <w:color w:val="auto"/>
                <w:sz w:val="24"/>
              </w:rPr>
              <w:t>2-4 класс</w:t>
            </w: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p>
        </w:tc>
      </w:tr>
      <w:tr w:rsidR="009F5E03" w:rsidRPr="00E4426B" w:rsidTr="0008245C">
        <w:tc>
          <w:tcPr>
            <w:tcW w:w="1982"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p>
        </w:tc>
        <w:tc>
          <w:tcPr>
            <w:tcW w:w="199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p>
        </w:tc>
        <w:tc>
          <w:tcPr>
            <w:tcW w:w="1019" w:type="pct"/>
            <w:tcBorders>
              <w:top w:val="single" w:sz="4" w:space="0" w:color="auto"/>
              <w:left w:val="single" w:sz="4" w:space="0" w:color="auto"/>
              <w:bottom w:val="single" w:sz="4" w:space="0" w:color="auto"/>
              <w:right w:val="single" w:sz="4" w:space="0" w:color="auto"/>
            </w:tcBorders>
            <w:hideMark/>
          </w:tcPr>
          <w:p w:rsidR="009F5E03" w:rsidRPr="00C76A99" w:rsidRDefault="009F5E03" w:rsidP="00484F11">
            <w:pPr>
              <w:shd w:val="clear" w:color="auto" w:fill="FFFFFF" w:themeFill="background1"/>
              <w:ind w:firstLine="0"/>
              <w:rPr>
                <w:rFonts w:eastAsia="Calibri"/>
                <w:color w:val="auto"/>
                <w:sz w:val="24"/>
              </w:rPr>
            </w:pPr>
          </w:p>
        </w:tc>
      </w:tr>
    </w:tbl>
    <w:p w:rsidR="009F5E03" w:rsidRDefault="009F5E03" w:rsidP="00484F11">
      <w:pPr>
        <w:shd w:val="clear" w:color="auto" w:fill="FFFFFF" w:themeFill="background1"/>
        <w:jc w:val="both"/>
      </w:pPr>
    </w:p>
    <w:p w:rsidR="00D0138D" w:rsidRDefault="00490D1A" w:rsidP="00484F11">
      <w:pPr>
        <w:shd w:val="clear" w:color="auto" w:fill="FFFFFF" w:themeFill="background1"/>
        <w:jc w:val="both"/>
      </w:pPr>
      <w:r>
        <w:t>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не более двух раз. Для проведения промежуточной аттестации во второй раз образовательной организацией создается комиссия. 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D0138D" w:rsidRDefault="00490D1A" w:rsidP="00484F11">
      <w:pPr>
        <w:shd w:val="clear" w:color="auto" w:fill="FFFFFF" w:themeFill="background1"/>
        <w:jc w:val="both"/>
      </w:pPr>
      <w:r>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r w:rsidR="00B86703">
        <w:t>психолого</w:t>
      </w:r>
      <w:r>
        <w:t>-медико-педагогической комиссии либо на обучение по индивидуальному учебному плану.</w:t>
      </w:r>
    </w:p>
    <w:p w:rsidR="00D0138D" w:rsidRDefault="00490D1A" w:rsidP="00484F11">
      <w:pPr>
        <w:shd w:val="clear" w:color="auto" w:fill="FFFFFF" w:themeFill="background1"/>
        <w:jc w:val="both"/>
        <w:rPr>
          <w:b/>
          <w:i/>
        </w:rPr>
      </w:pPr>
      <w:r>
        <w:rPr>
          <w:b/>
          <w:i/>
        </w:rPr>
        <w:t xml:space="preserve">Результаты промежуточной аттестации, </w:t>
      </w:r>
      <w:r>
        <w:t xml:space="preserve">представляющие собой результаты внутришкольного мониторинга индивидуальных образовательных достижений обучающихся, </w:t>
      </w:r>
      <w:r>
        <w:rPr>
          <w:b/>
          <w:i/>
        </w:rPr>
        <w:t xml:space="preserve">отражают динамику </w:t>
      </w:r>
      <w: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i/>
        </w:rPr>
        <w:t>внутренней оценкой.</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rPr>
          <w:b/>
          <w:bCs/>
          <w:szCs w:val="24"/>
        </w:rPr>
      </w:pPr>
      <w:bookmarkStart w:id="117" w:name="_Toc469166013"/>
      <w:bookmarkStart w:id="118" w:name="_Toc288394073"/>
      <w:bookmarkStart w:id="119" w:name="_Toc288410540"/>
      <w:bookmarkStart w:id="120" w:name="_Toc288410669"/>
      <w:bookmarkStart w:id="121" w:name="_Toc288410734"/>
      <w:bookmarkStart w:id="122" w:name="_Toc418108310"/>
      <w:bookmarkStart w:id="123" w:name="_Toc423015096"/>
      <w:bookmarkStart w:id="124" w:name="_Toc425540768"/>
      <w:bookmarkEnd w:id="117"/>
      <w:bookmarkEnd w:id="118"/>
      <w:bookmarkEnd w:id="119"/>
      <w:bookmarkEnd w:id="120"/>
      <w:bookmarkEnd w:id="121"/>
      <w:bookmarkEnd w:id="122"/>
      <w:bookmarkEnd w:id="123"/>
      <w:bookmarkEnd w:id="124"/>
      <w:r>
        <w:rPr>
          <w:b/>
          <w:bCs/>
          <w:szCs w:val="24"/>
        </w:rPr>
        <w:t>1.3.3. Портфель достижений как инструмент оценки динамики индивидуальных образовательных достижений</w:t>
      </w:r>
    </w:p>
    <w:p w:rsidR="00D0138D" w:rsidRDefault="00490D1A" w:rsidP="00484F11">
      <w:pPr>
        <w:shd w:val="clear" w:color="auto" w:fill="FFFFFF" w:themeFill="background1"/>
        <w:suppressAutoHyphens/>
        <w:jc w:val="both"/>
      </w:pPr>
      <w:r>
        <w:rPr>
          <w:rFonts w:eastAsia="Calibri"/>
          <w:lang w:eastAsia="zh-CN"/>
        </w:rPr>
        <w:t xml:space="preserve">Уровень достижения конкретных личностных, предметных и метапредметных результатов отслеживается с помощью </w:t>
      </w:r>
      <w:r>
        <w:rPr>
          <w:rFonts w:eastAsia="Calibri"/>
          <w:b/>
          <w:i/>
          <w:lang w:eastAsia="zh-CN"/>
        </w:rPr>
        <w:t>Портфеля достижений обучающегося (Портфолио)</w:t>
      </w:r>
      <w:r>
        <w:rPr>
          <w:rFonts w:eastAsia="Calibri"/>
          <w:lang w:eastAsia="zh-CN"/>
        </w:rPr>
        <w:t xml:space="preserve">, который является показателем динамики образовательных достижений </w:t>
      </w:r>
      <w:r>
        <w:rPr>
          <w:rStyle w:val="Zag11"/>
          <w:rFonts w:eastAsia="@Arial Unicode MS"/>
        </w:rPr>
        <w:t>– «Положение о портфолио учащегося», утвержденное на заседании педагогического совета № 5 от 29 мая 2012 года (</w:t>
      </w:r>
      <w:r>
        <w:rPr>
          <w:rStyle w:val="Zag11"/>
          <w:rFonts w:eastAsia="@Arial Unicode MS"/>
          <w:i/>
        </w:rPr>
        <w:t>Приложение 1.1</w:t>
      </w:r>
      <w:r>
        <w:rPr>
          <w:rStyle w:val="Zag11"/>
          <w:rFonts w:eastAsia="@Arial Unicode MS"/>
        </w:rPr>
        <w:t>).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D0138D" w:rsidRDefault="00490D1A" w:rsidP="00484F11">
      <w:pPr>
        <w:shd w:val="clear" w:color="auto" w:fill="FFFFFF" w:themeFill="background1"/>
        <w:suppressAutoHyphens/>
        <w:jc w:val="both"/>
        <w:rPr>
          <w:rStyle w:val="Zag11"/>
          <w:rFonts w:eastAsia="@Arial Unicode MS"/>
        </w:rPr>
      </w:pPr>
      <w:r>
        <w:rPr>
          <w:rStyle w:val="Zag11"/>
          <w:rFonts w:eastAsia="@Arial Unicode MS"/>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D0138D" w:rsidRDefault="00490D1A" w:rsidP="000E7A20">
      <w:pPr>
        <w:pStyle w:val="afffd"/>
        <w:numPr>
          <w:ilvl w:val="0"/>
          <w:numId w:val="98"/>
        </w:numPr>
        <w:shd w:val="clear" w:color="auto" w:fill="FFFFFF" w:themeFill="background1"/>
        <w:tabs>
          <w:tab w:val="left" w:leader="dot" w:pos="624"/>
        </w:tabs>
        <w:jc w:val="both"/>
        <w:rPr>
          <w:rStyle w:val="Zag11"/>
          <w:rFonts w:eastAsia="@Arial Unicode MS"/>
        </w:rPr>
      </w:pPr>
      <w:r>
        <w:rPr>
          <w:rStyle w:val="Zag11"/>
          <w:rFonts w:eastAsia="@Arial Unicode MS"/>
        </w:rPr>
        <w:t>·поддерживать высокую учебную мотивацию обучающихся;</w:t>
      </w:r>
    </w:p>
    <w:p w:rsidR="00D0138D" w:rsidRDefault="00490D1A" w:rsidP="000E7A20">
      <w:pPr>
        <w:pStyle w:val="afffd"/>
        <w:numPr>
          <w:ilvl w:val="0"/>
          <w:numId w:val="98"/>
        </w:numPr>
        <w:shd w:val="clear" w:color="auto" w:fill="FFFFFF" w:themeFill="background1"/>
        <w:tabs>
          <w:tab w:val="left" w:leader="dot" w:pos="624"/>
        </w:tabs>
        <w:jc w:val="both"/>
        <w:rPr>
          <w:rStyle w:val="Zag11"/>
          <w:rFonts w:eastAsia="@Arial Unicode MS"/>
        </w:rPr>
      </w:pPr>
      <w:r>
        <w:rPr>
          <w:rStyle w:val="Zag11"/>
          <w:rFonts w:eastAsia="@Arial Unicode MS"/>
        </w:rPr>
        <w:t>·поощрять их активность и самостоятельность, расширять возможности обучения и самообучения;</w:t>
      </w:r>
    </w:p>
    <w:p w:rsidR="00D0138D" w:rsidRDefault="00490D1A" w:rsidP="000E7A20">
      <w:pPr>
        <w:pStyle w:val="afffd"/>
        <w:numPr>
          <w:ilvl w:val="0"/>
          <w:numId w:val="98"/>
        </w:numPr>
        <w:shd w:val="clear" w:color="auto" w:fill="FFFFFF" w:themeFill="background1"/>
        <w:tabs>
          <w:tab w:val="left" w:leader="dot" w:pos="624"/>
        </w:tabs>
        <w:jc w:val="both"/>
        <w:rPr>
          <w:rStyle w:val="Zag11"/>
          <w:rFonts w:eastAsia="@Arial Unicode MS"/>
        </w:rPr>
      </w:pPr>
      <w:r>
        <w:rPr>
          <w:rStyle w:val="Zag11"/>
          <w:rFonts w:eastAsia="@Arial Unicode MS"/>
        </w:rPr>
        <w:t>·развивать навыки рефлексивной и оценочной (в том числе самооценочной) деятельности обучающихся;</w:t>
      </w:r>
    </w:p>
    <w:p w:rsidR="00D0138D" w:rsidRDefault="00490D1A" w:rsidP="000E7A20">
      <w:pPr>
        <w:pStyle w:val="Osnova"/>
        <w:numPr>
          <w:ilvl w:val="0"/>
          <w:numId w:val="98"/>
        </w:numPr>
        <w:shd w:val="clear" w:color="auto" w:fill="FFFFFF" w:themeFill="background1"/>
        <w:tabs>
          <w:tab w:val="left" w:leader="dot" w:pos="624"/>
        </w:tabs>
        <w:spacing w:line="240" w:lineRule="auto"/>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·формировать умение учиться — ставить цели, планировать и организовывать собственную учебную деятельность.</w:t>
      </w:r>
    </w:p>
    <w:p w:rsidR="00D0138D" w:rsidRDefault="00490D1A" w:rsidP="00484F11">
      <w:pPr>
        <w:shd w:val="clear" w:color="auto" w:fill="FFFFFF" w:themeFill="background1"/>
        <w:suppressAutoHyphens/>
        <w:jc w:val="both"/>
        <w:rPr>
          <w:rStyle w:val="Zag11"/>
          <w:rFonts w:eastAsia="@Arial Unicode MS"/>
        </w:rPr>
      </w:pPr>
      <w:r>
        <w:rPr>
          <w:rStyle w:val="Zag11"/>
          <w:rFonts w:eastAsia="@Arial Unicode MS"/>
          <w:i/>
        </w:rPr>
        <w:t>Портфель достижений</w:t>
      </w:r>
      <w:r>
        <w:rPr>
          <w:rStyle w:val="Zag11"/>
          <w:rFonts w:eastAsia="@Arial Unicode MS"/>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D0138D" w:rsidRDefault="00490D1A" w:rsidP="00484F11">
      <w:pPr>
        <w:shd w:val="clear" w:color="auto" w:fill="FFFFFF" w:themeFill="background1"/>
        <w:suppressAutoHyphens/>
        <w:jc w:val="both"/>
        <w:rPr>
          <w:rStyle w:val="Zag11"/>
          <w:rFonts w:eastAsia="@Arial Unicode MS"/>
        </w:rPr>
      </w:pPr>
      <w:r>
        <w:rPr>
          <w:rStyle w:val="Zag11"/>
          <w:rFonts w:eastAsia="@Arial Unicode MS"/>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D0138D" w:rsidRDefault="00490D1A" w:rsidP="00484F11">
      <w:pPr>
        <w:shd w:val="clear" w:color="auto" w:fill="FFFFFF" w:themeFill="background1"/>
        <w:suppressAutoHyphens/>
        <w:jc w:val="both"/>
        <w:rPr>
          <w:rStyle w:val="Zag11"/>
          <w:rFonts w:eastAsia="@Arial Unicode MS"/>
          <w:b/>
          <w:bCs/>
          <w:i/>
          <w:iCs/>
        </w:rPr>
      </w:pPr>
      <w:r>
        <w:rPr>
          <w:rStyle w:val="Zag11"/>
          <w:rFonts w:eastAsia="@Arial Unicode MS"/>
        </w:rPr>
        <w:t>В портфель достижений учеников начальной школы</w:t>
      </w:r>
      <w:r>
        <w:t>МБОУ «СТАРОКУТЛУМБЕТЬЕВСКАЯ СОШ»</w:t>
      </w:r>
      <w:r>
        <w:rPr>
          <w:rStyle w:val="Zag11"/>
          <w:rFonts w:eastAsia="@Arial Unicode MS"/>
        </w:rPr>
        <w:t>,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b/>
          <w:bCs/>
          <w:i/>
          <w:iCs/>
          <w:color w:val="00000A"/>
          <w:sz w:val="28"/>
          <w:szCs w:val="28"/>
          <w:lang w:val="ru-RU"/>
        </w:rPr>
        <w:t>1.Выборки детских работ — формальных и творческих</w:t>
      </w:r>
      <w:r>
        <w:rPr>
          <w:rStyle w:val="Zag11"/>
          <w:rFonts w:ascii="Times New Roman" w:eastAsia="@Arial Unicode MS" w:hAnsi="Times New Roman" w:cs="Times New Roman"/>
          <w:color w:val="00000A"/>
          <w:sz w:val="28"/>
          <w:szCs w:val="28"/>
          <w:lang w:val="ru-RU"/>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 xml:space="preserve">Обязательной составляющей портфеля достижений являются материалы </w:t>
      </w:r>
      <w:r>
        <w:rPr>
          <w:rStyle w:val="Zag11"/>
          <w:rFonts w:ascii="Times New Roman" w:eastAsia="@Arial Unicode MS" w:hAnsi="Times New Roman" w:cs="Times New Roman"/>
          <w:i/>
          <w:iCs/>
          <w:color w:val="00000A"/>
          <w:sz w:val="28"/>
          <w:szCs w:val="28"/>
          <w:lang w:val="ru-RU"/>
        </w:rPr>
        <w:t>стартовой диагностики, промежуточных и итоговых стандартизированых работ</w:t>
      </w:r>
      <w:r>
        <w:rPr>
          <w:rStyle w:val="Zag11"/>
          <w:rFonts w:ascii="Times New Roman" w:eastAsia="@Arial Unicode MS" w:hAnsi="Times New Roman" w:cs="Times New Roman"/>
          <w:color w:val="00000A"/>
          <w:sz w:val="28"/>
          <w:szCs w:val="28"/>
          <w:lang w:val="ru-RU"/>
        </w:rPr>
        <w:t xml:space="preserve"> по отдельным предметам.</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D0138D" w:rsidRDefault="00490D1A" w:rsidP="000E7A20">
      <w:pPr>
        <w:pStyle w:val="afffd"/>
        <w:numPr>
          <w:ilvl w:val="0"/>
          <w:numId w:val="75"/>
        </w:numPr>
        <w:shd w:val="clear" w:color="auto" w:fill="FFFFFF" w:themeFill="background1"/>
        <w:tabs>
          <w:tab w:val="left" w:leader="dot" w:pos="624"/>
        </w:tabs>
        <w:ind w:left="0" w:firstLine="624"/>
        <w:jc w:val="both"/>
        <w:rPr>
          <w:rStyle w:val="Zag11"/>
          <w:rFonts w:eastAsia="@Arial Unicode MS"/>
          <w:szCs w:val="28"/>
        </w:rPr>
      </w:pPr>
      <w:r>
        <w:rPr>
          <w:rStyle w:val="Zag11"/>
          <w:rFonts w:eastAsia="@Arial Unicode MS"/>
          <w:szCs w:val="28"/>
        </w:rPr>
        <w:t>·</w:t>
      </w:r>
      <w:r>
        <w:rPr>
          <w:rStyle w:val="Zag11"/>
          <w:rFonts w:eastAsia="@Arial Unicode MS"/>
          <w:i/>
          <w:iCs/>
          <w:szCs w:val="28"/>
        </w:rPr>
        <w:t>по русскому, родному языку и литературному чтению, иностранному языку</w:t>
      </w:r>
      <w:r>
        <w:rPr>
          <w:rStyle w:val="Zag11"/>
          <w:rFonts w:eastAsia="@Arial Unicode MS"/>
          <w:szCs w:val="28"/>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D0138D" w:rsidRDefault="00490D1A" w:rsidP="000E7A20">
      <w:pPr>
        <w:pStyle w:val="afffd"/>
        <w:numPr>
          <w:ilvl w:val="0"/>
          <w:numId w:val="75"/>
        </w:numPr>
        <w:shd w:val="clear" w:color="auto" w:fill="FFFFFF" w:themeFill="background1"/>
        <w:tabs>
          <w:tab w:val="left" w:leader="dot" w:pos="624"/>
        </w:tabs>
        <w:ind w:left="0" w:firstLine="624"/>
        <w:jc w:val="both"/>
        <w:rPr>
          <w:rStyle w:val="Zag11"/>
          <w:rFonts w:eastAsia="@Arial Unicode MS"/>
          <w:szCs w:val="28"/>
        </w:rPr>
      </w:pPr>
      <w:r>
        <w:rPr>
          <w:rStyle w:val="Zag11"/>
          <w:rFonts w:eastAsia="@Arial Unicode MS"/>
          <w:szCs w:val="28"/>
        </w:rPr>
        <w:lastRenderedPageBreak/>
        <w:t>·</w:t>
      </w:r>
      <w:r>
        <w:rPr>
          <w:rStyle w:val="Zag11"/>
          <w:rFonts w:eastAsia="@Arial Unicode MS"/>
          <w:i/>
          <w:iCs/>
          <w:szCs w:val="28"/>
        </w:rPr>
        <w:t>по математике</w:t>
      </w:r>
      <w:r>
        <w:rPr>
          <w:rStyle w:val="Zag11"/>
          <w:rFonts w:eastAsia="@Arial Unicode MS"/>
          <w:szCs w:val="28"/>
        </w:rPr>
        <w:t xml:space="preserve"> — математические диктанты, оформленные результаты мини</w:t>
      </w:r>
      <w:r>
        <w:rPr>
          <w:rStyle w:val="Zag11"/>
          <w:rFonts w:eastAsia="@Arial Unicode MS"/>
          <w:szCs w:val="28"/>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D0138D" w:rsidRDefault="00490D1A" w:rsidP="000E7A20">
      <w:pPr>
        <w:pStyle w:val="afffd"/>
        <w:numPr>
          <w:ilvl w:val="0"/>
          <w:numId w:val="75"/>
        </w:numPr>
        <w:shd w:val="clear" w:color="auto" w:fill="FFFFFF" w:themeFill="background1"/>
        <w:tabs>
          <w:tab w:val="left" w:leader="dot" w:pos="624"/>
        </w:tabs>
        <w:ind w:left="0" w:firstLine="624"/>
        <w:jc w:val="both"/>
        <w:rPr>
          <w:rStyle w:val="Zag11"/>
          <w:rFonts w:eastAsia="@Arial Unicode MS"/>
          <w:szCs w:val="28"/>
        </w:rPr>
      </w:pPr>
      <w:r>
        <w:rPr>
          <w:rStyle w:val="Zag11"/>
          <w:rFonts w:eastAsia="@Arial Unicode MS"/>
          <w:szCs w:val="28"/>
        </w:rPr>
        <w:t>·</w:t>
      </w:r>
      <w:r>
        <w:rPr>
          <w:rStyle w:val="Zag11"/>
          <w:rFonts w:eastAsia="@Arial Unicode MS"/>
          <w:i/>
          <w:iCs/>
          <w:szCs w:val="28"/>
        </w:rPr>
        <w:t>по окружающему миру</w:t>
      </w:r>
      <w:r>
        <w:rPr>
          <w:rStyle w:val="Zag11"/>
          <w:rFonts w:eastAsia="@Arial Unicode MS"/>
          <w:szCs w:val="28"/>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D0138D" w:rsidRDefault="00490D1A" w:rsidP="000E7A20">
      <w:pPr>
        <w:pStyle w:val="afffd"/>
        <w:numPr>
          <w:ilvl w:val="0"/>
          <w:numId w:val="75"/>
        </w:numPr>
        <w:shd w:val="clear" w:color="auto" w:fill="FFFFFF" w:themeFill="background1"/>
        <w:tabs>
          <w:tab w:val="left" w:leader="dot" w:pos="624"/>
        </w:tabs>
        <w:ind w:left="0" w:firstLine="624"/>
        <w:jc w:val="both"/>
        <w:rPr>
          <w:rStyle w:val="Zag11"/>
          <w:rFonts w:eastAsia="@Arial Unicode MS"/>
          <w:szCs w:val="28"/>
        </w:rPr>
      </w:pPr>
      <w:r>
        <w:rPr>
          <w:rStyle w:val="Zag11"/>
          <w:rFonts w:eastAsia="@Arial Unicode MS"/>
          <w:szCs w:val="28"/>
        </w:rPr>
        <w:t>·</w:t>
      </w:r>
      <w:r>
        <w:rPr>
          <w:rStyle w:val="Zag11"/>
          <w:rFonts w:eastAsia="@Arial Unicode MS"/>
          <w:i/>
          <w:iCs/>
          <w:szCs w:val="28"/>
        </w:rPr>
        <w:t>по предметам эстетического цикла</w:t>
      </w:r>
      <w:r>
        <w:rPr>
          <w:rStyle w:val="Zag11"/>
          <w:rFonts w:eastAsia="@Arial Unicode MS"/>
          <w:szCs w:val="28"/>
        </w:rPr>
        <w:t xml:space="preserve"> — аудиозаписи, фото</w:t>
      </w:r>
      <w:r>
        <w:rPr>
          <w:rStyle w:val="Zag11"/>
          <w:rFonts w:eastAsia="@Arial Unicode MS"/>
          <w:szCs w:val="28"/>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D0138D" w:rsidRDefault="00490D1A" w:rsidP="000E7A20">
      <w:pPr>
        <w:pStyle w:val="afffd"/>
        <w:numPr>
          <w:ilvl w:val="0"/>
          <w:numId w:val="75"/>
        </w:numPr>
        <w:shd w:val="clear" w:color="auto" w:fill="FFFFFF" w:themeFill="background1"/>
        <w:tabs>
          <w:tab w:val="left" w:leader="dot" w:pos="624"/>
        </w:tabs>
        <w:ind w:left="0" w:firstLine="624"/>
        <w:jc w:val="both"/>
        <w:rPr>
          <w:rStyle w:val="Zag11"/>
          <w:rFonts w:eastAsia="@Arial Unicode MS"/>
          <w:szCs w:val="28"/>
        </w:rPr>
      </w:pPr>
      <w:r>
        <w:rPr>
          <w:rStyle w:val="Zag11"/>
          <w:rFonts w:eastAsia="@Arial Unicode MS"/>
          <w:szCs w:val="28"/>
        </w:rPr>
        <w:t>·</w:t>
      </w:r>
      <w:r>
        <w:rPr>
          <w:rStyle w:val="Zag11"/>
          <w:rFonts w:eastAsia="@Arial Unicode MS"/>
          <w:i/>
          <w:iCs/>
          <w:szCs w:val="28"/>
        </w:rPr>
        <w:t>по технологии</w:t>
      </w:r>
      <w:r>
        <w:rPr>
          <w:rStyle w:val="Zag11"/>
          <w:rFonts w:eastAsia="@Arial Unicode MS"/>
          <w:szCs w:val="28"/>
        </w:rPr>
        <w:t xml:space="preserve"> — фото</w:t>
      </w:r>
      <w:r>
        <w:rPr>
          <w:rStyle w:val="Zag11"/>
          <w:rFonts w:eastAsia="@Arial Unicode MS"/>
          <w:szCs w:val="28"/>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D0138D" w:rsidRDefault="00490D1A" w:rsidP="000E7A20">
      <w:pPr>
        <w:pStyle w:val="Osnova"/>
        <w:numPr>
          <w:ilvl w:val="0"/>
          <w:numId w:val="75"/>
        </w:numPr>
        <w:shd w:val="clear" w:color="auto" w:fill="FFFFFF" w:themeFill="background1"/>
        <w:tabs>
          <w:tab w:val="left" w:leader="dot" w:pos="624"/>
        </w:tabs>
        <w:spacing w:line="240" w:lineRule="auto"/>
        <w:ind w:left="0" w:firstLine="624"/>
        <w:jc w:val="both"/>
        <w:rPr>
          <w:rStyle w:val="Zag11"/>
          <w:rFonts w:ascii="Times New Roman" w:eastAsia="@Arial Unicode MS" w:hAnsi="Times New Roman" w:cs="Times New Roman"/>
          <w:b/>
          <w:bCs/>
          <w:i/>
          <w:iCs/>
          <w:color w:val="00000A"/>
          <w:sz w:val="28"/>
          <w:szCs w:val="28"/>
          <w:lang w:val="ru-RU"/>
        </w:rPr>
      </w:pPr>
      <w:r>
        <w:rPr>
          <w:rStyle w:val="Zag11"/>
          <w:rFonts w:ascii="Times New Roman" w:eastAsia="@Arial Unicode MS" w:hAnsi="Times New Roman" w:cs="Times New Roman"/>
          <w:color w:val="00000A"/>
          <w:sz w:val="28"/>
          <w:szCs w:val="28"/>
          <w:lang w:val="ru-RU"/>
        </w:rPr>
        <w:t>·</w:t>
      </w:r>
      <w:r>
        <w:rPr>
          <w:rStyle w:val="Zag11"/>
          <w:rFonts w:ascii="Times New Roman" w:eastAsia="@Arial Unicode MS" w:hAnsi="Times New Roman" w:cs="Times New Roman"/>
          <w:i/>
          <w:iCs/>
          <w:color w:val="00000A"/>
          <w:sz w:val="28"/>
          <w:szCs w:val="28"/>
          <w:lang w:val="ru-RU"/>
        </w:rPr>
        <w:t xml:space="preserve">по физкультуре </w:t>
      </w:r>
      <w:r>
        <w:rPr>
          <w:rStyle w:val="Zag11"/>
          <w:rFonts w:ascii="Times New Roman" w:eastAsia="@Arial Unicode MS" w:hAnsi="Times New Roman" w:cs="Times New Roman"/>
          <w:color w:val="00000A"/>
          <w:sz w:val="28"/>
          <w:szCs w:val="28"/>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b/>
          <w:bCs/>
          <w:i/>
          <w:iCs/>
          <w:color w:val="00000A"/>
          <w:sz w:val="28"/>
          <w:szCs w:val="28"/>
          <w:lang w:val="ru-RU"/>
        </w:rPr>
      </w:pPr>
      <w:r>
        <w:rPr>
          <w:rStyle w:val="Zag11"/>
          <w:rFonts w:ascii="Times New Roman" w:eastAsia="@Arial Unicode MS" w:hAnsi="Times New Roman" w:cs="Times New Roman"/>
          <w:b/>
          <w:bCs/>
          <w:i/>
          <w:iCs/>
          <w:color w:val="00000A"/>
          <w:sz w:val="28"/>
          <w:szCs w:val="28"/>
          <w:lang w:val="ru-RU"/>
        </w:rPr>
        <w:t>2. Систематизированные материалы наблюдений</w:t>
      </w:r>
      <w:r>
        <w:rPr>
          <w:rStyle w:val="Zag11"/>
          <w:rFonts w:ascii="Times New Roman" w:eastAsia="@Arial Unicode MS" w:hAnsi="Times New Roman" w:cs="Times New Roman"/>
          <w:i/>
          <w:iCs/>
          <w:color w:val="00000A"/>
          <w:sz w:val="28"/>
          <w:szCs w:val="28"/>
          <w:lang w:val="ru-RU"/>
        </w:rPr>
        <w:t xml:space="preserve">(оценочные листы, материалы и листы наблюдений и т.п.) </w:t>
      </w:r>
      <w:r>
        <w:rPr>
          <w:rStyle w:val="Zag11"/>
          <w:rFonts w:ascii="Times New Roman" w:eastAsia="@Arial Unicode MS" w:hAnsi="Times New Roman" w:cs="Times New Roman"/>
          <w:color w:val="00000A"/>
          <w:sz w:val="28"/>
          <w:szCs w:val="28"/>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кл. руководитель, организатор воспитательной работы и другие непосредственные участники образовательного процесса.</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b/>
          <w:bCs/>
          <w:i/>
          <w:iCs/>
          <w:color w:val="00000A"/>
          <w:sz w:val="28"/>
          <w:szCs w:val="28"/>
          <w:lang w:val="ru-RU"/>
        </w:rPr>
      </w:pPr>
      <w:r>
        <w:rPr>
          <w:rStyle w:val="Zag11"/>
          <w:rFonts w:ascii="Times New Roman" w:eastAsia="@Arial Unicode MS" w:hAnsi="Times New Roman" w:cs="Times New Roman"/>
          <w:b/>
          <w:bCs/>
          <w:i/>
          <w:iCs/>
          <w:color w:val="00000A"/>
          <w:sz w:val="28"/>
          <w:szCs w:val="28"/>
          <w:lang w:val="ru-RU"/>
        </w:rPr>
        <w:t>3. Материалы, характеризующие достижения обучающихся в рамках внеучебной</w:t>
      </w:r>
      <w:r>
        <w:rPr>
          <w:rStyle w:val="Zag11"/>
          <w:rFonts w:ascii="Times New Roman" w:eastAsia="@Arial Unicode MS" w:hAnsi="Times New Roman" w:cs="Times New Roman"/>
          <w:color w:val="00000A"/>
          <w:sz w:val="28"/>
          <w:szCs w:val="28"/>
          <w:lang w:val="ru-RU"/>
        </w:rPr>
        <w:t xml:space="preserve"> (школьной и внешкольной) </w:t>
      </w:r>
      <w:r>
        <w:rPr>
          <w:rStyle w:val="Zag11"/>
          <w:rFonts w:ascii="Times New Roman" w:eastAsia="@Arial Unicode MS" w:hAnsi="Times New Roman" w:cs="Times New Roman"/>
          <w:b/>
          <w:bCs/>
          <w:i/>
          <w:iCs/>
          <w:color w:val="00000A"/>
          <w:sz w:val="28"/>
          <w:szCs w:val="28"/>
          <w:lang w:val="ru-RU"/>
        </w:rPr>
        <w:t>и досуговой деятельности</w:t>
      </w:r>
      <w:r>
        <w:rPr>
          <w:rStyle w:val="Zag11"/>
          <w:rFonts w:ascii="Times New Roman" w:eastAsia="@Arial Unicode MS" w:hAnsi="Times New Roman" w:cs="Times New Roman"/>
          <w:color w:val="00000A"/>
          <w:sz w:val="28"/>
          <w:szCs w:val="28"/>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b/>
          <w:bCs/>
          <w:color w:val="00000A"/>
          <w:sz w:val="28"/>
          <w:szCs w:val="28"/>
          <w:lang w:val="ru-RU"/>
        </w:rPr>
        <w:t xml:space="preserve">Анализ, интерпретация и оценка </w:t>
      </w:r>
      <w:r>
        <w:rPr>
          <w:rStyle w:val="Zag11"/>
          <w:rFonts w:ascii="Times New Roman" w:eastAsia="@Arial Unicode MS" w:hAnsi="Times New Roman" w:cs="Times New Roman"/>
          <w:color w:val="00000A"/>
          <w:sz w:val="28"/>
          <w:szCs w:val="28"/>
          <w:lang w:val="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По результатам оценки, которая формируется на основе материалов портфеля достижений, делаются выводы о:</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 xml:space="preserve">1) сформированности у обучающегося </w:t>
      </w:r>
      <w:r>
        <w:rPr>
          <w:rStyle w:val="Zag11"/>
          <w:rFonts w:ascii="Times New Roman" w:eastAsia="@Arial Unicode MS" w:hAnsi="Times New Roman" w:cs="Times New Roman"/>
          <w:i/>
          <w:iCs/>
          <w:color w:val="00000A"/>
          <w:sz w:val="28"/>
          <w:szCs w:val="28"/>
          <w:lang w:val="ru-RU"/>
        </w:rPr>
        <w:t xml:space="preserve">универсальных и предметных </w:t>
      </w:r>
      <w:r>
        <w:rPr>
          <w:rStyle w:val="Zag11"/>
          <w:rFonts w:ascii="Times New Roman" w:eastAsia="@Arial Unicode MS" w:hAnsi="Times New Roman" w:cs="Times New Roman"/>
          <w:i/>
          <w:iCs/>
          <w:color w:val="00000A"/>
          <w:sz w:val="28"/>
          <w:szCs w:val="28"/>
          <w:lang w:val="ru-RU"/>
        </w:rPr>
        <w:lastRenderedPageBreak/>
        <w:t>способов действий</w:t>
      </w:r>
      <w:r>
        <w:rPr>
          <w:rStyle w:val="Zag11"/>
          <w:rFonts w:ascii="Times New Roman" w:eastAsia="@Arial Unicode MS" w:hAnsi="Times New Roman" w:cs="Times New Roman"/>
          <w:color w:val="00000A"/>
          <w:sz w:val="28"/>
          <w:szCs w:val="28"/>
          <w:lang w:val="ru-RU"/>
        </w:rPr>
        <w:t xml:space="preserve">, а также </w:t>
      </w:r>
      <w:r>
        <w:rPr>
          <w:rStyle w:val="Zag11"/>
          <w:rFonts w:ascii="Times New Roman" w:eastAsia="@Arial Unicode MS" w:hAnsi="Times New Roman" w:cs="Times New Roman"/>
          <w:i/>
          <w:iCs/>
          <w:color w:val="00000A"/>
          <w:sz w:val="28"/>
          <w:szCs w:val="28"/>
          <w:lang w:val="ru-RU"/>
        </w:rPr>
        <w:t>опорной системы знаний</w:t>
      </w:r>
      <w:r>
        <w:rPr>
          <w:rStyle w:val="Zag11"/>
          <w:rFonts w:ascii="Times New Roman" w:eastAsia="@Arial Unicode MS" w:hAnsi="Times New Roman" w:cs="Times New Roman"/>
          <w:color w:val="00000A"/>
          <w:sz w:val="28"/>
          <w:szCs w:val="28"/>
          <w:lang w:val="ru-RU"/>
        </w:rPr>
        <w:t>, обеспечивающих ему возможность продолжения образования в основной школе;</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 xml:space="preserve">2) сформированности основ </w:t>
      </w:r>
      <w:r>
        <w:rPr>
          <w:rStyle w:val="Zag11"/>
          <w:rFonts w:ascii="Times New Roman" w:eastAsia="@Arial Unicode MS" w:hAnsi="Times New Roman" w:cs="Times New Roman"/>
          <w:i/>
          <w:iCs/>
          <w:color w:val="00000A"/>
          <w:sz w:val="28"/>
          <w:szCs w:val="28"/>
          <w:lang w:val="ru-RU"/>
        </w:rPr>
        <w:t>умения учиться</w:t>
      </w:r>
      <w:r>
        <w:rPr>
          <w:rStyle w:val="Zag11"/>
          <w:rFonts w:ascii="Times New Roman" w:eastAsia="@Arial Unicode MS" w:hAnsi="Times New Roman" w:cs="Times New Roman"/>
          <w:color w:val="00000A"/>
          <w:sz w:val="28"/>
          <w:szCs w:val="28"/>
          <w:lang w:val="ru-RU"/>
        </w:rPr>
        <w:t>, понимаемой как способности к самоорганизации с целью постановки и решения учебно-познавательных и учебно-практических задач;</w:t>
      </w:r>
    </w:p>
    <w:p w:rsidR="00D0138D" w:rsidRDefault="00490D1A" w:rsidP="00484F11">
      <w:pPr>
        <w:pStyle w:val="Osnova"/>
        <w:shd w:val="clear" w:color="auto" w:fill="FFFFFF" w:themeFill="background1"/>
        <w:tabs>
          <w:tab w:val="left" w:leader="dot" w:pos="624"/>
        </w:tabs>
        <w:spacing w:line="240" w:lineRule="auto"/>
        <w:ind w:firstLine="624"/>
        <w:jc w:val="both"/>
        <w:rPr>
          <w:rStyle w:val="Zag11"/>
          <w:rFonts w:ascii="Times New Roman" w:eastAsia="@Arial Unicode MS" w:hAnsi="Times New Roman" w:cs="Times New Roman"/>
          <w:color w:val="00000A"/>
          <w:sz w:val="28"/>
          <w:szCs w:val="28"/>
          <w:lang w:val="ru-RU"/>
        </w:rPr>
      </w:pPr>
      <w:r>
        <w:rPr>
          <w:rStyle w:val="Zag11"/>
          <w:rFonts w:ascii="Times New Roman" w:eastAsia="@Arial Unicode MS" w:hAnsi="Times New Roman" w:cs="Times New Roman"/>
          <w:color w:val="00000A"/>
          <w:sz w:val="28"/>
          <w:szCs w:val="28"/>
          <w:lang w:val="ru-RU"/>
        </w:rPr>
        <w:t xml:space="preserve">3) </w:t>
      </w:r>
      <w:r>
        <w:rPr>
          <w:rStyle w:val="Zag11"/>
          <w:rFonts w:ascii="Times New Roman" w:eastAsia="@Arial Unicode MS" w:hAnsi="Times New Roman" w:cs="Times New Roman"/>
          <w:i/>
          <w:iCs/>
          <w:color w:val="00000A"/>
          <w:sz w:val="28"/>
          <w:szCs w:val="28"/>
          <w:lang w:val="ru-RU"/>
        </w:rPr>
        <w:t>индивидуальном прогрессе</w:t>
      </w:r>
      <w:r>
        <w:rPr>
          <w:rStyle w:val="Zag11"/>
          <w:rFonts w:ascii="Times New Roman" w:eastAsia="@Arial Unicode MS" w:hAnsi="Times New Roman" w:cs="Times New Roman"/>
          <w:color w:val="00000A"/>
          <w:sz w:val="28"/>
          <w:szCs w:val="28"/>
          <w:lang w:val="ru-RU"/>
        </w:rPr>
        <w:t xml:space="preserve"> в основных сферах развития личности — мотивационно-смысловой, познавательной, эмоциональной, волевой и саморегуляции.</w:t>
      </w:r>
    </w:p>
    <w:p w:rsidR="00D0138D" w:rsidRDefault="00490D1A" w:rsidP="00484F11">
      <w:pPr>
        <w:shd w:val="clear" w:color="auto" w:fill="FFFFFF" w:themeFill="background1"/>
        <w:jc w:val="both"/>
        <w:rPr>
          <w:b/>
        </w:rPr>
      </w:pPr>
      <w:r>
        <w:rPr>
          <w:b/>
        </w:rPr>
        <w:t>Критерии оценки «Портфолио»</w:t>
      </w:r>
    </w:p>
    <w:p w:rsidR="00D0138D" w:rsidRDefault="00490D1A" w:rsidP="00484F11">
      <w:pPr>
        <w:shd w:val="clear" w:color="auto" w:fill="FFFFFF" w:themeFill="background1"/>
        <w:jc w:val="both"/>
      </w:pPr>
      <w:r>
        <w:t xml:space="preserve">Портфолио обучающегося </w:t>
      </w:r>
      <w:r>
        <w:rPr>
          <w:color w:val="00000A"/>
        </w:rPr>
        <w:t xml:space="preserve">МБОУ «Старокутлумбетьевская СОШ» </w:t>
      </w:r>
      <w:r>
        <w:t>оценивается учителем не реже 1 раза</w:t>
      </w:r>
      <w:r w:rsidR="00DB4771">
        <w:t xml:space="preserve"> в учебный год</w:t>
      </w:r>
      <w:r>
        <w:t xml:space="preserve"> по следующим критериям (табл. 1.6).</w:t>
      </w:r>
    </w:p>
    <w:p w:rsidR="00D0138D" w:rsidRDefault="00490D1A" w:rsidP="00484F11">
      <w:pPr>
        <w:shd w:val="clear" w:color="auto" w:fill="FFFFFF" w:themeFill="background1"/>
        <w:jc w:val="both"/>
        <w:rPr>
          <w:b/>
        </w:rPr>
      </w:pPr>
      <w:r>
        <w:rPr>
          <w:b/>
        </w:rPr>
        <w:t>Таблица 1.6</w:t>
      </w:r>
    </w:p>
    <w:p w:rsidR="00D0138D" w:rsidRDefault="00490D1A" w:rsidP="00484F11">
      <w:pPr>
        <w:shd w:val="clear" w:color="auto" w:fill="FFFFFF" w:themeFill="background1"/>
        <w:jc w:val="both"/>
        <w:rPr>
          <w:b/>
        </w:rPr>
      </w:pPr>
      <w:r>
        <w:rPr>
          <w:b/>
        </w:rPr>
        <w:t>Критерии оценки портфолио учащихся начальной школы</w:t>
      </w:r>
    </w:p>
    <w:tbl>
      <w:tblPr>
        <w:tblW w:w="95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060"/>
        <w:gridCol w:w="4069"/>
        <w:gridCol w:w="3441"/>
      </w:tblGrid>
      <w:tr w:rsidR="00D0138D">
        <w:tc>
          <w:tcPr>
            <w:tcW w:w="206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sz w:val="22"/>
              </w:rPr>
              <w:t>Раздел</w:t>
            </w:r>
          </w:p>
        </w:tc>
        <w:tc>
          <w:tcPr>
            <w:tcW w:w="4069"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rPr>
            </w:pPr>
            <w:r>
              <w:rPr>
                <w:b/>
                <w:sz w:val="22"/>
              </w:rPr>
              <w:t>Индикатор</w:t>
            </w:r>
          </w:p>
        </w:tc>
        <w:tc>
          <w:tcPr>
            <w:tcW w:w="344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rPr>
            </w:pPr>
            <w:r>
              <w:rPr>
                <w:b/>
                <w:sz w:val="22"/>
              </w:rPr>
              <w:t>Баллы</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Титульный лист</w:t>
            </w:r>
          </w:p>
          <w:p w:rsidR="00D0138D" w:rsidRDefault="00490D1A" w:rsidP="00484F11">
            <w:pPr>
              <w:shd w:val="clear" w:color="auto" w:fill="FFFFFF" w:themeFill="background1"/>
              <w:ind w:firstLine="0"/>
              <w:rPr>
                <w:b/>
                <w:sz w:val="22"/>
              </w:rPr>
            </w:pPr>
            <w:r>
              <w:rPr>
                <w:b/>
                <w:sz w:val="22"/>
              </w:rPr>
              <w:t>Раздел 1</w:t>
            </w:r>
          </w:p>
          <w:p w:rsidR="00D0138D" w:rsidRDefault="00490D1A" w:rsidP="00484F11">
            <w:pPr>
              <w:shd w:val="clear" w:color="auto" w:fill="FFFFFF" w:themeFill="background1"/>
              <w:ind w:firstLine="0"/>
              <w:rPr>
                <w:b/>
                <w:sz w:val="22"/>
              </w:rPr>
            </w:pPr>
            <w:r>
              <w:rPr>
                <w:b/>
                <w:sz w:val="22"/>
              </w:rPr>
              <w:t>«Мой мир»</w:t>
            </w:r>
          </w:p>
          <w:p w:rsidR="00D0138D" w:rsidRDefault="00490D1A" w:rsidP="00484F11">
            <w:pPr>
              <w:shd w:val="clear" w:color="auto" w:fill="FFFFFF" w:themeFill="background1"/>
              <w:ind w:firstLine="0"/>
              <w:rPr>
                <w:sz w:val="22"/>
              </w:rPr>
            </w:pPr>
            <w:r>
              <w:rPr>
                <w:b/>
                <w:sz w:val="22"/>
              </w:rPr>
              <w:t>(«Портрет»)</w:t>
            </w: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красочность оформления, правильность заполнения данных, эстетичность, наличие фото</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5 баллов - индикатор полностью соответствует требованиям; </w:t>
            </w:r>
          </w:p>
          <w:p w:rsidR="00D0138D" w:rsidRDefault="00490D1A" w:rsidP="00484F11">
            <w:pPr>
              <w:shd w:val="clear" w:color="auto" w:fill="FFFFFF" w:themeFill="background1"/>
              <w:ind w:firstLine="0"/>
              <w:rPr>
                <w:sz w:val="22"/>
              </w:rPr>
            </w:pPr>
            <w:r>
              <w:rPr>
                <w:sz w:val="22"/>
              </w:rPr>
              <w:t>3 балла - незначительные замечания</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Раздел 2</w:t>
            </w:r>
          </w:p>
          <w:p w:rsidR="00D0138D" w:rsidRDefault="00490D1A" w:rsidP="00484F11">
            <w:pPr>
              <w:shd w:val="clear" w:color="auto" w:fill="FFFFFF" w:themeFill="background1"/>
              <w:ind w:firstLine="0"/>
              <w:rPr>
                <w:sz w:val="22"/>
              </w:rPr>
            </w:pPr>
            <w:r>
              <w:rPr>
                <w:b/>
                <w:sz w:val="22"/>
              </w:rPr>
              <w:t>«Мои цели»</w:t>
            </w: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правильность заполнения формы, наличие этапов продвижения к цели, наличие самоанализа по итогам года</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5 баллов – соответствие цели и этапов продвижения к ней в «Лестнице успеха»; </w:t>
            </w:r>
          </w:p>
          <w:p w:rsidR="00D0138D" w:rsidRDefault="00490D1A" w:rsidP="00484F11">
            <w:pPr>
              <w:shd w:val="clear" w:color="auto" w:fill="FFFFFF" w:themeFill="background1"/>
              <w:ind w:firstLine="0"/>
              <w:rPr>
                <w:sz w:val="22"/>
              </w:rPr>
            </w:pPr>
            <w:r>
              <w:rPr>
                <w:sz w:val="22"/>
              </w:rPr>
              <w:t>3 балла – наличие самоанализа, но «Лестница успеха» не заполнена;</w:t>
            </w:r>
          </w:p>
          <w:p w:rsidR="00D0138D" w:rsidRDefault="00490D1A" w:rsidP="00484F11">
            <w:pPr>
              <w:shd w:val="clear" w:color="auto" w:fill="FFFFFF" w:themeFill="background1"/>
              <w:ind w:firstLine="0"/>
              <w:rPr>
                <w:sz w:val="22"/>
              </w:rPr>
            </w:pPr>
            <w:r>
              <w:rPr>
                <w:sz w:val="22"/>
              </w:rPr>
              <w:t>1 балл – недостаточная информация</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Раздел 3</w:t>
            </w:r>
          </w:p>
          <w:p w:rsidR="00D0138D" w:rsidRDefault="00490D1A" w:rsidP="00484F11">
            <w:pPr>
              <w:shd w:val="clear" w:color="auto" w:fill="FFFFFF" w:themeFill="background1"/>
              <w:ind w:firstLine="0"/>
              <w:rPr>
                <w:sz w:val="22"/>
              </w:rPr>
            </w:pPr>
            <w:r>
              <w:rPr>
                <w:b/>
                <w:sz w:val="22"/>
              </w:rPr>
              <w:t>«Социальная практика</w:t>
            </w:r>
            <w:r>
              <w:rPr>
                <w:sz w:val="22"/>
              </w:rPr>
              <w:t>»</w:t>
            </w: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наличие поручений, </w:t>
            </w:r>
          </w:p>
          <w:p w:rsidR="00D0138D" w:rsidRDefault="00490D1A" w:rsidP="00484F11">
            <w:pPr>
              <w:shd w:val="clear" w:color="auto" w:fill="FFFFFF" w:themeFill="background1"/>
              <w:ind w:firstLine="0"/>
              <w:rPr>
                <w:sz w:val="22"/>
              </w:rPr>
            </w:pPr>
            <w:r>
              <w:rPr>
                <w:sz w:val="22"/>
              </w:rPr>
              <w:t xml:space="preserve">выполнил проект, </w:t>
            </w:r>
          </w:p>
          <w:p w:rsidR="00D0138D" w:rsidRDefault="00490D1A" w:rsidP="00484F11">
            <w:pPr>
              <w:shd w:val="clear" w:color="auto" w:fill="FFFFFF" w:themeFill="background1"/>
              <w:ind w:firstLine="0"/>
              <w:rPr>
                <w:sz w:val="22"/>
              </w:rPr>
            </w:pPr>
            <w:r>
              <w:rPr>
                <w:sz w:val="22"/>
              </w:rPr>
              <w:t xml:space="preserve">изготовил изделие, </w:t>
            </w:r>
          </w:p>
          <w:p w:rsidR="00D0138D" w:rsidRDefault="00490D1A" w:rsidP="00484F11">
            <w:pPr>
              <w:shd w:val="clear" w:color="auto" w:fill="FFFFFF" w:themeFill="background1"/>
              <w:ind w:firstLine="0"/>
              <w:rPr>
                <w:sz w:val="22"/>
              </w:rPr>
            </w:pPr>
            <w:r>
              <w:rPr>
                <w:sz w:val="22"/>
              </w:rPr>
              <w:t>принял участие в конкурсах, выставках, концертах, соревнованиях и т.д.</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2"/>
              </w:rPr>
            </w:pPr>
            <w:r>
              <w:rPr>
                <w:bCs/>
                <w:sz w:val="22"/>
              </w:rPr>
              <w:t xml:space="preserve">5 баллов – </w:t>
            </w:r>
            <w:r>
              <w:rPr>
                <w:sz w:val="22"/>
              </w:rPr>
              <w:t>наличие фото, поручений, красочных сообщений на тему (3-4)</w:t>
            </w:r>
            <w:r>
              <w:rPr>
                <w:sz w:val="22"/>
              </w:rPr>
              <w:br/>
            </w:r>
            <w:r>
              <w:rPr>
                <w:bCs/>
                <w:sz w:val="22"/>
              </w:rPr>
              <w:t xml:space="preserve">1 балл – </w:t>
            </w:r>
            <w:r>
              <w:rPr>
                <w:sz w:val="22"/>
              </w:rPr>
              <w:t>недостаточная информация, отсутствие фото, сообщений</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2"/>
              </w:rPr>
            </w:pPr>
            <w:r>
              <w:rPr>
                <w:b/>
                <w:bCs/>
                <w:sz w:val="22"/>
              </w:rPr>
              <w:t xml:space="preserve">Раздел 4 </w:t>
            </w:r>
          </w:p>
          <w:p w:rsidR="00D0138D" w:rsidRDefault="00490D1A" w:rsidP="00484F11">
            <w:pPr>
              <w:shd w:val="clear" w:color="auto" w:fill="FFFFFF" w:themeFill="background1"/>
              <w:ind w:firstLine="0"/>
              <w:rPr>
                <w:b/>
                <w:sz w:val="22"/>
              </w:rPr>
            </w:pPr>
            <w:r>
              <w:rPr>
                <w:b/>
                <w:bCs/>
                <w:sz w:val="22"/>
              </w:rPr>
              <w:t>«Мои достижения»</w:t>
            </w:r>
          </w:p>
          <w:p w:rsidR="00D0138D" w:rsidRDefault="00D0138D" w:rsidP="00484F11">
            <w:pPr>
              <w:shd w:val="clear" w:color="auto" w:fill="FFFFFF" w:themeFill="background1"/>
              <w:ind w:firstLine="0"/>
              <w:rPr>
                <w:b/>
                <w:sz w:val="22"/>
              </w:rPr>
            </w:pP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дипломы, почетные грамоты</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5 баллов – победитель областного конкурса </w:t>
            </w:r>
          </w:p>
          <w:p w:rsidR="00D0138D" w:rsidRDefault="00490D1A" w:rsidP="00484F11">
            <w:pPr>
              <w:shd w:val="clear" w:color="auto" w:fill="FFFFFF" w:themeFill="background1"/>
              <w:ind w:firstLine="0"/>
              <w:rPr>
                <w:sz w:val="22"/>
              </w:rPr>
            </w:pPr>
            <w:r>
              <w:rPr>
                <w:sz w:val="22"/>
              </w:rPr>
              <w:t>4 балла -  призёр областного конкурса</w:t>
            </w:r>
          </w:p>
          <w:p w:rsidR="00D0138D" w:rsidRDefault="00490D1A" w:rsidP="00484F11">
            <w:pPr>
              <w:shd w:val="clear" w:color="auto" w:fill="FFFFFF" w:themeFill="background1"/>
              <w:ind w:firstLine="0"/>
              <w:rPr>
                <w:sz w:val="22"/>
              </w:rPr>
            </w:pPr>
            <w:r>
              <w:rPr>
                <w:sz w:val="22"/>
              </w:rPr>
              <w:t xml:space="preserve">3 балла - участник муниципального конкурса, </w:t>
            </w:r>
          </w:p>
          <w:p w:rsidR="00D0138D" w:rsidRDefault="00490D1A" w:rsidP="00484F11">
            <w:pPr>
              <w:shd w:val="clear" w:color="auto" w:fill="FFFFFF" w:themeFill="background1"/>
              <w:ind w:firstLine="0"/>
              <w:rPr>
                <w:sz w:val="22"/>
              </w:rPr>
            </w:pPr>
            <w:r>
              <w:rPr>
                <w:sz w:val="22"/>
              </w:rPr>
              <w:t>2 балла - победитель школьного конкурса</w:t>
            </w:r>
          </w:p>
          <w:p w:rsidR="00D0138D" w:rsidRDefault="00490D1A" w:rsidP="00484F11">
            <w:pPr>
              <w:shd w:val="clear" w:color="auto" w:fill="FFFFFF" w:themeFill="background1"/>
              <w:ind w:firstLine="0"/>
              <w:rPr>
                <w:sz w:val="22"/>
              </w:rPr>
            </w:pPr>
            <w:r>
              <w:rPr>
                <w:sz w:val="22"/>
              </w:rPr>
              <w:t>1 балл - участник школьного конкурса</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 xml:space="preserve">Раздел 5 </w:t>
            </w:r>
          </w:p>
          <w:p w:rsidR="00D0138D" w:rsidRDefault="00490D1A" w:rsidP="00484F11">
            <w:pPr>
              <w:shd w:val="clear" w:color="auto" w:fill="FFFFFF" w:themeFill="background1"/>
              <w:ind w:firstLine="0"/>
              <w:rPr>
                <w:b/>
                <w:sz w:val="22"/>
              </w:rPr>
            </w:pPr>
            <w:r>
              <w:rPr>
                <w:b/>
                <w:sz w:val="22"/>
              </w:rPr>
              <w:t>«Мои впечатления»</w:t>
            </w: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творческих работ по итогам посещения музеев, выставок и т.п.</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bCs/>
                <w:sz w:val="22"/>
              </w:rPr>
              <w:t>5 баллов –</w:t>
            </w:r>
            <w:r>
              <w:rPr>
                <w:sz w:val="22"/>
              </w:rPr>
              <w:t> наличие творческих работ по итогам посещения музеев, выставок и т.д.;</w:t>
            </w:r>
            <w:r>
              <w:rPr>
                <w:sz w:val="22"/>
              </w:rPr>
              <w:br/>
            </w:r>
            <w:r>
              <w:rPr>
                <w:bCs/>
                <w:sz w:val="22"/>
              </w:rPr>
              <w:t>1 балл –</w:t>
            </w:r>
            <w:r>
              <w:rPr>
                <w:sz w:val="22"/>
              </w:rPr>
              <w:t> отсутствие данных работ</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iCs/>
                <w:sz w:val="22"/>
              </w:rPr>
              <w:t>Раздел 6 «Коллектор»</w:t>
            </w:r>
          </w:p>
          <w:p w:rsidR="00D0138D" w:rsidRDefault="00D0138D" w:rsidP="00484F11">
            <w:pPr>
              <w:shd w:val="clear" w:color="auto" w:fill="FFFFFF" w:themeFill="background1"/>
              <w:ind w:firstLine="0"/>
              <w:rPr>
                <w:b/>
                <w:bCs/>
                <w:sz w:val="22"/>
              </w:rPr>
            </w:pP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рисунков, фото объемных поделок, творческих работ, тексты сообщений и докладов</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5 баллов – наличие от 5 и больше работ; </w:t>
            </w:r>
          </w:p>
          <w:p w:rsidR="00D0138D" w:rsidRDefault="00490D1A" w:rsidP="00484F11">
            <w:pPr>
              <w:shd w:val="clear" w:color="auto" w:fill="FFFFFF" w:themeFill="background1"/>
              <w:ind w:firstLine="0"/>
              <w:rPr>
                <w:sz w:val="22"/>
              </w:rPr>
            </w:pPr>
            <w:r>
              <w:rPr>
                <w:sz w:val="22"/>
              </w:rPr>
              <w:t xml:space="preserve">3 балла – количество работ составляет 3-4; </w:t>
            </w:r>
          </w:p>
          <w:p w:rsidR="00D0138D" w:rsidRDefault="00490D1A" w:rsidP="00484F11">
            <w:pPr>
              <w:shd w:val="clear" w:color="auto" w:fill="FFFFFF" w:themeFill="background1"/>
              <w:ind w:firstLine="0"/>
              <w:rPr>
                <w:sz w:val="22"/>
              </w:rPr>
            </w:pPr>
            <w:r>
              <w:rPr>
                <w:sz w:val="22"/>
              </w:rPr>
              <w:t xml:space="preserve">1 балл – недостаточная </w:t>
            </w:r>
            <w:r>
              <w:rPr>
                <w:sz w:val="22"/>
              </w:rPr>
              <w:lastRenderedPageBreak/>
              <w:t>информация о творчестве ученика</w:t>
            </w:r>
          </w:p>
        </w:tc>
      </w:tr>
      <w:tr w:rsidR="00D0138D">
        <w:tc>
          <w:tcPr>
            <w:tcW w:w="20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lastRenderedPageBreak/>
              <w:t>Раздел 7 «Отзывы и пожелания»</w:t>
            </w:r>
          </w:p>
        </w:tc>
        <w:tc>
          <w:tcPr>
            <w:tcW w:w="40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отзыв о работах, в которых принимал личное участие данный школьник;</w:t>
            </w:r>
          </w:p>
          <w:p w:rsidR="00D0138D" w:rsidRDefault="00490D1A" w:rsidP="00484F11">
            <w:pPr>
              <w:shd w:val="clear" w:color="auto" w:fill="FFFFFF" w:themeFill="background1"/>
              <w:ind w:firstLine="0"/>
              <w:rPr>
                <w:sz w:val="22"/>
              </w:rPr>
            </w:pPr>
            <w:r>
              <w:rPr>
                <w:sz w:val="22"/>
              </w:rPr>
              <w:t>рецензии на статью, проект, исследовательскую работу;</w:t>
            </w:r>
          </w:p>
        </w:tc>
        <w:tc>
          <w:tcPr>
            <w:tcW w:w="34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2"/>
              </w:rPr>
            </w:pPr>
            <w:r>
              <w:rPr>
                <w:bCs/>
                <w:sz w:val="22"/>
              </w:rPr>
              <w:t>По одному баллу за каждый отзыв, заключение, рецензию, благодарственное письмо.</w:t>
            </w:r>
          </w:p>
        </w:tc>
      </w:tr>
    </w:tbl>
    <w:p w:rsidR="00D0138D" w:rsidRDefault="00D0138D" w:rsidP="00484F11">
      <w:pPr>
        <w:shd w:val="clear" w:color="auto" w:fill="FFFFFF" w:themeFill="background1"/>
        <w:ind w:firstLine="680"/>
        <w:jc w:val="both"/>
        <w:textAlignment w:val="center"/>
        <w:rPr>
          <w:spacing w:val="2"/>
        </w:rPr>
      </w:pPr>
    </w:p>
    <w:p w:rsidR="00D0138D" w:rsidRDefault="00490D1A" w:rsidP="00484F11">
      <w:pPr>
        <w:shd w:val="clear" w:color="auto" w:fill="FFFFFF" w:themeFill="background1"/>
        <w:ind w:firstLine="680"/>
        <w:jc w:val="both"/>
        <w:textAlignment w:val="center"/>
      </w:pPr>
      <w:r>
        <w:rPr>
          <w:spacing w:val="2"/>
        </w:rPr>
        <w:t xml:space="preserve">По результатам оценки (табл. 1.7), которая формируется на основе </w:t>
      </w:r>
      <w:r>
        <w:t xml:space="preserve">материалов портфеля достижений, делаются </w:t>
      </w:r>
      <w:r>
        <w:rPr>
          <w:b/>
        </w:rPr>
        <w:t>выводы</w:t>
      </w:r>
      <w:r>
        <w:t>:</w:t>
      </w:r>
    </w:p>
    <w:p w:rsidR="00D0138D" w:rsidRDefault="00490D1A" w:rsidP="00484F11">
      <w:pPr>
        <w:shd w:val="clear" w:color="auto" w:fill="FFFFFF" w:themeFill="background1"/>
        <w:ind w:firstLine="680"/>
        <w:jc w:val="both"/>
        <w:textAlignment w:val="center"/>
      </w:pPr>
      <w:r>
        <w:t xml:space="preserve">1) о сформированности у обучающегося </w:t>
      </w:r>
      <w:r>
        <w:rPr>
          <w:iCs/>
        </w:rPr>
        <w:t>универсальных и предметных способов действий</w:t>
      </w:r>
      <w:r>
        <w:t xml:space="preserve">, а также </w:t>
      </w:r>
      <w:r>
        <w:rPr>
          <w:iCs/>
        </w:rPr>
        <w:t>опорной системы знаний</w:t>
      </w:r>
      <w:r>
        <w:t>, обеспечивающих ему возможность продолжения образования в основной школе;</w:t>
      </w:r>
    </w:p>
    <w:p w:rsidR="00D0138D" w:rsidRDefault="00490D1A" w:rsidP="00484F11">
      <w:pPr>
        <w:shd w:val="clear" w:color="auto" w:fill="FFFFFF" w:themeFill="background1"/>
        <w:ind w:firstLine="680"/>
        <w:jc w:val="both"/>
        <w:textAlignment w:val="center"/>
      </w:pPr>
      <w:r>
        <w:t xml:space="preserve">2) о сформированности основ </w:t>
      </w:r>
      <w:r>
        <w:rPr>
          <w:iCs/>
        </w:rPr>
        <w:t>умения учиться</w:t>
      </w:r>
      <w:r>
        <w:t>, понимаемой как способность к самоорганизации с целью постановки и решения учебно</w:t>
      </w:r>
      <w:r>
        <w:softHyphen/>
        <w:t>познавательных и учебно-практических задач;</w:t>
      </w:r>
    </w:p>
    <w:p w:rsidR="00D0138D" w:rsidRDefault="00490D1A" w:rsidP="00484F11">
      <w:pPr>
        <w:shd w:val="clear" w:color="auto" w:fill="FFFFFF" w:themeFill="background1"/>
        <w:ind w:firstLine="680"/>
        <w:jc w:val="both"/>
        <w:textAlignment w:val="center"/>
      </w:pPr>
      <w:r>
        <w:t xml:space="preserve">3) об </w:t>
      </w:r>
      <w:r>
        <w:rPr>
          <w:iCs/>
        </w:rPr>
        <w:t>индивидуальном прогрессе</w:t>
      </w:r>
      <w:r>
        <w:t xml:space="preserve"> в основных сферах раз</w:t>
      </w:r>
      <w:r>
        <w:rPr>
          <w:spacing w:val="2"/>
        </w:rPr>
        <w:t>вития личности — мотивационно-смысловой, познаватель</w:t>
      </w:r>
      <w:r>
        <w:t>ной, эмоциональной, волевой и саморегуляции.</w:t>
      </w:r>
    </w:p>
    <w:p w:rsidR="00D0138D" w:rsidRDefault="00490D1A" w:rsidP="00484F11">
      <w:pPr>
        <w:shd w:val="clear" w:color="auto" w:fill="FFFFFF" w:themeFill="background1"/>
        <w:ind w:firstLine="284"/>
        <w:jc w:val="both"/>
        <w:rPr>
          <w:b/>
        </w:rPr>
      </w:pPr>
      <w:r>
        <w:rPr>
          <w:b/>
        </w:rPr>
        <w:t>Таблица 1.7</w:t>
      </w:r>
    </w:p>
    <w:p w:rsidR="00D0138D" w:rsidRDefault="00490D1A" w:rsidP="00484F11">
      <w:pPr>
        <w:shd w:val="clear" w:color="auto" w:fill="FFFFFF" w:themeFill="background1"/>
        <w:jc w:val="both"/>
        <w:rPr>
          <w:b/>
        </w:rPr>
      </w:pPr>
      <w:r>
        <w:rPr>
          <w:b/>
        </w:rPr>
        <w:t>Форма оценивания портфолио</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779"/>
        <w:gridCol w:w="4781"/>
      </w:tblGrid>
      <w:tr w:rsidR="00D0138D">
        <w:tc>
          <w:tcPr>
            <w:tcW w:w="467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rPr>
                <w:b/>
                <w:sz w:val="22"/>
                <w:szCs w:val="22"/>
              </w:rPr>
            </w:pPr>
            <w:r>
              <w:rPr>
                <w:b/>
                <w:sz w:val="22"/>
              </w:rPr>
              <w:t>Баллы</w:t>
            </w:r>
          </w:p>
        </w:tc>
        <w:tc>
          <w:tcPr>
            <w:tcW w:w="467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rPr>
                <w:b/>
                <w:sz w:val="22"/>
              </w:rPr>
            </w:pPr>
            <w:r>
              <w:rPr>
                <w:b/>
                <w:sz w:val="22"/>
              </w:rPr>
              <w:t>Оценка</w:t>
            </w:r>
          </w:p>
        </w:tc>
      </w:tr>
      <w:tr w:rsidR="00D0138D">
        <w:tc>
          <w:tcPr>
            <w:tcW w:w="46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30 и более</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Отличный портфолио</w:t>
            </w:r>
          </w:p>
        </w:tc>
      </w:tr>
      <w:tr w:rsidR="00D0138D">
        <w:tc>
          <w:tcPr>
            <w:tcW w:w="46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25 - 29</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Хороший портфолио</w:t>
            </w:r>
          </w:p>
        </w:tc>
      </w:tr>
      <w:tr w:rsidR="00D0138D">
        <w:tc>
          <w:tcPr>
            <w:tcW w:w="46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15 - 24</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Удовлетворительный портфолио</w:t>
            </w:r>
          </w:p>
        </w:tc>
      </w:tr>
      <w:tr w:rsidR="00D0138D">
        <w:tc>
          <w:tcPr>
            <w:tcW w:w="46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Менее 15 баллов</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Требует доработки</w:t>
            </w:r>
          </w:p>
        </w:tc>
      </w:tr>
    </w:tbl>
    <w:p w:rsidR="00D0138D" w:rsidRDefault="00490D1A" w:rsidP="00484F11">
      <w:pPr>
        <w:shd w:val="clear" w:color="auto" w:fill="FFFFFF" w:themeFill="background1"/>
        <w:ind w:firstLine="454"/>
        <w:jc w:val="both"/>
        <w:textAlignment w:val="center"/>
        <w:rPr>
          <w:bCs/>
          <w:iCs/>
        </w:rPr>
      </w:pPr>
      <w:r>
        <w:t xml:space="preserve">Ежегодно до 15 мая классный руководитель </w:t>
      </w:r>
      <w:r>
        <w:rPr>
          <w:spacing w:val="2"/>
        </w:rPr>
        <w:t xml:space="preserve">оценивает портфолио обучающихся по уровням и </w:t>
      </w:r>
      <w:r>
        <w:t xml:space="preserve">заполняет </w:t>
      </w:r>
      <w:r>
        <w:rPr>
          <w:i/>
        </w:rPr>
        <w:t>форму (табл. 1.8)</w:t>
      </w:r>
      <w:r>
        <w:t xml:space="preserve"> и параллельно подготавливает отчёт о достижениях обучающихся (заполняет </w:t>
      </w:r>
      <w:r>
        <w:rPr>
          <w:i/>
        </w:rPr>
        <w:t>табл. 1.9)</w:t>
      </w:r>
    </w:p>
    <w:p w:rsidR="00D0138D" w:rsidRDefault="00D0138D" w:rsidP="00484F11">
      <w:pPr>
        <w:shd w:val="clear" w:color="auto" w:fill="FFFFFF" w:themeFill="background1"/>
        <w:ind w:firstLine="284"/>
        <w:jc w:val="both"/>
        <w:rPr>
          <w:b/>
        </w:rPr>
      </w:pPr>
    </w:p>
    <w:p w:rsidR="00D0138D" w:rsidRDefault="00490D1A" w:rsidP="00484F11">
      <w:pPr>
        <w:shd w:val="clear" w:color="auto" w:fill="FFFFFF" w:themeFill="background1"/>
        <w:ind w:firstLine="284"/>
        <w:jc w:val="both"/>
        <w:rPr>
          <w:b/>
        </w:rPr>
      </w:pPr>
      <w:r>
        <w:rPr>
          <w:b/>
        </w:rPr>
        <w:t>Таблица 1.8</w:t>
      </w:r>
    </w:p>
    <w:p w:rsidR="00D0138D" w:rsidRDefault="00490D1A" w:rsidP="00484F11">
      <w:pPr>
        <w:shd w:val="clear" w:color="auto" w:fill="FFFFFF" w:themeFill="background1"/>
        <w:jc w:val="both"/>
      </w:pPr>
      <w:r>
        <w:rPr>
          <w:b/>
        </w:rPr>
        <w:t>Сводный анализ оценки портфолио (по классу)</w:t>
      </w:r>
    </w:p>
    <w:p w:rsidR="00D0138D" w:rsidRDefault="008E6138" w:rsidP="00484F11">
      <w:pPr>
        <w:shd w:val="clear" w:color="auto" w:fill="FFFFFF" w:themeFill="background1"/>
        <w:ind w:firstLine="284"/>
        <w:jc w:val="both"/>
        <w:textAlignment w:val="center"/>
        <w:rPr>
          <w:b/>
        </w:rPr>
      </w:pPr>
      <w:r>
        <w:rPr>
          <w:b/>
        </w:rPr>
        <w:pict>
          <v:rect id="Врезка1" o:spid="_x0000_s1031" style="position:absolute;left:0;text-align:left;margin-left:-5.65pt;margin-top:3.9pt;width:467.6pt;height:68.55pt;z-index:251655168;mso-position-horizontal-relative:margin" filled="f" stroked="f" strokecolor="#3465a4">
            <v:fill o:detectmouseclick="t"/>
            <v:stroke joinstyle="round"/>
            <v:textbox style="mso-next-textbox:#Врезка1">
              <w:txbxContent>
                <w:tbl>
                  <w:tblPr>
                    <w:tblW w:w="5000" w:type="pc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232"/>
                    <w:gridCol w:w="1493"/>
                    <w:gridCol w:w="2027"/>
                    <w:gridCol w:w="2381"/>
                    <w:gridCol w:w="2147"/>
                  </w:tblGrid>
                  <w:tr w:rsidR="006C1373">
                    <w:tc>
                      <w:tcPr>
                        <w:tcW w:w="1250" w:type="dxa"/>
                        <w:vMerge w:val="restar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suppressAutoHyphens/>
                          <w:ind w:firstLine="0"/>
                        </w:pPr>
                        <w:r>
                          <w:rPr>
                            <w:b/>
                            <w:sz w:val="22"/>
                            <w:lang w:eastAsia="zh-CN"/>
                          </w:rPr>
                          <w:t xml:space="preserve">Класс  </w:t>
                        </w:r>
                      </w:p>
                    </w:tc>
                    <w:tc>
                      <w:tcPr>
                        <w:tcW w:w="8105"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suppressAutoHyphens/>
                          <w:ind w:firstLine="0"/>
                          <w:jc w:val="center"/>
                        </w:pPr>
                        <w:r>
                          <w:rPr>
                            <w:b/>
                            <w:sz w:val="22"/>
                            <w:lang w:eastAsia="zh-CN"/>
                          </w:rPr>
                          <w:t>Количественный и процентный показатель по классу</w:t>
                        </w:r>
                      </w:p>
                    </w:tc>
                  </w:tr>
                  <w:tr w:rsidR="006C1373">
                    <w:tc>
                      <w:tcPr>
                        <w:tcW w:w="1250" w:type="dxa"/>
                        <w:vMerge/>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vAlign w:val="center"/>
                      </w:tcPr>
                      <w:p w:rsidR="006C1373" w:rsidRDefault="006C1373">
                        <w:pPr>
                          <w:ind w:firstLine="0"/>
                          <w:rPr>
                            <w:b/>
                            <w:sz w:val="22"/>
                            <w:szCs w:val="22"/>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ind w:firstLine="0"/>
                          <w:jc w:val="center"/>
                        </w:pPr>
                        <w:r>
                          <w:rPr>
                            <w:b/>
                            <w:sz w:val="22"/>
                          </w:rPr>
                          <w:t>Отличный портфолио</w:t>
                        </w:r>
                      </w:p>
                    </w:tc>
                    <w:tc>
                      <w:tcPr>
                        <w:tcW w:w="2058"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suppressAutoHyphens/>
                          <w:ind w:firstLine="0"/>
                          <w:jc w:val="center"/>
                        </w:pPr>
                        <w:r>
                          <w:rPr>
                            <w:b/>
                            <w:sz w:val="22"/>
                          </w:rPr>
                          <w:t>Хороший портфолио</w:t>
                        </w:r>
                      </w:p>
                    </w:tc>
                    <w:tc>
                      <w:tcPr>
                        <w:tcW w:w="2359"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suppressAutoHyphens/>
                          <w:ind w:firstLine="0"/>
                          <w:jc w:val="center"/>
                        </w:pPr>
                        <w:r>
                          <w:rPr>
                            <w:b/>
                            <w:sz w:val="22"/>
                          </w:rPr>
                          <w:t>Удовлетворительный портфолио</w:t>
                        </w:r>
                      </w:p>
                    </w:tc>
                    <w:tc>
                      <w:tcPr>
                        <w:tcW w:w="218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suppressAutoHyphens/>
                          <w:ind w:firstLine="0"/>
                          <w:jc w:val="center"/>
                        </w:pPr>
                        <w:r>
                          <w:rPr>
                            <w:b/>
                            <w:sz w:val="22"/>
                          </w:rPr>
                          <w:t>Требует доработки</w:t>
                        </w:r>
                      </w:p>
                    </w:tc>
                  </w:tr>
                  <w:tr w:rsidR="006C1373">
                    <w:tc>
                      <w:tcPr>
                        <w:tcW w:w="12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suppressAutoHyphens/>
                          <w:ind w:firstLine="0"/>
                          <w:rPr>
                            <w:sz w:val="22"/>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rPr>
                            <w:sz w:val="22"/>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suppressAutoHyphens/>
                          <w:ind w:firstLine="0"/>
                          <w:rPr>
                            <w:sz w:val="22"/>
                            <w:lang w:eastAsia="zh-CN"/>
                          </w:rPr>
                        </w:pP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suppressAutoHyphens/>
                          <w:ind w:firstLine="0"/>
                          <w:rPr>
                            <w:sz w:val="22"/>
                            <w:lang w:eastAsia="zh-CN"/>
                          </w:rPr>
                        </w:pPr>
                      </w:p>
                    </w:tc>
                    <w:tc>
                      <w:tcPr>
                        <w:tcW w:w="21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suppressAutoHyphens/>
                          <w:ind w:firstLine="0"/>
                          <w:rPr>
                            <w:sz w:val="22"/>
                            <w:lang w:eastAsia="zh-CN"/>
                          </w:rPr>
                        </w:pPr>
                      </w:p>
                    </w:tc>
                  </w:tr>
                </w:tbl>
                <w:p w:rsidR="006C1373" w:rsidRDefault="006C1373">
                  <w:pPr>
                    <w:pStyle w:val="affffffb"/>
                  </w:pPr>
                </w:p>
              </w:txbxContent>
            </v:textbox>
            <w10:wrap anchorx="margin"/>
          </v:rect>
        </w:pict>
      </w:r>
    </w:p>
    <w:p w:rsidR="00D0138D" w:rsidRDefault="00490D1A" w:rsidP="00484F11">
      <w:pPr>
        <w:shd w:val="clear" w:color="auto" w:fill="FFFFFF" w:themeFill="background1"/>
        <w:ind w:firstLine="284"/>
        <w:jc w:val="both"/>
        <w:textAlignment w:val="center"/>
        <w:rPr>
          <w:b/>
        </w:rPr>
      </w:pPr>
      <w:r>
        <w:rPr>
          <w:b/>
        </w:rPr>
        <w:t>Таблица 1.9</w:t>
      </w:r>
    </w:p>
    <w:p w:rsidR="00D0138D" w:rsidRDefault="00490D1A" w:rsidP="00484F11">
      <w:pPr>
        <w:shd w:val="clear" w:color="auto" w:fill="FFFFFF" w:themeFill="background1"/>
        <w:jc w:val="both"/>
        <w:rPr>
          <w:b/>
        </w:rPr>
      </w:pPr>
      <w:r>
        <w:rPr>
          <w:b/>
        </w:rPr>
        <w:t>Отчет о достижениях обучающихся</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2468"/>
        <w:gridCol w:w="1977"/>
        <w:gridCol w:w="1919"/>
        <w:gridCol w:w="3196"/>
      </w:tblGrid>
      <w:tr w:rsidR="00D0138D">
        <w:trPr>
          <w:trHeight w:val="333"/>
        </w:trPr>
        <w:tc>
          <w:tcPr>
            <w:tcW w:w="9353"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rPr>
                <w:b/>
                <w:sz w:val="22"/>
                <w:szCs w:val="22"/>
              </w:rPr>
            </w:pPr>
            <w:r>
              <w:rPr>
                <w:b/>
                <w:sz w:val="22"/>
              </w:rPr>
              <w:t>Информация о результатах участия школьников в мероприятиях в _______ уч. г.____класса</w:t>
            </w:r>
          </w:p>
        </w:tc>
      </w:tr>
      <w:tr w:rsidR="00D0138D">
        <w:trPr>
          <w:trHeight w:val="192"/>
        </w:trPr>
        <w:tc>
          <w:tcPr>
            <w:tcW w:w="24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rPr>
            </w:pPr>
            <w:r>
              <w:rPr>
                <w:b/>
                <w:sz w:val="22"/>
              </w:rPr>
              <w:t>Название конкурса</w:t>
            </w:r>
          </w:p>
        </w:tc>
        <w:tc>
          <w:tcPr>
            <w:tcW w:w="19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rPr>
            </w:pPr>
            <w:r>
              <w:rPr>
                <w:b/>
                <w:sz w:val="22"/>
              </w:rPr>
              <w:t>ФИО педагога</w:t>
            </w: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rPr>
            </w:pPr>
            <w:r>
              <w:rPr>
                <w:b/>
                <w:sz w:val="22"/>
              </w:rPr>
              <w:t>ФИ ученика, класс</w:t>
            </w: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rPr>
            </w:pPr>
            <w:r>
              <w:rPr>
                <w:b/>
                <w:sz w:val="22"/>
              </w:rPr>
              <w:t>Результат</w:t>
            </w:r>
          </w:p>
        </w:tc>
      </w:tr>
      <w:tr w:rsidR="00D0138D">
        <w:trPr>
          <w:trHeight w:val="192"/>
        </w:trPr>
        <w:tc>
          <w:tcPr>
            <w:tcW w:w="9353"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rPr>
            </w:pPr>
            <w:r>
              <w:rPr>
                <w:sz w:val="22"/>
              </w:rPr>
              <w:t>Муниципальный уровень</w:t>
            </w:r>
          </w:p>
        </w:tc>
      </w:tr>
      <w:tr w:rsidR="00D0138D">
        <w:trPr>
          <w:trHeight w:hRule="exact" w:val="23"/>
        </w:trPr>
        <w:tc>
          <w:tcPr>
            <w:tcW w:w="24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2"/>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r>
      <w:tr w:rsidR="00D0138D">
        <w:trPr>
          <w:trHeight w:val="192"/>
        </w:trPr>
        <w:tc>
          <w:tcPr>
            <w:tcW w:w="9353"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2"/>
              </w:rPr>
            </w:pPr>
            <w:r>
              <w:rPr>
                <w:sz w:val="22"/>
              </w:rPr>
              <w:t>Региональный уровень</w:t>
            </w:r>
          </w:p>
        </w:tc>
      </w:tr>
      <w:tr w:rsidR="00D0138D">
        <w:trPr>
          <w:trHeight w:hRule="exact" w:val="23"/>
        </w:trPr>
        <w:tc>
          <w:tcPr>
            <w:tcW w:w="24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2"/>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r>
      <w:tr w:rsidR="00D0138D">
        <w:trPr>
          <w:trHeight w:val="192"/>
        </w:trPr>
        <w:tc>
          <w:tcPr>
            <w:tcW w:w="9353"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2"/>
              </w:rPr>
            </w:pPr>
            <w:r>
              <w:rPr>
                <w:sz w:val="22"/>
              </w:rPr>
              <w:t>Федеральный уровень</w:t>
            </w:r>
          </w:p>
        </w:tc>
      </w:tr>
      <w:tr w:rsidR="00D0138D">
        <w:trPr>
          <w:trHeight w:hRule="exact" w:val="23"/>
        </w:trPr>
        <w:tc>
          <w:tcPr>
            <w:tcW w:w="24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2"/>
              </w:rPr>
            </w:pPr>
          </w:p>
        </w:tc>
        <w:tc>
          <w:tcPr>
            <w:tcW w:w="19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c>
          <w:tcPr>
            <w:tcW w:w="187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rFonts w:ascii="Calibri" w:hAnsi="Calibri"/>
                <w:sz w:val="20"/>
                <w:szCs w:val="20"/>
              </w:rPr>
            </w:pPr>
          </w:p>
        </w:tc>
      </w:tr>
    </w:tbl>
    <w:p w:rsidR="00D0138D" w:rsidRDefault="00490D1A" w:rsidP="00484F11">
      <w:pPr>
        <w:shd w:val="clear" w:color="auto" w:fill="FFFFFF" w:themeFill="background1"/>
        <w:jc w:val="both"/>
        <w:textAlignment w:val="center"/>
      </w:pPr>
      <w:r>
        <w:t xml:space="preserve">В конце учебного года обучающиеся с отличным портфолио </w:t>
      </w:r>
      <w:r w:rsidR="00116A47">
        <w:t>поощряются на заключительной линейки</w:t>
      </w:r>
      <w:r>
        <w:t>, где им и их родителям (законным представителям) по результатам достижений вручаются грамоты и благодарственные письма.</w:t>
      </w:r>
    </w:p>
    <w:p w:rsidR="00D0138D" w:rsidRDefault="00D0138D" w:rsidP="00484F11">
      <w:pPr>
        <w:shd w:val="clear" w:color="auto" w:fill="FFFFFF" w:themeFill="background1"/>
        <w:jc w:val="both"/>
        <w:textAlignment w:val="center"/>
      </w:pPr>
    </w:p>
    <w:p w:rsidR="00D0138D" w:rsidRDefault="00490D1A" w:rsidP="00484F11">
      <w:pPr>
        <w:keepNext/>
        <w:keepLines/>
        <w:shd w:val="clear" w:color="auto" w:fill="FFFFFF" w:themeFill="background1"/>
        <w:jc w:val="both"/>
        <w:outlineLvl w:val="2"/>
        <w:rPr>
          <w:b/>
          <w:bCs/>
          <w:szCs w:val="24"/>
        </w:rPr>
      </w:pPr>
      <w:bookmarkStart w:id="125" w:name="_Toc288394074"/>
      <w:bookmarkStart w:id="126" w:name="_Toc288410541"/>
      <w:bookmarkStart w:id="127" w:name="_Toc288410670"/>
      <w:bookmarkStart w:id="128" w:name="_Toc288410735"/>
      <w:bookmarkStart w:id="129" w:name="_Toc294246086"/>
      <w:bookmarkStart w:id="130" w:name="_Toc469166014"/>
      <w:bookmarkStart w:id="131" w:name="_Toc423015097"/>
      <w:bookmarkStart w:id="132" w:name="_Toc425540769"/>
      <w:r>
        <w:rPr>
          <w:b/>
          <w:bCs/>
          <w:szCs w:val="24"/>
        </w:rPr>
        <w:lastRenderedPageBreak/>
        <w:t>1.3.4. Итоговая оценка выпускника</w:t>
      </w:r>
      <w:bookmarkEnd w:id="125"/>
      <w:bookmarkEnd w:id="126"/>
      <w:bookmarkEnd w:id="127"/>
      <w:bookmarkEnd w:id="128"/>
      <w:bookmarkEnd w:id="129"/>
      <w:bookmarkEnd w:id="130"/>
      <w:bookmarkEnd w:id="131"/>
      <w:bookmarkEnd w:id="132"/>
      <w:r>
        <w:rPr>
          <w:b/>
          <w:bCs/>
          <w:szCs w:val="24"/>
        </w:rPr>
        <w:t xml:space="preserve"> начальной школы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На итоговую оценку на уровне начального общего об</w:t>
      </w:r>
      <w:r>
        <w:rPr>
          <w:rFonts w:ascii="Times New Roman" w:hAnsi="Times New Roman"/>
          <w:color w:val="00000A"/>
          <w:sz w:val="28"/>
          <w:szCs w:val="28"/>
        </w:rPr>
        <w:t xml:space="preserve">разования, результаты которой используются при принятии решения о возможности (или невозможности) продолжения </w:t>
      </w:r>
      <w:r>
        <w:rPr>
          <w:rFonts w:ascii="Times New Roman" w:hAnsi="Times New Roman"/>
          <w:color w:val="00000A"/>
          <w:spacing w:val="2"/>
          <w:sz w:val="28"/>
          <w:szCs w:val="28"/>
        </w:rPr>
        <w:t xml:space="preserve">обучения на следующем уровне, выносятся </w:t>
      </w:r>
      <w:r>
        <w:rPr>
          <w:rFonts w:ascii="Times New Roman" w:hAnsi="Times New Roman"/>
          <w:iCs/>
          <w:color w:val="00000A"/>
          <w:spacing w:val="2"/>
          <w:sz w:val="28"/>
          <w:szCs w:val="28"/>
        </w:rPr>
        <w:t>только пред</w:t>
      </w:r>
      <w:r>
        <w:rPr>
          <w:rFonts w:ascii="Times New Roman" w:hAnsi="Times New Roman"/>
          <w:iCs/>
          <w:color w:val="00000A"/>
          <w:sz w:val="28"/>
          <w:szCs w:val="28"/>
        </w:rPr>
        <w:t>метные и метапредметные результаты</w:t>
      </w:r>
      <w:r>
        <w:rPr>
          <w:rFonts w:ascii="Times New Roman" w:hAnsi="Times New Roman"/>
          <w:color w:val="00000A"/>
          <w:sz w:val="28"/>
          <w:szCs w:val="28"/>
        </w:rPr>
        <w:t>, описанные в разделе «Выпускник научится» планируемых результатов начального общего образования.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Предметом итоговой оценки является </w:t>
      </w:r>
      <w:r>
        <w:rPr>
          <w:rFonts w:ascii="Times New Roman" w:hAnsi="Times New Roman"/>
          <w:iCs/>
          <w:color w:val="00000A"/>
          <w:spacing w:val="2"/>
          <w:sz w:val="28"/>
          <w:szCs w:val="28"/>
        </w:rPr>
        <w:t>способность обу</w:t>
      </w:r>
      <w:r>
        <w:rPr>
          <w:rFonts w:ascii="Times New Roman" w:hAnsi="Times New Roman"/>
          <w:iCs/>
          <w:color w:val="00000A"/>
          <w:sz w:val="28"/>
          <w:szCs w:val="28"/>
        </w:rPr>
        <w:t>чающихся решать учебно-познавательные и учебно-прак</w:t>
      </w:r>
      <w:r>
        <w:rPr>
          <w:rFonts w:ascii="Times New Roman" w:hAnsi="Times New Roman"/>
          <w:iCs/>
          <w:color w:val="00000A"/>
          <w:spacing w:val="2"/>
          <w:sz w:val="28"/>
          <w:szCs w:val="28"/>
        </w:rPr>
        <w:t>тические задачи (табл.1.1), построенные на материале опорной системы знаний с использованием средств, релевантных содержанию учебных предметов</w:t>
      </w:r>
      <w:r>
        <w:rPr>
          <w:rFonts w:ascii="Times New Roman" w:hAnsi="Times New Roman"/>
          <w:color w:val="00000A"/>
          <w:spacing w:val="2"/>
          <w:sz w:val="28"/>
          <w:szCs w:val="28"/>
        </w:rPr>
        <w:t xml:space="preserve">, в том числе на основе метапредметных действий. Способность к решению иного </w:t>
      </w:r>
      <w:r>
        <w:rPr>
          <w:rFonts w:ascii="Times New Roman" w:hAnsi="Times New Roman"/>
          <w:color w:val="00000A"/>
          <w:sz w:val="28"/>
          <w:szCs w:val="28"/>
        </w:rPr>
        <w:t>класса задач является предметом различного рода неперсонифицированных обследований.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При получении начального общего образования особое зна</w:t>
      </w:r>
      <w:r>
        <w:rPr>
          <w:rFonts w:ascii="Times New Roman" w:hAnsi="Times New Roman"/>
          <w:color w:val="00000A"/>
          <w:spacing w:val="2"/>
          <w:sz w:val="28"/>
          <w:szCs w:val="28"/>
        </w:rPr>
        <w:t xml:space="preserve">чение для продолжения образования имеет усвоение обучающимися </w:t>
      </w:r>
      <w:r>
        <w:rPr>
          <w:rFonts w:ascii="Times New Roman" w:hAnsi="Times New Roman"/>
          <w:iCs/>
          <w:color w:val="00000A"/>
          <w:spacing w:val="2"/>
          <w:sz w:val="28"/>
          <w:szCs w:val="28"/>
        </w:rPr>
        <w:t>опорной системы знаний по русскому языку,</w:t>
      </w:r>
      <w:r>
        <w:rPr>
          <w:rFonts w:ascii="Times New Roman" w:hAnsi="Times New Roman"/>
          <w:iCs/>
          <w:color w:val="00000A"/>
          <w:sz w:val="28"/>
          <w:szCs w:val="28"/>
        </w:rPr>
        <w:t xml:space="preserve"> родному языку и математике</w:t>
      </w:r>
      <w:r>
        <w:rPr>
          <w:rFonts w:ascii="Times New Roman" w:hAnsi="Times New Roman"/>
          <w:color w:val="00000A"/>
          <w:sz w:val="28"/>
          <w:szCs w:val="28"/>
        </w:rPr>
        <w:t xml:space="preserve"> и овладение следующими метапредметными действиями:</w:t>
      </w:r>
    </w:p>
    <w:p w:rsidR="00D0138D" w:rsidRDefault="00490D1A" w:rsidP="000E7A20">
      <w:pPr>
        <w:pStyle w:val="afffd"/>
        <w:numPr>
          <w:ilvl w:val="0"/>
          <w:numId w:val="76"/>
        </w:numPr>
        <w:shd w:val="clear" w:color="auto" w:fill="FFFFFF" w:themeFill="background1"/>
        <w:ind w:left="0" w:firstLine="709"/>
        <w:contextualSpacing/>
        <w:jc w:val="both"/>
        <w:rPr>
          <w:szCs w:val="28"/>
        </w:rPr>
      </w:pPr>
      <w:r>
        <w:rPr>
          <w:szCs w:val="28"/>
        </w:rPr>
        <w:t>речевыми, среди которых следует выделить навыки осознанного чтения и работы с информацией;</w:t>
      </w:r>
    </w:p>
    <w:p w:rsidR="00D0138D" w:rsidRDefault="00490D1A" w:rsidP="000E7A20">
      <w:pPr>
        <w:pStyle w:val="afffd"/>
        <w:numPr>
          <w:ilvl w:val="0"/>
          <w:numId w:val="76"/>
        </w:numPr>
        <w:shd w:val="clear" w:color="auto" w:fill="FFFFFF" w:themeFill="background1"/>
        <w:ind w:left="0" w:firstLine="709"/>
        <w:contextualSpacing/>
        <w:jc w:val="both"/>
        <w:rPr>
          <w:szCs w:val="28"/>
        </w:rPr>
      </w:pPr>
      <w:r>
        <w:rPr>
          <w:spacing w:val="2"/>
          <w:szCs w:val="28"/>
        </w:rPr>
        <w:t>коммуникативными, необходимыми для учебного со</w:t>
      </w:r>
      <w:r>
        <w:rPr>
          <w:szCs w:val="28"/>
        </w:rPr>
        <w:t>трудничества с учителем и сверстниками.</w:t>
      </w:r>
    </w:p>
    <w:p w:rsidR="00D0138D" w:rsidRDefault="00490D1A" w:rsidP="00484F11">
      <w:pPr>
        <w:shd w:val="clear" w:color="auto" w:fill="FFFFFF" w:themeFill="background1"/>
        <w:jc w:val="both"/>
      </w:pPr>
      <w:r>
        <w:t xml:space="preserve">Комплексные работы, проводимые в период формирующего оценивания, помогают отследить педагогам динамику навыка осознанного чтения и работы с информацией у обучающихся в </w:t>
      </w:r>
      <w:r>
        <w:rPr>
          <w:color w:val="00000A"/>
        </w:rPr>
        <w:t xml:space="preserve">МБОУ «Старокутлумбетьевская СОШ» </w:t>
      </w:r>
      <w:r>
        <w:t>что является показателем овладения метапредметными действиями.</w:t>
      </w:r>
    </w:p>
    <w:p w:rsidR="00D0138D" w:rsidRDefault="00490D1A" w:rsidP="00484F11">
      <w:pPr>
        <w:shd w:val="clear" w:color="auto" w:fill="FFFFFF" w:themeFill="background1"/>
        <w:jc w:val="both"/>
        <w:rPr>
          <w:szCs w:val="22"/>
        </w:rPr>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D0138D" w:rsidRDefault="00490D1A" w:rsidP="00484F11">
      <w:pPr>
        <w:shd w:val="clear" w:color="auto" w:fill="FFFFFF" w:themeFill="background1"/>
        <w:jc w:val="both"/>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D0138D" w:rsidRDefault="00490D1A" w:rsidP="00484F11">
      <w:pPr>
        <w:shd w:val="clear" w:color="auto" w:fill="FFFFFF" w:themeFill="background1"/>
        <w:jc w:val="both"/>
      </w:pPr>
      <w:r>
        <w:t xml:space="preserve">На основании этих оценок по каждому предмету и по программе формирования универсальных учебных действий делаются </w:t>
      </w:r>
      <w:r>
        <w:rPr>
          <w:b/>
        </w:rPr>
        <w:t>следующие выводы о достижении планируемых результатов</w:t>
      </w:r>
      <w:r>
        <w:t>.</w:t>
      </w:r>
    </w:p>
    <w:p w:rsidR="00D0138D" w:rsidRDefault="00490D1A" w:rsidP="00484F11">
      <w:pPr>
        <w:shd w:val="clear" w:color="auto" w:fill="FFFFFF" w:themeFill="background1"/>
        <w:jc w:val="both"/>
      </w:pPr>
      <w: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softHyphen/>
      </w:r>
      <w:r>
        <w:lastRenderedPageBreak/>
        <w:t>познавательных и учебно</w:t>
      </w:r>
      <w:r>
        <w:softHyphen/>
        <w:t>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D0138D" w:rsidRDefault="00490D1A" w:rsidP="00484F11">
      <w:pPr>
        <w:shd w:val="clear" w:color="auto" w:fill="FFFFFF" w:themeFill="background1"/>
        <w:jc w:val="both"/>
      </w:pPr>
      <w:r>
        <w:rPr>
          <w:spacing w:val="4"/>
        </w:rPr>
        <w:t xml:space="preserve">2) Выпускник овладел опорной системой знаний, необходимой для продолжения образования на следующем </w:t>
      </w:r>
      <w:r>
        <w:t>уровне образования, на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D0138D" w:rsidRDefault="00490D1A" w:rsidP="00484F11">
      <w:pPr>
        <w:shd w:val="clear" w:color="auto" w:fill="FFFFFF" w:themeFill="background1"/>
        <w:jc w:val="both"/>
        <w:rPr>
          <w:rFonts w:cs="Calibri"/>
          <w:b/>
          <w:bCs/>
        </w:rPr>
      </w:pPr>
      <w:r>
        <w:t>3) Выпускник не овладел опорной системой знаний и учебными действиями, необходимыми для продолжения образования на следующем уровне образования.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Педагогический совет образовательной организации на основе выводов, сделанных по каждому обучающемуся, рассма</w:t>
      </w:r>
      <w:r>
        <w:rPr>
          <w:spacing w:val="2"/>
        </w:rPr>
        <w:t xml:space="preserve">тривает вопрос об </w:t>
      </w:r>
      <w:r>
        <w:rPr>
          <w:b/>
          <w:bCs/>
          <w:spacing w:val="2"/>
        </w:rPr>
        <w:t xml:space="preserve">успешном освоении данным обучающимся основной образовательной программы начального </w:t>
      </w:r>
      <w:r>
        <w:rPr>
          <w:b/>
          <w:bCs/>
        </w:rPr>
        <w:t>общего образования и переводе его на следующий уровень общего образования.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В случае если полученные обучающимся итоговые оценки не позволяют сделать однозначного вывода о достижении </w:t>
      </w:r>
      <w:r>
        <w:rPr>
          <w:rFonts w:ascii="Times New Roman" w:hAnsi="Times New Roman"/>
          <w:color w:val="00000A"/>
          <w:spacing w:val="2"/>
          <w:sz w:val="28"/>
          <w:szCs w:val="28"/>
        </w:rPr>
        <w:t>планируемых результатов, решение о переводе на следую</w:t>
      </w:r>
      <w:r>
        <w:rPr>
          <w:rFonts w:ascii="Times New Roman" w:hAnsi="Times New Roman"/>
          <w:color w:val="00000A"/>
          <w:sz w:val="28"/>
          <w:szCs w:val="28"/>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Решение</w:t>
      </w:r>
      <w:r>
        <w:rPr>
          <w:rFonts w:ascii="Times New Roman" w:hAnsi="Times New Roman"/>
          <w:b/>
          <w:bCs/>
          <w:color w:val="00000A"/>
          <w:sz w:val="28"/>
          <w:szCs w:val="28"/>
        </w:rPr>
        <w:t xml:space="preserve"> о переводе</w:t>
      </w:r>
      <w:r>
        <w:rPr>
          <w:rFonts w:ascii="Times New Roman" w:hAnsi="Times New Roman"/>
          <w:color w:val="00000A"/>
          <w:sz w:val="28"/>
          <w:szCs w:val="28"/>
        </w:rPr>
        <w:t xml:space="preserve"> обучающегося на следующий уровень общего образования принимается одновременно с рассмотрением и утверждением </w:t>
      </w:r>
      <w:r>
        <w:rPr>
          <w:rFonts w:ascii="Times New Roman" w:hAnsi="Times New Roman"/>
          <w:b/>
          <w:bCs/>
          <w:color w:val="00000A"/>
          <w:sz w:val="28"/>
          <w:szCs w:val="28"/>
        </w:rPr>
        <w:t>характеристики обучающегося</w:t>
      </w:r>
      <w:r>
        <w:rPr>
          <w:rFonts w:ascii="Times New Roman" w:hAnsi="Times New Roman"/>
          <w:color w:val="00000A"/>
          <w:sz w:val="28"/>
          <w:szCs w:val="28"/>
        </w:rPr>
        <w:t>, в которой:</w:t>
      </w:r>
    </w:p>
    <w:p w:rsidR="00D0138D" w:rsidRDefault="00490D1A" w:rsidP="000E7A20">
      <w:pPr>
        <w:pStyle w:val="afffd"/>
        <w:numPr>
          <w:ilvl w:val="0"/>
          <w:numId w:val="77"/>
        </w:numPr>
        <w:shd w:val="clear" w:color="auto" w:fill="FFFFFF" w:themeFill="background1"/>
        <w:ind w:left="0" w:firstLine="709"/>
        <w:contextualSpacing/>
        <w:jc w:val="both"/>
        <w:rPr>
          <w:szCs w:val="28"/>
        </w:rPr>
      </w:pPr>
      <w:r>
        <w:rPr>
          <w:szCs w:val="28"/>
        </w:rPr>
        <w:t>отмечаются образовательные достижения и положительные качества обучающегося;</w:t>
      </w:r>
    </w:p>
    <w:p w:rsidR="00D0138D" w:rsidRDefault="00490D1A" w:rsidP="000E7A20">
      <w:pPr>
        <w:pStyle w:val="afffd"/>
        <w:numPr>
          <w:ilvl w:val="0"/>
          <w:numId w:val="77"/>
        </w:numPr>
        <w:shd w:val="clear" w:color="auto" w:fill="FFFFFF" w:themeFill="background1"/>
        <w:ind w:left="0" w:firstLine="709"/>
        <w:contextualSpacing/>
        <w:jc w:val="both"/>
        <w:rPr>
          <w:szCs w:val="28"/>
        </w:rPr>
      </w:pPr>
      <w:r>
        <w:rPr>
          <w:szCs w:val="28"/>
        </w:rPr>
        <w:t xml:space="preserve">определяются приоритетные задачи и направления личностного развития с учётом как достижений, так и </w:t>
      </w:r>
      <w:r w:rsidR="00D46925">
        <w:rPr>
          <w:szCs w:val="28"/>
        </w:rPr>
        <w:t>психологических</w:t>
      </w:r>
      <w:r>
        <w:rPr>
          <w:szCs w:val="28"/>
        </w:rPr>
        <w:t xml:space="preserve"> проблем развития ребёнка;</w:t>
      </w:r>
    </w:p>
    <w:p w:rsidR="00D0138D" w:rsidRDefault="00490D1A" w:rsidP="000E7A20">
      <w:pPr>
        <w:pStyle w:val="afffd"/>
        <w:numPr>
          <w:ilvl w:val="0"/>
          <w:numId w:val="77"/>
        </w:numPr>
        <w:shd w:val="clear" w:color="auto" w:fill="FFFFFF" w:themeFill="background1"/>
        <w:ind w:left="0" w:firstLine="709"/>
        <w:contextualSpacing/>
        <w:jc w:val="both"/>
        <w:rPr>
          <w:szCs w:val="28"/>
        </w:rPr>
      </w:pPr>
      <w:r>
        <w:rPr>
          <w:szCs w:val="28"/>
        </w:rPr>
        <w:lastRenderedPageBreak/>
        <w:t xml:space="preserve">даются </w:t>
      </w:r>
      <w:r w:rsidR="00B86703">
        <w:rPr>
          <w:szCs w:val="28"/>
        </w:rPr>
        <w:t>психолого</w:t>
      </w:r>
      <w:r>
        <w:rPr>
          <w:szCs w:val="28"/>
        </w:rPr>
        <w:noBreakHyphen/>
        <w:t>педагогические рекомендации, призванные обеспечить успешную реализацию намеченных задач на следующем уровне обучения.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 xml:space="preserve">Оценка результатов деятельности образовательной организации начального общего образования </w:t>
      </w:r>
      <w:r>
        <w:rPr>
          <w:rFonts w:ascii="Times New Roman" w:hAnsi="Times New Roman"/>
          <w:color w:val="00000A"/>
          <w:spacing w:val="2"/>
          <w:sz w:val="28"/>
          <w:szCs w:val="28"/>
        </w:rPr>
        <w:t xml:space="preserve">проводится на основе результатов итоговой оценки достижения планируемых результатов </w:t>
      </w:r>
      <w:r>
        <w:rPr>
          <w:rFonts w:ascii="Times New Roman" w:hAnsi="Times New Roman"/>
          <w:color w:val="00000A"/>
          <w:sz w:val="28"/>
          <w:szCs w:val="28"/>
        </w:rPr>
        <w:t>освоения основной образовательной программы начального общего образования с учётом:</w:t>
      </w:r>
    </w:p>
    <w:p w:rsidR="00D0138D" w:rsidRDefault="00490D1A" w:rsidP="000E7A20">
      <w:pPr>
        <w:pStyle w:val="afffd"/>
        <w:numPr>
          <w:ilvl w:val="0"/>
          <w:numId w:val="78"/>
        </w:numPr>
        <w:shd w:val="clear" w:color="auto" w:fill="FFFFFF" w:themeFill="background1"/>
        <w:ind w:left="0" w:firstLine="709"/>
        <w:contextualSpacing/>
        <w:jc w:val="both"/>
      </w:pPr>
      <w:r>
        <w:t>результатов мониторинговых исследований разного уровня (федерального, регионального, муниципального);</w:t>
      </w:r>
    </w:p>
    <w:p w:rsidR="00D0138D" w:rsidRDefault="00490D1A" w:rsidP="000E7A20">
      <w:pPr>
        <w:pStyle w:val="afffd"/>
        <w:numPr>
          <w:ilvl w:val="0"/>
          <w:numId w:val="78"/>
        </w:numPr>
        <w:shd w:val="clear" w:color="auto" w:fill="FFFFFF" w:themeFill="background1"/>
        <w:ind w:left="0" w:firstLine="709"/>
        <w:contextualSpacing/>
        <w:jc w:val="both"/>
      </w:pPr>
      <w:r>
        <w:t>условий реализации основной образовательной программы начального общего образования;</w:t>
      </w:r>
    </w:p>
    <w:p w:rsidR="00D0138D" w:rsidRDefault="00490D1A" w:rsidP="000E7A20">
      <w:pPr>
        <w:pStyle w:val="afffd"/>
        <w:numPr>
          <w:ilvl w:val="0"/>
          <w:numId w:val="78"/>
        </w:numPr>
        <w:shd w:val="clear" w:color="auto" w:fill="FFFFFF" w:themeFill="background1"/>
        <w:ind w:left="0" w:firstLine="709"/>
        <w:contextualSpacing/>
        <w:jc w:val="both"/>
      </w:pPr>
      <w:r>
        <w:t>особенностей контингента обучающихся.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Предметом оценки в ходе данных процедур является также</w:t>
      </w:r>
      <w:r>
        <w:rPr>
          <w:rFonts w:ascii="Times New Roman" w:hAnsi="Times New Roman"/>
          <w:iCs/>
          <w:color w:val="00000A"/>
          <w:sz w:val="28"/>
          <w:szCs w:val="28"/>
        </w:rPr>
        <w:t xml:space="preserve"> текущая оценочная деятельность </w:t>
      </w:r>
      <w:r>
        <w:rPr>
          <w:rFonts w:ascii="Times New Roman" w:hAnsi="Times New Roman"/>
          <w:color w:val="00000A"/>
          <w:sz w:val="28"/>
          <w:szCs w:val="28"/>
        </w:rPr>
        <w:t xml:space="preserve">в МБОУ «Старокутлумбетьевская СОШ» </w:t>
      </w:r>
      <w:r>
        <w:rPr>
          <w:rFonts w:ascii="Times New Roman" w:hAnsi="Times New Roman"/>
          <w:color w:val="00000A"/>
          <w:spacing w:val="2"/>
          <w:sz w:val="28"/>
          <w:szCs w:val="28"/>
        </w:rPr>
        <w:t xml:space="preserve">и в частности отслеживание динамики </w:t>
      </w:r>
      <w:r>
        <w:rPr>
          <w:rFonts w:ascii="Times New Roman" w:hAnsi="Times New Roman"/>
          <w:color w:val="00000A"/>
          <w:sz w:val="28"/>
          <w:szCs w:val="28"/>
        </w:rPr>
        <w:t xml:space="preserve">образовательных достижений выпускников начальной школы в МБОУ «Старокутлумбетьевская СОШ» за четыре года, что является </w:t>
      </w:r>
      <w:r>
        <w:rPr>
          <w:rStyle w:val="dash041e0431044b0447043d044b0439char1"/>
          <w:b/>
          <w:i/>
          <w:color w:val="00000A"/>
          <w:sz w:val="28"/>
          <w:szCs w:val="28"/>
        </w:rPr>
        <w:t>внутренней оценкой</w:t>
      </w:r>
      <w:r>
        <w:rPr>
          <w:rFonts w:ascii="Times New Roman" w:hAnsi="Times New Roman"/>
          <w:color w:val="00000A"/>
          <w:sz w:val="28"/>
          <w:szCs w:val="28"/>
        </w:rPr>
        <w:t xml:space="preserve"> качества образования и отражается в Программе развития школы.</w:t>
      </w:r>
    </w:p>
    <w:p w:rsidR="00D0138D" w:rsidRDefault="00490D1A" w:rsidP="00484F11">
      <w:pPr>
        <w:pStyle w:val="dash041e0431044b0447043d044b0439"/>
        <w:shd w:val="clear" w:color="auto" w:fill="FFFFFF" w:themeFill="background1"/>
        <w:jc w:val="both"/>
        <w:rPr>
          <w:rStyle w:val="dash041e0431044b0447043d044b0439char1"/>
          <w:b/>
          <w:sz w:val="28"/>
          <w:szCs w:val="28"/>
        </w:rPr>
      </w:pPr>
      <w:r>
        <w:rPr>
          <w:rStyle w:val="dash041e0431044b0447043d044b0439char1"/>
          <w:b/>
          <w:i/>
          <w:sz w:val="28"/>
          <w:szCs w:val="28"/>
        </w:rPr>
        <w:t xml:space="preserve">Результаты итоговой комплексной работы в 4 классах </w:t>
      </w:r>
      <w:r>
        <w:rPr>
          <w:rStyle w:val="dash041e0431044b0447043d044b0439char1"/>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начального образования, необходимых для продолжения образования на втором уровне. Итоговая комплексная работа и Всероссийская проверочная работа в 4 классах осуществляются в соответствии с письмом министерства образования Оренбургской области, т. е. является </w:t>
      </w:r>
      <w:r>
        <w:rPr>
          <w:rStyle w:val="dash041e0431044b0447043d044b0439char1"/>
          <w:b/>
          <w:i/>
          <w:sz w:val="28"/>
          <w:szCs w:val="28"/>
        </w:rPr>
        <w:t>внешней оценкой</w:t>
      </w:r>
      <w:r>
        <w:rPr>
          <w:rStyle w:val="dash041e0431044b0447043d044b0439char1"/>
          <w:sz w:val="28"/>
          <w:szCs w:val="28"/>
        </w:rPr>
        <w:t>. В рабочих программах 4-м классам, в календарно-тематическом планировании, необходимо отразить итоговую комплексную работу по предметам: русский язык, литературное чтение, окружающий мир, математика в рамках регионального экзамена (табл.1.10) и всероссийскую проверочную работу по предметам: русский язык, окружающий мир, математика (табл.1.11).</w:t>
      </w:r>
    </w:p>
    <w:p w:rsidR="00D0138D" w:rsidRPr="00712BE9" w:rsidRDefault="00490D1A" w:rsidP="00484F11">
      <w:pPr>
        <w:pStyle w:val="dash041e0431044b0447043d044b0439"/>
        <w:shd w:val="clear" w:color="auto" w:fill="FFFFFF" w:themeFill="background1"/>
        <w:jc w:val="both"/>
        <w:rPr>
          <w:rStyle w:val="dash041e0431044b0447043d044b0439char1"/>
          <w:b/>
          <w:color w:val="FF0000"/>
          <w:sz w:val="28"/>
          <w:szCs w:val="28"/>
        </w:rPr>
      </w:pPr>
      <w:r w:rsidRPr="00712BE9">
        <w:rPr>
          <w:rStyle w:val="dash041e0431044b0447043d044b0439char1"/>
          <w:b/>
          <w:color w:val="FF0000"/>
          <w:sz w:val="28"/>
          <w:szCs w:val="28"/>
        </w:rPr>
        <w:t>Таблица 1.10</w:t>
      </w:r>
    </w:p>
    <w:tbl>
      <w:tblPr>
        <w:tblpPr w:leftFromText="180" w:rightFromText="180" w:vertAnchor="text" w:horzAnchor="margin" w:tblpY="98"/>
        <w:tblW w:w="4856"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864"/>
        <w:gridCol w:w="2756"/>
        <w:gridCol w:w="1862"/>
        <w:gridCol w:w="2798"/>
      </w:tblGrid>
      <w:tr w:rsidR="00DB4771" w:rsidRPr="00712BE9" w:rsidTr="00DB4771">
        <w:trPr>
          <w:trHeight w:val="321"/>
        </w:trPr>
        <w:tc>
          <w:tcPr>
            <w:tcW w:w="186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Pr="00712BE9" w:rsidRDefault="00DB4771" w:rsidP="00484F11">
            <w:pPr>
              <w:shd w:val="clear" w:color="auto" w:fill="FFFFFF" w:themeFill="background1"/>
              <w:ind w:firstLine="0"/>
              <w:rPr>
                <w:color w:val="FF0000"/>
              </w:rPr>
            </w:pPr>
            <w:r w:rsidRPr="00712BE9">
              <w:rPr>
                <w:b/>
                <w:color w:val="FF0000"/>
                <w:sz w:val="22"/>
              </w:rPr>
              <w:t xml:space="preserve">Дата </w:t>
            </w:r>
          </w:p>
        </w:tc>
        <w:tc>
          <w:tcPr>
            <w:tcW w:w="275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Pr="00712BE9" w:rsidRDefault="00DB4771" w:rsidP="00484F11">
            <w:pPr>
              <w:shd w:val="clear" w:color="auto" w:fill="FFFFFF" w:themeFill="background1"/>
              <w:ind w:firstLine="0"/>
              <w:rPr>
                <w:color w:val="FF0000"/>
              </w:rPr>
            </w:pPr>
            <w:r w:rsidRPr="00712BE9">
              <w:rPr>
                <w:b/>
                <w:color w:val="FF0000"/>
                <w:sz w:val="22"/>
              </w:rPr>
              <w:t xml:space="preserve">Пробная </w:t>
            </w:r>
          </w:p>
          <w:p w:rsidR="00DB4771" w:rsidRPr="00712BE9" w:rsidRDefault="00DB4771" w:rsidP="00484F11">
            <w:pPr>
              <w:shd w:val="clear" w:color="auto" w:fill="FFFFFF" w:themeFill="background1"/>
              <w:ind w:firstLine="0"/>
              <w:rPr>
                <w:color w:val="FF0000"/>
              </w:rPr>
            </w:pPr>
            <w:r w:rsidRPr="00712BE9">
              <w:rPr>
                <w:b/>
                <w:color w:val="FF0000"/>
                <w:sz w:val="22"/>
              </w:rPr>
              <w:t>комплексная работа</w:t>
            </w:r>
          </w:p>
        </w:tc>
        <w:tc>
          <w:tcPr>
            <w:tcW w:w="186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Pr="00712BE9" w:rsidRDefault="00DB4771" w:rsidP="00484F11">
            <w:pPr>
              <w:shd w:val="clear" w:color="auto" w:fill="FFFFFF" w:themeFill="background1"/>
              <w:ind w:firstLine="0"/>
              <w:rPr>
                <w:color w:val="FF0000"/>
              </w:rPr>
            </w:pPr>
            <w:r w:rsidRPr="00712BE9">
              <w:rPr>
                <w:b/>
                <w:color w:val="FF0000"/>
                <w:sz w:val="22"/>
              </w:rPr>
              <w:t xml:space="preserve">Дата </w:t>
            </w:r>
          </w:p>
        </w:tc>
        <w:tc>
          <w:tcPr>
            <w:tcW w:w="2798"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Pr="00712BE9" w:rsidRDefault="00DB4771" w:rsidP="00484F11">
            <w:pPr>
              <w:shd w:val="clear" w:color="auto" w:fill="FFFFFF" w:themeFill="background1"/>
              <w:ind w:firstLine="0"/>
              <w:rPr>
                <w:color w:val="FF0000"/>
              </w:rPr>
            </w:pPr>
            <w:r w:rsidRPr="00712BE9">
              <w:rPr>
                <w:b/>
                <w:color w:val="FF0000"/>
                <w:sz w:val="22"/>
              </w:rPr>
              <w:t>Комплексная работа</w:t>
            </w:r>
          </w:p>
        </w:tc>
      </w:tr>
      <w:tr w:rsidR="00DB4771" w:rsidRPr="00712BE9" w:rsidTr="00DB4771">
        <w:trPr>
          <w:trHeight w:val="508"/>
        </w:trPr>
        <w:tc>
          <w:tcPr>
            <w:tcW w:w="18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 xml:space="preserve">2-я неделя </w:t>
            </w:r>
          </w:p>
          <w:p w:rsidR="00DB4771" w:rsidRPr="00712BE9" w:rsidRDefault="00DB4771" w:rsidP="00484F11">
            <w:pPr>
              <w:shd w:val="clear" w:color="auto" w:fill="FFFFFF" w:themeFill="background1"/>
              <w:ind w:firstLine="0"/>
              <w:rPr>
                <w:color w:val="FF0000"/>
              </w:rPr>
            </w:pPr>
            <w:r w:rsidRPr="00712BE9">
              <w:rPr>
                <w:color w:val="FF0000"/>
                <w:sz w:val="22"/>
              </w:rPr>
              <w:t>Марта</w:t>
            </w:r>
          </w:p>
        </w:tc>
        <w:tc>
          <w:tcPr>
            <w:tcW w:w="275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1 часть</w:t>
            </w:r>
          </w:p>
        </w:tc>
        <w:tc>
          <w:tcPr>
            <w:tcW w:w="1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 xml:space="preserve">3-я неделя </w:t>
            </w:r>
          </w:p>
          <w:p w:rsidR="00DB4771" w:rsidRPr="00712BE9" w:rsidRDefault="00DB4771" w:rsidP="00484F11">
            <w:pPr>
              <w:shd w:val="clear" w:color="auto" w:fill="FFFFFF" w:themeFill="background1"/>
              <w:ind w:firstLine="0"/>
              <w:rPr>
                <w:color w:val="FF0000"/>
              </w:rPr>
            </w:pPr>
            <w:r w:rsidRPr="00712BE9">
              <w:rPr>
                <w:color w:val="FF0000"/>
                <w:sz w:val="22"/>
              </w:rPr>
              <w:t>мая</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1 часть</w:t>
            </w:r>
          </w:p>
        </w:tc>
      </w:tr>
      <w:tr w:rsidR="00DB4771" w:rsidRPr="00712BE9" w:rsidTr="00DB4771">
        <w:trPr>
          <w:trHeight w:val="572"/>
        </w:trPr>
        <w:tc>
          <w:tcPr>
            <w:tcW w:w="18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 xml:space="preserve">3-я неделя </w:t>
            </w:r>
          </w:p>
          <w:p w:rsidR="00DB4771" w:rsidRPr="00712BE9" w:rsidRDefault="00DB4771" w:rsidP="00484F11">
            <w:pPr>
              <w:shd w:val="clear" w:color="auto" w:fill="FFFFFF" w:themeFill="background1"/>
              <w:ind w:firstLine="0"/>
              <w:rPr>
                <w:color w:val="FF0000"/>
              </w:rPr>
            </w:pPr>
            <w:r w:rsidRPr="00712BE9">
              <w:rPr>
                <w:color w:val="FF0000"/>
                <w:sz w:val="22"/>
              </w:rPr>
              <w:t>Марта</w:t>
            </w:r>
          </w:p>
        </w:tc>
        <w:tc>
          <w:tcPr>
            <w:tcW w:w="275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2 часть</w:t>
            </w:r>
          </w:p>
        </w:tc>
        <w:tc>
          <w:tcPr>
            <w:tcW w:w="1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 xml:space="preserve">4-я неделя </w:t>
            </w:r>
          </w:p>
          <w:p w:rsidR="00DB4771" w:rsidRPr="00712BE9" w:rsidRDefault="00DB4771" w:rsidP="00484F11">
            <w:pPr>
              <w:shd w:val="clear" w:color="auto" w:fill="FFFFFF" w:themeFill="background1"/>
              <w:ind w:firstLine="0"/>
              <w:rPr>
                <w:color w:val="FF0000"/>
              </w:rPr>
            </w:pPr>
            <w:r w:rsidRPr="00712BE9">
              <w:rPr>
                <w:color w:val="FF0000"/>
                <w:sz w:val="22"/>
              </w:rPr>
              <w:t>мая</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Pr="00712BE9" w:rsidRDefault="00DB4771" w:rsidP="00484F11">
            <w:pPr>
              <w:shd w:val="clear" w:color="auto" w:fill="FFFFFF" w:themeFill="background1"/>
              <w:ind w:firstLine="0"/>
              <w:rPr>
                <w:color w:val="FF0000"/>
              </w:rPr>
            </w:pPr>
            <w:r w:rsidRPr="00712BE9">
              <w:rPr>
                <w:color w:val="FF0000"/>
                <w:sz w:val="22"/>
              </w:rPr>
              <w:t>2 часть</w:t>
            </w:r>
          </w:p>
        </w:tc>
      </w:tr>
    </w:tbl>
    <w:p w:rsidR="00DB4771" w:rsidRPr="00712BE9" w:rsidRDefault="00DB4771" w:rsidP="00484F11">
      <w:pPr>
        <w:pStyle w:val="dash041e0431044b0447043d044b0439"/>
        <w:shd w:val="clear" w:color="auto" w:fill="FFFFFF" w:themeFill="background1"/>
        <w:jc w:val="both"/>
        <w:rPr>
          <w:rStyle w:val="dash041e0431044b0447043d044b0439char1"/>
          <w:b/>
          <w:color w:val="FF0000"/>
          <w:sz w:val="28"/>
          <w:szCs w:val="28"/>
        </w:rPr>
      </w:pPr>
    </w:p>
    <w:p w:rsidR="00D0138D" w:rsidRPr="00712BE9" w:rsidRDefault="008E6138" w:rsidP="00484F11">
      <w:pPr>
        <w:pStyle w:val="dash041e0431044b0447043d044b0439"/>
        <w:shd w:val="clear" w:color="auto" w:fill="FFFFFF" w:themeFill="background1"/>
        <w:jc w:val="both"/>
        <w:rPr>
          <w:rStyle w:val="dash041e0431044b0447043d044b0439char1"/>
          <w:color w:val="FF0000"/>
          <w:sz w:val="28"/>
          <w:szCs w:val="28"/>
        </w:rPr>
      </w:pPr>
      <w:r w:rsidRPr="008E6138">
        <w:rPr>
          <w:color w:val="FF0000"/>
        </w:rPr>
        <w:pict>
          <v:rect id="Врезка2" o:spid="_x0000_s1030" style="position:absolute;left:0;text-align:left;margin-left:-5.65pt;margin-top:2.3pt;width:467.6pt;height:96.65pt;z-index:251656192;mso-position-horizontal-relative:margin" filled="f" stroked="f" strokecolor="#3465a4">
            <v:fill o:detectmouseclick="t"/>
            <v:stroke joinstyle="round"/>
            <v:textbox style="mso-next-textbox:#Врезка2">
              <w:txbxContent>
                <w:p w:rsidR="006C1373" w:rsidRDefault="006C1373">
                  <w:pPr>
                    <w:pStyle w:val="affffffb"/>
                  </w:pPr>
                </w:p>
                <w:p w:rsidR="006C1373" w:rsidRDefault="006C1373">
                  <w:pPr>
                    <w:pStyle w:val="affffffb"/>
                  </w:pPr>
                </w:p>
                <w:p w:rsidR="006C1373" w:rsidRDefault="006C1373">
                  <w:pPr>
                    <w:pStyle w:val="affffffb"/>
                  </w:pPr>
                </w:p>
                <w:p w:rsidR="006C1373" w:rsidRDefault="006C1373">
                  <w:pPr>
                    <w:pStyle w:val="affffffb"/>
                  </w:pPr>
                </w:p>
                <w:p w:rsidR="006C1373" w:rsidRDefault="006C1373">
                  <w:pPr>
                    <w:pStyle w:val="affffffb"/>
                  </w:pPr>
                </w:p>
                <w:p w:rsidR="006C1373" w:rsidRDefault="006C1373">
                  <w:pPr>
                    <w:pStyle w:val="affffffb"/>
                  </w:pPr>
                </w:p>
                <w:p w:rsidR="006C1373" w:rsidRDefault="006C1373">
                  <w:pPr>
                    <w:pStyle w:val="affffffb"/>
                  </w:pPr>
                </w:p>
                <w:p w:rsidR="006C1373" w:rsidRDefault="006C1373">
                  <w:pPr>
                    <w:pStyle w:val="affffffb"/>
                  </w:pPr>
                </w:p>
              </w:txbxContent>
            </v:textbox>
            <w10:wrap anchorx="margin"/>
          </v:rect>
        </w:pict>
      </w:r>
      <w:r w:rsidR="00490D1A" w:rsidRPr="00712BE9">
        <w:rPr>
          <w:rStyle w:val="dash041e0431044b0447043d044b0439char1"/>
          <w:b/>
          <w:color w:val="FF0000"/>
          <w:sz w:val="28"/>
          <w:szCs w:val="28"/>
        </w:rPr>
        <w:t>Таблица 1.11</w:t>
      </w:r>
    </w:p>
    <w:p w:rsidR="00D0138D" w:rsidRPr="00712BE9" w:rsidRDefault="00D0138D" w:rsidP="00484F11">
      <w:pPr>
        <w:pStyle w:val="dash041e0431044b0447043d044b0439"/>
        <w:shd w:val="clear" w:color="auto" w:fill="FFFFFF" w:themeFill="background1"/>
        <w:ind w:firstLine="454"/>
        <w:jc w:val="both"/>
        <w:rPr>
          <w:rStyle w:val="dash041e0431044b0447043d044b0439char1"/>
          <w:b/>
          <w:color w:val="FF0000"/>
          <w:sz w:val="28"/>
          <w:szCs w:val="28"/>
        </w:rPr>
      </w:pPr>
    </w:p>
    <w:p w:rsidR="00D0138D" w:rsidRPr="00712BE9" w:rsidRDefault="008E6138" w:rsidP="00484F11">
      <w:pPr>
        <w:shd w:val="clear" w:color="auto" w:fill="FFFFFF" w:themeFill="background1"/>
        <w:ind w:firstLine="0"/>
        <w:jc w:val="both"/>
        <w:rPr>
          <w:color w:val="FF0000"/>
        </w:rPr>
      </w:pPr>
      <w:r>
        <w:rPr>
          <w:color w:val="FF0000"/>
        </w:rPr>
        <w:pict>
          <v:rect id="Врезка3" o:spid="_x0000_s1029" style="position:absolute;left:0;text-align:left;margin-left:-5.65pt;margin-top:0;width:467.6pt;height:143.35pt;z-index:251657216;mso-position-horizontal-relative:margin" filled="f" stroked="f" strokecolor="#3465a4">
            <v:fill o:detectmouseclick="t"/>
            <v:stroke joinstyle="round"/>
            <v:textbox style="mso-next-textbox:#Врезка3">
              <w:txbxContent>
                <w:p w:rsidR="006C1373" w:rsidRDefault="006C1373">
                  <w:pPr>
                    <w:pStyle w:val="affffffb"/>
                  </w:pPr>
                </w:p>
              </w:txbxContent>
            </v:textbox>
            <w10:wrap anchorx="margin"/>
          </v:rect>
        </w:pict>
      </w:r>
    </w:p>
    <w:p w:rsidR="00D0138D" w:rsidRPr="00712BE9" w:rsidRDefault="00D0138D" w:rsidP="00484F11">
      <w:pPr>
        <w:shd w:val="clear" w:color="auto" w:fill="FFFFFF" w:themeFill="background1"/>
        <w:jc w:val="both"/>
        <w:rPr>
          <w:color w:val="FF0000"/>
        </w:rPr>
        <w:sectPr w:rsidR="00D0138D" w:rsidRPr="00712BE9" w:rsidSect="00D46925">
          <w:footerReference w:type="default" r:id="rId19"/>
          <w:pgSz w:w="11906" w:h="16838"/>
          <w:pgMar w:top="1134" w:right="851" w:bottom="1134" w:left="1701" w:header="0" w:footer="709" w:gutter="0"/>
          <w:cols w:space="720"/>
          <w:formProt w:val="0"/>
          <w:titlePg/>
          <w:docGrid w:linePitch="381" w:charSpace="-14337"/>
        </w:sectPr>
      </w:pPr>
    </w:p>
    <w:p w:rsidR="00D0138D" w:rsidRPr="00712BE9" w:rsidRDefault="00490D1A" w:rsidP="00484F11">
      <w:pPr>
        <w:pStyle w:val="afff6"/>
        <w:shd w:val="clear" w:color="auto" w:fill="FFFFFF" w:themeFill="background1"/>
        <w:jc w:val="both"/>
        <w:rPr>
          <w:color w:val="FF0000"/>
        </w:rPr>
      </w:pPr>
      <w:bookmarkStart w:id="133" w:name="_Toc469166015"/>
      <w:bookmarkEnd w:id="133"/>
      <w:r w:rsidRPr="00712BE9">
        <w:rPr>
          <w:color w:val="FF0000"/>
        </w:rPr>
        <w:lastRenderedPageBreak/>
        <w:t>Приложения к разделу 1</w:t>
      </w:r>
    </w:p>
    <w:p w:rsidR="00D0138D" w:rsidRPr="00712BE9" w:rsidRDefault="00490D1A" w:rsidP="00484F11">
      <w:pPr>
        <w:pStyle w:val="afff5"/>
        <w:shd w:val="clear" w:color="auto" w:fill="FFFFFF" w:themeFill="background1"/>
        <w:jc w:val="both"/>
        <w:rPr>
          <w:rStyle w:val="Zag11"/>
          <w:rFonts w:eastAsia="@Arial Unicode MS"/>
          <w:color w:val="FF0000"/>
          <w:sz w:val="24"/>
        </w:rPr>
      </w:pPr>
      <w:r w:rsidRPr="00712BE9">
        <w:rPr>
          <w:rStyle w:val="Zag11"/>
          <w:rFonts w:eastAsia="@Arial Unicode MS"/>
          <w:b/>
          <w:color w:val="FF0000"/>
          <w:sz w:val="24"/>
        </w:rPr>
        <w:t>Приложение   1.1</w:t>
      </w:r>
    </w:p>
    <w:p w:rsidR="00D0138D" w:rsidRPr="00712BE9" w:rsidRDefault="00D0138D" w:rsidP="00484F11">
      <w:pPr>
        <w:pStyle w:val="afff5"/>
        <w:shd w:val="clear" w:color="auto" w:fill="FFFFFF" w:themeFill="background1"/>
        <w:jc w:val="both"/>
        <w:rPr>
          <w:rStyle w:val="Zag11"/>
          <w:rFonts w:eastAsia="@Arial Unicode MS"/>
          <w:b/>
          <w:color w:val="FF0000"/>
          <w:sz w:val="24"/>
        </w:rPr>
      </w:pPr>
    </w:p>
    <w:p w:rsidR="00D0138D" w:rsidRDefault="00490D1A" w:rsidP="00484F11">
      <w:pPr>
        <w:pStyle w:val="afff5"/>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rPr>
      </w:pPr>
      <w:r>
        <w:rPr>
          <w:rStyle w:val="Zag11"/>
          <w:rFonts w:eastAsia="@Arial Unicode MS"/>
          <w:b/>
          <w:sz w:val="24"/>
        </w:rPr>
        <w:t xml:space="preserve">Положение «О портфолио обучающегося </w:t>
      </w:r>
      <w:r>
        <w:rPr>
          <w:b/>
          <w:color w:val="00000A"/>
          <w:sz w:val="22"/>
          <w:szCs w:val="22"/>
        </w:rPr>
        <w:t xml:space="preserve">МБОУ «Старокутлумбетьевская СОШ» </w:t>
      </w:r>
      <w:r>
        <w:rPr>
          <w:rStyle w:val="Zag11"/>
          <w:rFonts w:eastAsia="@Arial Unicode MS"/>
          <w:b/>
          <w:sz w:val="24"/>
        </w:rPr>
        <w:t>(утверждено на заседании педагогического совета №    от           года)</w:t>
      </w:r>
    </w:p>
    <w:tbl>
      <w:tblPr>
        <w:tblpPr w:leftFromText="180" w:rightFromText="180" w:vertAnchor="text" w:horzAnchor="margin" w:tblpY="739"/>
        <w:tblW w:w="4856"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2209"/>
        <w:gridCol w:w="3535"/>
        <w:gridCol w:w="3536"/>
      </w:tblGrid>
      <w:tr w:rsidR="00DB4771" w:rsidTr="00DB4771">
        <w:trPr>
          <w:trHeight w:val="321"/>
        </w:trPr>
        <w:tc>
          <w:tcPr>
            <w:tcW w:w="2209"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Default="00DB4771" w:rsidP="00484F11">
            <w:pPr>
              <w:shd w:val="clear" w:color="auto" w:fill="FFFFFF" w:themeFill="background1"/>
              <w:ind w:firstLine="0"/>
            </w:pPr>
            <w:bookmarkStart w:id="134" w:name="__UnoMark__5784_1859961219"/>
            <w:bookmarkEnd w:id="134"/>
            <w:r>
              <w:rPr>
                <w:b/>
                <w:sz w:val="22"/>
              </w:rPr>
              <w:t xml:space="preserve">Дата </w:t>
            </w:r>
          </w:p>
        </w:tc>
        <w:tc>
          <w:tcPr>
            <w:tcW w:w="353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Default="00DB4771" w:rsidP="00484F11">
            <w:pPr>
              <w:shd w:val="clear" w:color="auto" w:fill="FFFFFF" w:themeFill="background1"/>
              <w:ind w:firstLine="0"/>
            </w:pPr>
            <w:bookmarkStart w:id="135" w:name="__UnoMark__5785_1859961219"/>
            <w:bookmarkStart w:id="136" w:name="__UnoMark__5786_1859961219"/>
            <w:bookmarkEnd w:id="135"/>
            <w:bookmarkEnd w:id="136"/>
            <w:r>
              <w:rPr>
                <w:b/>
                <w:sz w:val="22"/>
              </w:rPr>
              <w:t>Всероссийская проверочная работа</w:t>
            </w:r>
          </w:p>
        </w:tc>
        <w:tc>
          <w:tcPr>
            <w:tcW w:w="353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B4771" w:rsidRDefault="00DB4771" w:rsidP="00484F11">
            <w:pPr>
              <w:shd w:val="clear" w:color="auto" w:fill="FFFFFF" w:themeFill="background1"/>
              <w:ind w:firstLine="0"/>
            </w:pPr>
            <w:bookmarkStart w:id="137" w:name="__UnoMark__5787_1859961219"/>
            <w:bookmarkStart w:id="138" w:name="__UnoMark__5788_1859961219"/>
            <w:bookmarkEnd w:id="137"/>
            <w:bookmarkEnd w:id="138"/>
            <w:r>
              <w:rPr>
                <w:b/>
                <w:sz w:val="22"/>
              </w:rPr>
              <w:t>Предмет</w:t>
            </w:r>
          </w:p>
        </w:tc>
      </w:tr>
      <w:tr w:rsidR="00DB4771" w:rsidTr="00DB4771">
        <w:trPr>
          <w:trHeight w:val="508"/>
        </w:trPr>
        <w:tc>
          <w:tcPr>
            <w:tcW w:w="220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39" w:name="__UnoMark__5789_1859961219"/>
            <w:bookmarkEnd w:id="139"/>
            <w:r>
              <w:rPr>
                <w:sz w:val="22"/>
              </w:rPr>
              <w:t xml:space="preserve">2-я неделя </w:t>
            </w:r>
          </w:p>
          <w:p w:rsidR="00DB4771" w:rsidRDefault="00DB4771" w:rsidP="00484F11">
            <w:pPr>
              <w:shd w:val="clear" w:color="auto" w:fill="FFFFFF" w:themeFill="background1"/>
              <w:ind w:firstLine="0"/>
            </w:pPr>
            <w:bookmarkStart w:id="140" w:name="__UnoMark__5790_1859961219"/>
            <w:bookmarkEnd w:id="140"/>
            <w:r>
              <w:rPr>
                <w:sz w:val="22"/>
              </w:rPr>
              <w:t>Мая</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41" w:name="__UnoMark__5791_1859961219"/>
            <w:bookmarkStart w:id="142" w:name="__UnoMark__5792_1859961219"/>
            <w:bookmarkEnd w:id="141"/>
            <w:bookmarkEnd w:id="142"/>
            <w:r>
              <w:rPr>
                <w:sz w:val="22"/>
              </w:rPr>
              <w:t>1 часть (диктант)</w:t>
            </w:r>
          </w:p>
        </w:tc>
        <w:tc>
          <w:tcPr>
            <w:tcW w:w="3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43" w:name="__UnoMark__5793_1859961219"/>
            <w:bookmarkStart w:id="144" w:name="__UnoMark__5794_1859961219"/>
            <w:bookmarkEnd w:id="143"/>
            <w:bookmarkEnd w:id="144"/>
            <w:r>
              <w:rPr>
                <w:sz w:val="22"/>
              </w:rPr>
              <w:t>Русский язык</w:t>
            </w:r>
          </w:p>
        </w:tc>
      </w:tr>
      <w:tr w:rsidR="00DB4771" w:rsidTr="00DB4771">
        <w:trPr>
          <w:trHeight w:val="370"/>
        </w:trPr>
        <w:tc>
          <w:tcPr>
            <w:tcW w:w="220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B4771" w:rsidRDefault="00DB4771" w:rsidP="00484F11">
            <w:pPr>
              <w:shd w:val="clear" w:color="auto" w:fill="FFFFFF" w:themeFill="background1"/>
              <w:ind w:firstLine="0"/>
              <w:rPr>
                <w:sz w:val="22"/>
              </w:rPr>
            </w:pPr>
            <w:bookmarkStart w:id="145" w:name="__UnoMark__5796_1859961219"/>
            <w:bookmarkStart w:id="146" w:name="__UnoMark__5795_1859961219"/>
            <w:bookmarkEnd w:id="145"/>
            <w:bookmarkEnd w:id="146"/>
          </w:p>
        </w:tc>
        <w:tc>
          <w:tcPr>
            <w:tcW w:w="353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47" w:name="__UnoMark__5797_1859961219"/>
            <w:bookmarkStart w:id="148" w:name="__UnoMark__5798_1859961219"/>
            <w:bookmarkEnd w:id="147"/>
            <w:bookmarkEnd w:id="148"/>
            <w:r>
              <w:rPr>
                <w:sz w:val="22"/>
              </w:rPr>
              <w:t>2 часть (проверочная работа)</w:t>
            </w:r>
          </w:p>
        </w:tc>
        <w:tc>
          <w:tcPr>
            <w:tcW w:w="3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49" w:name="__UnoMark__5799_1859961219"/>
            <w:bookmarkStart w:id="150" w:name="__UnoMark__5800_1859961219"/>
            <w:bookmarkEnd w:id="149"/>
            <w:bookmarkEnd w:id="150"/>
            <w:r>
              <w:rPr>
                <w:sz w:val="22"/>
              </w:rPr>
              <w:t>Русский язык</w:t>
            </w:r>
          </w:p>
        </w:tc>
      </w:tr>
      <w:tr w:rsidR="00DB4771" w:rsidTr="00DB4771">
        <w:trPr>
          <w:trHeight w:val="572"/>
        </w:trPr>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51" w:name="__UnoMark__5801_1859961219"/>
            <w:bookmarkEnd w:id="151"/>
            <w:r>
              <w:rPr>
                <w:sz w:val="22"/>
              </w:rPr>
              <w:t xml:space="preserve">3-я неделя </w:t>
            </w:r>
          </w:p>
          <w:p w:rsidR="00DB4771" w:rsidRDefault="00DB4771" w:rsidP="00484F11">
            <w:pPr>
              <w:shd w:val="clear" w:color="auto" w:fill="FFFFFF" w:themeFill="background1"/>
              <w:ind w:firstLine="0"/>
            </w:pPr>
            <w:bookmarkStart w:id="152" w:name="__UnoMark__5802_1859961219"/>
            <w:bookmarkEnd w:id="152"/>
            <w:r>
              <w:rPr>
                <w:sz w:val="22"/>
              </w:rPr>
              <w:t>Мая</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53" w:name="__UnoMark__5803_1859961219"/>
            <w:bookmarkStart w:id="154" w:name="__UnoMark__5804_1859961219"/>
            <w:bookmarkEnd w:id="153"/>
            <w:bookmarkEnd w:id="154"/>
            <w:r>
              <w:rPr>
                <w:sz w:val="22"/>
              </w:rPr>
              <w:t>Всероссийская проверочная работа</w:t>
            </w:r>
          </w:p>
        </w:tc>
        <w:tc>
          <w:tcPr>
            <w:tcW w:w="3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55" w:name="__UnoMark__5805_1859961219"/>
            <w:bookmarkStart w:id="156" w:name="__UnoMark__5806_1859961219"/>
            <w:bookmarkEnd w:id="155"/>
            <w:bookmarkEnd w:id="156"/>
            <w:r>
              <w:rPr>
                <w:sz w:val="22"/>
              </w:rPr>
              <w:t xml:space="preserve">Математика </w:t>
            </w:r>
          </w:p>
        </w:tc>
      </w:tr>
      <w:tr w:rsidR="00DB4771" w:rsidTr="00DB4771">
        <w:trPr>
          <w:trHeight w:val="572"/>
        </w:trPr>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57" w:name="__UnoMark__5807_1859961219"/>
            <w:bookmarkEnd w:id="157"/>
            <w:r>
              <w:rPr>
                <w:sz w:val="22"/>
              </w:rPr>
              <w:t xml:space="preserve">3-я неделя </w:t>
            </w:r>
          </w:p>
          <w:p w:rsidR="00DB4771" w:rsidRDefault="00DB4771" w:rsidP="00484F11">
            <w:pPr>
              <w:shd w:val="clear" w:color="auto" w:fill="FFFFFF" w:themeFill="background1"/>
              <w:ind w:firstLine="0"/>
            </w:pPr>
            <w:bookmarkStart w:id="158" w:name="__UnoMark__5808_1859961219"/>
            <w:bookmarkEnd w:id="158"/>
            <w:r>
              <w:rPr>
                <w:sz w:val="22"/>
              </w:rPr>
              <w:t>Мая</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59" w:name="__UnoMark__5809_1859961219"/>
            <w:bookmarkStart w:id="160" w:name="__UnoMark__5810_1859961219"/>
            <w:bookmarkEnd w:id="159"/>
            <w:bookmarkEnd w:id="160"/>
            <w:r>
              <w:rPr>
                <w:sz w:val="22"/>
              </w:rPr>
              <w:t>Всероссийская проверочная работа</w:t>
            </w:r>
          </w:p>
        </w:tc>
        <w:tc>
          <w:tcPr>
            <w:tcW w:w="3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B4771" w:rsidRDefault="00DB4771" w:rsidP="00484F11">
            <w:pPr>
              <w:shd w:val="clear" w:color="auto" w:fill="FFFFFF" w:themeFill="background1"/>
              <w:ind w:firstLine="0"/>
            </w:pPr>
            <w:bookmarkStart w:id="161" w:name="__UnoMark__5811_1859961219"/>
            <w:bookmarkEnd w:id="161"/>
            <w:r>
              <w:rPr>
                <w:sz w:val="22"/>
              </w:rPr>
              <w:t>Окружающий мир</w:t>
            </w:r>
          </w:p>
        </w:tc>
      </w:tr>
    </w:tbl>
    <w:p w:rsidR="00D0138D" w:rsidRDefault="00490D1A" w:rsidP="00484F11">
      <w:pPr>
        <w:shd w:val="clear" w:color="auto" w:fill="FFFFFF" w:themeFill="background1"/>
        <w:jc w:val="both"/>
        <w:rPr>
          <w:sz w:val="24"/>
          <w:szCs w:val="24"/>
        </w:rPr>
      </w:pPr>
      <w:r>
        <w:rPr>
          <w:sz w:val="24"/>
          <w:szCs w:val="24"/>
        </w:rPr>
        <w:t>Обобщенная оценка личностных, метапредметных и предметных результатов учебной деятельности, обучающихся может осуществляться в ходе различных мониторинговых исследований. Для этого используются анкеты, опросники, карта наблюдений, экспертная оценка. Оцениваются ценностные ориентации, мотивы, самооценка, удовлетворенность учащихся школой. Оценка внешняя и неперсонифицированная.  Результат дается в общем виде – в виде заключений.</w:t>
      </w:r>
    </w:p>
    <w:p w:rsidR="00D0138D" w:rsidRDefault="00490D1A" w:rsidP="00484F11">
      <w:pPr>
        <w:shd w:val="clear" w:color="auto" w:fill="FFFFFF" w:themeFill="background1"/>
        <w:jc w:val="both"/>
        <w:rPr>
          <w:sz w:val="24"/>
          <w:szCs w:val="24"/>
        </w:rPr>
      </w:pPr>
      <w:r>
        <w:rPr>
          <w:sz w:val="24"/>
          <w:szCs w:val="24"/>
        </w:rPr>
        <w:t>Портфолио рассматривается как способ накопительной оценки.</w:t>
      </w:r>
    </w:p>
    <w:p w:rsidR="00D0138D" w:rsidRDefault="00490D1A" w:rsidP="00484F11">
      <w:pPr>
        <w:shd w:val="clear" w:color="auto" w:fill="FFFFFF" w:themeFill="background1"/>
        <w:jc w:val="both"/>
        <w:rPr>
          <w:sz w:val="24"/>
          <w:szCs w:val="24"/>
        </w:rPr>
      </w:pPr>
      <w:r>
        <w:rPr>
          <w:sz w:val="24"/>
          <w:szCs w:val="24"/>
        </w:rPr>
        <w:t>В состав портфолио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D0138D" w:rsidRDefault="00490D1A" w:rsidP="00484F11">
      <w:pPr>
        <w:shd w:val="clear" w:color="auto" w:fill="FFFFFF" w:themeFill="background1"/>
        <w:jc w:val="both"/>
        <w:rPr>
          <w:sz w:val="24"/>
          <w:szCs w:val="24"/>
        </w:rPr>
      </w:pPr>
      <w:r>
        <w:rPr>
          <w:sz w:val="24"/>
          <w:szCs w:val="24"/>
        </w:rP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D0138D" w:rsidRDefault="00490D1A" w:rsidP="00484F11">
      <w:pPr>
        <w:shd w:val="clear" w:color="auto" w:fill="FFFFFF" w:themeFill="background1"/>
        <w:jc w:val="both"/>
        <w:rPr>
          <w:sz w:val="24"/>
          <w:szCs w:val="24"/>
        </w:rPr>
      </w:pPr>
      <w:r>
        <w:rPr>
          <w:b/>
          <w:sz w:val="24"/>
          <w:szCs w:val="24"/>
        </w:rPr>
        <w:t>1. Выборки детских работ</w:t>
      </w:r>
      <w:r>
        <w:rPr>
          <w:i/>
          <w:sz w:val="24"/>
          <w:szCs w:val="24"/>
        </w:rPr>
        <w:t xml:space="preserve"> — формальных и творческих</w:t>
      </w:r>
      <w:r>
        <w:rPr>
          <w:sz w:val="24"/>
          <w:szCs w:val="24"/>
        </w:rPr>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Pr>
          <w:i/>
          <w:sz w:val="24"/>
          <w:szCs w:val="24"/>
        </w:rPr>
        <w:t xml:space="preserve">стартовой диагностики, промежуточных </w:t>
      </w:r>
      <w:r>
        <w:rPr>
          <w:sz w:val="24"/>
          <w:szCs w:val="24"/>
        </w:rPr>
        <w:t>и</w:t>
      </w:r>
      <w:r>
        <w:rPr>
          <w:i/>
          <w:sz w:val="24"/>
          <w:szCs w:val="24"/>
        </w:rPr>
        <w:t xml:space="preserve"> итоговых стандартизированных работ</w:t>
      </w:r>
      <w:r>
        <w:rPr>
          <w:sz w:val="24"/>
          <w:szCs w:val="24"/>
        </w:rPr>
        <w:t xml:space="preserve">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D0138D" w:rsidRDefault="00490D1A" w:rsidP="00484F11">
      <w:pPr>
        <w:shd w:val="clear" w:color="auto" w:fill="FFFFFF" w:themeFill="background1"/>
        <w:jc w:val="both"/>
        <w:rPr>
          <w:sz w:val="24"/>
          <w:szCs w:val="24"/>
        </w:rPr>
      </w:pPr>
      <w:r>
        <w:rPr>
          <w:sz w:val="24"/>
          <w:szCs w:val="24"/>
        </w:rPr>
        <w:t xml:space="preserve">• </w:t>
      </w:r>
      <w:r>
        <w:rPr>
          <w:b/>
          <w:sz w:val="24"/>
          <w:szCs w:val="24"/>
        </w:rPr>
        <w:t>по русскому языку и литературному чтению, иностранному языку</w:t>
      </w:r>
      <w:r>
        <w:rPr>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w:t>
      </w:r>
    </w:p>
    <w:p w:rsidR="00D0138D" w:rsidRDefault="00490D1A" w:rsidP="00484F11">
      <w:pPr>
        <w:shd w:val="clear" w:color="auto" w:fill="FFFFFF" w:themeFill="background1"/>
        <w:jc w:val="both"/>
        <w:rPr>
          <w:sz w:val="24"/>
          <w:szCs w:val="24"/>
        </w:rPr>
      </w:pPr>
      <w:r>
        <w:rPr>
          <w:sz w:val="24"/>
          <w:szCs w:val="24"/>
        </w:rPr>
        <w:t>детей, материалы их самоанализа и рефлексии и т. п.;</w:t>
      </w:r>
    </w:p>
    <w:p w:rsidR="00D0138D" w:rsidRDefault="00490D1A" w:rsidP="00484F11">
      <w:pPr>
        <w:shd w:val="clear" w:color="auto" w:fill="FFFFFF" w:themeFill="background1"/>
        <w:jc w:val="both"/>
        <w:rPr>
          <w:sz w:val="24"/>
          <w:szCs w:val="24"/>
        </w:rPr>
      </w:pPr>
      <w:r>
        <w:rPr>
          <w:sz w:val="24"/>
          <w:szCs w:val="24"/>
        </w:rPr>
        <w:t xml:space="preserve">• </w:t>
      </w:r>
      <w:r>
        <w:rPr>
          <w:b/>
          <w:sz w:val="24"/>
          <w:szCs w:val="24"/>
        </w:rPr>
        <w:t>по математике</w:t>
      </w:r>
      <w:r>
        <w:rPr>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D0138D" w:rsidRDefault="00490D1A" w:rsidP="00484F11">
      <w:pPr>
        <w:shd w:val="clear" w:color="auto" w:fill="FFFFFF" w:themeFill="background1"/>
        <w:jc w:val="both"/>
        <w:rPr>
          <w:sz w:val="24"/>
          <w:szCs w:val="24"/>
        </w:rPr>
      </w:pPr>
      <w:r>
        <w:rPr>
          <w:sz w:val="24"/>
          <w:szCs w:val="24"/>
        </w:rPr>
        <w:lastRenderedPageBreak/>
        <w:t xml:space="preserve">• </w:t>
      </w:r>
      <w:r>
        <w:rPr>
          <w:b/>
          <w:sz w:val="24"/>
          <w:szCs w:val="24"/>
        </w:rPr>
        <w:t>по окружающему миру —</w:t>
      </w:r>
      <w:r>
        <w:rPr>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D0138D" w:rsidRDefault="00490D1A" w:rsidP="00484F11">
      <w:pPr>
        <w:shd w:val="clear" w:color="auto" w:fill="FFFFFF" w:themeFill="background1"/>
        <w:jc w:val="both"/>
        <w:rPr>
          <w:sz w:val="24"/>
          <w:szCs w:val="24"/>
        </w:rPr>
      </w:pPr>
      <w:r>
        <w:rPr>
          <w:sz w:val="24"/>
          <w:szCs w:val="24"/>
        </w:rPr>
        <w:t xml:space="preserve">• </w:t>
      </w:r>
      <w:r>
        <w:rPr>
          <w:b/>
          <w:sz w:val="24"/>
          <w:szCs w:val="24"/>
        </w:rPr>
        <w:t>по предметам эстетического цикла</w:t>
      </w:r>
      <w:r>
        <w:rPr>
          <w:sz w:val="24"/>
          <w:szCs w:val="24"/>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D0138D" w:rsidRDefault="00490D1A" w:rsidP="00484F11">
      <w:pPr>
        <w:shd w:val="clear" w:color="auto" w:fill="FFFFFF" w:themeFill="background1"/>
        <w:jc w:val="both"/>
        <w:rPr>
          <w:sz w:val="24"/>
          <w:szCs w:val="24"/>
        </w:rPr>
      </w:pPr>
      <w:r>
        <w:rPr>
          <w:sz w:val="24"/>
          <w:szCs w:val="24"/>
        </w:rPr>
        <w:t xml:space="preserve">• </w:t>
      </w:r>
      <w:r>
        <w:rPr>
          <w:b/>
          <w:sz w:val="24"/>
          <w:szCs w:val="24"/>
        </w:rPr>
        <w:t>по технологии</w:t>
      </w:r>
      <w:r>
        <w:rPr>
          <w:sz w:val="24"/>
          <w:szCs w:val="24"/>
        </w:rPr>
        <w:t xml:space="preserve"> — фото -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D0138D" w:rsidRDefault="00490D1A" w:rsidP="00484F11">
      <w:pPr>
        <w:shd w:val="clear" w:color="auto" w:fill="FFFFFF" w:themeFill="background1"/>
        <w:jc w:val="both"/>
        <w:rPr>
          <w:sz w:val="24"/>
          <w:szCs w:val="24"/>
        </w:rPr>
      </w:pPr>
      <w:r>
        <w:rPr>
          <w:sz w:val="24"/>
          <w:szCs w:val="24"/>
        </w:rPr>
        <w:t xml:space="preserve">• </w:t>
      </w:r>
      <w:r>
        <w:rPr>
          <w:b/>
          <w:sz w:val="24"/>
          <w:szCs w:val="24"/>
        </w:rPr>
        <w:t>по физкультуре</w:t>
      </w:r>
      <w:r>
        <w:rPr>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D0138D" w:rsidRDefault="00490D1A" w:rsidP="00484F11">
      <w:pPr>
        <w:shd w:val="clear" w:color="auto" w:fill="FFFFFF" w:themeFill="background1"/>
        <w:jc w:val="both"/>
        <w:rPr>
          <w:sz w:val="24"/>
          <w:szCs w:val="24"/>
        </w:rPr>
      </w:pPr>
      <w:r>
        <w:rPr>
          <w:b/>
          <w:sz w:val="24"/>
          <w:szCs w:val="24"/>
        </w:rPr>
        <w:t>2. Систематизированные материалы наблюдений</w:t>
      </w:r>
      <w:r>
        <w:rPr>
          <w:i/>
          <w:sz w:val="24"/>
          <w:szCs w:val="24"/>
        </w:rPr>
        <w:t xml:space="preserve"> (оценочные листы, материалы и листы наблюдений и т. п.)</w:t>
      </w:r>
      <w:r>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 предметника, и в роли классного руководителя), иные учителя-предметники, школьный кл. руководитель, организатор воспитательной работы и другие непосредственные участники образовательного процесса.</w:t>
      </w:r>
    </w:p>
    <w:p w:rsidR="00D0138D" w:rsidRDefault="00490D1A" w:rsidP="00484F11">
      <w:pPr>
        <w:shd w:val="clear" w:color="auto" w:fill="FFFFFF" w:themeFill="background1"/>
        <w:jc w:val="both"/>
        <w:rPr>
          <w:i/>
          <w:sz w:val="24"/>
          <w:szCs w:val="24"/>
        </w:rPr>
      </w:pPr>
      <w:r>
        <w:rPr>
          <w:b/>
          <w:sz w:val="24"/>
          <w:szCs w:val="24"/>
        </w:rPr>
        <w:t>3. Материалы, характеризующие достижения обучающихся в рамках внеурочной и досуговой деятельности</w:t>
      </w:r>
      <w:r>
        <w:rPr>
          <w:i/>
          <w:sz w:val="24"/>
          <w:szCs w:val="24"/>
        </w:rPr>
        <w:t>.</w:t>
      </w:r>
    </w:p>
    <w:p w:rsidR="00D0138D" w:rsidRDefault="00490D1A" w:rsidP="00484F11">
      <w:pPr>
        <w:shd w:val="clear" w:color="auto" w:fill="FFFFFF" w:themeFill="background1"/>
        <w:jc w:val="both"/>
        <w:rPr>
          <w:sz w:val="24"/>
          <w:szCs w:val="24"/>
        </w:rPr>
      </w:pPr>
      <w:r>
        <w:rPr>
          <w:sz w:val="24"/>
          <w:szCs w:val="24"/>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D0138D" w:rsidRDefault="00490D1A" w:rsidP="00484F11">
      <w:pPr>
        <w:shd w:val="clear" w:color="auto" w:fill="FFFFFF" w:themeFill="background1"/>
        <w:jc w:val="both"/>
        <w:rPr>
          <w:sz w:val="24"/>
          <w:szCs w:val="24"/>
        </w:rPr>
      </w:pPr>
      <w:r>
        <w:rPr>
          <w:sz w:val="24"/>
          <w:szCs w:val="24"/>
        </w:rPr>
        <w:t xml:space="preserve">Оценка как отдельных составляющих, так и портфеля достижений в целом ведётся на </w:t>
      </w:r>
      <w:r>
        <w:rPr>
          <w:i/>
          <w:sz w:val="24"/>
          <w:szCs w:val="24"/>
        </w:rPr>
        <w:t>критериальной основе</w:t>
      </w:r>
      <w:r>
        <w:rPr>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w:t>
      </w:r>
      <w:r>
        <w:rPr>
          <w:b/>
          <w:sz w:val="24"/>
          <w:szCs w:val="24"/>
        </w:rPr>
        <w:t>Критерии оценки отдельных составляющих портфеля достижений могут полностью соответствовать рекомендуемым</w:t>
      </w:r>
      <w:r>
        <w:rPr>
          <w:sz w:val="24"/>
          <w:szCs w:val="24"/>
        </w:rPr>
        <w:t xml:space="preserve"> (</w:t>
      </w:r>
      <w:r>
        <w:rPr>
          <w:b/>
          <w:sz w:val="24"/>
          <w:szCs w:val="24"/>
        </w:rPr>
        <w:t>п.1.3.3 ООП НОО МБОУ «СТАРОКУТЛУМБЕТЬЕВСКАЯ СОШ»</w:t>
      </w:r>
      <w:r>
        <w:rPr>
          <w:sz w:val="24"/>
          <w:szCs w:val="24"/>
        </w:rPr>
        <w:t>) или могут быть адаптированы учителем применительно к особенностям образовательной программы и контингента детей.</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 xml:space="preserve">Портфолио </w:t>
      </w:r>
      <w:r>
        <w:rPr>
          <w:rStyle w:val="Zag11"/>
          <w:rFonts w:eastAsia="@Arial Unicode MS"/>
          <w:b/>
          <w:sz w:val="24"/>
        </w:rPr>
        <w:t xml:space="preserve">обучающегося </w:t>
      </w:r>
      <w:r>
        <w:rPr>
          <w:b/>
          <w:color w:val="00000A"/>
          <w:sz w:val="22"/>
          <w:szCs w:val="22"/>
        </w:rPr>
        <w:t>МБОУ «Старокутлумбетьевская СОШ»</w:t>
      </w:r>
    </w:p>
    <w:p w:rsidR="00D0138D" w:rsidRDefault="00490D1A" w:rsidP="000E7A20">
      <w:pPr>
        <w:numPr>
          <w:ilvl w:val="0"/>
          <w:numId w:val="81"/>
        </w:numPr>
        <w:shd w:val="clear" w:color="auto" w:fill="FFFFFF" w:themeFill="background1"/>
        <w:suppressAutoHyphens/>
        <w:ind w:left="0" w:firstLine="709"/>
        <w:jc w:val="both"/>
        <w:rPr>
          <w:sz w:val="24"/>
          <w:szCs w:val="24"/>
        </w:rPr>
      </w:pPr>
      <w:r>
        <w:rPr>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D0138D" w:rsidRDefault="00490D1A" w:rsidP="000E7A20">
      <w:pPr>
        <w:numPr>
          <w:ilvl w:val="0"/>
          <w:numId w:val="81"/>
        </w:numPr>
        <w:shd w:val="clear" w:color="auto" w:fill="FFFFFF" w:themeFill="background1"/>
        <w:suppressAutoHyphens/>
        <w:ind w:left="0" w:firstLine="709"/>
        <w:jc w:val="both"/>
        <w:rPr>
          <w:sz w:val="24"/>
          <w:szCs w:val="24"/>
        </w:rPr>
      </w:pPr>
      <w:r>
        <w:rPr>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D0138D" w:rsidRDefault="00490D1A" w:rsidP="000E7A20">
      <w:pPr>
        <w:numPr>
          <w:ilvl w:val="0"/>
          <w:numId w:val="81"/>
        </w:numPr>
        <w:shd w:val="clear" w:color="auto" w:fill="FFFFFF" w:themeFill="background1"/>
        <w:suppressAutoHyphens/>
        <w:ind w:left="0" w:firstLine="709"/>
        <w:jc w:val="both"/>
        <w:rPr>
          <w:sz w:val="24"/>
          <w:szCs w:val="24"/>
        </w:rPr>
      </w:pPr>
      <w:r>
        <w:rPr>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D0138D" w:rsidRDefault="00490D1A" w:rsidP="000E7A20">
      <w:pPr>
        <w:numPr>
          <w:ilvl w:val="0"/>
          <w:numId w:val="81"/>
        </w:numPr>
        <w:shd w:val="clear" w:color="auto" w:fill="FFFFFF" w:themeFill="background1"/>
        <w:suppressAutoHyphens/>
        <w:ind w:left="0" w:firstLine="709"/>
        <w:jc w:val="both"/>
        <w:rPr>
          <w:sz w:val="24"/>
          <w:szCs w:val="24"/>
        </w:rPr>
      </w:pPr>
      <w:r>
        <w:rPr>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D0138D" w:rsidRDefault="00490D1A" w:rsidP="00484F11">
      <w:pPr>
        <w:shd w:val="clear" w:color="auto" w:fill="FFFFFF" w:themeFill="background1"/>
        <w:jc w:val="both"/>
        <w:rPr>
          <w:sz w:val="24"/>
          <w:szCs w:val="24"/>
        </w:rPr>
      </w:pPr>
      <w:r>
        <w:rPr>
          <w:sz w:val="24"/>
          <w:szCs w:val="24"/>
        </w:rPr>
        <w:t xml:space="preserve">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w:t>
      </w:r>
      <w:r>
        <w:rPr>
          <w:sz w:val="24"/>
          <w:szCs w:val="24"/>
        </w:rPr>
        <w:lastRenderedPageBreak/>
        <w:t>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D0138D" w:rsidRDefault="00490D1A" w:rsidP="00484F11">
      <w:pPr>
        <w:shd w:val="clear" w:color="auto" w:fill="FFFFFF" w:themeFill="background1"/>
        <w:jc w:val="both"/>
        <w:rPr>
          <w:sz w:val="24"/>
          <w:szCs w:val="24"/>
        </w:rPr>
      </w:pPr>
      <w:r>
        <w:rPr>
          <w:sz w:val="24"/>
          <w:szCs w:val="24"/>
        </w:rPr>
        <w:t xml:space="preserve">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D0138D" w:rsidRDefault="00490D1A" w:rsidP="00484F11">
      <w:pPr>
        <w:shd w:val="clear" w:color="auto" w:fill="FFFFFF" w:themeFill="background1"/>
        <w:jc w:val="both"/>
        <w:rPr>
          <w:sz w:val="24"/>
          <w:szCs w:val="24"/>
        </w:rPr>
      </w:pPr>
      <w:r>
        <w:rPr>
          <w:sz w:val="24"/>
          <w:szCs w:val="24"/>
        </w:rPr>
        <w:t>Преимущества Портфолио как метода оценивания достижений учащихся:</w:t>
      </w:r>
    </w:p>
    <w:p w:rsidR="00D0138D" w:rsidRDefault="00490D1A" w:rsidP="000E7A20">
      <w:pPr>
        <w:numPr>
          <w:ilvl w:val="0"/>
          <w:numId w:val="82"/>
        </w:numPr>
        <w:shd w:val="clear" w:color="auto" w:fill="FFFFFF" w:themeFill="background1"/>
        <w:suppressAutoHyphens/>
        <w:ind w:left="0" w:firstLine="709"/>
        <w:jc w:val="both"/>
        <w:rPr>
          <w:sz w:val="24"/>
          <w:szCs w:val="24"/>
        </w:rPr>
      </w:pPr>
      <w:r>
        <w:rPr>
          <w:sz w:val="24"/>
          <w:szCs w:val="24"/>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D0138D" w:rsidRDefault="00490D1A" w:rsidP="000E7A20">
      <w:pPr>
        <w:numPr>
          <w:ilvl w:val="0"/>
          <w:numId w:val="82"/>
        </w:numPr>
        <w:shd w:val="clear" w:color="auto" w:fill="FFFFFF" w:themeFill="background1"/>
        <w:suppressAutoHyphens/>
        <w:ind w:left="0" w:firstLine="709"/>
        <w:jc w:val="both"/>
        <w:rPr>
          <w:sz w:val="24"/>
          <w:szCs w:val="24"/>
        </w:rPr>
      </w:pPr>
      <w:r>
        <w:rPr>
          <w:sz w:val="24"/>
          <w:szCs w:val="24"/>
        </w:rPr>
        <w:t xml:space="preserve">содержание заданий Портфолио выстроено на основе УМК, реализующего Федеральный государственный образовательный стандарт начального образования; </w:t>
      </w:r>
    </w:p>
    <w:p w:rsidR="00D0138D" w:rsidRDefault="00490D1A" w:rsidP="000E7A20">
      <w:pPr>
        <w:numPr>
          <w:ilvl w:val="0"/>
          <w:numId w:val="82"/>
        </w:numPr>
        <w:shd w:val="clear" w:color="auto" w:fill="FFFFFF" w:themeFill="background1"/>
        <w:suppressAutoHyphens/>
        <w:ind w:left="0" w:firstLine="709"/>
        <w:jc w:val="both"/>
        <w:rPr>
          <w:sz w:val="24"/>
          <w:szCs w:val="24"/>
        </w:rPr>
      </w:pPr>
      <w:r>
        <w:rPr>
          <w:sz w:val="24"/>
          <w:szCs w:val="24"/>
        </w:rPr>
        <w:t>разделы Портфолио (Портрет, Рабочие материалы, Достижения) являются общепринятой моделью в мировой педагогической практике;</w:t>
      </w:r>
    </w:p>
    <w:p w:rsidR="00D0138D" w:rsidRDefault="00490D1A" w:rsidP="000E7A20">
      <w:pPr>
        <w:numPr>
          <w:ilvl w:val="0"/>
          <w:numId w:val="82"/>
        </w:numPr>
        <w:shd w:val="clear" w:color="auto" w:fill="FFFFFF" w:themeFill="background1"/>
        <w:suppressAutoHyphens/>
        <w:ind w:left="0" w:firstLine="709"/>
        <w:jc w:val="both"/>
        <w:rPr>
          <w:sz w:val="24"/>
          <w:szCs w:val="24"/>
        </w:rPr>
      </w:pPr>
      <w:r>
        <w:rPr>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D0138D" w:rsidRDefault="00490D1A" w:rsidP="000E7A20">
      <w:pPr>
        <w:numPr>
          <w:ilvl w:val="0"/>
          <w:numId w:val="82"/>
        </w:numPr>
        <w:shd w:val="clear" w:color="auto" w:fill="FFFFFF" w:themeFill="background1"/>
        <w:suppressAutoHyphens/>
        <w:ind w:left="0" w:firstLine="709"/>
        <w:jc w:val="both"/>
        <w:rPr>
          <w:sz w:val="24"/>
          <w:szCs w:val="24"/>
        </w:rPr>
      </w:pPr>
      <w:r>
        <w:rPr>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szCs w:val="24"/>
        </w:rPr>
      </w:pPr>
      <w:r>
        <w:rPr>
          <w:rStyle w:val="af0"/>
          <w:sz w:val="24"/>
          <w:szCs w:val="24"/>
        </w:rPr>
        <w:t xml:space="preserve">Рекомендуемая структура комплексного Портфолио </w:t>
      </w:r>
      <w:r>
        <w:rPr>
          <w:rStyle w:val="Zag11"/>
          <w:rFonts w:eastAsia="@Arial Unicode MS"/>
          <w:b/>
          <w:sz w:val="24"/>
        </w:rPr>
        <w:t xml:space="preserve">обучающегося начальной школы </w:t>
      </w:r>
      <w:r>
        <w:rPr>
          <w:b/>
          <w:color w:val="00000A"/>
          <w:sz w:val="22"/>
          <w:szCs w:val="22"/>
        </w:rPr>
        <w:t>МБОУ «Старокутлумбетьевская СОШ»</w:t>
      </w:r>
    </w:p>
    <w:p w:rsidR="00D0138D" w:rsidRDefault="00490D1A" w:rsidP="00484F11">
      <w:pPr>
        <w:shd w:val="clear" w:color="auto" w:fill="FFFFFF" w:themeFill="background1"/>
        <w:jc w:val="both"/>
        <w:rPr>
          <w:b/>
          <w:bCs/>
          <w:sz w:val="24"/>
          <w:szCs w:val="24"/>
        </w:rPr>
      </w:pPr>
      <w:r>
        <w:rPr>
          <w:b/>
          <w:bCs/>
          <w:sz w:val="24"/>
          <w:szCs w:val="24"/>
        </w:rPr>
        <w:t>Титульный лист</w:t>
      </w:r>
    </w:p>
    <w:p w:rsidR="00D0138D" w:rsidRDefault="00490D1A" w:rsidP="00484F11">
      <w:pPr>
        <w:shd w:val="clear" w:color="auto" w:fill="FFFFFF" w:themeFill="background1"/>
        <w:jc w:val="both"/>
        <w:rPr>
          <w:sz w:val="24"/>
          <w:szCs w:val="24"/>
        </w:rPr>
      </w:pPr>
      <w:r>
        <w:rPr>
          <w:sz w:val="24"/>
          <w:szCs w:val="24"/>
        </w:rPr>
        <w:t>Портфолио начинается с титульного листа, в котором содержится основная информация: фамилия, имя и отчество, контактная информация и фото ученика. Важно дать ребёнку самому выбрать фотографию для титульного листа. А при желании можно нарисовать свой автопортрет.</w:t>
      </w:r>
    </w:p>
    <w:p w:rsidR="00D0138D" w:rsidRDefault="00490D1A" w:rsidP="00484F11">
      <w:pPr>
        <w:pStyle w:val="a10"/>
        <w:shd w:val="clear" w:color="auto" w:fill="FFFFFF" w:themeFill="background1"/>
        <w:spacing w:beforeAutospacing="0" w:afterAutospacing="0"/>
        <w:jc w:val="both"/>
        <w:rPr>
          <w:b/>
          <w:bCs/>
          <w:u w:val="single"/>
        </w:rPr>
      </w:pPr>
      <w:r>
        <w:rPr>
          <w:b/>
          <w:bCs/>
          <w:u w:val="single"/>
        </w:rPr>
        <w:t>Раздел 1. «Мой мир» («Портрет»)</w:t>
      </w:r>
    </w:p>
    <w:p w:rsidR="00D0138D" w:rsidRDefault="00490D1A" w:rsidP="00484F11">
      <w:pPr>
        <w:shd w:val="clear" w:color="auto" w:fill="FFFFFF" w:themeFill="background1"/>
        <w:jc w:val="both"/>
        <w:rPr>
          <w:sz w:val="24"/>
          <w:szCs w:val="24"/>
        </w:rPr>
      </w:pPr>
      <w:r>
        <w:rPr>
          <w:sz w:val="24"/>
          <w:szCs w:val="24"/>
        </w:rPr>
        <w:t>Здесь можно поместить любую информацию, которая интересна и важна для ребёнка. Этот раздел может включать две рубрики:</w:t>
      </w:r>
    </w:p>
    <w:p w:rsidR="00D0138D" w:rsidRDefault="00490D1A" w:rsidP="000E7A20">
      <w:pPr>
        <w:pStyle w:val="a10"/>
        <w:numPr>
          <w:ilvl w:val="0"/>
          <w:numId w:val="83"/>
        </w:numPr>
        <w:shd w:val="clear" w:color="auto" w:fill="FFFFFF" w:themeFill="background1"/>
        <w:tabs>
          <w:tab w:val="left" w:pos="1080"/>
        </w:tabs>
        <w:spacing w:beforeAutospacing="0" w:afterAutospacing="0"/>
        <w:ind w:left="0" w:firstLine="709"/>
        <w:jc w:val="both"/>
      </w:pPr>
      <w:r>
        <w:rPr>
          <w:b/>
          <w:bCs/>
        </w:rPr>
        <w:t xml:space="preserve">«Автобиография» </w:t>
      </w:r>
      <w:r>
        <w:t>– краткая информация об основных событиях жизни ребёнка. В этом разделе он может поместить свои фотографии.</w:t>
      </w:r>
    </w:p>
    <w:p w:rsidR="00D0138D" w:rsidRDefault="00490D1A" w:rsidP="000E7A20">
      <w:pPr>
        <w:pStyle w:val="a10"/>
        <w:numPr>
          <w:ilvl w:val="0"/>
          <w:numId w:val="83"/>
        </w:numPr>
        <w:shd w:val="clear" w:color="auto" w:fill="FFFFFF" w:themeFill="background1"/>
        <w:tabs>
          <w:tab w:val="left" w:pos="1080"/>
        </w:tabs>
        <w:spacing w:beforeAutospacing="0" w:afterAutospacing="0"/>
        <w:ind w:left="0" w:firstLine="709"/>
        <w:jc w:val="both"/>
      </w:pPr>
      <w:r>
        <w:rPr>
          <w:b/>
          <w:bCs/>
        </w:rPr>
        <w:t xml:space="preserve">«Сочинения» </w:t>
      </w:r>
      <w:r>
        <w:t xml:space="preserve">– сочинения, эссе на различные темы: </w:t>
      </w:r>
    </w:p>
    <w:p w:rsidR="00D0138D" w:rsidRDefault="00490D1A" w:rsidP="00484F11">
      <w:pPr>
        <w:pStyle w:val="a10"/>
        <w:shd w:val="clear" w:color="auto" w:fill="FFFFFF" w:themeFill="background1"/>
        <w:tabs>
          <w:tab w:val="left" w:pos="1080"/>
        </w:tabs>
        <w:spacing w:beforeAutospacing="0" w:afterAutospacing="0"/>
        <w:jc w:val="both"/>
      </w:pPr>
      <w:r>
        <w:t>– </w:t>
      </w:r>
      <w:r>
        <w:rPr>
          <w:b/>
          <w:bCs/>
        </w:rPr>
        <w:t>Моё имя</w:t>
      </w:r>
      <w:r>
        <w:t xml:space="preserve"> (информация о том, что означает имя, почему родители выбрали именно это имя; если у ребёнка редкая или интересная фамилия, можно пояснить, что она означает).</w:t>
      </w:r>
    </w:p>
    <w:p w:rsidR="00D0138D" w:rsidRDefault="00490D1A" w:rsidP="00484F11">
      <w:pPr>
        <w:shd w:val="clear" w:color="auto" w:fill="FFFFFF" w:themeFill="background1"/>
        <w:tabs>
          <w:tab w:val="left" w:pos="1080"/>
        </w:tabs>
        <w:jc w:val="both"/>
        <w:rPr>
          <w:sz w:val="24"/>
          <w:szCs w:val="24"/>
        </w:rPr>
      </w:pPr>
      <w:r>
        <w:rPr>
          <w:sz w:val="24"/>
          <w:szCs w:val="24"/>
        </w:rPr>
        <w:t>– </w:t>
      </w:r>
      <w:r>
        <w:rPr>
          <w:b/>
          <w:bCs/>
          <w:sz w:val="24"/>
          <w:szCs w:val="24"/>
        </w:rPr>
        <w:t>Моя семья</w:t>
      </w:r>
      <w:r>
        <w:rPr>
          <w:sz w:val="24"/>
          <w:szCs w:val="24"/>
        </w:rPr>
        <w:t xml:space="preserve"> (здесь можно рассказать о членах семьи, либо составить рассказ о своей семье).</w:t>
      </w:r>
    </w:p>
    <w:p w:rsidR="00D0138D" w:rsidRDefault="00490D1A" w:rsidP="00484F11">
      <w:pPr>
        <w:shd w:val="clear" w:color="auto" w:fill="FFFFFF" w:themeFill="background1"/>
        <w:jc w:val="both"/>
        <w:rPr>
          <w:sz w:val="24"/>
          <w:szCs w:val="24"/>
        </w:rPr>
      </w:pPr>
      <w:r>
        <w:rPr>
          <w:sz w:val="24"/>
          <w:szCs w:val="24"/>
        </w:rPr>
        <w:t>– </w:t>
      </w:r>
      <w:r>
        <w:rPr>
          <w:b/>
          <w:bCs/>
          <w:sz w:val="24"/>
          <w:szCs w:val="24"/>
        </w:rPr>
        <w:t>Мои друзья</w:t>
      </w:r>
      <w:r>
        <w:rPr>
          <w:sz w:val="24"/>
          <w:szCs w:val="24"/>
        </w:rPr>
        <w:t xml:space="preserve"> (фотографии друзей, информация об их интересах, увлечениях).</w:t>
      </w:r>
    </w:p>
    <w:p w:rsidR="00D0138D" w:rsidRDefault="00490D1A" w:rsidP="00484F11">
      <w:pPr>
        <w:shd w:val="clear" w:color="auto" w:fill="FFFFFF" w:themeFill="background1"/>
        <w:jc w:val="both"/>
        <w:rPr>
          <w:sz w:val="24"/>
          <w:szCs w:val="24"/>
        </w:rPr>
      </w:pPr>
      <w:r>
        <w:rPr>
          <w:sz w:val="24"/>
          <w:szCs w:val="24"/>
        </w:rPr>
        <w:t>– </w:t>
      </w:r>
      <w:r>
        <w:rPr>
          <w:b/>
          <w:bCs/>
          <w:sz w:val="24"/>
          <w:szCs w:val="24"/>
        </w:rPr>
        <w:t>Мои увлечения</w:t>
      </w:r>
      <w:r>
        <w:rPr>
          <w:sz w:val="24"/>
          <w:szCs w:val="24"/>
        </w:rPr>
        <w:t xml:space="preserve"> (можно рассказать о том, чем увлекается ребёнок, в каких секциях или кружках занимается).</w:t>
      </w:r>
    </w:p>
    <w:p w:rsidR="00D0138D" w:rsidRDefault="00490D1A" w:rsidP="00484F11">
      <w:pPr>
        <w:shd w:val="clear" w:color="auto" w:fill="FFFFFF" w:themeFill="background1"/>
        <w:jc w:val="both"/>
        <w:rPr>
          <w:sz w:val="24"/>
          <w:szCs w:val="24"/>
        </w:rPr>
      </w:pPr>
      <w:r>
        <w:rPr>
          <w:sz w:val="24"/>
          <w:szCs w:val="24"/>
        </w:rPr>
        <w:t>– </w:t>
      </w:r>
      <w:r>
        <w:rPr>
          <w:b/>
          <w:bCs/>
          <w:sz w:val="24"/>
          <w:szCs w:val="24"/>
        </w:rPr>
        <w:t>Моя малая родина</w:t>
      </w:r>
      <w:r>
        <w:rPr>
          <w:sz w:val="24"/>
          <w:szCs w:val="24"/>
        </w:rPr>
        <w:t xml:space="preserve"> (рассказать о своём родном селе, о его интересных местах. Здесь же можно разместить схему маршрута от дома до школы, составленную ребёнком совместно с родителями, важно отметить в ней опасные места (пересечения дорог, светофоры).</w:t>
      </w:r>
    </w:p>
    <w:p w:rsidR="00D0138D" w:rsidRDefault="00490D1A" w:rsidP="00484F11">
      <w:pPr>
        <w:pStyle w:val="a10"/>
        <w:shd w:val="clear" w:color="auto" w:fill="FFFFFF" w:themeFill="background1"/>
        <w:spacing w:beforeAutospacing="0" w:afterAutospacing="0"/>
        <w:jc w:val="both"/>
        <w:rPr>
          <w:u w:val="single"/>
        </w:rPr>
      </w:pPr>
      <w:r>
        <w:rPr>
          <w:rStyle w:val="af0"/>
          <w:u w:val="single"/>
        </w:rPr>
        <w:t>Раздел 2 – «Мои цели»</w:t>
      </w:r>
    </w:p>
    <w:p w:rsidR="00D0138D" w:rsidRDefault="00490D1A" w:rsidP="00484F11">
      <w:pPr>
        <w:pStyle w:val="a10"/>
        <w:shd w:val="clear" w:color="auto" w:fill="FFFFFF" w:themeFill="background1"/>
        <w:tabs>
          <w:tab w:val="left" w:pos="645"/>
          <w:tab w:val="left" w:pos="720"/>
        </w:tabs>
        <w:spacing w:beforeAutospacing="0" w:afterAutospacing="0"/>
        <w:jc w:val="both"/>
      </w:pPr>
      <w:r>
        <w:t>– Мои цели в учебном году и в каждой четверти</w:t>
      </w:r>
    </w:p>
    <w:p w:rsidR="00D0138D" w:rsidRDefault="00490D1A" w:rsidP="00484F11">
      <w:pPr>
        <w:pStyle w:val="a10"/>
        <w:shd w:val="clear" w:color="auto" w:fill="FFFFFF" w:themeFill="background1"/>
        <w:tabs>
          <w:tab w:val="left" w:pos="645"/>
          <w:tab w:val="left" w:pos="720"/>
        </w:tabs>
        <w:spacing w:beforeAutospacing="0" w:afterAutospacing="0"/>
        <w:jc w:val="both"/>
      </w:pPr>
      <w:r>
        <w:t>– Табличка продвижения к цели</w:t>
      </w:r>
    </w:p>
    <w:p w:rsidR="00D0138D" w:rsidRDefault="00490D1A" w:rsidP="00484F11">
      <w:pPr>
        <w:pStyle w:val="a10"/>
        <w:shd w:val="clear" w:color="auto" w:fill="FFFFFF" w:themeFill="background1"/>
        <w:tabs>
          <w:tab w:val="left" w:pos="645"/>
          <w:tab w:val="left" w:pos="720"/>
        </w:tabs>
        <w:spacing w:beforeAutospacing="0" w:afterAutospacing="0"/>
        <w:jc w:val="both"/>
      </w:pPr>
      <w:r>
        <w:t>– Лестница успеха</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tabs>
          <w:tab w:val="left" w:pos="930"/>
        </w:tabs>
        <w:jc w:val="both"/>
        <w:rPr>
          <w:b/>
          <w:bCs/>
          <w:sz w:val="24"/>
        </w:rPr>
      </w:pPr>
      <w:r>
        <w:rPr>
          <w:b/>
          <w:bCs/>
          <w:sz w:val="24"/>
        </w:rPr>
        <w:t>Мои образовательные планы на год (урочная и внеурочная деятельность)</w:t>
      </w:r>
    </w:p>
    <w:tbl>
      <w:tblPr>
        <w:tblW w:w="1005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2519"/>
        <w:gridCol w:w="2501"/>
        <w:gridCol w:w="2494"/>
        <w:gridCol w:w="2541"/>
      </w:tblGrid>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bCs/>
                <w:sz w:val="20"/>
              </w:rPr>
            </w:pPr>
            <w:r>
              <w:rPr>
                <w:b/>
                <w:bCs/>
                <w:sz w:val="20"/>
              </w:rPr>
              <w:t>Период</w:t>
            </w:r>
          </w:p>
        </w:tc>
        <w:tc>
          <w:tcPr>
            <w:tcW w:w="25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bCs/>
                <w:sz w:val="20"/>
              </w:rPr>
            </w:pPr>
            <w:r>
              <w:rPr>
                <w:b/>
                <w:bCs/>
                <w:sz w:val="20"/>
              </w:rPr>
              <w:t>Чего хочу добиться</w:t>
            </w:r>
          </w:p>
        </w:tc>
        <w:tc>
          <w:tcPr>
            <w:tcW w:w="24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bCs/>
                <w:sz w:val="20"/>
              </w:rPr>
            </w:pPr>
            <w:r>
              <w:rPr>
                <w:b/>
                <w:bCs/>
                <w:sz w:val="20"/>
              </w:rPr>
              <w:t>Что собираюсь для этого сделать</w:t>
            </w:r>
          </w:p>
        </w:tc>
        <w:tc>
          <w:tcPr>
            <w:tcW w:w="25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bCs/>
                <w:sz w:val="20"/>
              </w:rPr>
            </w:pPr>
            <w:r>
              <w:rPr>
                <w:b/>
                <w:bCs/>
                <w:sz w:val="20"/>
              </w:rPr>
              <w:t>Результат</w:t>
            </w: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rPr>
            </w:pPr>
            <w:r>
              <w:rPr>
                <w:sz w:val="20"/>
              </w:rPr>
              <w:lastRenderedPageBreak/>
              <w:t>К концу года</w:t>
            </w:r>
          </w:p>
        </w:tc>
        <w:tc>
          <w:tcPr>
            <w:tcW w:w="25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4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5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rPr>
            </w:pPr>
            <w:r>
              <w:rPr>
                <w:sz w:val="20"/>
              </w:rPr>
              <w:t>В 1 четверти</w:t>
            </w:r>
          </w:p>
        </w:tc>
        <w:tc>
          <w:tcPr>
            <w:tcW w:w="25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4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5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rPr>
            </w:pPr>
            <w:r>
              <w:rPr>
                <w:sz w:val="20"/>
              </w:rPr>
              <w:t>Во 2 четверти</w:t>
            </w:r>
          </w:p>
        </w:tc>
        <w:tc>
          <w:tcPr>
            <w:tcW w:w="25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4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5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rPr>
            </w:pPr>
            <w:r>
              <w:rPr>
                <w:sz w:val="20"/>
              </w:rPr>
              <w:t>В 3 четверти</w:t>
            </w:r>
          </w:p>
        </w:tc>
        <w:tc>
          <w:tcPr>
            <w:tcW w:w="25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4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5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rPr>
            </w:pPr>
            <w:r>
              <w:rPr>
                <w:sz w:val="20"/>
              </w:rPr>
              <w:t>В 4 четверти</w:t>
            </w:r>
          </w:p>
        </w:tc>
        <w:tc>
          <w:tcPr>
            <w:tcW w:w="25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4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c>
          <w:tcPr>
            <w:tcW w:w="25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rPr>
            </w:pPr>
          </w:p>
        </w:tc>
      </w:tr>
    </w:tbl>
    <w:p w:rsidR="00D0138D" w:rsidRDefault="00D0138D" w:rsidP="00484F11">
      <w:pPr>
        <w:pStyle w:val="a10"/>
        <w:shd w:val="clear" w:color="auto" w:fill="FFFFFF" w:themeFill="background1"/>
        <w:tabs>
          <w:tab w:val="left" w:pos="645"/>
          <w:tab w:val="left" w:pos="720"/>
        </w:tabs>
        <w:spacing w:beforeAutospacing="0" w:afterAutospacing="0"/>
        <w:ind w:firstLine="720"/>
        <w:jc w:val="both"/>
        <w:rPr>
          <w:sz w:val="28"/>
          <w:szCs w:val="28"/>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ind w:firstLine="720"/>
        <w:jc w:val="both"/>
        <w:rPr>
          <w:b/>
          <w:bCs/>
          <w:sz w:val="24"/>
        </w:rPr>
      </w:pPr>
      <w:r>
        <w:rPr>
          <w:b/>
          <w:bCs/>
          <w:sz w:val="24"/>
        </w:rPr>
        <w:t>Самоанализ по итогам года</w:t>
      </w:r>
    </w:p>
    <w:p w:rsidR="00D0138D" w:rsidRDefault="00490D1A" w:rsidP="00484F11">
      <w:pPr>
        <w:shd w:val="clear" w:color="auto" w:fill="FFFFFF" w:themeFill="background1"/>
        <w:jc w:val="both"/>
        <w:rPr>
          <w:b/>
          <w:i/>
          <w:sz w:val="24"/>
        </w:rPr>
      </w:pPr>
      <w:r>
        <w:rPr>
          <w:b/>
          <w:i/>
          <w:sz w:val="24"/>
        </w:rPr>
        <w:t>(заполняется самостоятельно учащимся на последней неделе учебного года, либо дома)</w:t>
      </w:r>
    </w:p>
    <w:p w:rsidR="00D0138D" w:rsidRDefault="00490D1A" w:rsidP="00484F11">
      <w:pPr>
        <w:shd w:val="clear" w:color="auto" w:fill="FFFFFF" w:themeFill="background1"/>
        <w:tabs>
          <w:tab w:val="left" w:pos="930"/>
        </w:tabs>
        <w:jc w:val="both"/>
        <w:rPr>
          <w:sz w:val="24"/>
        </w:rPr>
      </w:pPr>
      <w:r>
        <w:rPr>
          <w:sz w:val="24"/>
        </w:rPr>
        <w:t>1. Итоги прошедшего______ учебного года для меня:________________________________</w:t>
      </w:r>
    </w:p>
    <w:p w:rsidR="00D0138D" w:rsidRDefault="00490D1A" w:rsidP="00484F11">
      <w:pPr>
        <w:shd w:val="clear" w:color="auto" w:fill="FFFFFF" w:themeFill="background1"/>
        <w:tabs>
          <w:tab w:val="left" w:pos="930"/>
        </w:tabs>
        <w:jc w:val="both"/>
        <w:rPr>
          <w:sz w:val="24"/>
        </w:rPr>
      </w:pPr>
      <w:r>
        <w:rPr>
          <w:sz w:val="24"/>
        </w:rPr>
        <w:t>2. Из запланированного мне удалось выполнить ____________________________________</w:t>
      </w:r>
    </w:p>
    <w:p w:rsidR="00D0138D" w:rsidRDefault="00490D1A" w:rsidP="00484F11">
      <w:pPr>
        <w:shd w:val="clear" w:color="auto" w:fill="FFFFFF" w:themeFill="background1"/>
        <w:tabs>
          <w:tab w:val="left" w:pos="930"/>
        </w:tabs>
        <w:jc w:val="both"/>
        <w:rPr>
          <w:sz w:val="24"/>
        </w:rPr>
      </w:pPr>
      <w:r>
        <w:rPr>
          <w:sz w:val="24"/>
        </w:rPr>
        <w:t>3. Невыполненным оказалось _______________________ потому что___________________</w:t>
      </w:r>
    </w:p>
    <w:p w:rsidR="00D0138D" w:rsidRDefault="00490D1A" w:rsidP="00484F11">
      <w:pPr>
        <w:shd w:val="clear" w:color="auto" w:fill="FFFFFF" w:themeFill="background1"/>
        <w:tabs>
          <w:tab w:val="left" w:pos="930"/>
        </w:tabs>
        <w:jc w:val="both"/>
        <w:rPr>
          <w:sz w:val="24"/>
        </w:rPr>
      </w:pPr>
      <w:r>
        <w:rPr>
          <w:sz w:val="24"/>
        </w:rPr>
        <w:t>4. В результате изучения предметов_______________ для меня стало важным_______________</w:t>
      </w:r>
    </w:p>
    <w:p w:rsidR="00D0138D" w:rsidRDefault="00490D1A" w:rsidP="00484F11">
      <w:pPr>
        <w:shd w:val="clear" w:color="auto" w:fill="FFFFFF" w:themeFill="background1"/>
        <w:tabs>
          <w:tab w:val="left" w:pos="930"/>
        </w:tabs>
        <w:jc w:val="both"/>
        <w:rPr>
          <w:sz w:val="24"/>
        </w:rPr>
      </w:pPr>
      <w:r>
        <w:rPr>
          <w:sz w:val="24"/>
        </w:rPr>
        <w:t>5. В результате изучения дополнительных курсов для меня стало важным ______________</w:t>
      </w:r>
    </w:p>
    <w:p w:rsidR="00D0138D" w:rsidRDefault="00490D1A" w:rsidP="00484F11">
      <w:pPr>
        <w:shd w:val="clear" w:color="auto" w:fill="FFFFFF" w:themeFill="background1"/>
        <w:tabs>
          <w:tab w:val="left" w:pos="930"/>
        </w:tabs>
        <w:jc w:val="both"/>
        <w:rPr>
          <w:sz w:val="24"/>
        </w:rPr>
      </w:pPr>
      <w:r>
        <w:rPr>
          <w:sz w:val="24"/>
        </w:rPr>
        <w:t>6. В этом учебном году для меня самым значимым и запоминающимся было ___________</w:t>
      </w:r>
    </w:p>
    <w:p w:rsidR="00D0138D" w:rsidRDefault="00490D1A" w:rsidP="00484F11">
      <w:pPr>
        <w:shd w:val="clear" w:color="auto" w:fill="FFFFFF" w:themeFill="background1"/>
        <w:tabs>
          <w:tab w:val="left" w:pos="930"/>
        </w:tabs>
        <w:jc w:val="both"/>
        <w:rPr>
          <w:sz w:val="24"/>
        </w:rPr>
      </w:pPr>
      <w:r>
        <w:rPr>
          <w:sz w:val="24"/>
        </w:rPr>
        <w:t>7. Мои представления о себе за прошедший учебный год изменились __________________</w:t>
      </w:r>
    </w:p>
    <w:p w:rsidR="00D0138D" w:rsidRDefault="00490D1A" w:rsidP="00484F11">
      <w:pPr>
        <w:shd w:val="clear" w:color="auto" w:fill="FFFFFF" w:themeFill="background1"/>
        <w:tabs>
          <w:tab w:val="left" w:pos="930"/>
        </w:tabs>
        <w:jc w:val="both"/>
        <w:rPr>
          <w:sz w:val="24"/>
        </w:rPr>
      </w:pPr>
      <w:r>
        <w:rPr>
          <w:sz w:val="24"/>
        </w:rPr>
        <w:t>8. На сегодня для меня наиболее предпочтительным является ________________________, так как______</w:t>
      </w:r>
    </w:p>
    <w:p w:rsidR="00D0138D" w:rsidRDefault="00D0138D" w:rsidP="00484F11">
      <w:pP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rPr>
      </w:pPr>
      <w:r>
        <w:rPr>
          <w:b/>
          <w:sz w:val="24"/>
        </w:rPr>
        <w:t>Сведения об участии во внеурочной деятельности</w:t>
      </w:r>
    </w:p>
    <w:tbl>
      <w:tblPr>
        <w:tblW w:w="946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1925"/>
        <w:gridCol w:w="2381"/>
        <w:gridCol w:w="2549"/>
        <w:gridCol w:w="2613"/>
      </w:tblGrid>
      <w:tr w:rsidR="00D0138D">
        <w:trPr>
          <w:trHeight w:val="775"/>
        </w:trPr>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Учебный год</w:t>
            </w:r>
          </w:p>
        </w:tc>
        <w:tc>
          <w:tcPr>
            <w:tcW w:w="23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Направление</w:t>
            </w:r>
          </w:p>
        </w:tc>
        <w:tc>
          <w:tcPr>
            <w:tcW w:w="254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Форма участия</w:t>
            </w:r>
          </w:p>
        </w:tc>
        <w:tc>
          <w:tcPr>
            <w:tcW w:w="261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Подпись педагога</w:t>
            </w:r>
          </w:p>
        </w:tc>
      </w:tr>
      <w:tr w:rsidR="00D0138D">
        <w:trPr>
          <w:trHeight w:val="348"/>
        </w:trPr>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rPr>
            </w:pPr>
            <w:r>
              <w:rPr>
                <w:sz w:val="24"/>
              </w:rPr>
              <w:t>20__- 20__</w:t>
            </w:r>
          </w:p>
        </w:tc>
        <w:tc>
          <w:tcPr>
            <w:tcW w:w="23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i/>
                <w:iCs/>
                <w:sz w:val="24"/>
              </w:rPr>
            </w:pPr>
          </w:p>
        </w:tc>
        <w:tc>
          <w:tcPr>
            <w:tcW w:w="254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4"/>
              </w:rPr>
            </w:pPr>
          </w:p>
        </w:tc>
        <w:tc>
          <w:tcPr>
            <w:tcW w:w="261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4"/>
              </w:rPr>
            </w:pPr>
          </w:p>
        </w:tc>
      </w:tr>
    </w:tbl>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rPr>
      </w:pPr>
      <w:r>
        <w:rPr>
          <w:b/>
          <w:sz w:val="24"/>
        </w:rPr>
        <w:t>Сведения о занятости в кружках, секциях, клубах</w:t>
      </w:r>
    </w:p>
    <w:tbl>
      <w:tblPr>
        <w:tblW w:w="946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1218"/>
        <w:gridCol w:w="2333"/>
        <w:gridCol w:w="2959"/>
        <w:gridCol w:w="2958"/>
      </w:tblGrid>
      <w:tr w:rsidR="00D0138D">
        <w:trPr>
          <w:trHeight w:val="775"/>
        </w:trPr>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Учебный год</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Название объединения (кружка, секции, клуба)</w:t>
            </w:r>
          </w:p>
        </w:tc>
        <w:tc>
          <w:tcPr>
            <w:tcW w:w="2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Сведения</w:t>
            </w:r>
          </w:p>
          <w:p w:rsidR="00D0138D" w:rsidRDefault="00490D1A" w:rsidP="00484F11">
            <w:pPr>
              <w:shd w:val="clear" w:color="auto" w:fill="FFFFFF" w:themeFill="background1"/>
              <w:ind w:firstLine="0"/>
              <w:rPr>
                <w:b/>
                <w:bCs/>
                <w:sz w:val="24"/>
              </w:rPr>
            </w:pPr>
            <w:r>
              <w:rPr>
                <w:b/>
                <w:bCs/>
                <w:sz w:val="24"/>
              </w:rPr>
              <w:t>о руководителе (ях) объединения</w:t>
            </w:r>
          </w:p>
        </w:tc>
        <w:tc>
          <w:tcPr>
            <w:tcW w:w="2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Название учреждения,</w:t>
            </w:r>
          </w:p>
          <w:p w:rsidR="00D0138D" w:rsidRDefault="00490D1A" w:rsidP="00484F11">
            <w:pPr>
              <w:shd w:val="clear" w:color="auto" w:fill="FFFFFF" w:themeFill="background1"/>
              <w:ind w:firstLine="0"/>
              <w:rPr>
                <w:b/>
                <w:bCs/>
                <w:sz w:val="24"/>
              </w:rPr>
            </w:pPr>
            <w:r>
              <w:rPr>
                <w:b/>
                <w:bCs/>
                <w:sz w:val="24"/>
              </w:rPr>
              <w:t>в котором организовано объединение</w:t>
            </w:r>
          </w:p>
        </w:tc>
      </w:tr>
      <w:tr w:rsidR="00D0138D">
        <w:trPr>
          <w:trHeight w:val="348"/>
        </w:trPr>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20__- 20__</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r>
      <w:tr w:rsidR="00D0138D">
        <w:trPr>
          <w:trHeight w:val="293"/>
        </w:trPr>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r>
    </w:tbl>
    <w:p w:rsidR="00D0138D" w:rsidRDefault="00490D1A" w:rsidP="00484F11">
      <w:pPr>
        <w:pStyle w:val="a10"/>
        <w:shd w:val="clear" w:color="auto" w:fill="FFFFFF" w:themeFill="background1"/>
        <w:spacing w:beforeAutospacing="0" w:afterAutospacing="0"/>
        <w:ind w:firstLine="720"/>
        <w:jc w:val="both"/>
        <w:rPr>
          <w:rStyle w:val="ad"/>
          <w:rFonts w:eastAsia="MS Gothic"/>
          <w:i w:val="0"/>
          <w:iCs w:val="0"/>
          <w:sz w:val="22"/>
          <w:u w:val="single"/>
        </w:rPr>
      </w:pPr>
      <w:r>
        <w:rPr>
          <w:rStyle w:val="af0"/>
          <w:szCs w:val="28"/>
          <w:u w:val="single"/>
        </w:rPr>
        <w:t>Раздел 3 – «</w:t>
      </w:r>
      <w:r>
        <w:rPr>
          <w:rStyle w:val="ad"/>
          <w:rFonts w:eastAsia="MS Gothic"/>
          <w:b/>
          <w:bCs/>
          <w:szCs w:val="28"/>
          <w:u w:val="single"/>
        </w:rPr>
        <w:t>Социальная практика»</w:t>
      </w:r>
    </w:p>
    <w:p w:rsidR="00D0138D" w:rsidRDefault="00490D1A" w:rsidP="00484F11">
      <w:pPr>
        <w:shd w:val="clear" w:color="auto" w:fill="FFFFFF" w:themeFill="background1"/>
        <w:ind w:firstLine="720"/>
        <w:jc w:val="both"/>
        <w:rPr>
          <w:sz w:val="24"/>
        </w:rPr>
      </w:pPr>
      <w:r>
        <w:rPr>
          <w:sz w:val="24"/>
        </w:rPr>
        <w:t>– Поручения в классе</w:t>
      </w:r>
    </w:p>
    <w:p w:rsidR="00D0138D" w:rsidRDefault="00490D1A" w:rsidP="00484F11">
      <w:pPr>
        <w:shd w:val="clear" w:color="auto" w:fill="FFFFFF" w:themeFill="background1"/>
        <w:ind w:firstLine="720"/>
        <w:jc w:val="both"/>
        <w:rPr>
          <w:sz w:val="24"/>
        </w:rPr>
      </w:pPr>
      <w:r>
        <w:rPr>
          <w:sz w:val="24"/>
        </w:rPr>
        <w:t>– Выпуск стенгазеты</w:t>
      </w:r>
    </w:p>
    <w:p w:rsidR="00D0138D" w:rsidRDefault="00490D1A" w:rsidP="00484F11">
      <w:pPr>
        <w:shd w:val="clear" w:color="auto" w:fill="FFFFFF" w:themeFill="background1"/>
        <w:ind w:firstLine="720"/>
        <w:jc w:val="both"/>
        <w:rPr>
          <w:sz w:val="24"/>
        </w:rPr>
      </w:pPr>
      <w:r>
        <w:rPr>
          <w:sz w:val="24"/>
        </w:rPr>
        <w:t>– Участие в субботниках</w:t>
      </w:r>
    </w:p>
    <w:p w:rsidR="00D0138D" w:rsidRDefault="00490D1A" w:rsidP="00484F11">
      <w:pPr>
        <w:pStyle w:val="a10"/>
        <w:shd w:val="clear" w:color="auto" w:fill="FFFFFF" w:themeFill="background1"/>
        <w:spacing w:beforeAutospacing="0" w:afterAutospacing="0"/>
        <w:ind w:firstLine="720"/>
        <w:jc w:val="both"/>
        <w:rPr>
          <w:szCs w:val="28"/>
        </w:rPr>
      </w:pPr>
      <w:r>
        <w:rPr>
          <w:szCs w:val="28"/>
        </w:rPr>
        <w:t>– Выступление на торжественной линейке</w:t>
      </w:r>
    </w:p>
    <w:p w:rsidR="00D0138D" w:rsidRDefault="00490D1A" w:rsidP="00484F11">
      <w:pPr>
        <w:pStyle w:val="a10"/>
        <w:shd w:val="clear" w:color="auto" w:fill="FFFFFF" w:themeFill="background1"/>
        <w:spacing w:beforeAutospacing="0" w:afterAutospacing="0"/>
        <w:ind w:firstLine="720"/>
        <w:jc w:val="both"/>
        <w:rPr>
          <w:rStyle w:val="af0"/>
          <w:sz w:val="22"/>
        </w:rPr>
      </w:pPr>
      <w:r>
        <w:rPr>
          <w:szCs w:val="28"/>
        </w:rPr>
        <w:t>– Членство в детской общественной организации</w:t>
      </w:r>
    </w:p>
    <w:p w:rsidR="00D0138D" w:rsidRDefault="00490D1A" w:rsidP="00484F11">
      <w:pPr>
        <w:shd w:val="clear" w:color="auto" w:fill="FFFFFF" w:themeFill="background1"/>
        <w:jc w:val="both"/>
        <w:rPr>
          <w:sz w:val="24"/>
        </w:rPr>
      </w:pPr>
      <w:r>
        <w:rPr>
          <w:sz w:val="24"/>
        </w:rPr>
        <w:t>Включает в себяданные обо всех видах социальной практики учащихся во внеурочной деятельности (социальные проекты, оказание помощи нуждающимся и т. п.). Оформить этот раздел можно с использованием фотографий и кратких сообщений на тему.</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Опыт общественной работы</w:t>
      </w:r>
    </w:p>
    <w:tbl>
      <w:tblPr>
        <w:tblW w:w="9384" w:type="dxa"/>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4" w:type="dxa"/>
          <w:right w:w="28" w:type="dxa"/>
        </w:tblCellMar>
        <w:tblLook w:val="04A0"/>
      </w:tblPr>
      <w:tblGrid>
        <w:gridCol w:w="1060"/>
        <w:gridCol w:w="2444"/>
        <w:gridCol w:w="3366"/>
        <w:gridCol w:w="1618"/>
        <w:gridCol w:w="896"/>
      </w:tblGrid>
      <w:tr w:rsidR="00D0138D">
        <w:trPr>
          <w:trHeight w:val="20"/>
        </w:trPr>
        <w:tc>
          <w:tcPr>
            <w:tcW w:w="1060" w:type="dxa"/>
            <w:tcBorders>
              <w:top w:val="single" w:sz="6" w:space="0" w:color="00000A"/>
              <w:left w:val="single" w:sz="6" w:space="0" w:color="00000A"/>
              <w:bottom w:val="single" w:sz="6" w:space="0" w:color="00000A"/>
              <w:right w:val="single" w:sz="6" w:space="0" w:color="00000A"/>
            </w:tcBorders>
            <w:shd w:val="clear" w:color="auto" w:fill="auto"/>
            <w:tcMar>
              <w:left w:w="4" w:type="dxa"/>
            </w:tcMar>
            <w:vAlign w:val="center"/>
          </w:tcPr>
          <w:p w:rsidR="00D0138D" w:rsidRDefault="00490D1A" w:rsidP="00484F11">
            <w:pPr>
              <w:shd w:val="clear" w:color="auto" w:fill="FFFFFF" w:themeFill="background1"/>
              <w:ind w:firstLine="0"/>
              <w:rPr>
                <w:b/>
                <w:bCs/>
                <w:sz w:val="24"/>
              </w:rPr>
            </w:pPr>
            <w:r>
              <w:rPr>
                <w:b/>
                <w:bCs/>
                <w:sz w:val="24"/>
              </w:rPr>
              <w:lastRenderedPageBreak/>
              <w:t>Годы</w:t>
            </w:r>
          </w:p>
          <w:p w:rsidR="00D0138D" w:rsidRDefault="00490D1A" w:rsidP="00484F11">
            <w:pPr>
              <w:shd w:val="clear" w:color="auto" w:fill="FFFFFF" w:themeFill="background1"/>
              <w:ind w:firstLine="0"/>
              <w:rPr>
                <w:b/>
                <w:bCs/>
                <w:sz w:val="24"/>
              </w:rPr>
            </w:pPr>
            <w:r>
              <w:rPr>
                <w:b/>
                <w:bCs/>
                <w:sz w:val="24"/>
              </w:rPr>
              <w:t>работы</w:t>
            </w:r>
          </w:p>
        </w:tc>
        <w:tc>
          <w:tcPr>
            <w:tcW w:w="2444" w:type="dxa"/>
            <w:tcBorders>
              <w:top w:val="single" w:sz="6" w:space="0" w:color="00000A"/>
              <w:left w:val="single" w:sz="6" w:space="0" w:color="00000A"/>
              <w:bottom w:val="single" w:sz="6" w:space="0" w:color="00000A"/>
              <w:right w:val="single" w:sz="6" w:space="0" w:color="00000A"/>
            </w:tcBorders>
            <w:shd w:val="clear" w:color="auto" w:fill="auto"/>
            <w:tcMar>
              <w:left w:w="4" w:type="dxa"/>
            </w:tcMar>
            <w:vAlign w:val="center"/>
          </w:tcPr>
          <w:p w:rsidR="00D0138D" w:rsidRDefault="00490D1A" w:rsidP="00484F11">
            <w:pPr>
              <w:shd w:val="clear" w:color="auto" w:fill="FFFFFF" w:themeFill="background1"/>
              <w:ind w:firstLine="0"/>
              <w:rPr>
                <w:b/>
                <w:bCs/>
                <w:sz w:val="24"/>
              </w:rPr>
            </w:pPr>
            <w:r>
              <w:rPr>
                <w:b/>
                <w:bCs/>
                <w:sz w:val="24"/>
              </w:rPr>
              <w:t>Наименование организации, движения</w:t>
            </w:r>
          </w:p>
        </w:tc>
        <w:tc>
          <w:tcPr>
            <w:tcW w:w="3366" w:type="dxa"/>
            <w:tcBorders>
              <w:top w:val="single" w:sz="6" w:space="0" w:color="00000A"/>
              <w:left w:val="single" w:sz="6" w:space="0" w:color="00000A"/>
              <w:bottom w:val="single" w:sz="6" w:space="0" w:color="00000A"/>
              <w:right w:val="single" w:sz="6" w:space="0" w:color="00000A"/>
            </w:tcBorders>
            <w:shd w:val="clear" w:color="auto" w:fill="auto"/>
            <w:tcMar>
              <w:left w:w="4" w:type="dxa"/>
            </w:tcMar>
            <w:vAlign w:val="center"/>
          </w:tcPr>
          <w:p w:rsidR="00D0138D" w:rsidRDefault="00490D1A" w:rsidP="00484F11">
            <w:pPr>
              <w:shd w:val="clear" w:color="auto" w:fill="FFFFFF" w:themeFill="background1"/>
              <w:ind w:firstLine="0"/>
              <w:rPr>
                <w:b/>
                <w:bCs/>
                <w:sz w:val="24"/>
              </w:rPr>
            </w:pPr>
            <w:r>
              <w:rPr>
                <w:b/>
                <w:bCs/>
                <w:sz w:val="24"/>
              </w:rPr>
              <w:t>Выполняемая работа, поручения</w:t>
            </w:r>
          </w:p>
        </w:tc>
        <w:tc>
          <w:tcPr>
            <w:tcW w:w="1618" w:type="dxa"/>
            <w:tcBorders>
              <w:top w:val="single" w:sz="6" w:space="0" w:color="00000A"/>
              <w:left w:val="single" w:sz="6" w:space="0" w:color="00000A"/>
              <w:bottom w:val="single" w:sz="6" w:space="0" w:color="00000A"/>
              <w:right w:val="single" w:sz="6" w:space="0" w:color="00000A"/>
            </w:tcBorders>
            <w:shd w:val="clear" w:color="auto" w:fill="auto"/>
            <w:tcMar>
              <w:left w:w="4" w:type="dxa"/>
            </w:tcMar>
            <w:vAlign w:val="center"/>
          </w:tcPr>
          <w:p w:rsidR="00D0138D" w:rsidRDefault="00490D1A" w:rsidP="00484F11">
            <w:pPr>
              <w:shd w:val="clear" w:color="auto" w:fill="FFFFFF" w:themeFill="background1"/>
              <w:ind w:firstLine="0"/>
              <w:rPr>
                <w:b/>
                <w:bCs/>
                <w:sz w:val="24"/>
              </w:rPr>
            </w:pPr>
            <w:r>
              <w:rPr>
                <w:b/>
                <w:bCs/>
                <w:sz w:val="24"/>
              </w:rPr>
              <w:t>Подпись</w:t>
            </w:r>
          </w:p>
          <w:p w:rsidR="00D0138D" w:rsidRDefault="00490D1A" w:rsidP="00484F11">
            <w:pPr>
              <w:shd w:val="clear" w:color="auto" w:fill="FFFFFF" w:themeFill="background1"/>
              <w:ind w:firstLine="0"/>
              <w:rPr>
                <w:b/>
                <w:bCs/>
                <w:sz w:val="24"/>
              </w:rPr>
            </w:pPr>
            <w:r>
              <w:rPr>
                <w:b/>
                <w:bCs/>
                <w:sz w:val="24"/>
              </w:rPr>
              <w:t>руководителя</w:t>
            </w:r>
          </w:p>
        </w:tc>
        <w:tc>
          <w:tcPr>
            <w:tcW w:w="896" w:type="dxa"/>
            <w:tcBorders>
              <w:top w:val="single" w:sz="6" w:space="0" w:color="00000A"/>
              <w:left w:val="single" w:sz="6" w:space="0" w:color="00000A"/>
              <w:bottom w:val="single" w:sz="6" w:space="0" w:color="00000A"/>
              <w:right w:val="single" w:sz="6" w:space="0" w:color="00000A"/>
            </w:tcBorders>
            <w:shd w:val="clear" w:color="auto" w:fill="auto"/>
            <w:tcMar>
              <w:left w:w="4" w:type="dxa"/>
            </w:tcMar>
            <w:vAlign w:val="center"/>
          </w:tcPr>
          <w:p w:rsidR="00D0138D" w:rsidRDefault="00490D1A" w:rsidP="00484F11">
            <w:pPr>
              <w:shd w:val="clear" w:color="auto" w:fill="FFFFFF" w:themeFill="background1"/>
              <w:ind w:firstLine="0"/>
              <w:rPr>
                <w:b/>
                <w:bCs/>
                <w:sz w:val="24"/>
              </w:rPr>
            </w:pPr>
            <w:r>
              <w:rPr>
                <w:b/>
                <w:bCs/>
                <w:sz w:val="24"/>
              </w:rPr>
              <w:t>Баллы</w:t>
            </w:r>
          </w:p>
        </w:tc>
      </w:tr>
      <w:tr w:rsidR="00D0138D">
        <w:trPr>
          <w:trHeight w:val="20"/>
        </w:trPr>
        <w:tc>
          <w:tcPr>
            <w:tcW w:w="1060" w:type="dxa"/>
            <w:tcBorders>
              <w:top w:val="single" w:sz="6" w:space="0" w:color="00000A"/>
              <w:left w:val="single" w:sz="6" w:space="0" w:color="00000A"/>
              <w:bottom w:val="single" w:sz="6" w:space="0" w:color="00000A"/>
              <w:right w:val="single" w:sz="6" w:space="0" w:color="00000A"/>
            </w:tcBorders>
            <w:shd w:val="clear" w:color="auto" w:fill="auto"/>
            <w:tcMar>
              <w:left w:w="4" w:type="dxa"/>
            </w:tcMar>
          </w:tcPr>
          <w:p w:rsidR="00D0138D" w:rsidRDefault="00D0138D" w:rsidP="00484F11">
            <w:pPr>
              <w:shd w:val="clear" w:color="auto" w:fill="FFFFFF" w:themeFill="background1"/>
              <w:ind w:firstLine="0"/>
              <w:rPr>
                <w:b/>
                <w:bCs/>
                <w:sz w:val="24"/>
              </w:rPr>
            </w:pPr>
          </w:p>
        </w:tc>
        <w:tc>
          <w:tcPr>
            <w:tcW w:w="2444" w:type="dxa"/>
            <w:tcBorders>
              <w:top w:val="single" w:sz="6" w:space="0" w:color="00000A"/>
              <w:left w:val="single" w:sz="6" w:space="0" w:color="00000A"/>
              <w:bottom w:val="single" w:sz="6" w:space="0" w:color="00000A"/>
              <w:right w:val="single" w:sz="6" w:space="0" w:color="00000A"/>
            </w:tcBorders>
            <w:shd w:val="clear" w:color="auto" w:fill="auto"/>
            <w:tcMar>
              <w:left w:w="4" w:type="dxa"/>
            </w:tcMar>
          </w:tcPr>
          <w:p w:rsidR="00D0138D" w:rsidRDefault="00D0138D" w:rsidP="00484F11">
            <w:pPr>
              <w:shd w:val="clear" w:color="auto" w:fill="FFFFFF" w:themeFill="background1"/>
              <w:ind w:firstLine="0"/>
              <w:rPr>
                <w:b/>
                <w:bCs/>
                <w:sz w:val="24"/>
              </w:rPr>
            </w:pPr>
          </w:p>
        </w:tc>
        <w:tc>
          <w:tcPr>
            <w:tcW w:w="3366" w:type="dxa"/>
            <w:tcBorders>
              <w:top w:val="single" w:sz="6" w:space="0" w:color="00000A"/>
              <w:left w:val="single" w:sz="6" w:space="0" w:color="00000A"/>
              <w:bottom w:val="single" w:sz="6" w:space="0" w:color="00000A"/>
              <w:right w:val="single" w:sz="6" w:space="0" w:color="00000A"/>
            </w:tcBorders>
            <w:shd w:val="clear" w:color="auto" w:fill="auto"/>
            <w:tcMar>
              <w:left w:w="4" w:type="dxa"/>
            </w:tcMar>
          </w:tcPr>
          <w:p w:rsidR="00D0138D" w:rsidRDefault="00D0138D" w:rsidP="00484F11">
            <w:pPr>
              <w:shd w:val="clear" w:color="auto" w:fill="FFFFFF" w:themeFill="background1"/>
              <w:ind w:firstLine="0"/>
              <w:rPr>
                <w:b/>
                <w:bCs/>
                <w:sz w:val="24"/>
              </w:rPr>
            </w:pPr>
          </w:p>
        </w:tc>
        <w:tc>
          <w:tcPr>
            <w:tcW w:w="1618" w:type="dxa"/>
            <w:tcBorders>
              <w:top w:val="single" w:sz="6" w:space="0" w:color="00000A"/>
              <w:left w:val="single" w:sz="6" w:space="0" w:color="00000A"/>
              <w:bottom w:val="single" w:sz="6" w:space="0" w:color="00000A"/>
              <w:right w:val="single" w:sz="6" w:space="0" w:color="00000A"/>
            </w:tcBorders>
            <w:shd w:val="clear" w:color="auto" w:fill="auto"/>
            <w:tcMar>
              <w:left w:w="4" w:type="dxa"/>
            </w:tcMar>
          </w:tcPr>
          <w:p w:rsidR="00D0138D" w:rsidRDefault="00D0138D" w:rsidP="00484F11">
            <w:pPr>
              <w:shd w:val="clear" w:color="auto" w:fill="FFFFFF" w:themeFill="background1"/>
              <w:ind w:firstLine="0"/>
              <w:rPr>
                <w:b/>
                <w:bCs/>
                <w:sz w:val="24"/>
              </w:rPr>
            </w:pPr>
          </w:p>
        </w:tc>
        <w:tc>
          <w:tcPr>
            <w:tcW w:w="896" w:type="dxa"/>
            <w:tcBorders>
              <w:top w:val="single" w:sz="6" w:space="0" w:color="00000A"/>
              <w:left w:val="single" w:sz="6" w:space="0" w:color="00000A"/>
              <w:bottom w:val="single" w:sz="6" w:space="0" w:color="00000A"/>
              <w:right w:val="single" w:sz="6" w:space="0" w:color="00000A"/>
            </w:tcBorders>
            <w:shd w:val="clear" w:color="auto" w:fill="auto"/>
            <w:tcMar>
              <w:left w:w="4" w:type="dxa"/>
            </w:tcMar>
          </w:tcPr>
          <w:p w:rsidR="00D0138D" w:rsidRDefault="00D0138D" w:rsidP="00484F11">
            <w:pPr>
              <w:shd w:val="clear" w:color="auto" w:fill="FFFFFF" w:themeFill="background1"/>
              <w:ind w:firstLine="0"/>
              <w:rPr>
                <w:b/>
                <w:bCs/>
                <w:sz w:val="24"/>
              </w:rPr>
            </w:pPr>
          </w:p>
        </w:tc>
      </w:tr>
    </w:tbl>
    <w:p w:rsidR="00D0138D" w:rsidRDefault="00D0138D" w:rsidP="00484F11">
      <w:pP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Сведения об участии в общественно-полезной деятельности</w:t>
      </w:r>
    </w:p>
    <w:tbl>
      <w:tblPr>
        <w:tblW w:w="946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1219"/>
        <w:gridCol w:w="2335"/>
        <w:gridCol w:w="2961"/>
        <w:gridCol w:w="2949"/>
      </w:tblGrid>
      <w:tr w:rsidR="00D0138D">
        <w:trPr>
          <w:trHeight w:val="775"/>
        </w:trPr>
        <w:tc>
          <w:tcPr>
            <w:tcW w:w="12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Учебный год</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Направление</w:t>
            </w:r>
          </w:p>
        </w:tc>
        <w:tc>
          <w:tcPr>
            <w:tcW w:w="29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Форма участия</w:t>
            </w:r>
          </w:p>
        </w:tc>
        <w:tc>
          <w:tcPr>
            <w:tcW w:w="294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Подпись педагога</w:t>
            </w:r>
          </w:p>
        </w:tc>
      </w:tr>
      <w:tr w:rsidR="00D0138D">
        <w:trPr>
          <w:trHeight w:val="348"/>
        </w:trPr>
        <w:tc>
          <w:tcPr>
            <w:tcW w:w="12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20__- 20__</w:t>
            </w: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9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c>
          <w:tcPr>
            <w:tcW w:w="294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bCs/>
                <w:sz w:val="24"/>
              </w:rPr>
            </w:pPr>
          </w:p>
        </w:tc>
      </w:tr>
      <w:tr w:rsidR="00D0138D">
        <w:trPr>
          <w:trHeight w:val="293"/>
        </w:trPr>
        <w:tc>
          <w:tcPr>
            <w:tcW w:w="12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pPr>
          </w:p>
        </w:tc>
        <w:tc>
          <w:tcPr>
            <w:tcW w:w="233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pPr>
          </w:p>
        </w:tc>
        <w:tc>
          <w:tcPr>
            <w:tcW w:w="29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pPr>
          </w:p>
        </w:tc>
        <w:tc>
          <w:tcPr>
            <w:tcW w:w="294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pPr>
          </w:p>
        </w:tc>
      </w:tr>
    </w:tbl>
    <w:p w:rsidR="00D0138D" w:rsidRDefault="00490D1A" w:rsidP="00484F11">
      <w:pPr>
        <w:pStyle w:val="a10"/>
        <w:shd w:val="clear" w:color="auto" w:fill="FFFFFF" w:themeFill="background1"/>
        <w:spacing w:beforeAutospacing="0" w:afterAutospacing="0"/>
        <w:ind w:firstLine="720"/>
        <w:jc w:val="both"/>
        <w:rPr>
          <w:sz w:val="22"/>
          <w:u w:val="single"/>
        </w:rPr>
      </w:pPr>
      <w:r>
        <w:rPr>
          <w:rStyle w:val="af0"/>
          <w:szCs w:val="28"/>
          <w:u w:val="single"/>
        </w:rPr>
        <w:t>Раздел 4 – «Мои достижения»</w:t>
      </w:r>
    </w:p>
    <w:p w:rsidR="00D0138D" w:rsidRDefault="00490D1A" w:rsidP="00484F11">
      <w:pPr>
        <w:shd w:val="clear" w:color="auto" w:fill="FFFFFF" w:themeFill="background1"/>
        <w:ind w:firstLine="720"/>
        <w:jc w:val="both"/>
        <w:rPr>
          <w:sz w:val="24"/>
        </w:rPr>
      </w:pPr>
      <w:r>
        <w:rPr>
          <w:sz w:val="24"/>
        </w:rPr>
        <w:t>Этот раздел может включать рубрики: «Неотправленные письма» (неопубликованные размышления на тему), «Стимулы к учёбе» (примеры из жизни), «Стимулы успеха» (что в ходе работы помогало моему прогрессу), «Мои открытия» (информация, которая удивила, закономерности, которые установил самостоятельно), «Размышления о занятии» (рефлексивный анализ учебных занятий), «Творческие работы» (стихи, рисунки, сказки, фотографии поделок, копии рисунков, принимавших участие в конкурсах и т. д.), «Награды» (грамоты, дипломы, благодарственные письма и т.д.)</w:t>
      </w:r>
    </w:p>
    <w:p w:rsidR="00D0138D" w:rsidRDefault="00490D1A" w:rsidP="00484F11">
      <w:pPr>
        <w:shd w:val="clear" w:color="auto" w:fill="FFFFFF" w:themeFill="background1"/>
        <w:ind w:firstLine="720"/>
        <w:jc w:val="both"/>
        <w:rPr>
          <w:sz w:val="24"/>
        </w:rPr>
      </w:pPr>
      <w:r>
        <w:rPr>
          <w:sz w:val="24"/>
        </w:rPr>
        <w:t>Лучше расположить содержимое этого раздела в хронологическом порядке.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Творческие работы (литературные работы, фотоматериалы увлечений, рисунки)</w:t>
      </w:r>
    </w:p>
    <w:tbl>
      <w:tblPr>
        <w:tblW w:w="946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468"/>
        <w:gridCol w:w="740"/>
        <w:gridCol w:w="900"/>
        <w:gridCol w:w="3410"/>
        <w:gridCol w:w="3950"/>
      </w:tblGrid>
      <w:tr w:rsidR="00D0138D">
        <w:trPr>
          <w:trHeight w:val="327"/>
        </w:trPr>
        <w:tc>
          <w:tcPr>
            <w:tcW w:w="4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w:t>
            </w:r>
          </w:p>
        </w:tc>
        <w:tc>
          <w:tcPr>
            <w:tcW w:w="7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Дата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Класс</w:t>
            </w:r>
          </w:p>
        </w:tc>
        <w:tc>
          <w:tcPr>
            <w:tcW w:w="3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Название работы</w:t>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Чему посвящается?</w:t>
            </w:r>
          </w:p>
        </w:tc>
      </w:tr>
      <w:tr w:rsidR="00D0138D">
        <w:trPr>
          <w:trHeight w:val="335"/>
        </w:trPr>
        <w:tc>
          <w:tcPr>
            <w:tcW w:w="4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1.</w:t>
            </w:r>
          </w:p>
        </w:tc>
        <w:tc>
          <w:tcPr>
            <w:tcW w:w="7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3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r w:rsidR="00D0138D">
        <w:trPr>
          <w:trHeight w:val="335"/>
        </w:trPr>
        <w:tc>
          <w:tcPr>
            <w:tcW w:w="4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7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3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bl>
    <w:p w:rsidR="00D0138D" w:rsidRDefault="00D0138D" w:rsidP="00484F11">
      <w:pPr>
        <w:shd w:val="clear" w:color="auto" w:fill="FFFFFF" w:themeFill="background1"/>
        <w:ind w:firstLine="720"/>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Сведения об участии в олимпиадах и интеллектуальных играх</w:t>
      </w:r>
    </w:p>
    <w:tbl>
      <w:tblPr>
        <w:tblW w:w="10173"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561"/>
        <w:gridCol w:w="859"/>
        <w:gridCol w:w="1479"/>
        <w:gridCol w:w="1151"/>
        <w:gridCol w:w="1149"/>
        <w:gridCol w:w="2188"/>
        <w:gridCol w:w="952"/>
        <w:gridCol w:w="1834"/>
      </w:tblGrid>
      <w:tr w:rsidR="00D0138D">
        <w:trPr>
          <w:trHeight w:val="723"/>
        </w:trPr>
        <w:tc>
          <w:tcPr>
            <w:tcW w:w="5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w:t>
            </w:r>
          </w:p>
          <w:p w:rsidR="00D0138D" w:rsidRDefault="00490D1A" w:rsidP="00484F11">
            <w:pPr>
              <w:shd w:val="clear" w:color="auto" w:fill="FFFFFF" w:themeFill="background1"/>
              <w:ind w:firstLine="0"/>
              <w:rPr>
                <w:b/>
                <w:bCs/>
                <w:sz w:val="24"/>
              </w:rPr>
            </w:pPr>
            <w:r>
              <w:rPr>
                <w:b/>
                <w:bCs/>
                <w:sz w:val="24"/>
              </w:rPr>
              <w:t>п/п</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Класс</w:t>
            </w: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Дата участия</w:t>
            </w: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Предмет</w:t>
            </w: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Уровень</w:t>
            </w:r>
          </w:p>
        </w:tc>
        <w:tc>
          <w:tcPr>
            <w:tcW w:w="21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Занятое место, участие</w:t>
            </w:r>
          </w:p>
        </w:tc>
        <w:tc>
          <w:tcPr>
            <w:tcW w:w="9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Баллы</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Подпись педагога</w:t>
            </w:r>
          </w:p>
        </w:tc>
      </w:tr>
      <w:tr w:rsidR="00D0138D">
        <w:trPr>
          <w:trHeight w:val="341"/>
        </w:trPr>
        <w:tc>
          <w:tcPr>
            <w:tcW w:w="5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21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9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r w:rsidR="00D0138D">
        <w:trPr>
          <w:trHeight w:val="352"/>
        </w:trPr>
        <w:tc>
          <w:tcPr>
            <w:tcW w:w="5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1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21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95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bl>
    <w:p w:rsidR="00D0138D" w:rsidRDefault="00D0138D" w:rsidP="00484F11">
      <w:pPr>
        <w:shd w:val="clear" w:color="auto" w:fill="FFFFFF" w:themeFill="background1"/>
        <w:ind w:firstLine="720"/>
        <w:jc w:val="both"/>
        <w:rPr>
          <w:b/>
          <w:bCs/>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Сведения об участии в спортивных конкурсах и соревнованиях</w:t>
      </w:r>
    </w:p>
    <w:tbl>
      <w:tblPr>
        <w:tblW w:w="9360"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550"/>
        <w:gridCol w:w="848"/>
        <w:gridCol w:w="1327"/>
        <w:gridCol w:w="1812"/>
        <w:gridCol w:w="1346"/>
        <w:gridCol w:w="1775"/>
        <w:gridCol w:w="1702"/>
      </w:tblGrid>
      <w:tr w:rsidR="00D0138D">
        <w:trPr>
          <w:trHeight w:val="723"/>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w:t>
            </w:r>
          </w:p>
          <w:p w:rsidR="00D0138D" w:rsidRDefault="00490D1A" w:rsidP="00484F11">
            <w:pPr>
              <w:shd w:val="clear" w:color="auto" w:fill="FFFFFF" w:themeFill="background1"/>
              <w:ind w:firstLine="0"/>
              <w:rPr>
                <w:b/>
                <w:bCs/>
                <w:sz w:val="24"/>
              </w:rPr>
            </w:pPr>
            <w:r>
              <w:rPr>
                <w:b/>
                <w:bCs/>
                <w:sz w:val="24"/>
              </w:rPr>
              <w:t>п/п</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Класс</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Дата участия</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Наименование соревнований</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Уровень</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Дипломы, грамоты</w:t>
            </w:r>
          </w:p>
        </w:tc>
        <w:tc>
          <w:tcPr>
            <w:tcW w:w="1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Подпись учителя физической культуры</w:t>
            </w:r>
          </w:p>
        </w:tc>
      </w:tr>
      <w:tr w:rsidR="00D0138D">
        <w:trPr>
          <w:trHeight w:val="341"/>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bCs/>
                <w:sz w:val="24"/>
              </w:rPr>
            </w:pPr>
            <w:r>
              <w:rPr>
                <w:b/>
                <w:bCs/>
                <w:sz w:val="24"/>
              </w:rPr>
              <w:t>1.</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r w:rsidR="00D0138D">
        <w:trPr>
          <w:trHeight w:val="352"/>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bl>
    <w:p w:rsidR="00D0138D" w:rsidRDefault="00D0138D" w:rsidP="00484F11">
      <w:pP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Сведения об участии в проектной, исследовательской деятельности</w:t>
      </w:r>
    </w:p>
    <w:tbl>
      <w:tblPr>
        <w:tblW w:w="10173"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57"/>
        <w:gridCol w:w="858"/>
        <w:gridCol w:w="1296"/>
        <w:gridCol w:w="1567"/>
        <w:gridCol w:w="1146"/>
        <w:gridCol w:w="2564"/>
        <w:gridCol w:w="764"/>
        <w:gridCol w:w="1521"/>
      </w:tblGrid>
      <w:tr w:rsidR="00D0138D">
        <w:trPr>
          <w:cantSplit/>
          <w:trHeight w:val="1158"/>
        </w:trPr>
        <w:tc>
          <w:tcPr>
            <w:tcW w:w="4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Класс</w:t>
            </w:r>
          </w:p>
        </w:tc>
        <w:tc>
          <w:tcPr>
            <w:tcW w:w="12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Дата участия</w:t>
            </w: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Название работы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Уровень</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Наличие грамоты, диплома лауреата и т.д.</w:t>
            </w: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Балл</w:t>
            </w:r>
          </w:p>
        </w:tc>
        <w:tc>
          <w:tcPr>
            <w:tcW w:w="152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24"/>
              </w:rPr>
            </w:pPr>
            <w:r>
              <w:rPr>
                <w:b/>
                <w:bCs/>
                <w:sz w:val="24"/>
              </w:rPr>
              <w:t>Подпись педагога</w:t>
            </w:r>
          </w:p>
        </w:tc>
      </w:tr>
      <w:tr w:rsidR="00D0138D">
        <w:trPr>
          <w:trHeight w:val="368"/>
        </w:trPr>
        <w:tc>
          <w:tcPr>
            <w:tcW w:w="4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29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5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r w:rsidR="00D0138D">
        <w:trPr>
          <w:trHeight w:val="388"/>
        </w:trPr>
        <w:tc>
          <w:tcPr>
            <w:tcW w:w="4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29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c>
          <w:tcPr>
            <w:tcW w:w="15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bCs/>
                <w:sz w:val="24"/>
              </w:rPr>
            </w:pPr>
          </w:p>
        </w:tc>
      </w:tr>
    </w:tbl>
    <w:p w:rsidR="00D0138D" w:rsidRDefault="00D0138D" w:rsidP="00484F11">
      <w:pPr>
        <w:shd w:val="clear" w:color="auto" w:fill="FFFFFF" w:themeFill="background1"/>
        <w:ind w:firstLine="720"/>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Сведения об участии в областных, районных, окружных, школьных и классных праздниках и мероприятиях</w:t>
      </w:r>
    </w:p>
    <w:p w:rsidR="00D0138D" w:rsidRDefault="00D0138D" w:rsidP="00484F11">
      <w:pPr>
        <w:shd w:val="clear" w:color="auto" w:fill="FFFFFF" w:themeFill="background1"/>
        <w:jc w:val="both"/>
        <w:rPr>
          <w:b/>
          <w:bCs/>
          <w:sz w:val="24"/>
        </w:rPr>
      </w:pPr>
    </w:p>
    <w:tbl>
      <w:tblPr>
        <w:tblpPr w:leftFromText="180" w:rightFromText="180" w:vertAnchor="text" w:horzAnchor="margin" w:tblpXSpec="center" w:tblpY="78"/>
        <w:tblW w:w="102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459"/>
        <w:gridCol w:w="857"/>
        <w:gridCol w:w="1444"/>
        <w:gridCol w:w="3138"/>
        <w:gridCol w:w="1147"/>
        <w:gridCol w:w="1469"/>
        <w:gridCol w:w="1767"/>
      </w:tblGrid>
      <w:tr w:rsidR="00D0138D">
        <w:trPr>
          <w:trHeight w:val="1126"/>
          <w:jc w:val="center"/>
        </w:trPr>
        <w:tc>
          <w:tcPr>
            <w:tcW w:w="4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Класс</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Дата участия</w:t>
            </w:r>
          </w:p>
        </w:tc>
        <w:tc>
          <w:tcPr>
            <w:tcW w:w="31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Название мероприятия, праздника</w:t>
            </w:r>
          </w:p>
        </w:tc>
        <w:tc>
          <w:tcPr>
            <w:tcW w:w="11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Уровень</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Поощрение</w:t>
            </w:r>
          </w:p>
        </w:tc>
        <w:tc>
          <w:tcPr>
            <w:tcW w:w="17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Подпись педагога</w:t>
            </w:r>
          </w:p>
        </w:tc>
      </w:tr>
      <w:tr w:rsidR="00D0138D">
        <w:trPr>
          <w:trHeight w:val="356"/>
          <w:jc w:val="center"/>
        </w:trPr>
        <w:tc>
          <w:tcPr>
            <w:tcW w:w="4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bCs/>
                <w:sz w:val="24"/>
              </w:rPr>
            </w:pPr>
            <w:r>
              <w:rPr>
                <w:b/>
                <w:bCs/>
                <w:sz w:val="24"/>
              </w:rPr>
              <w:t>1.</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31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1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7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r>
      <w:tr w:rsidR="00D0138D">
        <w:trPr>
          <w:trHeight w:val="375"/>
          <w:jc w:val="center"/>
        </w:trPr>
        <w:tc>
          <w:tcPr>
            <w:tcW w:w="45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313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1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c>
          <w:tcPr>
            <w:tcW w:w="17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bCs/>
                <w:sz w:val="24"/>
              </w:rPr>
            </w:pPr>
          </w:p>
        </w:tc>
      </w:tr>
    </w:tbl>
    <w:p w:rsidR="00D0138D" w:rsidRDefault="00490D1A" w:rsidP="00484F11">
      <w:pPr>
        <w:shd w:val="clear" w:color="auto" w:fill="FFFFFF" w:themeFill="background1"/>
        <w:jc w:val="both"/>
        <w:rPr>
          <w:b/>
          <w:bCs/>
          <w:i/>
          <w:iCs/>
          <w:sz w:val="24"/>
          <w:szCs w:val="24"/>
        </w:rPr>
      </w:pPr>
      <w:r>
        <w:rPr>
          <w:sz w:val="24"/>
          <w:szCs w:val="24"/>
        </w:rPr>
        <w:t>Материалы этого блока позволяют выстраивать рейтинг индивидуальных результатов, рейтинг достижений, отслеживать динамику изменения результатов обучения.</w:t>
      </w:r>
    </w:p>
    <w:p w:rsidR="00D0138D" w:rsidRDefault="00490D1A" w:rsidP="00484F11">
      <w:pPr>
        <w:shd w:val="clear" w:color="auto" w:fill="FFFFFF" w:themeFill="background1"/>
        <w:jc w:val="both"/>
        <w:rPr>
          <w:b/>
          <w:bCs/>
          <w:sz w:val="24"/>
          <w:szCs w:val="24"/>
          <w:u w:val="single"/>
        </w:rPr>
      </w:pPr>
      <w:r>
        <w:rPr>
          <w:rStyle w:val="ad"/>
          <w:rFonts w:eastAsia="MS Gothic"/>
          <w:b/>
          <w:bCs/>
          <w:sz w:val="24"/>
          <w:szCs w:val="24"/>
          <w:u w:val="single"/>
        </w:rPr>
        <w:t xml:space="preserve">Раздел 5 – «Мои впечатления» </w:t>
      </w:r>
    </w:p>
    <w:p w:rsidR="00D0138D" w:rsidRDefault="00490D1A" w:rsidP="00484F11">
      <w:pPr>
        <w:shd w:val="clear" w:color="auto" w:fill="FFFFFF" w:themeFill="background1"/>
        <w:jc w:val="both"/>
        <w:rPr>
          <w:sz w:val="24"/>
          <w:szCs w:val="24"/>
        </w:rPr>
      </w:pPr>
      <w:r>
        <w:rPr>
          <w:sz w:val="24"/>
          <w:szCs w:val="24"/>
        </w:rPr>
        <w:t>– Отзыв о посещении театра, выставки, музея</w:t>
      </w:r>
    </w:p>
    <w:p w:rsidR="00D0138D" w:rsidRDefault="00490D1A" w:rsidP="00484F11">
      <w:pPr>
        <w:shd w:val="clear" w:color="auto" w:fill="FFFFFF" w:themeFill="background1"/>
        <w:jc w:val="both"/>
        <w:rPr>
          <w:sz w:val="24"/>
          <w:szCs w:val="24"/>
        </w:rPr>
      </w:pPr>
      <w:r>
        <w:rPr>
          <w:sz w:val="24"/>
          <w:szCs w:val="24"/>
        </w:rPr>
        <w:t>– Участие в экскурсионно-познавательных программах</w:t>
      </w:r>
    </w:p>
    <w:p w:rsidR="00D0138D" w:rsidRDefault="00490D1A" w:rsidP="00484F11">
      <w:pPr>
        <w:shd w:val="clear" w:color="auto" w:fill="FFFFFF" w:themeFill="background1"/>
        <w:jc w:val="both"/>
        <w:rPr>
          <w:sz w:val="24"/>
          <w:szCs w:val="24"/>
        </w:rPr>
      </w:pPr>
      <w:r>
        <w:rPr>
          <w:sz w:val="24"/>
          <w:szCs w:val="24"/>
        </w:rPr>
        <w:t>– План путешествий по селу, стране, миру</w:t>
      </w:r>
    </w:p>
    <w:p w:rsidR="00D0138D" w:rsidRDefault="00490D1A" w:rsidP="00484F11">
      <w:pPr>
        <w:shd w:val="clear" w:color="auto" w:fill="FFFFFF" w:themeFill="background1"/>
        <w:tabs>
          <w:tab w:val="left" w:pos="1080"/>
        </w:tabs>
        <w:jc w:val="both"/>
        <w:rPr>
          <w:sz w:val="24"/>
          <w:szCs w:val="24"/>
        </w:rPr>
      </w:pPr>
      <w:r>
        <w:rPr>
          <w:sz w:val="24"/>
          <w:szCs w:val="24"/>
        </w:rPr>
        <w:t>В младших классах дети принимают активное участие в экскурсионно-познавательных программах, ходят на выставки, в театр. В завершении экскурсии или похода ребёнок может оставить свой отзыв об увиденном, в котором выразит свое впечатление, вспомнит содержание.</w:t>
      </w:r>
    </w:p>
    <w:p w:rsidR="00D0138D" w:rsidRDefault="00490D1A" w:rsidP="00484F11">
      <w:pPr>
        <w:shd w:val="clear" w:color="auto" w:fill="FFFFFF" w:themeFill="background1"/>
        <w:jc w:val="both"/>
        <w:rPr>
          <w:rStyle w:val="ad"/>
          <w:rFonts w:ascii="Calibri" w:eastAsia="MS Gothic" w:hAnsi="Calibri"/>
          <w:b/>
          <w:bCs/>
          <w:i w:val="0"/>
          <w:iCs w:val="0"/>
          <w:sz w:val="24"/>
          <w:szCs w:val="24"/>
          <w:u w:val="single"/>
        </w:rPr>
      </w:pPr>
      <w:r>
        <w:rPr>
          <w:rStyle w:val="ad"/>
          <w:rFonts w:eastAsia="MS Gothic"/>
          <w:b/>
          <w:bCs/>
          <w:sz w:val="24"/>
          <w:szCs w:val="24"/>
          <w:u w:val="single"/>
        </w:rPr>
        <w:t>Раздел 6 – «Коллектор»</w:t>
      </w:r>
    </w:p>
    <w:p w:rsidR="00D0138D" w:rsidRDefault="00490D1A" w:rsidP="00484F11">
      <w:pPr>
        <w:pStyle w:val="a10"/>
        <w:shd w:val="clear" w:color="auto" w:fill="FFFFFF" w:themeFill="background1"/>
        <w:tabs>
          <w:tab w:val="left" w:pos="1080"/>
        </w:tabs>
        <w:spacing w:beforeAutospacing="0" w:afterAutospacing="0"/>
        <w:jc w:val="both"/>
      </w:pPr>
      <w:r>
        <w:t>– «Теоретический монолог» – основные теоретические положения по теме портфолио;</w:t>
      </w:r>
    </w:p>
    <w:p w:rsidR="00D0138D" w:rsidRDefault="00490D1A" w:rsidP="00484F11">
      <w:pPr>
        <w:pStyle w:val="a10"/>
        <w:shd w:val="clear" w:color="auto" w:fill="FFFFFF" w:themeFill="background1"/>
        <w:tabs>
          <w:tab w:val="left" w:pos="1080"/>
        </w:tabs>
        <w:spacing w:beforeAutospacing="0" w:afterAutospacing="0"/>
        <w:jc w:val="both"/>
      </w:pPr>
      <w:r>
        <w:t>– «Что бы это значило?» – понятийно-терминологический словарь;</w:t>
      </w:r>
    </w:p>
    <w:p w:rsidR="00D0138D" w:rsidRDefault="00490D1A" w:rsidP="00484F11">
      <w:pPr>
        <w:pStyle w:val="a10"/>
        <w:shd w:val="clear" w:color="auto" w:fill="FFFFFF" w:themeFill="background1"/>
        <w:tabs>
          <w:tab w:val="left" w:pos="1080"/>
        </w:tabs>
        <w:spacing w:beforeAutospacing="0" w:afterAutospacing="0"/>
        <w:jc w:val="both"/>
      </w:pPr>
      <w:r>
        <w:t>– «Статистические данные» – информация в цифрах и фактах;</w:t>
      </w:r>
    </w:p>
    <w:p w:rsidR="00D0138D" w:rsidRDefault="00490D1A" w:rsidP="00484F11">
      <w:pPr>
        <w:pStyle w:val="a10"/>
        <w:shd w:val="clear" w:color="auto" w:fill="FFFFFF" w:themeFill="background1"/>
        <w:tabs>
          <w:tab w:val="left" w:pos="1080"/>
        </w:tabs>
        <w:spacing w:beforeAutospacing="0" w:afterAutospacing="0"/>
        <w:jc w:val="both"/>
      </w:pPr>
      <w:r>
        <w:t>– «3аконы, принципы, правил» – теоретические основы рассматриваемого материала.</w:t>
      </w:r>
    </w:p>
    <w:p w:rsidR="00D0138D" w:rsidRDefault="00490D1A" w:rsidP="00484F11">
      <w:pPr>
        <w:pStyle w:val="a10"/>
        <w:shd w:val="clear" w:color="auto" w:fill="FFFFFF" w:themeFill="background1"/>
        <w:tabs>
          <w:tab w:val="left" w:pos="1080"/>
        </w:tabs>
        <w:spacing w:beforeAutospacing="0" w:afterAutospacing="0"/>
        <w:jc w:val="both"/>
      </w:pPr>
      <w:r>
        <w:t>– «Рабочие материалы» –  графические материалы (таблицы, графики, схемы и др.), тексты сообщений и докладов; различные творческие работы; выполненные контрольные и самостоятельные работы; материалы по проектной деятельности учащегося и т.д. Этот раздел может включать рубрики: «Письменная работа» (все письменные работы, выполненные учащимся по теме), «График-органайзер» (схемы, графики, опорные кон</w:t>
      </w:r>
      <w:r>
        <w:softHyphen/>
        <w:t>спекты, таблицы и т.д.), «Вопросы, оставшиеся без ответов», «Творчество товарищей», «Где и когда я смогу использовать...», «Банк идей», «банк гипотез  «Что будет, если...», «Диверсант» (аргументы и контраргументы на заданную тему), «Темы для исследования» (возможные темы дальнейшей исследовательской работы) и др.</w:t>
      </w:r>
    </w:p>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bCs/>
          <w:sz w:val="24"/>
          <w:szCs w:val="24"/>
          <w:u w:val="single"/>
        </w:rPr>
      </w:pPr>
      <w:r>
        <w:rPr>
          <w:rStyle w:val="ad"/>
          <w:rFonts w:eastAsia="MS Gothic"/>
          <w:b/>
          <w:bCs/>
          <w:sz w:val="24"/>
          <w:szCs w:val="24"/>
          <w:u w:val="single"/>
        </w:rPr>
        <w:lastRenderedPageBreak/>
        <w:t>Раздел 7 – «Отзывы и пожелания»</w:t>
      </w:r>
    </w:p>
    <w:p w:rsidR="00D0138D" w:rsidRDefault="00490D1A" w:rsidP="00484F11">
      <w:pPr>
        <w:shd w:val="clear" w:color="auto" w:fill="FFFFFF" w:themeFill="background1"/>
        <w:jc w:val="both"/>
        <w:rPr>
          <w:sz w:val="24"/>
          <w:szCs w:val="24"/>
        </w:rPr>
      </w:pPr>
      <w:r>
        <w:rPr>
          <w:sz w:val="24"/>
          <w:szCs w:val="24"/>
        </w:rPr>
        <w:t>– Учителей</w:t>
      </w:r>
    </w:p>
    <w:p w:rsidR="00D0138D" w:rsidRDefault="00490D1A" w:rsidP="00484F11">
      <w:pPr>
        <w:shd w:val="clear" w:color="auto" w:fill="FFFFFF" w:themeFill="background1"/>
        <w:jc w:val="both"/>
        <w:rPr>
          <w:sz w:val="24"/>
          <w:szCs w:val="24"/>
        </w:rPr>
      </w:pPr>
      <w:r>
        <w:rPr>
          <w:sz w:val="24"/>
          <w:szCs w:val="24"/>
        </w:rPr>
        <w:t>– Родителей</w:t>
      </w:r>
    </w:p>
    <w:p w:rsidR="00D0138D" w:rsidRDefault="00490D1A" w:rsidP="00484F11">
      <w:pPr>
        <w:shd w:val="clear" w:color="auto" w:fill="FFFFFF" w:themeFill="background1"/>
        <w:jc w:val="both"/>
        <w:rPr>
          <w:sz w:val="24"/>
          <w:szCs w:val="24"/>
        </w:rPr>
      </w:pPr>
      <w:r>
        <w:rPr>
          <w:sz w:val="24"/>
          <w:szCs w:val="24"/>
        </w:rPr>
        <w:t>– Педагогов дополнительного образования</w:t>
      </w:r>
    </w:p>
    <w:p w:rsidR="00D0138D" w:rsidRDefault="00490D1A" w:rsidP="00484F11">
      <w:pPr>
        <w:shd w:val="clear" w:color="auto" w:fill="FFFFFF" w:themeFill="background1"/>
        <w:jc w:val="both"/>
        <w:rPr>
          <w:sz w:val="24"/>
          <w:szCs w:val="24"/>
        </w:rPr>
      </w:pPr>
      <w:r>
        <w:rPr>
          <w:sz w:val="24"/>
          <w:szCs w:val="24"/>
        </w:rPr>
        <w:t>Ничто так не повышает самооценку ребёнка, как положительная оценка педагогом его стараний. Здесь можно написать отзыв или пожелание, возможно рекомендации, как педагогом, так и родителем как по итогам учебного года, так и по участию в каком-либо мероприятии.</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b/>
          <w:bCs/>
          <w:sz w:val="24"/>
          <w:szCs w:val="24"/>
        </w:rPr>
        <w:t>Памятка для педагогов по ведению портфолио</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Желательно привлечение родителей к помощи при заполнении разделов портфолио (особенно в 1 классе).</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Разделы портфолио не нумеровать, а располагать в произвольном порядке (по желанию).</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Результат работ датируется, чтобы можно было отследить динамику, соответствующая оценка всегда сравнивает текущую работу ребёнка с более ранней.</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Портфолио не использовать для сравнения детей между собой!!!</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Рекомендуется объяснять детям принципы достоверности самооценки (чтобы она не была завышена или занижена).</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Просмотр портфолио педагогом, родителями и другими учениками разрешается только с ведома и согласия ученика, которому принадлежит портфолио.</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Страницы портфолио должны быть красиво оформлены, ребёнок должен понимать важность внешнего вида документа.</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Важно, чтобы на каждом этапе в процессе продвижения к намеченной цели был зафиксирован успех ученика, т.к. именно успех – наилучший стимул для дальнейшего развития.</w:t>
      </w:r>
    </w:p>
    <w:p w:rsidR="00D0138D" w:rsidRDefault="00490D1A" w:rsidP="000E7A20">
      <w:pPr>
        <w:numPr>
          <w:ilvl w:val="0"/>
          <w:numId w:val="84"/>
        </w:numPr>
        <w:shd w:val="clear" w:color="auto" w:fill="FFFFFF" w:themeFill="background1"/>
        <w:tabs>
          <w:tab w:val="left" w:pos="1080"/>
        </w:tabs>
        <w:ind w:left="0" w:firstLine="709"/>
        <w:jc w:val="both"/>
        <w:rPr>
          <w:sz w:val="24"/>
          <w:szCs w:val="24"/>
        </w:rPr>
      </w:pPr>
      <w:r>
        <w:rPr>
          <w:sz w:val="24"/>
          <w:szCs w:val="24"/>
        </w:rPr>
        <w:t>В конце учебного года можно провести презентацию и определить победителя в номинациях «Самый оригинальный портфолио», «За самое лучшее оформление работ», «За многогранность и талант», «За трудолюбие».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Памятка для ученика по ведению портфолио</w:t>
      </w:r>
    </w:p>
    <w:p w:rsidR="00D0138D" w:rsidRDefault="00490D1A" w:rsidP="000E7A20">
      <w:pPr>
        <w:numPr>
          <w:ilvl w:val="0"/>
          <w:numId w:val="85"/>
        </w:numPr>
        <w:shd w:val="clear" w:color="auto" w:fill="FFFFFF" w:themeFill="background1"/>
        <w:tabs>
          <w:tab w:val="left" w:pos="1080"/>
        </w:tabs>
        <w:ind w:left="0" w:firstLine="709"/>
        <w:jc w:val="both"/>
        <w:rPr>
          <w:sz w:val="24"/>
          <w:szCs w:val="24"/>
        </w:rPr>
      </w:pPr>
      <w:r>
        <w:rPr>
          <w:sz w:val="24"/>
          <w:szCs w:val="24"/>
        </w:rPr>
        <w:t>Начни свою работу с портфолио с рассказа о себе, своей семье, своих увлечениях.</w:t>
      </w:r>
    </w:p>
    <w:p w:rsidR="00D0138D" w:rsidRDefault="00490D1A" w:rsidP="000E7A20">
      <w:pPr>
        <w:numPr>
          <w:ilvl w:val="0"/>
          <w:numId w:val="85"/>
        </w:numPr>
        <w:shd w:val="clear" w:color="auto" w:fill="FFFFFF" w:themeFill="background1"/>
        <w:tabs>
          <w:tab w:val="left" w:pos="1080"/>
        </w:tabs>
        <w:ind w:left="0" w:firstLine="709"/>
        <w:jc w:val="both"/>
        <w:rPr>
          <w:sz w:val="24"/>
          <w:szCs w:val="24"/>
        </w:rPr>
      </w:pPr>
      <w:r>
        <w:rPr>
          <w:sz w:val="24"/>
          <w:szCs w:val="24"/>
        </w:rPr>
        <w:t>Составление портфолио – это не гонка за всевозможными грамотами. Важен сам процесс участия, хотя высокий результат, конечно, радует.</w:t>
      </w:r>
    </w:p>
    <w:p w:rsidR="00D0138D" w:rsidRDefault="00490D1A" w:rsidP="000E7A20">
      <w:pPr>
        <w:numPr>
          <w:ilvl w:val="0"/>
          <w:numId w:val="85"/>
        </w:numPr>
        <w:shd w:val="clear" w:color="auto" w:fill="FFFFFF" w:themeFill="background1"/>
        <w:tabs>
          <w:tab w:val="left" w:pos="1080"/>
        </w:tabs>
        <w:ind w:left="0" w:firstLine="709"/>
        <w:jc w:val="both"/>
        <w:rPr>
          <w:sz w:val="24"/>
          <w:szCs w:val="24"/>
        </w:rPr>
      </w:pPr>
      <w:r>
        <w:rPr>
          <w:sz w:val="24"/>
          <w:szCs w:val="24"/>
        </w:rPr>
        <w:t>Заполняй страницы портфолио аккуратно, прояви, где надо, фантазию и творческую выдумку, ведь твой портфолио должен отличаться от других.</w:t>
      </w:r>
    </w:p>
    <w:p w:rsidR="00D0138D" w:rsidRDefault="00490D1A" w:rsidP="000E7A20">
      <w:pPr>
        <w:numPr>
          <w:ilvl w:val="0"/>
          <w:numId w:val="85"/>
        </w:numPr>
        <w:shd w:val="clear" w:color="auto" w:fill="FFFFFF" w:themeFill="background1"/>
        <w:tabs>
          <w:tab w:val="left" w:pos="1080"/>
        </w:tabs>
        <w:ind w:left="0" w:firstLine="709"/>
        <w:jc w:val="both"/>
        <w:rPr>
          <w:sz w:val="24"/>
          <w:szCs w:val="24"/>
        </w:rPr>
      </w:pPr>
      <w:r>
        <w:rPr>
          <w:sz w:val="24"/>
          <w:szCs w:val="24"/>
        </w:rPr>
        <w:t>Умей замечать свои даже маленькие успехи, радуйся им!</w:t>
      </w:r>
    </w:p>
    <w:p w:rsidR="00D0138D" w:rsidRDefault="00490D1A" w:rsidP="000E7A20">
      <w:pPr>
        <w:numPr>
          <w:ilvl w:val="0"/>
          <w:numId w:val="85"/>
        </w:numPr>
        <w:shd w:val="clear" w:color="auto" w:fill="FFFFFF" w:themeFill="background1"/>
        <w:tabs>
          <w:tab w:val="left" w:pos="1080"/>
        </w:tabs>
        <w:ind w:left="0" w:firstLine="709"/>
        <w:jc w:val="both"/>
        <w:rPr>
          <w:sz w:val="24"/>
          <w:szCs w:val="24"/>
        </w:rPr>
      </w:pPr>
      <w:r>
        <w:rPr>
          <w:sz w:val="24"/>
          <w:szCs w:val="24"/>
        </w:rPr>
        <w:t>Обращайся к заполнению портфолио в хорошем настроении!</w:t>
      </w:r>
    </w:p>
    <w:p w:rsidR="00D0138D" w:rsidRDefault="00D0138D" w:rsidP="00484F11">
      <w:pPr>
        <w:shd w:val="clear" w:color="auto" w:fill="FFFFFF" w:themeFill="background1"/>
        <w:jc w:val="both"/>
        <w:rPr>
          <w:bCs/>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Индивидуальная карточка учёта результатов обучения по программе курса внеурочной деятельности (в баллах, соответствующих степени выраженности измеряемого качества)</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3454"/>
        <w:gridCol w:w="987"/>
        <w:gridCol w:w="1075"/>
        <w:gridCol w:w="943"/>
        <w:gridCol w:w="947"/>
        <w:gridCol w:w="1091"/>
        <w:gridCol w:w="913"/>
      </w:tblGrid>
      <w:tr w:rsidR="00D0138D">
        <w:tc>
          <w:tcPr>
            <w:tcW w:w="3433"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
                <w:bCs/>
                <w:sz w:val="20"/>
                <w:szCs w:val="20"/>
              </w:rPr>
            </w:pPr>
          </w:p>
          <w:p w:rsidR="00D0138D" w:rsidRDefault="00490D1A" w:rsidP="00484F11">
            <w:pPr>
              <w:shd w:val="clear" w:color="auto" w:fill="FFFFFF" w:themeFill="background1"/>
              <w:ind w:firstLine="0"/>
              <w:rPr>
                <w:b/>
                <w:bCs/>
                <w:sz w:val="20"/>
                <w:szCs w:val="20"/>
              </w:rPr>
            </w:pPr>
            <w:r>
              <w:rPr>
                <w:b/>
                <w:bCs/>
                <w:sz w:val="20"/>
                <w:szCs w:val="20"/>
              </w:rPr>
              <w:t>Сроки диагностики</w:t>
            </w:r>
          </w:p>
        </w:tc>
        <w:tc>
          <w:tcPr>
            <w:tcW w:w="2050" w:type="dxa"/>
            <w:gridSpan w:val="2"/>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I год обучения</w:t>
            </w:r>
          </w:p>
        </w:tc>
        <w:tc>
          <w:tcPr>
            <w:tcW w:w="1878" w:type="dxa"/>
            <w:gridSpan w:val="2"/>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II год обучения</w:t>
            </w:r>
          </w:p>
        </w:tc>
        <w:tc>
          <w:tcPr>
            <w:tcW w:w="1992" w:type="dxa"/>
            <w:gridSpan w:val="2"/>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III год обучения</w:t>
            </w:r>
          </w:p>
        </w:tc>
      </w:tr>
      <w:tr w:rsidR="00D0138D">
        <w:tc>
          <w:tcPr>
            <w:tcW w:w="3433"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Показатели</w:t>
            </w:r>
          </w:p>
        </w:tc>
        <w:tc>
          <w:tcPr>
            <w:tcW w:w="98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Начало уч. года</w:t>
            </w:r>
          </w:p>
        </w:tc>
        <w:tc>
          <w:tcPr>
            <w:tcW w:w="106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Конец года</w:t>
            </w:r>
          </w:p>
        </w:tc>
        <w:tc>
          <w:tcPr>
            <w:tcW w:w="937"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Начало уч. года</w:t>
            </w:r>
          </w:p>
        </w:tc>
        <w:tc>
          <w:tcPr>
            <w:tcW w:w="94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Конец года</w:t>
            </w:r>
          </w:p>
        </w:tc>
        <w:tc>
          <w:tcPr>
            <w:tcW w:w="108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Начало уч. года</w:t>
            </w:r>
          </w:p>
        </w:tc>
        <w:tc>
          <w:tcPr>
            <w:tcW w:w="90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Конец года</w:t>
            </w:r>
          </w:p>
        </w:tc>
      </w:tr>
      <w:tr w:rsidR="00D0138D">
        <w:tc>
          <w:tcPr>
            <w:tcW w:w="3433"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I. Познавательные УУД</w:t>
            </w:r>
          </w:p>
          <w:p w:rsidR="00D0138D" w:rsidRDefault="00490D1A" w:rsidP="00484F11">
            <w:pPr>
              <w:shd w:val="clear" w:color="auto" w:fill="FFFFFF" w:themeFill="background1"/>
              <w:ind w:firstLine="0"/>
              <w:rPr>
                <w:bCs/>
                <w:sz w:val="20"/>
                <w:szCs w:val="20"/>
              </w:rPr>
            </w:pPr>
            <w:r>
              <w:rPr>
                <w:bCs/>
                <w:sz w:val="20"/>
                <w:szCs w:val="20"/>
              </w:rPr>
              <w:t>1. общеучебные универсальные действия</w:t>
            </w:r>
          </w:p>
          <w:p w:rsidR="00D0138D" w:rsidRDefault="00490D1A" w:rsidP="00484F11">
            <w:pPr>
              <w:shd w:val="clear" w:color="auto" w:fill="FFFFFF" w:themeFill="background1"/>
              <w:ind w:firstLine="0"/>
              <w:rPr>
                <w:bCs/>
                <w:sz w:val="20"/>
                <w:szCs w:val="20"/>
              </w:rPr>
            </w:pPr>
            <w:r>
              <w:rPr>
                <w:bCs/>
                <w:sz w:val="20"/>
                <w:szCs w:val="20"/>
              </w:rPr>
              <w:t>– самостоятельное выделение и формулирование образовательной цели;</w:t>
            </w:r>
          </w:p>
          <w:p w:rsidR="00D0138D" w:rsidRDefault="00490D1A" w:rsidP="00484F11">
            <w:pPr>
              <w:shd w:val="clear" w:color="auto" w:fill="FFFFFF" w:themeFill="background1"/>
              <w:ind w:firstLine="0"/>
              <w:rPr>
                <w:bCs/>
                <w:sz w:val="20"/>
                <w:szCs w:val="20"/>
              </w:rPr>
            </w:pPr>
            <w:r>
              <w:rPr>
                <w:bCs/>
                <w:sz w:val="20"/>
                <w:szCs w:val="20"/>
              </w:rPr>
              <w:t xml:space="preserve">–  поиск и выделение необходимой </w:t>
            </w:r>
            <w:r>
              <w:rPr>
                <w:bCs/>
                <w:sz w:val="20"/>
                <w:szCs w:val="20"/>
              </w:rPr>
              <w:lastRenderedPageBreak/>
              <w:t>информации;</w:t>
            </w:r>
          </w:p>
          <w:p w:rsidR="00D0138D" w:rsidRDefault="00490D1A" w:rsidP="00484F11">
            <w:pPr>
              <w:shd w:val="clear" w:color="auto" w:fill="FFFFFF" w:themeFill="background1"/>
              <w:ind w:firstLine="0"/>
              <w:rPr>
                <w:bCs/>
                <w:sz w:val="20"/>
                <w:szCs w:val="20"/>
              </w:rPr>
            </w:pPr>
            <w:r>
              <w:rPr>
                <w:bCs/>
                <w:sz w:val="20"/>
                <w:szCs w:val="20"/>
              </w:rPr>
              <w:t>– применение методов информационного поиска, в том числе с помощью компьютерных средств;</w:t>
            </w:r>
          </w:p>
          <w:p w:rsidR="00D0138D" w:rsidRDefault="00490D1A" w:rsidP="00484F11">
            <w:pPr>
              <w:shd w:val="clear" w:color="auto" w:fill="FFFFFF" w:themeFill="background1"/>
              <w:ind w:firstLine="0"/>
              <w:rPr>
                <w:bCs/>
                <w:sz w:val="20"/>
                <w:szCs w:val="20"/>
              </w:rPr>
            </w:pPr>
            <w:r>
              <w:rPr>
                <w:bCs/>
                <w:sz w:val="20"/>
                <w:szCs w:val="20"/>
              </w:rPr>
              <w:t>– моделирование – преобразование объекта из чувственной формы в модель;</w:t>
            </w:r>
          </w:p>
          <w:p w:rsidR="00D0138D" w:rsidRDefault="00490D1A" w:rsidP="00484F11">
            <w:pPr>
              <w:shd w:val="clear" w:color="auto" w:fill="FFFFFF" w:themeFill="background1"/>
              <w:ind w:firstLine="0"/>
              <w:rPr>
                <w:bCs/>
                <w:sz w:val="20"/>
                <w:szCs w:val="20"/>
              </w:rPr>
            </w:pPr>
            <w:r>
              <w:rPr>
                <w:bCs/>
                <w:sz w:val="20"/>
                <w:szCs w:val="20"/>
              </w:rPr>
              <w:t>– умение структурировать знания;</w:t>
            </w:r>
          </w:p>
          <w:p w:rsidR="00D0138D" w:rsidRDefault="00490D1A" w:rsidP="00484F11">
            <w:pPr>
              <w:shd w:val="clear" w:color="auto" w:fill="FFFFFF" w:themeFill="background1"/>
              <w:ind w:firstLine="0"/>
              <w:rPr>
                <w:bCs/>
                <w:sz w:val="20"/>
                <w:szCs w:val="20"/>
              </w:rPr>
            </w:pPr>
            <w:r>
              <w:rPr>
                <w:bCs/>
                <w:sz w:val="20"/>
                <w:szCs w:val="20"/>
              </w:rPr>
              <w:t>– умение осознанно и произвольно строить речевое высказывание в устной или письменной форме;</w:t>
            </w:r>
          </w:p>
          <w:p w:rsidR="00D0138D" w:rsidRDefault="00490D1A" w:rsidP="00484F11">
            <w:pPr>
              <w:shd w:val="clear" w:color="auto" w:fill="FFFFFF" w:themeFill="background1"/>
              <w:ind w:firstLine="0"/>
              <w:rPr>
                <w:bCs/>
                <w:sz w:val="20"/>
                <w:szCs w:val="20"/>
              </w:rPr>
            </w:pPr>
            <w:r>
              <w:rPr>
                <w:bCs/>
                <w:sz w:val="20"/>
                <w:szCs w:val="20"/>
              </w:rPr>
              <w:t>– выбор наиболее эффективных способов решения задач в зависимости от конкретных условий;</w:t>
            </w:r>
          </w:p>
          <w:p w:rsidR="00D0138D" w:rsidRDefault="00490D1A" w:rsidP="00484F11">
            <w:pPr>
              <w:shd w:val="clear" w:color="auto" w:fill="FFFFFF" w:themeFill="background1"/>
              <w:ind w:firstLine="0"/>
              <w:rPr>
                <w:bCs/>
                <w:sz w:val="20"/>
                <w:szCs w:val="20"/>
              </w:rPr>
            </w:pPr>
            <w:r>
              <w:rPr>
                <w:bCs/>
                <w:sz w:val="20"/>
                <w:szCs w:val="20"/>
              </w:rPr>
              <w:t>– рефлексия способов и условий действия, контроль и оценка процесса и результатов деятельности;</w:t>
            </w:r>
          </w:p>
          <w:p w:rsidR="00D0138D" w:rsidRDefault="00490D1A" w:rsidP="00484F11">
            <w:pPr>
              <w:shd w:val="clear" w:color="auto" w:fill="FFFFFF" w:themeFill="background1"/>
              <w:ind w:firstLine="0"/>
              <w:rPr>
                <w:bCs/>
                <w:sz w:val="20"/>
                <w:szCs w:val="20"/>
              </w:rPr>
            </w:pPr>
            <w:r>
              <w:rPr>
                <w:bCs/>
                <w:sz w:val="20"/>
                <w:szCs w:val="20"/>
              </w:rPr>
              <w:t>– постановка и формулирование проблемы, самостоятельное воздание алгоритмов деятельности при решении проблем творческого или поискового характера;</w:t>
            </w:r>
          </w:p>
          <w:p w:rsidR="00D0138D" w:rsidRDefault="00490D1A" w:rsidP="00484F11">
            <w:pPr>
              <w:shd w:val="clear" w:color="auto" w:fill="FFFFFF" w:themeFill="background1"/>
              <w:ind w:firstLine="0"/>
              <w:rPr>
                <w:bCs/>
                <w:sz w:val="20"/>
                <w:szCs w:val="20"/>
              </w:rPr>
            </w:pPr>
            <w:r>
              <w:rPr>
                <w:bCs/>
                <w:sz w:val="20"/>
                <w:szCs w:val="20"/>
              </w:rPr>
              <w:t>– смысловое чтение как осмысление цели чтения и выбора вида чтения в зависимости от цели;</w:t>
            </w:r>
          </w:p>
          <w:p w:rsidR="00D0138D" w:rsidRDefault="00490D1A" w:rsidP="00484F11">
            <w:pPr>
              <w:shd w:val="clear" w:color="auto" w:fill="FFFFFF" w:themeFill="background1"/>
              <w:ind w:firstLine="0"/>
              <w:rPr>
                <w:bCs/>
                <w:sz w:val="20"/>
                <w:szCs w:val="20"/>
              </w:rPr>
            </w:pPr>
            <w:r>
              <w:rPr>
                <w:bCs/>
                <w:sz w:val="20"/>
                <w:szCs w:val="20"/>
              </w:rPr>
              <w:t>– извлечение необходимой информации из прослушанных текстов различных жанров;</w:t>
            </w:r>
          </w:p>
          <w:p w:rsidR="00D0138D" w:rsidRDefault="00490D1A" w:rsidP="00484F11">
            <w:pPr>
              <w:shd w:val="clear" w:color="auto" w:fill="FFFFFF" w:themeFill="background1"/>
              <w:ind w:firstLine="0"/>
              <w:rPr>
                <w:bCs/>
                <w:sz w:val="20"/>
                <w:szCs w:val="20"/>
              </w:rPr>
            </w:pPr>
            <w:r>
              <w:rPr>
                <w:bCs/>
                <w:sz w:val="20"/>
                <w:szCs w:val="20"/>
              </w:rPr>
              <w:t xml:space="preserve">– определение основной и второстепенной информации; </w:t>
            </w:r>
          </w:p>
          <w:p w:rsidR="00D0138D" w:rsidRDefault="00490D1A" w:rsidP="00484F11">
            <w:pPr>
              <w:shd w:val="clear" w:color="auto" w:fill="FFFFFF" w:themeFill="background1"/>
              <w:ind w:firstLine="0"/>
              <w:rPr>
                <w:bCs/>
                <w:sz w:val="20"/>
                <w:szCs w:val="20"/>
              </w:rPr>
            </w:pPr>
            <w:r>
              <w:rPr>
                <w:bCs/>
                <w:sz w:val="20"/>
                <w:szCs w:val="20"/>
              </w:rPr>
              <w:t>– свободная ориентация и восприятие текстов художественного, научного, публицистического и официально-делового стилей;</w:t>
            </w:r>
          </w:p>
          <w:p w:rsidR="00D0138D" w:rsidRDefault="00490D1A" w:rsidP="00484F11">
            <w:pPr>
              <w:shd w:val="clear" w:color="auto" w:fill="FFFFFF" w:themeFill="background1"/>
              <w:ind w:firstLine="0"/>
              <w:rPr>
                <w:bCs/>
                <w:sz w:val="20"/>
                <w:szCs w:val="20"/>
              </w:rPr>
            </w:pPr>
            <w:r>
              <w:rPr>
                <w:bCs/>
                <w:sz w:val="20"/>
                <w:szCs w:val="20"/>
              </w:rPr>
              <w:t>– понимание и адекватная оценка средств массовой информации</w:t>
            </w:r>
          </w:p>
        </w:tc>
        <w:tc>
          <w:tcPr>
            <w:tcW w:w="98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6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37"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4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8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0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r>
      <w:tr w:rsidR="00D0138D">
        <w:tc>
          <w:tcPr>
            <w:tcW w:w="3433"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lastRenderedPageBreak/>
              <w:t>2. Логические универсальные действия</w:t>
            </w:r>
          </w:p>
          <w:p w:rsidR="00D0138D" w:rsidRDefault="00490D1A" w:rsidP="00484F11">
            <w:pPr>
              <w:shd w:val="clear" w:color="auto" w:fill="FFFFFF" w:themeFill="background1"/>
              <w:ind w:firstLine="0"/>
              <w:rPr>
                <w:bCs/>
                <w:sz w:val="20"/>
                <w:szCs w:val="20"/>
              </w:rPr>
            </w:pPr>
            <w:r>
              <w:rPr>
                <w:bCs/>
                <w:sz w:val="20"/>
                <w:szCs w:val="20"/>
              </w:rPr>
              <w:t>– анализ объектов с целью выделения их признаков (существенных и несущественных);</w:t>
            </w:r>
          </w:p>
          <w:p w:rsidR="00D0138D" w:rsidRDefault="00490D1A" w:rsidP="00484F11">
            <w:pPr>
              <w:shd w:val="clear" w:color="auto" w:fill="FFFFFF" w:themeFill="background1"/>
              <w:ind w:firstLine="0"/>
              <w:rPr>
                <w:bCs/>
                <w:sz w:val="20"/>
                <w:szCs w:val="20"/>
              </w:rPr>
            </w:pPr>
            <w:r>
              <w:rPr>
                <w:bCs/>
                <w:sz w:val="20"/>
                <w:szCs w:val="20"/>
              </w:rPr>
              <w:t>– синтез как составление целого из частей, в том числе с самостоятельным достраиванием, восполнением недостающих компонентов;</w:t>
            </w:r>
          </w:p>
          <w:p w:rsidR="00D0138D" w:rsidRDefault="00490D1A" w:rsidP="00484F11">
            <w:pPr>
              <w:shd w:val="clear" w:color="auto" w:fill="FFFFFF" w:themeFill="background1"/>
              <w:ind w:firstLine="0"/>
              <w:rPr>
                <w:bCs/>
                <w:sz w:val="20"/>
                <w:szCs w:val="20"/>
              </w:rPr>
            </w:pPr>
            <w:r>
              <w:rPr>
                <w:bCs/>
                <w:sz w:val="20"/>
                <w:szCs w:val="20"/>
              </w:rPr>
              <w:t>– выбор оснований и критериев для сравнения, сериации, классификации объектов;</w:t>
            </w:r>
          </w:p>
          <w:p w:rsidR="00D0138D" w:rsidRDefault="00490D1A" w:rsidP="00484F11">
            <w:pPr>
              <w:shd w:val="clear" w:color="auto" w:fill="FFFFFF" w:themeFill="background1"/>
              <w:ind w:firstLine="0"/>
              <w:rPr>
                <w:bCs/>
                <w:sz w:val="20"/>
                <w:szCs w:val="20"/>
              </w:rPr>
            </w:pPr>
            <w:r>
              <w:rPr>
                <w:bCs/>
                <w:sz w:val="20"/>
                <w:szCs w:val="20"/>
              </w:rPr>
              <w:t>– подведение под понятия, выведение следствий;</w:t>
            </w:r>
          </w:p>
          <w:p w:rsidR="00D0138D" w:rsidRDefault="00490D1A" w:rsidP="00484F11">
            <w:pPr>
              <w:shd w:val="clear" w:color="auto" w:fill="FFFFFF" w:themeFill="background1"/>
              <w:ind w:firstLine="0"/>
              <w:rPr>
                <w:bCs/>
                <w:sz w:val="20"/>
                <w:szCs w:val="20"/>
              </w:rPr>
            </w:pPr>
            <w:r>
              <w:rPr>
                <w:bCs/>
                <w:sz w:val="20"/>
                <w:szCs w:val="20"/>
              </w:rPr>
              <w:t>– установление причинно-следственных связей;</w:t>
            </w:r>
          </w:p>
          <w:p w:rsidR="00D0138D" w:rsidRDefault="00490D1A" w:rsidP="00484F11">
            <w:pPr>
              <w:shd w:val="clear" w:color="auto" w:fill="FFFFFF" w:themeFill="background1"/>
              <w:ind w:firstLine="0"/>
              <w:rPr>
                <w:bCs/>
                <w:sz w:val="20"/>
                <w:szCs w:val="20"/>
              </w:rPr>
            </w:pPr>
            <w:r>
              <w:rPr>
                <w:bCs/>
                <w:sz w:val="20"/>
                <w:szCs w:val="20"/>
              </w:rPr>
              <w:t>– построение логической цепочки рассуждений;</w:t>
            </w:r>
          </w:p>
          <w:p w:rsidR="00D0138D" w:rsidRDefault="00490D1A" w:rsidP="00484F11">
            <w:pPr>
              <w:shd w:val="clear" w:color="auto" w:fill="FFFFFF" w:themeFill="background1"/>
              <w:ind w:firstLine="0"/>
              <w:rPr>
                <w:bCs/>
                <w:sz w:val="20"/>
                <w:szCs w:val="20"/>
              </w:rPr>
            </w:pPr>
            <w:r>
              <w:rPr>
                <w:bCs/>
                <w:sz w:val="20"/>
                <w:szCs w:val="20"/>
              </w:rPr>
              <w:t>– доказательство;</w:t>
            </w:r>
          </w:p>
          <w:p w:rsidR="00D0138D" w:rsidRDefault="00490D1A" w:rsidP="00484F11">
            <w:pPr>
              <w:shd w:val="clear" w:color="auto" w:fill="FFFFFF" w:themeFill="background1"/>
              <w:ind w:firstLine="0"/>
              <w:rPr>
                <w:bCs/>
                <w:sz w:val="20"/>
                <w:szCs w:val="20"/>
              </w:rPr>
            </w:pPr>
            <w:r>
              <w:rPr>
                <w:bCs/>
                <w:sz w:val="20"/>
                <w:szCs w:val="20"/>
              </w:rPr>
              <w:t>– выдвижение гипотез и их обоснование;</w:t>
            </w:r>
          </w:p>
          <w:p w:rsidR="00D0138D" w:rsidRDefault="00490D1A" w:rsidP="00484F11">
            <w:pPr>
              <w:shd w:val="clear" w:color="auto" w:fill="FFFFFF" w:themeFill="background1"/>
              <w:ind w:firstLine="0"/>
              <w:rPr>
                <w:bCs/>
                <w:sz w:val="20"/>
                <w:szCs w:val="20"/>
              </w:rPr>
            </w:pPr>
            <w:r>
              <w:rPr>
                <w:bCs/>
                <w:sz w:val="20"/>
                <w:szCs w:val="20"/>
              </w:rPr>
              <w:t>– формулирование проблемы;</w:t>
            </w:r>
          </w:p>
          <w:p w:rsidR="00D0138D" w:rsidRDefault="00490D1A" w:rsidP="00484F11">
            <w:pPr>
              <w:shd w:val="clear" w:color="auto" w:fill="FFFFFF" w:themeFill="background1"/>
              <w:ind w:firstLine="0"/>
              <w:rPr>
                <w:bCs/>
                <w:sz w:val="20"/>
                <w:szCs w:val="20"/>
              </w:rPr>
            </w:pPr>
            <w:r>
              <w:rPr>
                <w:bCs/>
                <w:sz w:val="20"/>
                <w:szCs w:val="20"/>
              </w:rPr>
              <w:t>– самостоятельное создание способов решения проблем творческого и поискового характера</w:t>
            </w:r>
          </w:p>
        </w:tc>
        <w:tc>
          <w:tcPr>
            <w:tcW w:w="98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6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37"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4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8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0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r>
      <w:tr w:rsidR="00D0138D">
        <w:tc>
          <w:tcPr>
            <w:tcW w:w="3433"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t>II. Личностные УУД</w:t>
            </w:r>
          </w:p>
          <w:p w:rsidR="00D0138D" w:rsidRDefault="00490D1A" w:rsidP="00484F11">
            <w:pPr>
              <w:shd w:val="clear" w:color="auto" w:fill="FFFFFF" w:themeFill="background1"/>
              <w:ind w:firstLine="0"/>
              <w:rPr>
                <w:bCs/>
                <w:sz w:val="20"/>
                <w:szCs w:val="20"/>
              </w:rPr>
            </w:pPr>
            <w:r>
              <w:rPr>
                <w:bCs/>
                <w:sz w:val="20"/>
                <w:szCs w:val="20"/>
              </w:rPr>
              <w:lastRenderedPageBreak/>
              <w:t>– самоопределение;</w:t>
            </w:r>
          </w:p>
          <w:p w:rsidR="00D0138D" w:rsidRDefault="00490D1A" w:rsidP="00484F11">
            <w:pPr>
              <w:shd w:val="clear" w:color="auto" w:fill="FFFFFF" w:themeFill="background1"/>
              <w:ind w:firstLine="0"/>
              <w:rPr>
                <w:bCs/>
                <w:sz w:val="20"/>
                <w:szCs w:val="20"/>
              </w:rPr>
            </w:pPr>
            <w:r>
              <w:rPr>
                <w:bCs/>
                <w:sz w:val="20"/>
                <w:szCs w:val="20"/>
              </w:rPr>
              <w:t>– смыслообразование;</w:t>
            </w:r>
          </w:p>
          <w:p w:rsidR="00D0138D" w:rsidRDefault="00490D1A" w:rsidP="00484F11">
            <w:pPr>
              <w:shd w:val="clear" w:color="auto" w:fill="FFFFFF" w:themeFill="background1"/>
              <w:ind w:firstLine="0"/>
              <w:rPr>
                <w:bCs/>
                <w:sz w:val="20"/>
                <w:szCs w:val="20"/>
              </w:rPr>
            </w:pPr>
            <w:r>
              <w:rPr>
                <w:bCs/>
                <w:sz w:val="20"/>
                <w:szCs w:val="20"/>
              </w:rPr>
              <w:t>– морально-этическая ориентация</w:t>
            </w:r>
          </w:p>
        </w:tc>
        <w:tc>
          <w:tcPr>
            <w:tcW w:w="98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6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37"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4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8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08"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r>
      <w:tr w:rsidR="00D0138D">
        <w:tc>
          <w:tcPr>
            <w:tcW w:w="3433"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490D1A" w:rsidP="00484F11">
            <w:pPr>
              <w:shd w:val="clear" w:color="auto" w:fill="FFFFFF" w:themeFill="background1"/>
              <w:ind w:firstLine="0"/>
              <w:rPr>
                <w:b/>
                <w:bCs/>
                <w:sz w:val="20"/>
                <w:szCs w:val="20"/>
              </w:rPr>
            </w:pPr>
            <w:r>
              <w:rPr>
                <w:b/>
                <w:bCs/>
                <w:sz w:val="20"/>
                <w:szCs w:val="20"/>
              </w:rPr>
              <w:lastRenderedPageBreak/>
              <w:t>III.Коммуникативные УУД</w:t>
            </w:r>
          </w:p>
          <w:p w:rsidR="00D0138D" w:rsidRDefault="00490D1A" w:rsidP="00484F11">
            <w:pPr>
              <w:shd w:val="clear" w:color="auto" w:fill="FFFFFF" w:themeFill="background1"/>
              <w:ind w:firstLine="0"/>
              <w:rPr>
                <w:bCs/>
                <w:sz w:val="20"/>
                <w:szCs w:val="20"/>
              </w:rPr>
            </w:pPr>
            <w:r>
              <w:rPr>
                <w:bCs/>
                <w:sz w:val="20"/>
                <w:szCs w:val="20"/>
              </w:rPr>
              <w:t xml:space="preserve"> – планирование учебного сотрудничества с педагогом и сверстниками;</w:t>
            </w:r>
          </w:p>
          <w:p w:rsidR="00D0138D" w:rsidRDefault="00490D1A" w:rsidP="00484F11">
            <w:pPr>
              <w:shd w:val="clear" w:color="auto" w:fill="FFFFFF" w:themeFill="background1"/>
              <w:ind w:firstLine="0"/>
              <w:rPr>
                <w:bCs/>
                <w:sz w:val="20"/>
                <w:szCs w:val="20"/>
              </w:rPr>
            </w:pPr>
            <w:r>
              <w:rPr>
                <w:bCs/>
                <w:sz w:val="20"/>
                <w:szCs w:val="20"/>
              </w:rPr>
              <w:t>– постановка вопросов – инициативное сотрудничество в поиске и сборе информации;</w:t>
            </w:r>
          </w:p>
          <w:p w:rsidR="00D0138D" w:rsidRDefault="00490D1A" w:rsidP="00484F11">
            <w:pPr>
              <w:shd w:val="clear" w:color="auto" w:fill="FFFFFF" w:themeFill="background1"/>
              <w:ind w:firstLine="0"/>
              <w:rPr>
                <w:bCs/>
                <w:sz w:val="20"/>
                <w:szCs w:val="20"/>
              </w:rPr>
            </w:pPr>
            <w:r>
              <w:rPr>
                <w:bCs/>
                <w:sz w:val="20"/>
                <w:szCs w:val="20"/>
              </w:rPr>
              <w:t>– разрешение конфликтов – выявление, поиск способов решения и его реализация;</w:t>
            </w:r>
          </w:p>
          <w:p w:rsidR="00D0138D" w:rsidRDefault="00490D1A" w:rsidP="00484F11">
            <w:pPr>
              <w:shd w:val="clear" w:color="auto" w:fill="FFFFFF" w:themeFill="background1"/>
              <w:ind w:firstLine="0"/>
              <w:rPr>
                <w:bCs/>
                <w:sz w:val="20"/>
                <w:szCs w:val="20"/>
              </w:rPr>
            </w:pPr>
            <w:r>
              <w:rPr>
                <w:bCs/>
                <w:sz w:val="20"/>
                <w:szCs w:val="20"/>
              </w:rPr>
              <w:t>– управление поведением партнёра – контроль, коррекция, оценка его действий;</w:t>
            </w:r>
          </w:p>
          <w:p w:rsidR="00D0138D" w:rsidRDefault="00490D1A" w:rsidP="00484F11">
            <w:pPr>
              <w:shd w:val="clear" w:color="auto" w:fill="FFFFFF" w:themeFill="background1"/>
              <w:ind w:firstLine="0"/>
              <w:rPr>
                <w:bCs/>
                <w:sz w:val="20"/>
                <w:szCs w:val="20"/>
              </w:rPr>
            </w:pPr>
            <w:r>
              <w:rPr>
                <w:bCs/>
                <w:sz w:val="20"/>
                <w:szCs w:val="20"/>
              </w:rPr>
              <w:t>– умение с достаточной полнотой и точностью выражать свои мысли в соответствии с задачами и условиями коммуникации</w:t>
            </w:r>
          </w:p>
        </w:tc>
        <w:tc>
          <w:tcPr>
            <w:tcW w:w="981"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68"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37"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41"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85"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908" w:type="dxa"/>
            <w:tcBorders>
              <w:top w:val="single" w:sz="6"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r>
      <w:tr w:rsidR="00D0138D">
        <w:trPr>
          <w:trHeight w:val="1999"/>
        </w:trPr>
        <w:tc>
          <w:tcPr>
            <w:tcW w:w="3433" w:type="dxa"/>
            <w:tcBorders>
              <w:top w:val="single" w:sz="4" w:space="0" w:color="00000A"/>
              <w:left w:val="single" w:sz="4" w:space="0" w:color="00000A"/>
              <w:bottom w:val="single" w:sz="4" w:space="0" w:color="00000A"/>
              <w:right w:val="single" w:sz="6" w:space="0" w:color="00000A"/>
            </w:tcBorders>
            <w:shd w:val="clear" w:color="auto" w:fill="FFFFFF" w:themeFill="background1"/>
            <w:tcMar>
              <w:left w:w="25" w:type="dxa"/>
            </w:tcMar>
          </w:tcPr>
          <w:p w:rsidR="00D0138D" w:rsidRDefault="00490D1A" w:rsidP="00484F11">
            <w:pPr>
              <w:shd w:val="clear" w:color="auto" w:fill="FFFFFF" w:themeFill="background1"/>
              <w:ind w:firstLine="0"/>
              <w:rPr>
                <w:b/>
                <w:bCs/>
                <w:sz w:val="20"/>
                <w:szCs w:val="20"/>
              </w:rPr>
            </w:pPr>
            <w:r>
              <w:rPr>
                <w:b/>
                <w:bCs/>
                <w:sz w:val="20"/>
                <w:szCs w:val="20"/>
              </w:rPr>
              <w:t>IV. Регулятивные УУД</w:t>
            </w:r>
          </w:p>
          <w:p w:rsidR="00D0138D" w:rsidRDefault="00490D1A" w:rsidP="00484F11">
            <w:pPr>
              <w:shd w:val="clear" w:color="auto" w:fill="FFFFFF" w:themeFill="background1"/>
              <w:ind w:firstLine="0"/>
              <w:rPr>
                <w:bCs/>
                <w:sz w:val="20"/>
                <w:szCs w:val="20"/>
              </w:rPr>
            </w:pPr>
            <w:r>
              <w:rPr>
                <w:bCs/>
                <w:sz w:val="20"/>
                <w:szCs w:val="20"/>
              </w:rPr>
              <w:t xml:space="preserve">– умение прогнозировать результат; </w:t>
            </w:r>
          </w:p>
          <w:p w:rsidR="00D0138D" w:rsidRDefault="00490D1A" w:rsidP="00484F11">
            <w:pPr>
              <w:shd w:val="clear" w:color="auto" w:fill="FFFFFF" w:themeFill="background1"/>
              <w:ind w:firstLine="0"/>
              <w:rPr>
                <w:bCs/>
                <w:sz w:val="20"/>
                <w:szCs w:val="20"/>
              </w:rPr>
            </w:pPr>
            <w:r>
              <w:rPr>
                <w:bCs/>
                <w:sz w:val="20"/>
                <w:szCs w:val="20"/>
              </w:rPr>
              <w:t xml:space="preserve">– умение вносить необходимые дополнения и коррективы в план и способы действия в случае возникновения расхождений </w:t>
            </w:r>
          </w:p>
          <w:p w:rsidR="00D0138D" w:rsidRDefault="00490D1A" w:rsidP="00484F11">
            <w:pPr>
              <w:shd w:val="clear" w:color="auto" w:fill="FFFFFF" w:themeFill="background1"/>
              <w:ind w:firstLine="0"/>
              <w:rPr>
                <w:bCs/>
                <w:sz w:val="20"/>
                <w:szCs w:val="20"/>
              </w:rPr>
            </w:pPr>
            <w:r>
              <w:rPr>
                <w:bCs/>
                <w:sz w:val="20"/>
                <w:szCs w:val="20"/>
              </w:rPr>
              <w:t>между эталоном, реальным действием и его продуктом;</w:t>
            </w:r>
          </w:p>
          <w:p w:rsidR="00D0138D" w:rsidRDefault="00490D1A" w:rsidP="00484F11">
            <w:pPr>
              <w:shd w:val="clear" w:color="auto" w:fill="FFFFFF" w:themeFill="background1"/>
              <w:ind w:firstLine="0"/>
              <w:rPr>
                <w:bCs/>
                <w:sz w:val="20"/>
                <w:szCs w:val="20"/>
              </w:rPr>
            </w:pPr>
            <w:r>
              <w:rPr>
                <w:bCs/>
                <w:sz w:val="20"/>
                <w:szCs w:val="20"/>
              </w:rPr>
              <w:t>– умение оценивать, что уже освоено и что ещё подлежит усвоению, осознание качества уровня усвоения;</w:t>
            </w:r>
          </w:p>
          <w:p w:rsidR="00D0138D" w:rsidRDefault="00490D1A" w:rsidP="00484F11">
            <w:pPr>
              <w:shd w:val="clear" w:color="auto" w:fill="FFFFFF" w:themeFill="background1"/>
              <w:ind w:firstLine="0"/>
              <w:rPr>
                <w:bCs/>
                <w:sz w:val="20"/>
                <w:szCs w:val="20"/>
              </w:rPr>
            </w:pPr>
            <w:r>
              <w:rPr>
                <w:bCs/>
                <w:sz w:val="20"/>
                <w:szCs w:val="20"/>
              </w:rPr>
              <w:t>–  волевая саморегуляция – способность к мобилизации сил и энергии;</w:t>
            </w:r>
          </w:p>
          <w:p w:rsidR="00D0138D" w:rsidRDefault="00490D1A" w:rsidP="00484F11">
            <w:pPr>
              <w:shd w:val="clear" w:color="auto" w:fill="FFFFFF" w:themeFill="background1"/>
              <w:ind w:firstLine="0"/>
              <w:rPr>
                <w:bCs/>
                <w:sz w:val="20"/>
                <w:szCs w:val="20"/>
              </w:rPr>
            </w:pPr>
            <w:r>
              <w:rPr>
                <w:bCs/>
                <w:sz w:val="20"/>
                <w:szCs w:val="20"/>
              </w:rPr>
              <w:t>– способность к волевому усилию – к осознанному выбору в ситуации мотивационного конфликта и к преодолению препятствий</w:t>
            </w:r>
          </w:p>
        </w:tc>
        <w:tc>
          <w:tcPr>
            <w:tcW w:w="981"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68"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937"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941"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1085"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908" w:type="dxa"/>
            <w:tcBorders>
              <w:top w:val="single" w:sz="4" w:space="0" w:color="00000A"/>
              <w:left w:val="single" w:sz="6" w:space="0" w:color="00000A"/>
              <w:bottom w:val="single" w:sz="4" w:space="0" w:color="00000A"/>
              <w:right w:val="single" w:sz="4"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r>
      <w:tr w:rsidR="00D0138D">
        <w:trPr>
          <w:trHeight w:val="527"/>
        </w:trPr>
        <w:tc>
          <w:tcPr>
            <w:tcW w:w="3433" w:type="dxa"/>
            <w:tcBorders>
              <w:top w:val="single" w:sz="4" w:space="0" w:color="00000A"/>
              <w:left w:val="single" w:sz="4" w:space="0" w:color="00000A"/>
              <w:bottom w:val="single" w:sz="4" w:space="0" w:color="00000A"/>
              <w:right w:val="single" w:sz="6" w:space="0" w:color="00000A"/>
            </w:tcBorders>
            <w:shd w:val="clear" w:color="auto" w:fill="FFFFFF" w:themeFill="background1"/>
            <w:tcMar>
              <w:left w:w="25" w:type="dxa"/>
            </w:tcMar>
          </w:tcPr>
          <w:p w:rsidR="00D0138D" w:rsidRDefault="00490D1A" w:rsidP="00484F11">
            <w:pPr>
              <w:shd w:val="clear" w:color="auto" w:fill="FFFFFF" w:themeFill="background1"/>
              <w:ind w:firstLine="0"/>
              <w:rPr>
                <w:b/>
                <w:bCs/>
                <w:sz w:val="20"/>
                <w:szCs w:val="20"/>
              </w:rPr>
            </w:pPr>
            <w:r>
              <w:rPr>
                <w:b/>
                <w:bCs/>
                <w:sz w:val="20"/>
                <w:szCs w:val="20"/>
              </w:rPr>
              <w:t>V. ПРЕДМЕТНЫЕ РЕЗУЛЬТАТЫ</w:t>
            </w:r>
          </w:p>
          <w:p w:rsidR="00D0138D" w:rsidRDefault="00490D1A" w:rsidP="00484F11">
            <w:pPr>
              <w:shd w:val="clear" w:color="auto" w:fill="FFFFFF" w:themeFill="background1"/>
              <w:ind w:firstLine="0"/>
              <w:rPr>
                <w:bCs/>
                <w:sz w:val="20"/>
                <w:szCs w:val="20"/>
              </w:rPr>
            </w:pPr>
            <w:r>
              <w:rPr>
                <w:bCs/>
                <w:sz w:val="20"/>
                <w:szCs w:val="20"/>
              </w:rPr>
              <w:t xml:space="preserve">– специальные компетенции в зависимости от направления и вида внеурочной деятельности </w:t>
            </w:r>
          </w:p>
        </w:tc>
        <w:tc>
          <w:tcPr>
            <w:tcW w:w="981"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16" w:type="dxa"/>
            </w:tcMar>
          </w:tcPr>
          <w:p w:rsidR="00D0138D" w:rsidRDefault="00D0138D" w:rsidP="00484F11">
            <w:pPr>
              <w:shd w:val="clear" w:color="auto" w:fill="FFFFFF" w:themeFill="background1"/>
              <w:ind w:firstLine="0"/>
              <w:rPr>
                <w:bCs/>
                <w:sz w:val="20"/>
                <w:szCs w:val="20"/>
              </w:rPr>
            </w:pPr>
          </w:p>
        </w:tc>
        <w:tc>
          <w:tcPr>
            <w:tcW w:w="1068"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937"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941"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1085" w:type="dxa"/>
            <w:tcBorders>
              <w:top w:val="single" w:sz="4" w:space="0" w:color="00000A"/>
              <w:left w:val="single" w:sz="6" w:space="0" w:color="00000A"/>
              <w:bottom w:val="single" w:sz="4" w:space="0" w:color="00000A"/>
              <w:right w:val="single" w:sz="6"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c>
          <w:tcPr>
            <w:tcW w:w="908" w:type="dxa"/>
            <w:tcBorders>
              <w:top w:val="single" w:sz="4" w:space="0" w:color="00000A"/>
              <w:left w:val="single" w:sz="6" w:space="0" w:color="00000A"/>
              <w:bottom w:val="single" w:sz="4" w:space="0" w:color="00000A"/>
              <w:right w:val="single" w:sz="4" w:space="0" w:color="00000A"/>
            </w:tcBorders>
            <w:shd w:val="clear" w:color="auto" w:fill="FFFFFF" w:themeFill="background1"/>
            <w:tcMar>
              <w:left w:w="25" w:type="dxa"/>
            </w:tcMar>
          </w:tcPr>
          <w:p w:rsidR="00D0138D" w:rsidRDefault="00D0138D" w:rsidP="00484F11">
            <w:pPr>
              <w:shd w:val="clear" w:color="auto" w:fill="FFFFFF" w:themeFill="background1"/>
              <w:ind w:firstLine="0"/>
              <w:rPr>
                <w:bCs/>
                <w:sz w:val="20"/>
                <w:szCs w:val="20"/>
              </w:rPr>
            </w:pPr>
          </w:p>
        </w:tc>
      </w:tr>
    </w:tbl>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br w:type="page"/>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lastRenderedPageBreak/>
        <w:t>Приложение 1.2.</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tabs>
          <w:tab w:val="left" w:pos="2484"/>
          <w:tab w:val="left" w:pos="2846"/>
          <w:tab w:val="left" w:pos="4515"/>
          <w:tab w:val="left" w:pos="6202"/>
        </w:tabs>
        <w:jc w:val="both"/>
        <w:rPr>
          <w:rStyle w:val="dash041e0431044b0447043d044b0439char1"/>
          <w:b/>
        </w:rPr>
      </w:pPr>
      <w:r>
        <w:rPr>
          <w:rStyle w:val="dash041e0431044b0447043d044b0439char1"/>
          <w:b/>
        </w:rPr>
        <w:t>Диагностический инструментарий для оценивания личностных результатов обучающихся начальной школы</w:t>
      </w:r>
      <w:r>
        <w:rPr>
          <w:b/>
          <w:color w:val="00000A"/>
          <w:sz w:val="22"/>
          <w:szCs w:val="22"/>
        </w:rPr>
        <w:t>МБОУ «Старокутлумбетьевская СОШ»</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tabs>
          <w:tab w:val="left" w:pos="2484"/>
          <w:tab w:val="left" w:pos="2846"/>
          <w:tab w:val="left" w:pos="4515"/>
          <w:tab w:val="left" w:pos="6202"/>
        </w:tabs>
        <w:jc w:val="both"/>
        <w:rPr>
          <w:rStyle w:val="dash041e0431044b0447043d044b0439char1"/>
          <w:b/>
        </w:rPr>
      </w:pPr>
      <w:r>
        <w:rPr>
          <w:rStyle w:val="dash041e0431044b0447043d044b0439char1"/>
          <w:b/>
        </w:rPr>
        <w:t>(для внутренней системы оценки качества образования)</w:t>
      </w:r>
    </w:p>
    <w:p w:rsidR="00D0138D" w:rsidRDefault="00490D1A" w:rsidP="00484F11">
      <w:pPr>
        <w:shd w:val="clear" w:color="auto" w:fill="FFFFFF" w:themeFill="background1"/>
        <w:jc w:val="both"/>
        <w:rPr>
          <w:rStyle w:val="dash041e0431044b0447043d044b0439char1"/>
          <w:b/>
          <w:i/>
        </w:rPr>
      </w:pPr>
      <w:r>
        <w:rPr>
          <w:rStyle w:val="dash041e0431044b0447043d044b0439char1"/>
          <w:b/>
          <w:i/>
        </w:rPr>
        <w:t>1. Предметом оценки в этом случае становится не прогресс личностного развития обучающегося, а эффективность воспитательно</w:t>
      </w:r>
      <w:r>
        <w:rPr>
          <w:rStyle w:val="dash041e0431044b0447043d044b0439char1"/>
          <w:b/>
          <w:i/>
        </w:rPr>
        <w:softHyphen/>
        <w:t xml:space="preserve">образовательной деятельности </w:t>
      </w:r>
      <w:r>
        <w:rPr>
          <w:b/>
          <w:color w:val="00000A"/>
          <w:sz w:val="22"/>
          <w:szCs w:val="22"/>
        </w:rPr>
        <w:t>МБОУ «Старокутлумбетьевская СОШ»</w:t>
      </w:r>
    </w:p>
    <w:p w:rsidR="00D0138D" w:rsidRDefault="00490D1A" w:rsidP="00484F11">
      <w:pPr>
        <w:shd w:val="clear" w:color="auto" w:fill="FFFFFF" w:themeFill="background1"/>
        <w:jc w:val="both"/>
        <w:rPr>
          <w:rStyle w:val="dash041e0431044b0447043d044b0439char1"/>
          <w:b/>
          <w:i/>
        </w:rPr>
      </w:pPr>
      <w:r>
        <w:rPr>
          <w:rStyle w:val="dash041e0431044b0447043d044b0439char1"/>
          <w:b/>
          <w:i/>
        </w:rPr>
        <w:t xml:space="preserve">2. Используется администрацией </w:t>
      </w:r>
      <w:r>
        <w:rPr>
          <w:b/>
          <w:color w:val="00000A"/>
          <w:sz w:val="22"/>
          <w:szCs w:val="22"/>
        </w:rPr>
        <w:t>МБОУ «Старокутлумбетьевская СОШ»</w:t>
      </w:r>
    </w:p>
    <w:p w:rsidR="00D0138D" w:rsidRDefault="00490D1A" w:rsidP="00484F11">
      <w:pPr>
        <w:shd w:val="clear" w:color="auto" w:fill="FFFFFF" w:themeFill="background1"/>
        <w:jc w:val="both"/>
        <w:rPr>
          <w:rStyle w:val="dash041e0431044b0447043d044b0439char1"/>
          <w:b/>
          <w:i/>
        </w:rPr>
      </w:pPr>
      <w:r>
        <w:rPr>
          <w:rStyle w:val="dash041e0431044b0447043d044b0439char1"/>
          <w:b/>
          <w:i/>
        </w:rPr>
        <w:t>3. Диагностика проводится НЕПЕРСОНИФИЦИРОВАННО (без Ф.И. обучающихся), данные используются в сводной форме по классу.</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t>1.2.1. Диагностика и исследование нравственной сферы школьника</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rPr>
      </w:pPr>
      <w:r>
        <w:rPr>
          <w:rStyle w:val="dash041e0431044b0447043d044b0439char1"/>
        </w:rPr>
        <w:t>(Фридман Г. М., Пушкина Т. А., Каплунович И. Я. Изучение личности учащегося и ученических коллективов. – М., 1988, с. 326–341)</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Диагностика развития нравственной сферы ребёнка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ребёнка,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 д.</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t>Метод «Беседа» (предназначен для изучения представлений детей о нравственных качествах, 6–7 лет, 1 класс).</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Развиваются обобщённые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Вопросы для беседы:</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Кого можно назвать хорошим (плохим)?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Кого можно назвать честным (лживым)?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Кого можно назвать добрым (злым)?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Кого можно назвать справедливым (несправедливым)?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Кого можно назвать щедрым (жадным)?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Кого можно назвать смелым (трусливым)?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rPr>
      </w:pPr>
      <w:r>
        <w:rPr>
          <w:rStyle w:val="dash041e0431044b0447043d044b0439char1"/>
          <w:b/>
          <w:i/>
        </w:rPr>
        <w:t>Методика «Что такое хорошо и что такое плохо?»</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Учащихся просят привести примеры доброго дела, свидетелями которого они были; зла, причинённого тебе другими; справедливого поступка знакомого; безвольного поступка; проявления безответственности и др.</w:t>
      </w:r>
    </w:p>
    <w:p w:rsidR="00D0138D" w:rsidRDefault="00490D1A" w:rsidP="00484F11">
      <w:pPr>
        <w:widowControl w:val="0"/>
        <w:shd w:val="clear" w:color="auto" w:fill="FFFFFF" w:themeFill="background1"/>
        <w:jc w:val="both"/>
        <w:rPr>
          <w:rStyle w:val="dash041e0431044b0447043d044b0439char1"/>
          <w:i/>
        </w:rPr>
      </w:pPr>
      <w:r>
        <w:rPr>
          <w:rStyle w:val="dash041e0431044b0447043d044b0439char1"/>
          <w:i/>
        </w:rPr>
        <w:t>Обработка результатов</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Степень сформированности понятий о нравственных качествах оценивается по 3-балльной шкале: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1 балл – если у ребёнка сформировано неправильное представление о данном нравственном понятии;</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2 балла – если представление о нравственном понятии правильное, но недостаточно чёткое и полное;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3 балла – если сформировано полное и чёткое представление.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t>Методика «Закончи историю»</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Детям читают рассказ-ситуацию из школьной жизни. Задаются вопросы: «Как </w:t>
      </w:r>
      <w:r>
        <w:rPr>
          <w:rStyle w:val="dash041e0431044b0447043d044b0439char1"/>
        </w:rPr>
        <w:lastRenderedPageBreak/>
        <w:t>называется такой поступок?», «О каком справедливом поступке ты можешь рассказать сам?»</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Обработка результатов – по вышеуказанной шкале.</w:t>
      </w:r>
    </w:p>
    <w:p w:rsidR="00D0138D" w:rsidRDefault="00490D1A" w:rsidP="00484F11">
      <w:pPr>
        <w:shd w:val="clear" w:color="auto" w:fill="FFFFFF" w:themeFill="background1"/>
        <w:jc w:val="both"/>
        <w:rPr>
          <w:rStyle w:val="dash041e0431044b0447043d044b0439char1"/>
        </w:rPr>
      </w:pPr>
      <w:r>
        <w:br w:type="page"/>
      </w:r>
    </w:p>
    <w:p w:rsidR="00D0138D" w:rsidRDefault="00D0138D" w:rsidP="00484F11">
      <w:pPr>
        <w:widowControl w:val="0"/>
        <w:shd w:val="clear" w:color="auto" w:fill="FFFFFF" w:themeFill="background1"/>
        <w:jc w:val="both"/>
        <w:rPr>
          <w:rStyle w:val="dash041e0431044b0447043d044b0439char1"/>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rPr>
      </w:pPr>
      <w:r>
        <w:rPr>
          <w:rStyle w:val="dash041e0431044b0447043d044b0439char1"/>
          <w:b/>
        </w:rPr>
        <w:t>1.2.2. Диагностика эмоционального компонента нравственного развития</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ind w:firstLine="0"/>
        <w:jc w:val="both"/>
        <w:rPr>
          <w:rStyle w:val="dash041e0431044b0447043d044b0439char1"/>
          <w:b/>
          <w:i/>
        </w:rPr>
      </w:pPr>
      <w:r>
        <w:rPr>
          <w:rStyle w:val="dash041e0431044b0447043d044b0439char1"/>
          <w:b/>
          <w:i/>
        </w:rPr>
        <w:t>Методика «Сюжетные картинки» (предназначена для детей 1–2 классов)</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ind w:firstLine="0"/>
        <w:jc w:val="both"/>
        <w:rPr>
          <w:rStyle w:val="dash041e0431044b0447043d044b0439char1"/>
          <w:b/>
          <w:i/>
        </w:rPr>
      </w:pPr>
      <w:r>
        <w:rPr>
          <w:rStyle w:val="dash041e0431044b0447043d044b0439char1"/>
          <w:b/>
          <w:i/>
        </w:rPr>
        <w:t>(по Р. Р. Калининой)</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Ребёнку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Обработка результатов</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0 баллов – ребёнок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1 балл – ребёнок правильно раскладывает картинки, но не может обосновать свои действия; эмоциональные реакции неадекватны.</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2 балла – ребёнок правильно раскладывает картинки, обосновывает свои действия, эмоциональные реакции адекватны, но выражены слабо.</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3 балла – ребёнок обосновывает свой выбор (называет моральные нормы); эмоциональные реакции адекватны, ярки, проявляются в мимике, активной жестикуляции и т. д.</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t>Методика «Что мы ценим в людях» (предназначена для выявления нравственных ориентаций ребёнка)</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Ребёнку предлагается мысленно выбрать двух своих знакомых: один из них хороший человек, на которого ребёнок хотел бы быть похожим, другой – плохой. После чего просят назвать те качества, которые в них нравятся и не нравятся, и привести по три примера поступков, демонстрирующих эти качества. Исследование проводится индивидуально. Ребёнок должен дать моральную оценку поступкам, что позволит выявить его отношение к нравственным нормам. Особое внимание уделяется оценке адекватности эмоциональных реакций ребёнка на моральные нормы: положительная эмоциональная реакция (улыбка, одобрение и т. п.) на нравственный поступок и отрицательная эмоциональная реакция (осуждение, негодование и т. п.) – на безнравственный поступок.</w:t>
      </w:r>
    </w:p>
    <w:p w:rsidR="00D0138D" w:rsidRDefault="00490D1A" w:rsidP="00484F11">
      <w:pPr>
        <w:shd w:val="clear" w:color="auto" w:fill="FFFFFF" w:themeFill="background1"/>
        <w:jc w:val="both"/>
        <w:rPr>
          <w:rStyle w:val="dash041e0431044b0447043d044b0439char1"/>
        </w:rPr>
      </w:pPr>
      <w:r>
        <w:rPr>
          <w:rStyle w:val="dash041e0431044b0447043d044b0439char1"/>
        </w:rPr>
        <w:t>Обработка результатов</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0 баллов – ребёнок не имеет чётких нравственных ориентиров. Отношение к нравственным нормам неустойчивое. Неправильно объясняет поступки, эмоциональные реакции неадекватны или отсутствуют.</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1 балл – нравственные ориентиры существуют, но соответствовать им ребёнок не стремится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3 балла – ребёнок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t>Методика «Как поступать» (предназначена для выявления отношения к нравственным нормам)</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Ребёнку предлагается представить себе заданную ситуацию и сообщить, как бы он повёл себя в ней. Например, первая ситуация: во время перемены один из твоих одноклассников разбил окно. Ты это видел. Он не сознался. Что ты скажешь? Почему? Вторая ситуация: одноклассники сговорились сорвать урок. Как ты поступишь? Почему?</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Обработка результатов – по вышеуказанной шкале.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lastRenderedPageBreak/>
        <w:t>Методика «Закончи предложение» (методика Н. Е. Богуславской)</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Детям предлагается бланк теста, где необходимо закончить предложения несколькими словами.</w:t>
      </w:r>
    </w:p>
    <w:p w:rsidR="00D0138D" w:rsidRDefault="00490D1A" w:rsidP="000E7A20">
      <w:pPr>
        <w:pStyle w:val="afffd"/>
        <w:widowControl w:val="0"/>
        <w:numPr>
          <w:ilvl w:val="0"/>
          <w:numId w:val="64"/>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Если я знаю, что поступил неправильно, то…</w:t>
      </w:r>
    </w:p>
    <w:p w:rsidR="00D0138D" w:rsidRDefault="00490D1A" w:rsidP="000E7A20">
      <w:pPr>
        <w:pStyle w:val="afffd"/>
        <w:widowControl w:val="0"/>
        <w:numPr>
          <w:ilvl w:val="0"/>
          <w:numId w:val="64"/>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Когда я затрудняюсь сам принять правильное решение, то…</w:t>
      </w:r>
    </w:p>
    <w:p w:rsidR="00D0138D" w:rsidRDefault="00490D1A" w:rsidP="000E7A20">
      <w:pPr>
        <w:pStyle w:val="afffd"/>
        <w:widowControl w:val="0"/>
        <w:numPr>
          <w:ilvl w:val="0"/>
          <w:numId w:val="64"/>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Выбирая</w:t>
      </w:r>
      <w:r>
        <w:rPr>
          <w:rStyle w:val="dash041e0431044b0447043d044b0439char1"/>
          <w:rFonts w:eastAsia="Times New Roman"/>
          <w:szCs w:val="28"/>
          <w:lang w:eastAsia="ru-RU"/>
        </w:rPr>
        <w:tab/>
        <w:t>между</w:t>
      </w:r>
      <w:r>
        <w:rPr>
          <w:rStyle w:val="dash041e0431044b0447043d044b0439char1"/>
          <w:rFonts w:eastAsia="Times New Roman"/>
          <w:szCs w:val="28"/>
          <w:lang w:eastAsia="ru-RU"/>
        </w:rPr>
        <w:tab/>
        <w:t>интересным,</w:t>
      </w:r>
      <w:r>
        <w:rPr>
          <w:rStyle w:val="dash041e0431044b0447043d044b0439char1"/>
          <w:rFonts w:eastAsia="Times New Roman"/>
          <w:szCs w:val="28"/>
          <w:lang w:eastAsia="ru-RU"/>
        </w:rPr>
        <w:tab/>
        <w:t>но</w:t>
      </w:r>
      <w:r>
        <w:rPr>
          <w:rStyle w:val="dash041e0431044b0447043d044b0439char1"/>
          <w:rFonts w:eastAsia="Times New Roman"/>
          <w:szCs w:val="28"/>
          <w:lang w:eastAsia="ru-RU"/>
        </w:rPr>
        <w:tab/>
        <w:t>необязательным и необходимым, но скучным занятием, я обычно…</w:t>
      </w:r>
    </w:p>
    <w:p w:rsidR="00D0138D" w:rsidRDefault="00490D1A" w:rsidP="000E7A20">
      <w:pPr>
        <w:pStyle w:val="afffd"/>
        <w:widowControl w:val="0"/>
        <w:numPr>
          <w:ilvl w:val="0"/>
          <w:numId w:val="64"/>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Когда в моём присутствии обижают человека, я…</w:t>
      </w:r>
    </w:p>
    <w:p w:rsidR="00D0138D" w:rsidRDefault="00490D1A" w:rsidP="000E7A20">
      <w:pPr>
        <w:pStyle w:val="afffd"/>
        <w:widowControl w:val="0"/>
        <w:numPr>
          <w:ilvl w:val="0"/>
          <w:numId w:val="64"/>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Когда ложь становится единственным средством сохранения хорошего отношения ко мне, я…</w:t>
      </w:r>
    </w:p>
    <w:p w:rsidR="00D0138D" w:rsidRDefault="00490D1A" w:rsidP="000E7A20">
      <w:pPr>
        <w:pStyle w:val="afffd"/>
        <w:widowControl w:val="0"/>
        <w:numPr>
          <w:ilvl w:val="0"/>
          <w:numId w:val="64"/>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Если бы я был на месте учителя, я…</w:t>
      </w:r>
    </w:p>
    <w:p w:rsidR="00D0138D" w:rsidRDefault="00490D1A" w:rsidP="00484F11">
      <w:pPr>
        <w:widowControl w:val="0"/>
        <w:shd w:val="clear" w:color="auto" w:fill="FFFFFF" w:themeFill="background1"/>
        <w:jc w:val="both"/>
        <w:rPr>
          <w:rStyle w:val="dash041e0431044b0447043d044b0439char1"/>
          <w:i/>
        </w:rPr>
      </w:pPr>
      <w:r>
        <w:rPr>
          <w:rStyle w:val="dash041e0431044b0447043d044b0439char1"/>
          <w:i/>
        </w:rPr>
        <w:t>Обработка результатов – по вышеуказанной шкале.</w:t>
      </w: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tabs>
          <w:tab w:val="left" w:pos="2912"/>
          <w:tab w:val="left" w:pos="4599"/>
          <w:tab w:val="left" w:pos="5178"/>
          <w:tab w:val="left" w:pos="5850"/>
        </w:tabs>
        <w:jc w:val="both"/>
        <w:rPr>
          <w:rStyle w:val="dash041e0431044b0447043d044b0439char1"/>
        </w:rPr>
      </w:pPr>
      <w:r>
        <w:rPr>
          <w:rStyle w:val="dash041e0431044b0447043d044b0439char1"/>
        </w:rPr>
        <w:t>Незаконченные</w:t>
      </w:r>
      <w:r>
        <w:rPr>
          <w:rStyle w:val="dash041e0431044b0447043d044b0439char1"/>
        </w:rPr>
        <w:tab/>
        <w:t>предложения,</w:t>
      </w:r>
      <w:r>
        <w:rPr>
          <w:rStyle w:val="dash041e0431044b0447043d044b0439char1"/>
        </w:rPr>
        <w:tab/>
        <w:t>или</w:t>
      </w:r>
      <w:r>
        <w:rPr>
          <w:rStyle w:val="dash041e0431044b0447043d044b0439char1"/>
        </w:rPr>
        <w:tab/>
        <w:t>Моё</w:t>
      </w:r>
      <w:r>
        <w:rPr>
          <w:rStyle w:val="dash041e0431044b0447043d044b0439char1"/>
        </w:rPr>
        <w:tab/>
        <w:t>отношение к людям</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Отношение к друзьям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Думаю, что настоящий друг… </w:t>
      </w:r>
    </w:p>
    <w:p w:rsidR="00D0138D" w:rsidRDefault="00490D1A" w:rsidP="00484F11">
      <w:pPr>
        <w:shd w:val="clear" w:color="auto" w:fill="FFFFFF" w:themeFill="background1"/>
        <w:jc w:val="both"/>
        <w:rPr>
          <w:rStyle w:val="dash041e0431044b0447043d044b0439char1"/>
        </w:rPr>
      </w:pPr>
      <w:r>
        <w:rPr>
          <w:rStyle w:val="dash041e0431044b0447043d044b0439char1"/>
        </w:rPr>
        <w:t>Не люблю людей, которые…</w:t>
      </w:r>
    </w:p>
    <w:p w:rsidR="00D0138D" w:rsidRDefault="00490D1A" w:rsidP="00484F11">
      <w:pPr>
        <w:shd w:val="clear" w:color="auto" w:fill="FFFFFF" w:themeFill="background1"/>
        <w:jc w:val="both"/>
        <w:rPr>
          <w:rStyle w:val="dash041e0431044b0447043d044b0439char1"/>
        </w:rPr>
      </w:pPr>
      <w:r>
        <w:rPr>
          <w:rStyle w:val="dash041e0431044b0447043d044b0439char1"/>
        </w:rPr>
        <w:t xml:space="preserve">Больше всего люблю тех людей, которые…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Когда меня нет, мои друзья…</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Я хотел бы, чтобы мои друзья…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Отношение к семье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Моя семья обращается со мной, как…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Когда я был маленьким, моя семья…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Чувство вины</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Сделал бы всё, чтобы забыть…</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Моей самой большой ошибкой было…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Если ты совершаешь дурной поступок, то…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Отношение к себе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Если все против меня…</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Думаю, что я способен…</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Я хотел бы быть похожим на тех, кто… </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Наибольших успехов я достигаю, когда… Больше всего я ценю…</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(Богуславская Н. Е., Купина Н. А. Весёлый этикет. – Екатеринбург: АРД ЛТД, 1997, с. 37)</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i/>
        </w:rPr>
      </w:pPr>
      <w:r>
        <w:rPr>
          <w:rStyle w:val="dash041e0431044b0447043d044b0439char1"/>
          <w:b/>
          <w:i/>
        </w:rPr>
        <w:t>Анкета-опросник «Настоящий друг»</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(Прутченков А. С. Наедине с собой. – М., 1996, с. 154) </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Делится новостями о своих успехах.</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Оказывает эмоциональную поддержку.</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Добровольно помогает в случае нужды.</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Стремится, чтобы другу было приятно в его обществе.</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завидует другу.</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Защищает друга в его отсутствие.</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Терпим к остальным друзьям своего друга.</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Хранит доверенные ему тайны.</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критикует друга публично.</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 xml:space="preserve">Не ревнует друга к остальным людям. </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Стремится не быть назойливым.</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поучает, как нужно жить.</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Уважает внутренний мир друга.</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использует доверенную тайну в своих целях.</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стремится переделать друга по своему образцу.</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предаёт в трудную минуту.</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lastRenderedPageBreak/>
        <w:t>Доверяет свои самые сокровенные мысли.</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Понимает состояние и настроение друга.</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Уверен в своём друге.</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Искренен в общении.</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Первым прощает ошибки друга.</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Радуется успехам и достижениям друга.</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Не забывает поздравить друга.</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Помнит о друге, когда того нет рядом.</w:t>
      </w:r>
    </w:p>
    <w:p w:rsidR="00D0138D" w:rsidRDefault="00490D1A" w:rsidP="000E7A20">
      <w:pPr>
        <w:pStyle w:val="afffd"/>
        <w:widowControl w:val="0"/>
        <w:numPr>
          <w:ilvl w:val="0"/>
          <w:numId w:val="65"/>
        </w:numPr>
        <w:shd w:val="clear" w:color="auto" w:fill="FFFFFF" w:themeFill="background1"/>
        <w:ind w:left="0" w:firstLine="709"/>
        <w:contextualSpacing/>
        <w:jc w:val="both"/>
        <w:rPr>
          <w:rStyle w:val="dash041e0431044b0447043d044b0439char1"/>
          <w:rFonts w:eastAsia="Times New Roman"/>
          <w:szCs w:val="28"/>
          <w:lang w:eastAsia="ru-RU"/>
        </w:rPr>
      </w:pPr>
      <w:r>
        <w:rPr>
          <w:rStyle w:val="dash041e0431044b0447043d044b0439char1"/>
          <w:rFonts w:eastAsia="Times New Roman"/>
          <w:szCs w:val="28"/>
          <w:lang w:eastAsia="ru-RU"/>
        </w:rPr>
        <w:t>Может сказать другу то, что думает.</w:t>
      </w:r>
    </w:p>
    <w:p w:rsidR="00D0138D" w:rsidRDefault="00490D1A" w:rsidP="00484F11">
      <w:pPr>
        <w:widowControl w:val="0"/>
        <w:shd w:val="clear" w:color="auto" w:fill="FFFFFF" w:themeFill="background1"/>
        <w:jc w:val="both"/>
        <w:rPr>
          <w:rStyle w:val="dash041e0431044b0447043d044b0439char1"/>
          <w:i/>
        </w:rPr>
      </w:pPr>
      <w:r>
        <w:rPr>
          <w:rStyle w:val="dash041e0431044b0447043d044b0439char1"/>
          <w:i/>
        </w:rPr>
        <w:t>Обработка результатов</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За каждый ответ «да» поставьте себе 2 балла, за ответ «не знаю» – по 1 баллу, а за ответ «нет» – 0 баллов. Сложите полученные очки.</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От 0 до 14 баллов. Вы ещё не оценили до конца все прелести и достоинства дружбы. Скорее всего, вы не доверяете людям, поэтому с вами трудно дружить.</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От 15 до 35 баллов. У вас есть опыт дружбы, но есть и ошибки. Хорошо, что вы верите в настоящую дружбу и готовы дружить.</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От 35 до 50 баллов. Вы настоящий друг, верный и преданный. С вами тепло и радостно, ваши друзья чувствуют себя спокойно и надёжно, доверяют вам, и вы платите им тем же.</w:t>
      </w:r>
    </w:p>
    <w:p w:rsidR="00D0138D" w:rsidRDefault="00D0138D" w:rsidP="00484F11">
      <w:pPr>
        <w:widowControl w:val="0"/>
        <w:shd w:val="clear" w:color="auto" w:fill="FFFFFF" w:themeFill="background1"/>
        <w:jc w:val="both"/>
        <w:rPr>
          <w:rStyle w:val="dash041e0431044b0447043d044b0439char1"/>
        </w:rPr>
      </w:pPr>
    </w:p>
    <w:p w:rsidR="00D0138D" w:rsidRDefault="00490D1A" w:rsidP="00484F11">
      <w:pPr>
        <w:widowControl w:val="0"/>
        <w:pBdr>
          <w:top w:val="single" w:sz="4" w:space="1" w:color="00000A"/>
          <w:left w:val="single" w:sz="4" w:space="4" w:color="00000A"/>
          <w:bottom w:val="single" w:sz="4" w:space="6" w:color="00000A"/>
          <w:right w:val="single" w:sz="4" w:space="4" w:color="00000A"/>
        </w:pBdr>
        <w:shd w:val="clear" w:color="auto" w:fill="FFFFFF" w:themeFill="background1"/>
        <w:jc w:val="both"/>
        <w:rPr>
          <w:rStyle w:val="dash041e0431044b0447043d044b0439char1"/>
        </w:rPr>
      </w:pPr>
      <w:r>
        <w:rPr>
          <w:rStyle w:val="dash041e0431044b0447043d044b0439char1"/>
          <w:b/>
          <w:i/>
        </w:rPr>
        <w:t>Методика-тест «Хороший ли ты сын (дочь)?»</w:t>
      </w:r>
      <w:r>
        <w:rPr>
          <w:rStyle w:val="dash041e0431044b0447043d044b0439char1"/>
        </w:rPr>
        <w:t xml:space="preserve"> (Лаврентьева Л. И., Ерина Э. Г., Цацинская Л. И. Нравственное воспитание в начальной школе // Завуч начальной школы. 2004, № 6, с. 118)</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Поставь против каждого вопроса знак «+» или знак «–» в зависимости от того, положительный или отрицательный ответ ты дашь.</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1. Если тебе приходится неожиданно задержаться в школе, на прогулке или внезапно уйти из дома, сообщаешь ли ты об этом родным (запиской, по телефону, через товарищей)?</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2. Бывают ли случаи, что родители заняты какой-то большой работой, а тебя отправляют на улицу или в кино, «чтобы не крутился под ногами»?</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3. Отложи на минутку книжку и осмотри квартиру не своими, а мамиными глазами: нет ли в комнате вещей, которые лежат не на месте?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4. Можешь ли ты сразу, никуда не заглядывая, назвать дни рождения родителей, бабушки, дедушки, братьев, сестёр?</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5. Свои нужды (купить коньки, мяч) ты, наверное, знаешь хорошо. А известно ли тебе, какая вещь срочно необходима матери или отцу и когда они собираются её приобрести?</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6. Случается ли, что помимо маминого поручения ты выполняешь какую-нибудь работу «от себя», по своей инициативе?</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7. Мама угощает тебя апельсином, конфетой. Всегда ли ты проверяешь, досталось ли вкусное взрослым?</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8. У родителей выдался свободный вечер. Они собираются в гости или в кино. Выражаешь ли ты своё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9. У вас дома взрослые гости. Приходится ли родным напоминать тебе, что нужно заняться тихим делом, не мешать им, не вмешиваться в их разговор?</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10. Стесняешься ли ты дома, в гостях подать маме пальто или оказать другие знаки внимания?</w:t>
      </w:r>
    </w:p>
    <w:p w:rsidR="00D0138D" w:rsidRDefault="00490D1A" w:rsidP="00484F11">
      <w:pPr>
        <w:widowControl w:val="0"/>
        <w:shd w:val="clear" w:color="auto" w:fill="FFFFFF" w:themeFill="background1"/>
        <w:jc w:val="both"/>
        <w:rPr>
          <w:rStyle w:val="dash041e0431044b0447043d044b0439char1"/>
          <w:i/>
        </w:rPr>
      </w:pPr>
      <w:r>
        <w:rPr>
          <w:rStyle w:val="dash041e0431044b0447043d044b0439char1"/>
          <w:i/>
        </w:rPr>
        <w:t>Обработка результатов</w:t>
      </w:r>
    </w:p>
    <w:p w:rsidR="00D0138D" w:rsidRDefault="00490D1A" w:rsidP="00484F11">
      <w:pPr>
        <w:widowControl w:val="0"/>
        <w:shd w:val="clear" w:color="auto" w:fill="FFFFFF" w:themeFill="background1"/>
        <w:jc w:val="both"/>
        <w:rPr>
          <w:rStyle w:val="dash041e0431044b0447043d044b0439char1"/>
        </w:rPr>
      </w:pPr>
      <w:r>
        <w:rPr>
          <w:rStyle w:val="dash041e0431044b0447043d044b0439char1"/>
        </w:rPr>
        <w:t xml:space="preserve">Если ты очень хороший сын или дочь, знаки у тебя должны получиться такие: «+ – </w:t>
      </w:r>
      <w:r>
        <w:rPr>
          <w:rStyle w:val="dash041e0431044b0447043d044b0439char1"/>
        </w:rPr>
        <w:lastRenderedPageBreak/>
        <w:t>– + + + + – – –». Если картина получилась противоположная, тебе нужно всерьёз призадуматься, каким ты растёшь человеком. Если же есть некоторые несовпадения, не огорчайся. Дело вполне можно поправить.</w:t>
      </w:r>
    </w:p>
    <w:p w:rsidR="00D0138D" w:rsidRDefault="00D0138D" w:rsidP="00484F11">
      <w:pPr>
        <w:shd w:val="clear" w:color="auto" w:fill="FFFFFF" w:themeFill="background1"/>
        <w:jc w:val="both"/>
        <w:rPr>
          <w:b/>
          <w:bCs/>
          <w:szCs w:val="19"/>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i/>
          <w:iCs/>
          <w:sz w:val="24"/>
          <w:szCs w:val="24"/>
        </w:rPr>
      </w:pPr>
      <w:r>
        <w:rPr>
          <w:b/>
          <w:bCs/>
          <w:i/>
          <w:iCs/>
          <w:sz w:val="24"/>
          <w:szCs w:val="24"/>
        </w:rPr>
        <w:t xml:space="preserve">Адаптированный вариант теста «Размышляем о жизненном опыте» для младших школьников </w:t>
      </w:r>
      <w:r>
        <w:rPr>
          <w:i/>
          <w:iCs/>
          <w:sz w:val="24"/>
          <w:szCs w:val="24"/>
        </w:rPr>
        <w:t>(составлен доктором педагогических наук Н.Е. Щурковой, адаптирован В.М, Ивановой, Т.Е. Павловой, Е.Н. Степановым)</w:t>
      </w:r>
    </w:p>
    <w:p w:rsidR="00D0138D" w:rsidRDefault="00490D1A" w:rsidP="00484F11">
      <w:pPr>
        <w:shd w:val="clear" w:color="auto" w:fill="FFFFFF" w:themeFill="background1"/>
        <w:jc w:val="both"/>
        <w:rPr>
          <w:sz w:val="24"/>
          <w:szCs w:val="24"/>
        </w:rPr>
      </w:pPr>
      <w:r>
        <w:rPr>
          <w:b/>
          <w:bCs/>
          <w:i/>
          <w:iCs/>
          <w:sz w:val="24"/>
          <w:szCs w:val="24"/>
        </w:rPr>
        <w:t>Цель:</w:t>
      </w:r>
      <w:r>
        <w:rPr>
          <w:sz w:val="24"/>
          <w:szCs w:val="24"/>
        </w:rPr>
        <w:t>выявить нравственную воспитанность учащихся 3—4 классов.</w:t>
      </w:r>
    </w:p>
    <w:p w:rsidR="00D0138D" w:rsidRDefault="00490D1A" w:rsidP="00484F11">
      <w:pPr>
        <w:shd w:val="clear" w:color="auto" w:fill="FFFFFF" w:themeFill="background1"/>
        <w:jc w:val="both"/>
        <w:rPr>
          <w:sz w:val="24"/>
          <w:szCs w:val="24"/>
        </w:rPr>
      </w:pPr>
      <w:r>
        <w:rPr>
          <w:b/>
          <w:bCs/>
          <w:i/>
          <w:iCs/>
          <w:sz w:val="24"/>
          <w:szCs w:val="24"/>
        </w:rPr>
        <w:t>Ход проведения.</w:t>
      </w:r>
      <w:r>
        <w:rPr>
          <w:sz w:val="24"/>
          <w:szCs w:val="24"/>
        </w:rPr>
        <w:t>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D0138D" w:rsidRDefault="00490D1A" w:rsidP="00484F11">
      <w:pPr>
        <w:shd w:val="clear" w:color="auto" w:fill="FFFFFF" w:themeFill="background1"/>
        <w:jc w:val="both"/>
        <w:rPr>
          <w:sz w:val="24"/>
          <w:szCs w:val="24"/>
        </w:rPr>
      </w:pPr>
      <w:r>
        <w:rPr>
          <w:sz w:val="24"/>
          <w:szCs w:val="24"/>
        </w:rPr>
        <w:t>Предварительно подготавливаются листы бумаги для более удобного подсчета результатов.</w:t>
      </w:r>
    </w:p>
    <w:tbl>
      <w:tblPr>
        <w:tblW w:w="9361" w:type="dxa"/>
        <w:tblInd w:w="26" w:type="dxa"/>
        <w:tblBorders>
          <w:top w:val="single" w:sz="6" w:space="0" w:color="00000A"/>
          <w:left w:val="single" w:sz="6" w:space="0" w:color="00000A"/>
          <w:bottom w:val="single" w:sz="4" w:space="0" w:color="00000A"/>
          <w:right w:val="single" w:sz="6" w:space="0" w:color="00000A"/>
          <w:insideH w:val="single" w:sz="4" w:space="0" w:color="00000A"/>
          <w:insideV w:val="single" w:sz="6" w:space="0" w:color="00000A"/>
        </w:tblBorders>
        <w:tblCellMar>
          <w:left w:w="16" w:type="dxa"/>
          <w:right w:w="40" w:type="dxa"/>
        </w:tblCellMar>
        <w:tblLook w:val="04A0"/>
      </w:tblPr>
      <w:tblGrid>
        <w:gridCol w:w="2520"/>
        <w:gridCol w:w="2161"/>
        <w:gridCol w:w="2703"/>
        <w:gridCol w:w="1977"/>
      </w:tblGrid>
      <w:tr w:rsidR="00D0138D">
        <w:trPr>
          <w:trHeight w:val="355"/>
        </w:trPr>
        <w:tc>
          <w:tcPr>
            <w:tcW w:w="2519"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Номер вопроса </w:t>
            </w:r>
          </w:p>
        </w:tc>
        <w:tc>
          <w:tcPr>
            <w:tcW w:w="2161" w:type="dxa"/>
            <w:tcBorders>
              <w:top w:val="single" w:sz="6" w:space="0" w:color="00000A"/>
              <w:left w:val="single" w:sz="6" w:space="0" w:color="00000A"/>
              <w:bottom w:val="single" w:sz="6" w:space="0" w:color="00000A"/>
              <w:right w:val="single" w:sz="4" w:space="0" w:color="00000A"/>
            </w:tcBorders>
            <w:shd w:val="clear" w:color="auto" w:fill="FFFFFF"/>
            <w:tcMar>
              <w:left w:w="16" w:type="dxa"/>
            </w:tcMar>
          </w:tcPr>
          <w:p w:rsidR="00D0138D" w:rsidRDefault="00D0138D" w:rsidP="00484F11">
            <w:pPr>
              <w:shd w:val="clear" w:color="auto" w:fill="FFFFFF" w:themeFill="background1"/>
              <w:rPr>
                <w:sz w:val="24"/>
                <w:szCs w:val="24"/>
              </w:rPr>
            </w:pPr>
          </w:p>
        </w:tc>
        <w:tc>
          <w:tcPr>
            <w:tcW w:w="2703" w:type="dxa"/>
            <w:tcBorders>
              <w:top w:val="single" w:sz="6" w:space="0" w:color="00000A"/>
              <w:left w:val="single" w:sz="4" w:space="0" w:color="00000A"/>
              <w:bottom w:val="single" w:sz="6" w:space="0" w:color="00000A"/>
              <w:right w:val="single" w:sz="4" w:space="0" w:color="00000A"/>
            </w:tcBorders>
            <w:shd w:val="clear" w:color="auto" w:fill="FFFFFF"/>
            <w:tcMar>
              <w:left w:w="25" w:type="dxa"/>
            </w:tcMar>
          </w:tcPr>
          <w:p w:rsidR="00D0138D" w:rsidRDefault="00490D1A" w:rsidP="00484F11">
            <w:pPr>
              <w:shd w:val="clear" w:color="auto" w:fill="FFFFFF" w:themeFill="background1"/>
              <w:rPr>
                <w:sz w:val="24"/>
                <w:szCs w:val="24"/>
              </w:rPr>
            </w:pPr>
            <w:r>
              <w:rPr>
                <w:sz w:val="24"/>
                <w:szCs w:val="24"/>
              </w:rPr>
              <w:t xml:space="preserve">Буква ответа </w:t>
            </w:r>
          </w:p>
        </w:tc>
        <w:tc>
          <w:tcPr>
            <w:tcW w:w="1977" w:type="dxa"/>
            <w:tcBorders>
              <w:top w:val="single" w:sz="6" w:space="0" w:color="00000A"/>
              <w:left w:val="single" w:sz="4"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r>
      <w:tr w:rsidR="00D0138D">
        <w:trPr>
          <w:trHeight w:val="221"/>
        </w:trPr>
        <w:tc>
          <w:tcPr>
            <w:tcW w:w="2519" w:type="dxa"/>
            <w:tcBorders>
              <w:top w:val="single" w:sz="4"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c>
          <w:tcPr>
            <w:tcW w:w="216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а </w:t>
            </w:r>
          </w:p>
        </w:tc>
        <w:tc>
          <w:tcPr>
            <w:tcW w:w="270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б </w:t>
            </w:r>
          </w:p>
        </w:tc>
        <w:tc>
          <w:tcPr>
            <w:tcW w:w="197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в </w:t>
            </w:r>
          </w:p>
        </w:tc>
      </w:tr>
      <w:tr w:rsidR="00D0138D">
        <w:trPr>
          <w:trHeight w:val="413"/>
        </w:trPr>
        <w:tc>
          <w:tcPr>
            <w:tcW w:w="2519"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1 </w:t>
            </w:r>
          </w:p>
        </w:tc>
        <w:tc>
          <w:tcPr>
            <w:tcW w:w="2161"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 </w:t>
            </w:r>
          </w:p>
        </w:tc>
        <w:tc>
          <w:tcPr>
            <w:tcW w:w="2703"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c>
          <w:tcPr>
            <w:tcW w:w="1977"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r>
      <w:tr w:rsidR="00D0138D">
        <w:trPr>
          <w:trHeight w:val="413"/>
        </w:trPr>
        <w:tc>
          <w:tcPr>
            <w:tcW w:w="2519" w:type="dxa"/>
            <w:tcBorders>
              <w:top w:val="single" w:sz="4" w:space="0" w:color="00000A"/>
              <w:left w:val="single" w:sz="6" w:space="0" w:color="00000A"/>
              <w:bottom w:val="single" w:sz="4"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2 </w:t>
            </w:r>
          </w:p>
        </w:tc>
        <w:tc>
          <w:tcPr>
            <w:tcW w:w="2161" w:type="dxa"/>
            <w:tcBorders>
              <w:top w:val="single" w:sz="4"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c>
          <w:tcPr>
            <w:tcW w:w="2703" w:type="dxa"/>
            <w:tcBorders>
              <w:top w:val="single" w:sz="4" w:space="0" w:color="00000A"/>
              <w:left w:val="single" w:sz="6" w:space="0" w:color="00000A"/>
              <w:bottom w:val="single" w:sz="4"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 </w:t>
            </w:r>
          </w:p>
        </w:tc>
        <w:tc>
          <w:tcPr>
            <w:tcW w:w="1977" w:type="dxa"/>
            <w:tcBorders>
              <w:top w:val="single" w:sz="4"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r>
      <w:tr w:rsidR="00D0138D">
        <w:trPr>
          <w:trHeight w:val="403"/>
        </w:trPr>
        <w:tc>
          <w:tcPr>
            <w:tcW w:w="25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3 </w:t>
            </w:r>
          </w:p>
        </w:tc>
        <w:tc>
          <w:tcPr>
            <w:tcW w:w="216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c>
          <w:tcPr>
            <w:tcW w:w="270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4"/>
                <w:szCs w:val="24"/>
              </w:rPr>
            </w:pPr>
          </w:p>
        </w:tc>
        <w:tc>
          <w:tcPr>
            <w:tcW w:w="1977" w:type="dxa"/>
            <w:tcBorders>
              <w:top w:val="single" w:sz="4" w:space="0" w:color="00000A"/>
              <w:left w:val="single" w:sz="6" w:space="0" w:color="00000A"/>
              <w:bottom w:val="single" w:sz="4"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sz w:val="24"/>
                <w:szCs w:val="24"/>
              </w:rPr>
            </w:pPr>
            <w:r>
              <w:rPr>
                <w:sz w:val="24"/>
                <w:szCs w:val="24"/>
              </w:rPr>
              <w:t xml:space="preserve">* </w:t>
            </w:r>
          </w:p>
        </w:tc>
      </w:tr>
    </w:tbl>
    <w:p w:rsidR="00D0138D" w:rsidRDefault="00490D1A" w:rsidP="00484F11">
      <w:pPr>
        <w:shd w:val="clear" w:color="auto" w:fill="FFFFFF" w:themeFill="background1"/>
        <w:jc w:val="both"/>
        <w:rPr>
          <w:sz w:val="24"/>
          <w:szCs w:val="24"/>
        </w:rPr>
      </w:pPr>
      <w:r>
        <w:rPr>
          <w:sz w:val="24"/>
          <w:szCs w:val="24"/>
        </w:rPr>
        <w:t xml:space="preserve">Важно проследить за тем, чтобы во время тестирования атмосфера содействовала сосредоточенности, искренности, откровенности.Вопросы теста должны быть прочитаны поочередно ровным монотонным голосом, чтобы интонационная насыщенность не влияла на выбор ответа.Учащимся предлагается выбрать один из трех предложенных ответов и обозначить его в графе (а, б, в) </w:t>
      </w:r>
      <w:r>
        <w:rPr>
          <w:b/>
          <w:sz w:val="24"/>
          <w:szCs w:val="24"/>
        </w:rPr>
        <w:t>знаком +</w:t>
      </w:r>
      <w:r>
        <w:rPr>
          <w:sz w:val="24"/>
          <w:szCs w:val="24"/>
        </w:rPr>
        <w:t>.</w:t>
      </w:r>
    </w:p>
    <w:p w:rsidR="00D0138D" w:rsidRDefault="00490D1A" w:rsidP="00484F11">
      <w:pPr>
        <w:shd w:val="clear" w:color="auto" w:fill="FFFFFF" w:themeFill="background1"/>
        <w:jc w:val="both"/>
        <w:rPr>
          <w:sz w:val="24"/>
          <w:szCs w:val="24"/>
        </w:rPr>
      </w:pPr>
      <w:r>
        <w:rPr>
          <w:sz w:val="24"/>
          <w:szCs w:val="24"/>
        </w:rPr>
        <w:t>1. На пути стоит одноклассник. Тебе надо пройти. Что ты делаешь?</w:t>
      </w:r>
    </w:p>
    <w:p w:rsidR="00D0138D" w:rsidRDefault="00490D1A" w:rsidP="00484F11">
      <w:pPr>
        <w:shd w:val="clear" w:color="auto" w:fill="FFFFFF" w:themeFill="background1"/>
        <w:jc w:val="both"/>
        <w:rPr>
          <w:sz w:val="24"/>
          <w:szCs w:val="24"/>
        </w:rPr>
      </w:pPr>
      <w:r>
        <w:rPr>
          <w:i/>
          <w:iCs/>
          <w:sz w:val="24"/>
          <w:szCs w:val="24"/>
        </w:rPr>
        <w:t>а) обойду, не потревожив;</w:t>
      </w:r>
    </w:p>
    <w:p w:rsidR="00D0138D" w:rsidRDefault="00490D1A" w:rsidP="00484F11">
      <w:pPr>
        <w:shd w:val="clear" w:color="auto" w:fill="FFFFFF" w:themeFill="background1"/>
        <w:jc w:val="both"/>
        <w:rPr>
          <w:sz w:val="24"/>
          <w:szCs w:val="24"/>
        </w:rPr>
      </w:pPr>
      <w:r>
        <w:rPr>
          <w:i/>
          <w:iCs/>
          <w:sz w:val="24"/>
          <w:szCs w:val="24"/>
        </w:rPr>
        <w:t>б) отодвину и пройду;</w:t>
      </w:r>
    </w:p>
    <w:p w:rsidR="00D0138D" w:rsidRDefault="00490D1A" w:rsidP="00484F11">
      <w:pPr>
        <w:shd w:val="clear" w:color="auto" w:fill="FFFFFF" w:themeFill="background1"/>
        <w:jc w:val="both"/>
        <w:rPr>
          <w:sz w:val="24"/>
          <w:szCs w:val="24"/>
        </w:rPr>
      </w:pPr>
      <w:r>
        <w:rPr>
          <w:i/>
          <w:iCs/>
          <w:sz w:val="24"/>
          <w:szCs w:val="24"/>
        </w:rPr>
        <w:t>в) смотря какое будет настроение.</w:t>
      </w:r>
    </w:p>
    <w:p w:rsidR="00D0138D" w:rsidRDefault="00490D1A" w:rsidP="00484F11">
      <w:pPr>
        <w:shd w:val="clear" w:color="auto" w:fill="FFFFFF" w:themeFill="background1"/>
        <w:jc w:val="both"/>
        <w:rPr>
          <w:sz w:val="24"/>
          <w:szCs w:val="24"/>
        </w:rPr>
      </w:pPr>
      <w:r>
        <w:rPr>
          <w:sz w:val="24"/>
          <w:szCs w:val="24"/>
        </w:rPr>
        <w:t>2</w:t>
      </w:r>
      <w:r>
        <w:rPr>
          <w:i/>
          <w:iCs/>
          <w:sz w:val="24"/>
          <w:szCs w:val="24"/>
        </w:rPr>
        <w:t xml:space="preserve">. </w:t>
      </w:r>
      <w:r>
        <w:rPr>
          <w:sz w:val="24"/>
          <w:szCs w:val="24"/>
        </w:rPr>
        <w:t>Ты заметил среди гостей невзрачную девочку (мальчика), которая (который) одиноко сидит в стороне. Что ты делаешь?</w:t>
      </w:r>
    </w:p>
    <w:p w:rsidR="00D0138D" w:rsidRDefault="00490D1A" w:rsidP="00484F11">
      <w:pPr>
        <w:shd w:val="clear" w:color="auto" w:fill="FFFFFF" w:themeFill="background1"/>
        <w:jc w:val="both"/>
        <w:rPr>
          <w:sz w:val="24"/>
          <w:szCs w:val="24"/>
        </w:rPr>
      </w:pPr>
      <w:r>
        <w:rPr>
          <w:i/>
          <w:iCs/>
          <w:sz w:val="24"/>
          <w:szCs w:val="24"/>
        </w:rPr>
        <w:t>а) ничего, какое мое дело;</w:t>
      </w:r>
    </w:p>
    <w:p w:rsidR="00D0138D" w:rsidRDefault="00490D1A" w:rsidP="00484F11">
      <w:pPr>
        <w:shd w:val="clear" w:color="auto" w:fill="FFFFFF" w:themeFill="background1"/>
        <w:jc w:val="both"/>
        <w:rPr>
          <w:sz w:val="24"/>
          <w:szCs w:val="24"/>
        </w:rPr>
      </w:pPr>
      <w:r>
        <w:rPr>
          <w:i/>
          <w:iCs/>
          <w:sz w:val="24"/>
          <w:szCs w:val="24"/>
        </w:rPr>
        <w:t>б) не знаю заранее, как сложатся обстоятельства;</w:t>
      </w:r>
    </w:p>
    <w:p w:rsidR="00D0138D" w:rsidRDefault="00490D1A" w:rsidP="00484F11">
      <w:pPr>
        <w:shd w:val="clear" w:color="auto" w:fill="FFFFFF" w:themeFill="background1"/>
        <w:jc w:val="both"/>
        <w:rPr>
          <w:sz w:val="24"/>
          <w:szCs w:val="24"/>
        </w:rPr>
      </w:pPr>
      <w:r>
        <w:rPr>
          <w:i/>
          <w:iCs/>
          <w:sz w:val="24"/>
          <w:szCs w:val="24"/>
        </w:rPr>
        <w:t>в) подойду и непременно заговорю.</w:t>
      </w:r>
    </w:p>
    <w:p w:rsidR="00D0138D" w:rsidRDefault="00490D1A" w:rsidP="00484F11">
      <w:pPr>
        <w:shd w:val="clear" w:color="auto" w:fill="FFFFFF" w:themeFill="background1"/>
        <w:jc w:val="both"/>
        <w:rPr>
          <w:sz w:val="24"/>
          <w:szCs w:val="24"/>
        </w:rPr>
      </w:pPr>
      <w:r>
        <w:rPr>
          <w:sz w:val="24"/>
          <w:szCs w:val="24"/>
        </w:rPr>
        <w:t>3. Ты опаздываешь в школу. Видишь, что кому-то стало плохо. Что ты делаешь?</w:t>
      </w:r>
    </w:p>
    <w:p w:rsidR="00D0138D" w:rsidRDefault="00490D1A" w:rsidP="00484F11">
      <w:pPr>
        <w:shd w:val="clear" w:color="auto" w:fill="FFFFFF" w:themeFill="background1"/>
        <w:jc w:val="both"/>
        <w:rPr>
          <w:sz w:val="24"/>
          <w:szCs w:val="24"/>
        </w:rPr>
      </w:pPr>
      <w:r>
        <w:rPr>
          <w:i/>
          <w:iCs/>
          <w:smallCaps/>
          <w:sz w:val="24"/>
          <w:szCs w:val="24"/>
        </w:rPr>
        <w:t xml:space="preserve">а) </w:t>
      </w:r>
      <w:r>
        <w:rPr>
          <w:i/>
          <w:iCs/>
          <w:sz w:val="24"/>
          <w:szCs w:val="24"/>
        </w:rPr>
        <w:t>тороплюсь в школу;</w:t>
      </w:r>
    </w:p>
    <w:p w:rsidR="00D0138D" w:rsidRDefault="00490D1A" w:rsidP="00484F11">
      <w:pPr>
        <w:shd w:val="clear" w:color="auto" w:fill="FFFFFF" w:themeFill="background1"/>
        <w:jc w:val="both"/>
        <w:rPr>
          <w:i/>
          <w:iCs/>
          <w:sz w:val="24"/>
          <w:szCs w:val="24"/>
        </w:rPr>
      </w:pPr>
      <w:r>
        <w:rPr>
          <w:i/>
          <w:iCs/>
          <w:sz w:val="24"/>
          <w:szCs w:val="24"/>
        </w:rPr>
        <w:t xml:space="preserve">б) если кто-то бросится на помощь, я тоже пойду; </w:t>
      </w:r>
    </w:p>
    <w:p w:rsidR="00D0138D" w:rsidRDefault="00490D1A" w:rsidP="00484F11">
      <w:pPr>
        <w:shd w:val="clear" w:color="auto" w:fill="FFFFFF" w:themeFill="background1"/>
        <w:jc w:val="both"/>
        <w:rPr>
          <w:sz w:val="24"/>
          <w:szCs w:val="24"/>
        </w:rPr>
      </w:pPr>
      <w:r>
        <w:rPr>
          <w:i/>
          <w:iCs/>
          <w:sz w:val="24"/>
          <w:szCs w:val="24"/>
        </w:rPr>
        <w:t>в)звоню по телефону 03, останавливаю прохожих..</w:t>
      </w:r>
    </w:p>
    <w:p w:rsidR="00D0138D" w:rsidRDefault="00490D1A" w:rsidP="00484F11">
      <w:pPr>
        <w:shd w:val="clear" w:color="auto" w:fill="FFFFFF" w:themeFill="background1"/>
        <w:jc w:val="both"/>
        <w:rPr>
          <w:sz w:val="24"/>
          <w:szCs w:val="24"/>
        </w:rPr>
      </w:pPr>
      <w:r>
        <w:rPr>
          <w:sz w:val="24"/>
          <w:szCs w:val="24"/>
        </w:rPr>
        <w:t>4. Твои соседи переезжают на новую квартиру. Они старые. Как ты поступишь?</w:t>
      </w:r>
    </w:p>
    <w:p w:rsidR="00D0138D" w:rsidRDefault="00490D1A" w:rsidP="00484F11">
      <w:pPr>
        <w:shd w:val="clear" w:color="auto" w:fill="FFFFFF" w:themeFill="background1"/>
        <w:jc w:val="both"/>
        <w:rPr>
          <w:sz w:val="24"/>
          <w:szCs w:val="24"/>
        </w:rPr>
      </w:pPr>
      <w:r>
        <w:rPr>
          <w:i/>
          <w:iCs/>
          <w:sz w:val="24"/>
          <w:szCs w:val="24"/>
        </w:rPr>
        <w:t>а) предложу свою помощь;</w:t>
      </w:r>
    </w:p>
    <w:p w:rsidR="00D0138D" w:rsidRDefault="00490D1A" w:rsidP="00484F11">
      <w:pPr>
        <w:shd w:val="clear" w:color="auto" w:fill="FFFFFF" w:themeFill="background1"/>
        <w:jc w:val="both"/>
        <w:rPr>
          <w:i/>
          <w:iCs/>
          <w:sz w:val="24"/>
          <w:szCs w:val="24"/>
        </w:rPr>
      </w:pPr>
      <w:r>
        <w:rPr>
          <w:i/>
          <w:iCs/>
          <w:sz w:val="24"/>
          <w:szCs w:val="24"/>
        </w:rPr>
        <w:t xml:space="preserve">б) я не вмешиваюсь в чужую жизнь; </w:t>
      </w:r>
    </w:p>
    <w:p w:rsidR="00D0138D" w:rsidRDefault="00490D1A" w:rsidP="00484F11">
      <w:pPr>
        <w:shd w:val="clear" w:color="auto" w:fill="FFFFFF" w:themeFill="background1"/>
        <w:jc w:val="both"/>
        <w:rPr>
          <w:sz w:val="24"/>
          <w:szCs w:val="24"/>
        </w:rPr>
      </w:pPr>
      <w:r>
        <w:rPr>
          <w:i/>
          <w:iCs/>
          <w:sz w:val="24"/>
          <w:szCs w:val="24"/>
        </w:rPr>
        <w:t>в) если попросят, я, конечно, помогу.</w:t>
      </w:r>
    </w:p>
    <w:p w:rsidR="00D0138D" w:rsidRDefault="00490D1A" w:rsidP="00484F11">
      <w:pPr>
        <w:shd w:val="clear" w:color="auto" w:fill="FFFFFF" w:themeFill="background1"/>
        <w:jc w:val="both"/>
        <w:rPr>
          <w:sz w:val="24"/>
          <w:szCs w:val="24"/>
        </w:rPr>
      </w:pPr>
      <w:r>
        <w:rPr>
          <w:i/>
          <w:iCs/>
          <w:sz w:val="24"/>
          <w:szCs w:val="24"/>
        </w:rPr>
        <w:t xml:space="preserve">5. </w:t>
      </w:r>
      <w:r>
        <w:rPr>
          <w:sz w:val="24"/>
          <w:szCs w:val="24"/>
        </w:rPr>
        <w:t>Ты узнал, что твой одноклассник несправедливо наказан. Как ты поступишь в этом случае?</w:t>
      </w:r>
    </w:p>
    <w:p w:rsidR="00D0138D" w:rsidRDefault="00490D1A" w:rsidP="00484F11">
      <w:pPr>
        <w:shd w:val="clear" w:color="auto" w:fill="FFFFFF" w:themeFill="background1"/>
        <w:jc w:val="both"/>
        <w:rPr>
          <w:sz w:val="24"/>
          <w:szCs w:val="24"/>
        </w:rPr>
      </w:pPr>
      <w:r>
        <w:rPr>
          <w:i/>
          <w:iCs/>
          <w:sz w:val="24"/>
          <w:szCs w:val="24"/>
        </w:rPr>
        <w:t>а) очень сержусь и ругаю обидчика последними словами;</w:t>
      </w:r>
    </w:p>
    <w:p w:rsidR="00D0138D" w:rsidRDefault="00490D1A" w:rsidP="00484F11">
      <w:pPr>
        <w:shd w:val="clear" w:color="auto" w:fill="FFFFFF" w:themeFill="background1"/>
        <w:jc w:val="both"/>
        <w:rPr>
          <w:i/>
          <w:iCs/>
          <w:sz w:val="24"/>
          <w:szCs w:val="24"/>
        </w:rPr>
      </w:pPr>
      <w:r>
        <w:rPr>
          <w:i/>
          <w:iCs/>
          <w:sz w:val="24"/>
          <w:szCs w:val="24"/>
        </w:rPr>
        <w:t>б) ничего: жизнь вообще несправедлива;</w:t>
      </w:r>
    </w:p>
    <w:p w:rsidR="00D0138D" w:rsidRDefault="00490D1A" w:rsidP="00484F11">
      <w:pPr>
        <w:shd w:val="clear" w:color="auto" w:fill="FFFFFF" w:themeFill="background1"/>
        <w:jc w:val="both"/>
        <w:rPr>
          <w:sz w:val="24"/>
          <w:szCs w:val="24"/>
        </w:rPr>
      </w:pPr>
      <w:r>
        <w:rPr>
          <w:i/>
          <w:iCs/>
          <w:sz w:val="24"/>
          <w:szCs w:val="24"/>
        </w:rPr>
        <w:t xml:space="preserve"> в) вступаюсь за обиженного.</w:t>
      </w:r>
    </w:p>
    <w:p w:rsidR="00D0138D" w:rsidRDefault="00490D1A" w:rsidP="00484F11">
      <w:pPr>
        <w:shd w:val="clear" w:color="auto" w:fill="FFFFFF" w:themeFill="background1"/>
        <w:jc w:val="both"/>
        <w:rPr>
          <w:sz w:val="24"/>
          <w:szCs w:val="24"/>
        </w:rPr>
      </w:pPr>
      <w:r>
        <w:rPr>
          <w:sz w:val="24"/>
          <w:szCs w:val="24"/>
        </w:rPr>
        <w:t>6 Ты дежурный. Подметая пол, ты нашел деньги. Что делаешь?</w:t>
      </w:r>
    </w:p>
    <w:p w:rsidR="00D0138D" w:rsidRDefault="00490D1A" w:rsidP="00484F11">
      <w:pPr>
        <w:shd w:val="clear" w:color="auto" w:fill="FFFFFF" w:themeFill="background1"/>
        <w:jc w:val="both"/>
        <w:rPr>
          <w:sz w:val="24"/>
          <w:szCs w:val="24"/>
        </w:rPr>
      </w:pPr>
      <w:r>
        <w:rPr>
          <w:i/>
          <w:iCs/>
          <w:sz w:val="24"/>
          <w:szCs w:val="24"/>
        </w:rPr>
        <w:t>а) они мои, раз я их нашел;</w:t>
      </w:r>
    </w:p>
    <w:p w:rsidR="00D0138D" w:rsidRDefault="00490D1A" w:rsidP="00484F11">
      <w:pPr>
        <w:shd w:val="clear" w:color="auto" w:fill="FFFFFF" w:themeFill="background1"/>
        <w:jc w:val="both"/>
        <w:rPr>
          <w:i/>
          <w:iCs/>
          <w:sz w:val="24"/>
          <w:szCs w:val="24"/>
        </w:rPr>
      </w:pPr>
      <w:r>
        <w:rPr>
          <w:sz w:val="24"/>
          <w:szCs w:val="24"/>
        </w:rPr>
        <w:t>б</w:t>
      </w:r>
      <w:r>
        <w:rPr>
          <w:i/>
          <w:iCs/>
          <w:sz w:val="24"/>
          <w:szCs w:val="24"/>
        </w:rPr>
        <w:t>)завтра спрошу, кто их потерял;</w:t>
      </w:r>
    </w:p>
    <w:p w:rsidR="00D0138D" w:rsidRDefault="00490D1A" w:rsidP="00484F11">
      <w:pPr>
        <w:shd w:val="clear" w:color="auto" w:fill="FFFFFF" w:themeFill="background1"/>
        <w:jc w:val="both"/>
        <w:rPr>
          <w:sz w:val="24"/>
          <w:szCs w:val="24"/>
        </w:rPr>
      </w:pPr>
      <w:r>
        <w:rPr>
          <w:i/>
          <w:iCs/>
          <w:sz w:val="24"/>
          <w:szCs w:val="24"/>
        </w:rPr>
        <w:t>в) может быть, возьму себе.</w:t>
      </w:r>
    </w:p>
    <w:p w:rsidR="00D0138D" w:rsidRDefault="00490D1A" w:rsidP="00484F11">
      <w:pPr>
        <w:shd w:val="clear" w:color="auto" w:fill="FFFFFF" w:themeFill="background1"/>
        <w:jc w:val="both"/>
        <w:rPr>
          <w:sz w:val="24"/>
          <w:szCs w:val="24"/>
        </w:rPr>
      </w:pPr>
      <w:r>
        <w:rPr>
          <w:sz w:val="24"/>
          <w:szCs w:val="24"/>
        </w:rPr>
        <w:lastRenderedPageBreak/>
        <w:t>7. Ты пишешь контрольную работу. На что ты рассчитываешь?</w:t>
      </w:r>
    </w:p>
    <w:p w:rsidR="00D0138D" w:rsidRDefault="00490D1A" w:rsidP="00484F11">
      <w:pPr>
        <w:shd w:val="clear" w:color="auto" w:fill="FFFFFF" w:themeFill="background1"/>
        <w:jc w:val="both"/>
        <w:rPr>
          <w:sz w:val="24"/>
          <w:szCs w:val="24"/>
        </w:rPr>
      </w:pPr>
      <w:r>
        <w:rPr>
          <w:i/>
          <w:iCs/>
          <w:sz w:val="24"/>
          <w:szCs w:val="24"/>
        </w:rPr>
        <w:t>а) на шпаргалки;</w:t>
      </w:r>
    </w:p>
    <w:p w:rsidR="00D0138D" w:rsidRDefault="00490D1A" w:rsidP="00484F11">
      <w:pPr>
        <w:shd w:val="clear" w:color="auto" w:fill="FFFFFF" w:themeFill="background1"/>
        <w:jc w:val="both"/>
        <w:rPr>
          <w:i/>
          <w:iCs/>
          <w:sz w:val="24"/>
          <w:szCs w:val="24"/>
        </w:rPr>
      </w:pPr>
      <w:r>
        <w:rPr>
          <w:i/>
          <w:iCs/>
          <w:sz w:val="24"/>
          <w:szCs w:val="24"/>
        </w:rPr>
        <w:t>б) усталость учителя: авось, пропустит</w:t>
      </w:r>
    </w:p>
    <w:p w:rsidR="00D0138D" w:rsidRDefault="00490D1A" w:rsidP="00484F11">
      <w:pPr>
        <w:shd w:val="clear" w:color="auto" w:fill="FFFFFF" w:themeFill="background1"/>
        <w:jc w:val="both"/>
        <w:rPr>
          <w:sz w:val="24"/>
          <w:szCs w:val="24"/>
        </w:rPr>
      </w:pPr>
      <w:r>
        <w:rPr>
          <w:i/>
          <w:iCs/>
          <w:sz w:val="24"/>
          <w:szCs w:val="24"/>
        </w:rPr>
        <w:t>в) на свои знания.</w:t>
      </w:r>
    </w:p>
    <w:p w:rsidR="00D0138D" w:rsidRDefault="00490D1A" w:rsidP="00484F11">
      <w:pPr>
        <w:shd w:val="clear" w:color="auto" w:fill="FFFFFF" w:themeFill="background1"/>
        <w:jc w:val="both"/>
        <w:rPr>
          <w:sz w:val="24"/>
          <w:szCs w:val="24"/>
        </w:rPr>
      </w:pPr>
      <w:r>
        <w:rPr>
          <w:sz w:val="24"/>
          <w:szCs w:val="24"/>
        </w:rPr>
        <w:t>8. Ты пришел на уборку школы и видишь, что все уже трудятся. Что ты предпримешь?</w:t>
      </w:r>
    </w:p>
    <w:p w:rsidR="00D0138D" w:rsidRDefault="00490D1A" w:rsidP="00484F11">
      <w:pPr>
        <w:shd w:val="clear" w:color="auto" w:fill="FFFFFF" w:themeFill="background1"/>
        <w:jc w:val="both"/>
        <w:rPr>
          <w:sz w:val="24"/>
          <w:szCs w:val="24"/>
        </w:rPr>
      </w:pPr>
      <w:r>
        <w:rPr>
          <w:i/>
          <w:iCs/>
          <w:sz w:val="24"/>
          <w:szCs w:val="24"/>
        </w:rPr>
        <w:t>а) поболтаюсь немного, потом видно будет;</w:t>
      </w:r>
    </w:p>
    <w:p w:rsidR="00D0138D" w:rsidRDefault="00490D1A" w:rsidP="00484F11">
      <w:pPr>
        <w:shd w:val="clear" w:color="auto" w:fill="FFFFFF" w:themeFill="background1"/>
        <w:jc w:val="both"/>
        <w:rPr>
          <w:sz w:val="24"/>
          <w:szCs w:val="24"/>
        </w:rPr>
      </w:pPr>
      <w:r>
        <w:rPr>
          <w:i/>
          <w:iCs/>
          <w:sz w:val="24"/>
          <w:szCs w:val="24"/>
        </w:rPr>
        <w:t>б) ухожу немедленно домой, если не будут отмечатьприсутствующих;</w:t>
      </w:r>
    </w:p>
    <w:p w:rsidR="00D0138D" w:rsidRDefault="00490D1A" w:rsidP="00484F11">
      <w:pPr>
        <w:shd w:val="clear" w:color="auto" w:fill="FFFFFF" w:themeFill="background1"/>
        <w:jc w:val="both"/>
        <w:rPr>
          <w:sz w:val="24"/>
          <w:szCs w:val="24"/>
        </w:rPr>
      </w:pPr>
      <w:r>
        <w:rPr>
          <w:i/>
          <w:iCs/>
          <w:sz w:val="24"/>
          <w:szCs w:val="24"/>
        </w:rPr>
        <w:t>в} присоединюсь к кому-нибудь, стану работать с ним.</w:t>
      </w:r>
    </w:p>
    <w:p w:rsidR="00D0138D" w:rsidRDefault="00490D1A" w:rsidP="00484F11">
      <w:pPr>
        <w:shd w:val="clear" w:color="auto" w:fill="FFFFFF" w:themeFill="background1"/>
        <w:jc w:val="both"/>
        <w:rPr>
          <w:sz w:val="24"/>
          <w:szCs w:val="24"/>
        </w:rPr>
      </w:pPr>
      <w:r>
        <w:rPr>
          <w:i/>
          <w:iCs/>
          <w:sz w:val="24"/>
          <w:szCs w:val="24"/>
        </w:rPr>
        <w:t xml:space="preserve">9. </w:t>
      </w:r>
      <w:r>
        <w:rPr>
          <w:sz w:val="24"/>
          <w:szCs w:val="24"/>
        </w:rPr>
        <w:t>Некий волшебник предлагает тебе устроить твою жизнь обеспеченной без необходимости учиться. Что ты ему ответишь?</w:t>
      </w:r>
    </w:p>
    <w:p w:rsidR="00D0138D" w:rsidRDefault="00490D1A" w:rsidP="00484F11">
      <w:pPr>
        <w:shd w:val="clear" w:color="auto" w:fill="FFFFFF" w:themeFill="background1"/>
        <w:jc w:val="both"/>
        <w:rPr>
          <w:sz w:val="24"/>
          <w:szCs w:val="24"/>
        </w:rPr>
      </w:pPr>
      <w:r>
        <w:rPr>
          <w:i/>
          <w:iCs/>
          <w:sz w:val="24"/>
          <w:szCs w:val="24"/>
        </w:rPr>
        <w:t>а) соглашусь с благодарностью;</w:t>
      </w:r>
    </w:p>
    <w:p w:rsidR="00D0138D" w:rsidRDefault="00490D1A" w:rsidP="00484F11">
      <w:pPr>
        <w:shd w:val="clear" w:color="auto" w:fill="FFFFFF" w:themeFill="background1"/>
        <w:jc w:val="both"/>
        <w:rPr>
          <w:sz w:val="24"/>
          <w:szCs w:val="24"/>
        </w:rPr>
      </w:pPr>
      <w:r>
        <w:rPr>
          <w:i/>
          <w:iCs/>
          <w:sz w:val="24"/>
          <w:szCs w:val="24"/>
        </w:rPr>
        <w:t>б) сначала узнаю, скольким он обеспечил таким образом существование;</w:t>
      </w:r>
    </w:p>
    <w:p w:rsidR="00D0138D" w:rsidRDefault="00490D1A" w:rsidP="00484F11">
      <w:pPr>
        <w:shd w:val="clear" w:color="auto" w:fill="FFFFFF" w:themeFill="background1"/>
        <w:jc w:val="both"/>
        <w:rPr>
          <w:sz w:val="24"/>
          <w:szCs w:val="24"/>
        </w:rPr>
      </w:pPr>
      <w:r>
        <w:rPr>
          <w:i/>
          <w:iCs/>
          <w:smallCaps/>
          <w:sz w:val="24"/>
          <w:szCs w:val="24"/>
          <w:lang w:val="en-US"/>
        </w:rPr>
        <w:t>b</w:t>
      </w:r>
      <w:r>
        <w:rPr>
          <w:i/>
          <w:iCs/>
          <w:smallCaps/>
          <w:sz w:val="24"/>
          <w:szCs w:val="24"/>
        </w:rPr>
        <w:t xml:space="preserve">) </w:t>
      </w:r>
      <w:r>
        <w:rPr>
          <w:i/>
          <w:iCs/>
          <w:sz w:val="24"/>
          <w:szCs w:val="24"/>
        </w:rPr>
        <w:t>отказываюсь решительно.</w:t>
      </w:r>
    </w:p>
    <w:p w:rsidR="00D0138D" w:rsidRDefault="00490D1A" w:rsidP="00484F11">
      <w:pPr>
        <w:shd w:val="clear" w:color="auto" w:fill="FFFFFF" w:themeFill="background1"/>
        <w:jc w:val="both"/>
        <w:rPr>
          <w:sz w:val="24"/>
          <w:szCs w:val="24"/>
        </w:rPr>
      </w:pPr>
      <w:r>
        <w:rPr>
          <w:sz w:val="24"/>
          <w:szCs w:val="24"/>
        </w:rPr>
        <w:t>10. Тебя учитель просит выполнить общественное поручение. Выполнять его не хочется. Как ты поступишь?</w:t>
      </w:r>
    </w:p>
    <w:p w:rsidR="00D0138D" w:rsidRDefault="00490D1A" w:rsidP="00484F11">
      <w:pPr>
        <w:shd w:val="clear" w:color="auto" w:fill="FFFFFF" w:themeFill="background1"/>
        <w:jc w:val="both"/>
        <w:rPr>
          <w:i/>
          <w:iCs/>
          <w:sz w:val="24"/>
          <w:szCs w:val="24"/>
        </w:rPr>
      </w:pPr>
      <w:r>
        <w:rPr>
          <w:i/>
          <w:iCs/>
          <w:sz w:val="24"/>
          <w:szCs w:val="24"/>
        </w:rPr>
        <w:t>а) забываю про него, вспомню, когда потребуют отчет;</w:t>
      </w:r>
    </w:p>
    <w:p w:rsidR="00D0138D" w:rsidRDefault="00490D1A" w:rsidP="00484F11">
      <w:pPr>
        <w:shd w:val="clear" w:color="auto" w:fill="FFFFFF" w:themeFill="background1"/>
        <w:jc w:val="both"/>
        <w:rPr>
          <w:sz w:val="24"/>
          <w:szCs w:val="24"/>
        </w:rPr>
      </w:pPr>
      <w:r>
        <w:rPr>
          <w:i/>
          <w:iCs/>
          <w:sz w:val="24"/>
          <w:szCs w:val="24"/>
        </w:rPr>
        <w:t>б) выполняю, конечно;</w:t>
      </w:r>
    </w:p>
    <w:p w:rsidR="00D0138D" w:rsidRDefault="00490D1A" w:rsidP="00484F11">
      <w:pPr>
        <w:shd w:val="clear" w:color="auto" w:fill="FFFFFF" w:themeFill="background1"/>
        <w:jc w:val="both"/>
        <w:rPr>
          <w:sz w:val="24"/>
          <w:szCs w:val="24"/>
        </w:rPr>
      </w:pPr>
      <w:r>
        <w:rPr>
          <w:i/>
          <w:iCs/>
          <w:sz w:val="24"/>
          <w:szCs w:val="24"/>
        </w:rPr>
        <w:t xml:space="preserve"> в) увиливаю, ищу причины, чтобы отказаться.</w:t>
      </w:r>
    </w:p>
    <w:p w:rsidR="00D0138D" w:rsidRDefault="00490D1A" w:rsidP="00484F11">
      <w:pPr>
        <w:shd w:val="clear" w:color="auto" w:fill="FFFFFF" w:themeFill="background1"/>
        <w:jc w:val="both"/>
        <w:rPr>
          <w:sz w:val="24"/>
          <w:szCs w:val="24"/>
        </w:rPr>
      </w:pPr>
      <w:r>
        <w:rPr>
          <w:sz w:val="24"/>
          <w:szCs w:val="24"/>
        </w:rPr>
        <w:t>11. Ты был на экскурсии в замечательном, но малоизвестном музее. Сообщишь ли ты кому-нибудь об этом?</w:t>
      </w:r>
    </w:p>
    <w:p w:rsidR="00D0138D" w:rsidRDefault="00490D1A" w:rsidP="00484F11">
      <w:pPr>
        <w:shd w:val="clear" w:color="auto" w:fill="FFFFFF" w:themeFill="background1"/>
        <w:jc w:val="both"/>
        <w:rPr>
          <w:sz w:val="24"/>
          <w:szCs w:val="24"/>
        </w:rPr>
      </w:pPr>
      <w:r>
        <w:rPr>
          <w:i/>
          <w:iCs/>
          <w:sz w:val="24"/>
          <w:szCs w:val="24"/>
        </w:rPr>
        <w:t>а) да, непременно скажу и постараюсь сводить их в музей;</w:t>
      </w:r>
    </w:p>
    <w:p w:rsidR="00D0138D" w:rsidRDefault="00490D1A" w:rsidP="00484F11">
      <w:pPr>
        <w:shd w:val="clear" w:color="auto" w:fill="FFFFFF" w:themeFill="background1"/>
        <w:jc w:val="both"/>
        <w:rPr>
          <w:sz w:val="24"/>
          <w:szCs w:val="24"/>
        </w:rPr>
      </w:pPr>
      <w:r>
        <w:rPr>
          <w:i/>
          <w:iCs/>
          <w:sz w:val="24"/>
          <w:szCs w:val="24"/>
        </w:rPr>
        <w:t>б) не знаю, как придется;</w:t>
      </w:r>
    </w:p>
    <w:p w:rsidR="00D0138D" w:rsidRDefault="00490D1A" w:rsidP="00484F11">
      <w:pPr>
        <w:shd w:val="clear" w:color="auto" w:fill="FFFFFF" w:themeFill="background1"/>
        <w:jc w:val="both"/>
        <w:rPr>
          <w:sz w:val="24"/>
          <w:szCs w:val="24"/>
        </w:rPr>
      </w:pPr>
      <w:r>
        <w:rPr>
          <w:i/>
          <w:iCs/>
          <w:sz w:val="24"/>
          <w:szCs w:val="24"/>
        </w:rPr>
        <w:t>в) зачем говорить, пусть каждый решает, что ему надо.</w:t>
      </w:r>
    </w:p>
    <w:p w:rsidR="00D0138D" w:rsidRDefault="00490D1A" w:rsidP="00484F11">
      <w:pPr>
        <w:shd w:val="clear" w:color="auto" w:fill="FFFFFF" w:themeFill="background1"/>
        <w:jc w:val="both"/>
        <w:rPr>
          <w:sz w:val="24"/>
          <w:szCs w:val="24"/>
        </w:rPr>
      </w:pPr>
      <w:r>
        <w:rPr>
          <w:sz w:val="24"/>
          <w:szCs w:val="24"/>
        </w:rPr>
        <w:t>12. Решается вопрос, кто бы мог выполнить полезную для твоего класса работу. Ты знаешь, что способен это сде</w:t>
      </w:r>
      <w:r>
        <w:rPr>
          <w:sz w:val="24"/>
          <w:szCs w:val="24"/>
        </w:rPr>
        <w:softHyphen/>
        <w:t>лать. Как ты поступишь?</w:t>
      </w:r>
    </w:p>
    <w:p w:rsidR="00D0138D" w:rsidRDefault="00490D1A" w:rsidP="00484F11">
      <w:pPr>
        <w:shd w:val="clear" w:color="auto" w:fill="FFFFFF" w:themeFill="background1"/>
        <w:jc w:val="both"/>
        <w:rPr>
          <w:i/>
          <w:iCs/>
          <w:sz w:val="24"/>
          <w:szCs w:val="24"/>
        </w:rPr>
      </w:pPr>
      <w:r>
        <w:rPr>
          <w:i/>
          <w:iCs/>
          <w:sz w:val="24"/>
          <w:szCs w:val="24"/>
        </w:rPr>
        <w:t>а) поднимаю руку и сообщаю о своем желании сделать работу;</w:t>
      </w:r>
    </w:p>
    <w:p w:rsidR="00D0138D" w:rsidRDefault="00490D1A" w:rsidP="00484F11">
      <w:pPr>
        <w:shd w:val="clear" w:color="auto" w:fill="FFFFFF" w:themeFill="background1"/>
        <w:jc w:val="both"/>
        <w:rPr>
          <w:sz w:val="24"/>
          <w:szCs w:val="24"/>
        </w:rPr>
      </w:pPr>
      <w:r>
        <w:rPr>
          <w:i/>
          <w:iCs/>
          <w:sz w:val="24"/>
          <w:szCs w:val="24"/>
        </w:rPr>
        <w:t>б) сижу и жду, когда кто-то назовет мою фамилию;</w:t>
      </w:r>
    </w:p>
    <w:p w:rsidR="00D0138D" w:rsidRDefault="00490D1A" w:rsidP="00484F11">
      <w:pPr>
        <w:shd w:val="clear" w:color="auto" w:fill="FFFFFF" w:themeFill="background1"/>
        <w:jc w:val="both"/>
        <w:rPr>
          <w:sz w:val="24"/>
          <w:szCs w:val="24"/>
        </w:rPr>
      </w:pPr>
      <w:r>
        <w:rPr>
          <w:i/>
          <w:iCs/>
          <w:sz w:val="24"/>
          <w:szCs w:val="24"/>
        </w:rPr>
        <w:t>в) я слишком дорожу своим личным временем, чтобы соглашаться.</w:t>
      </w:r>
    </w:p>
    <w:p w:rsidR="00D0138D" w:rsidRDefault="00490D1A" w:rsidP="00484F11">
      <w:pPr>
        <w:shd w:val="clear" w:color="auto" w:fill="FFFFFF" w:themeFill="background1"/>
        <w:jc w:val="both"/>
        <w:rPr>
          <w:sz w:val="24"/>
          <w:szCs w:val="24"/>
        </w:rPr>
      </w:pPr>
      <w:r>
        <w:rPr>
          <w:sz w:val="24"/>
          <w:szCs w:val="24"/>
        </w:rPr>
        <w:t>13. Уроки закончились, ты собрался идти домой. И вот говорят: «Есть важное дело. Надо». Как ты поступишь?</w:t>
      </w:r>
    </w:p>
    <w:p w:rsidR="00D0138D" w:rsidRDefault="00490D1A" w:rsidP="00484F11">
      <w:pPr>
        <w:shd w:val="clear" w:color="auto" w:fill="FFFFFF" w:themeFill="background1"/>
        <w:jc w:val="both"/>
        <w:rPr>
          <w:i/>
          <w:iCs/>
          <w:sz w:val="24"/>
          <w:szCs w:val="24"/>
        </w:rPr>
      </w:pPr>
      <w:r>
        <w:rPr>
          <w:i/>
          <w:iCs/>
          <w:sz w:val="24"/>
          <w:szCs w:val="24"/>
        </w:rPr>
        <w:t xml:space="preserve">а) напомню о праве на отдых; </w:t>
      </w:r>
    </w:p>
    <w:p w:rsidR="00D0138D" w:rsidRDefault="00490D1A" w:rsidP="00484F11">
      <w:pPr>
        <w:shd w:val="clear" w:color="auto" w:fill="FFFFFF" w:themeFill="background1"/>
        <w:jc w:val="both"/>
        <w:rPr>
          <w:sz w:val="24"/>
          <w:szCs w:val="24"/>
        </w:rPr>
      </w:pPr>
      <w:r>
        <w:rPr>
          <w:i/>
          <w:iCs/>
          <w:sz w:val="24"/>
          <w:szCs w:val="24"/>
        </w:rPr>
        <w:t>б)делаю, раз надо;</w:t>
      </w:r>
    </w:p>
    <w:p w:rsidR="00D0138D" w:rsidRDefault="00490D1A" w:rsidP="00484F11">
      <w:pPr>
        <w:shd w:val="clear" w:color="auto" w:fill="FFFFFF" w:themeFill="background1"/>
        <w:jc w:val="both"/>
        <w:rPr>
          <w:sz w:val="24"/>
          <w:szCs w:val="24"/>
        </w:rPr>
      </w:pPr>
      <w:r>
        <w:rPr>
          <w:i/>
          <w:iCs/>
          <w:sz w:val="24"/>
          <w:szCs w:val="24"/>
        </w:rPr>
        <w:t>в) посмотрю, что скажут остальные.</w:t>
      </w:r>
    </w:p>
    <w:p w:rsidR="00D0138D" w:rsidRDefault="00490D1A" w:rsidP="00484F11">
      <w:pPr>
        <w:shd w:val="clear" w:color="auto" w:fill="FFFFFF" w:themeFill="background1"/>
        <w:jc w:val="both"/>
        <w:rPr>
          <w:sz w:val="24"/>
          <w:szCs w:val="24"/>
        </w:rPr>
      </w:pPr>
      <w:r>
        <w:rPr>
          <w:sz w:val="24"/>
          <w:szCs w:val="24"/>
        </w:rPr>
        <w:t>14. С тобой разговаривают оскорбительным тоном. Как ты к этому относишься?</w:t>
      </w:r>
    </w:p>
    <w:p w:rsidR="00D0138D" w:rsidRDefault="00490D1A" w:rsidP="00484F11">
      <w:pPr>
        <w:shd w:val="clear" w:color="auto" w:fill="FFFFFF" w:themeFill="background1"/>
        <w:jc w:val="both"/>
        <w:rPr>
          <w:sz w:val="24"/>
          <w:szCs w:val="24"/>
        </w:rPr>
      </w:pPr>
      <w:r>
        <w:rPr>
          <w:i/>
          <w:iCs/>
          <w:sz w:val="24"/>
          <w:szCs w:val="24"/>
        </w:rPr>
        <w:t>а) отвечаю тем же;</w:t>
      </w:r>
    </w:p>
    <w:p w:rsidR="00D0138D" w:rsidRDefault="00490D1A" w:rsidP="00484F11">
      <w:pPr>
        <w:shd w:val="clear" w:color="auto" w:fill="FFFFFF" w:themeFill="background1"/>
        <w:jc w:val="both"/>
        <w:rPr>
          <w:sz w:val="24"/>
          <w:szCs w:val="24"/>
        </w:rPr>
      </w:pPr>
      <w:r>
        <w:rPr>
          <w:i/>
          <w:iCs/>
          <w:sz w:val="24"/>
          <w:szCs w:val="24"/>
        </w:rPr>
        <w:t>б) не замечаю, это не имеет значения для меня;</w:t>
      </w:r>
    </w:p>
    <w:p w:rsidR="00D0138D" w:rsidRDefault="00490D1A" w:rsidP="00484F11">
      <w:pPr>
        <w:shd w:val="clear" w:color="auto" w:fill="FFFFFF" w:themeFill="background1"/>
        <w:jc w:val="both"/>
        <w:rPr>
          <w:sz w:val="24"/>
          <w:szCs w:val="24"/>
        </w:rPr>
      </w:pPr>
      <w:r>
        <w:rPr>
          <w:i/>
          <w:iCs/>
          <w:sz w:val="24"/>
          <w:szCs w:val="24"/>
        </w:rPr>
        <w:t>в) разрываю все отношения с этим человеком.</w:t>
      </w:r>
    </w:p>
    <w:p w:rsidR="00D0138D" w:rsidRDefault="00490D1A" w:rsidP="00484F11">
      <w:pPr>
        <w:shd w:val="clear" w:color="auto" w:fill="FFFFFF" w:themeFill="background1"/>
        <w:jc w:val="both"/>
        <w:rPr>
          <w:sz w:val="24"/>
          <w:szCs w:val="24"/>
        </w:rPr>
      </w:pPr>
      <w:r>
        <w:rPr>
          <w:sz w:val="24"/>
          <w:szCs w:val="24"/>
        </w:rPr>
        <w:t>15. Ты узнал, что школу закрыли по каким-то причинам Как ты реагируешь?</w:t>
      </w:r>
    </w:p>
    <w:p w:rsidR="00D0138D" w:rsidRDefault="00490D1A" w:rsidP="00484F11">
      <w:pPr>
        <w:shd w:val="clear" w:color="auto" w:fill="FFFFFF" w:themeFill="background1"/>
        <w:jc w:val="both"/>
        <w:rPr>
          <w:sz w:val="24"/>
          <w:szCs w:val="24"/>
        </w:rPr>
      </w:pPr>
      <w:r>
        <w:rPr>
          <w:i/>
          <w:iCs/>
          <w:sz w:val="24"/>
          <w:szCs w:val="24"/>
        </w:rPr>
        <w:t>а) бесконечно рад, гуляю, наслаждаюсь жизнью;</w:t>
      </w:r>
    </w:p>
    <w:p w:rsidR="00D0138D" w:rsidRDefault="00490D1A" w:rsidP="00484F11">
      <w:pPr>
        <w:shd w:val="clear" w:color="auto" w:fill="FFFFFF" w:themeFill="background1"/>
        <w:jc w:val="both"/>
        <w:rPr>
          <w:i/>
          <w:iCs/>
          <w:sz w:val="24"/>
          <w:szCs w:val="24"/>
        </w:rPr>
      </w:pPr>
      <w:r>
        <w:rPr>
          <w:i/>
          <w:iCs/>
          <w:sz w:val="24"/>
          <w:szCs w:val="24"/>
        </w:rPr>
        <w:t xml:space="preserve">б) обеспокоен, думаю, как дальше учиться; </w:t>
      </w:r>
    </w:p>
    <w:p w:rsidR="00D0138D" w:rsidRDefault="00490D1A" w:rsidP="00484F11">
      <w:pPr>
        <w:shd w:val="clear" w:color="auto" w:fill="FFFFFF" w:themeFill="background1"/>
        <w:jc w:val="both"/>
        <w:rPr>
          <w:sz w:val="24"/>
          <w:szCs w:val="24"/>
        </w:rPr>
      </w:pPr>
      <w:r>
        <w:rPr>
          <w:i/>
          <w:iCs/>
          <w:sz w:val="24"/>
          <w:szCs w:val="24"/>
        </w:rPr>
        <w:t>в) буду ждать новых сообщений.</w:t>
      </w:r>
    </w:p>
    <w:p w:rsidR="00D0138D" w:rsidRDefault="00490D1A" w:rsidP="00484F11">
      <w:pPr>
        <w:shd w:val="clear" w:color="auto" w:fill="FFFFFF" w:themeFill="background1"/>
        <w:jc w:val="both"/>
        <w:rPr>
          <w:sz w:val="24"/>
          <w:szCs w:val="24"/>
        </w:rPr>
      </w:pPr>
      <w:r>
        <w:rPr>
          <w:sz w:val="24"/>
          <w:szCs w:val="24"/>
        </w:rPr>
        <w:t>16. Что ты чувствуешь, когда на твоих глазах хвалят кого-то из твоих одноклассников?</w:t>
      </w:r>
    </w:p>
    <w:p w:rsidR="00D0138D" w:rsidRDefault="00490D1A" w:rsidP="00484F11">
      <w:pPr>
        <w:shd w:val="clear" w:color="auto" w:fill="FFFFFF" w:themeFill="background1"/>
        <w:jc w:val="both"/>
        <w:rPr>
          <w:i/>
          <w:iCs/>
          <w:sz w:val="24"/>
          <w:szCs w:val="24"/>
        </w:rPr>
      </w:pPr>
      <w:r>
        <w:rPr>
          <w:i/>
          <w:iCs/>
          <w:sz w:val="24"/>
          <w:szCs w:val="24"/>
        </w:rPr>
        <w:t>а) ужасно завидую, мне неудобно;</w:t>
      </w:r>
    </w:p>
    <w:p w:rsidR="00D0138D" w:rsidRDefault="00490D1A" w:rsidP="00484F11">
      <w:pPr>
        <w:shd w:val="clear" w:color="auto" w:fill="FFFFFF" w:themeFill="background1"/>
        <w:jc w:val="both"/>
        <w:rPr>
          <w:sz w:val="24"/>
          <w:szCs w:val="24"/>
        </w:rPr>
      </w:pPr>
      <w:r>
        <w:rPr>
          <w:i/>
          <w:iCs/>
          <w:sz w:val="24"/>
          <w:szCs w:val="24"/>
        </w:rPr>
        <w:t xml:space="preserve"> б) потому что и у меня есть свои достоинства,</w:t>
      </w:r>
    </w:p>
    <w:p w:rsidR="00D0138D" w:rsidRDefault="00490D1A" w:rsidP="00484F11">
      <w:pPr>
        <w:shd w:val="clear" w:color="auto" w:fill="FFFFFF" w:themeFill="background1"/>
        <w:jc w:val="both"/>
        <w:rPr>
          <w:sz w:val="24"/>
          <w:szCs w:val="24"/>
        </w:rPr>
      </w:pPr>
      <w:r>
        <w:rPr>
          <w:i/>
          <w:iCs/>
          <w:sz w:val="24"/>
          <w:szCs w:val="24"/>
        </w:rPr>
        <w:t>в) мне все равно.</w:t>
      </w:r>
    </w:p>
    <w:p w:rsidR="00D0138D" w:rsidRDefault="00490D1A" w:rsidP="00484F11">
      <w:pPr>
        <w:shd w:val="clear" w:color="auto" w:fill="FFFFFF" w:themeFill="background1"/>
        <w:jc w:val="both"/>
        <w:rPr>
          <w:sz w:val="24"/>
          <w:szCs w:val="24"/>
        </w:rPr>
      </w:pPr>
      <w:r>
        <w:rPr>
          <w:sz w:val="24"/>
          <w:szCs w:val="24"/>
        </w:rPr>
        <w:t>17. Тебе подарили красивую необычной формы авторучку. На улице взрослые мальчишки требуют отдать подарок им. Что ты делаешь?</w:t>
      </w:r>
    </w:p>
    <w:p w:rsidR="00D0138D" w:rsidRDefault="00490D1A" w:rsidP="00484F11">
      <w:pPr>
        <w:shd w:val="clear" w:color="auto" w:fill="FFFFFF" w:themeFill="background1"/>
        <w:jc w:val="both"/>
        <w:rPr>
          <w:sz w:val="24"/>
          <w:szCs w:val="24"/>
        </w:rPr>
      </w:pPr>
      <w:r>
        <w:rPr>
          <w:i/>
          <w:iCs/>
          <w:sz w:val="24"/>
          <w:szCs w:val="24"/>
        </w:rPr>
        <w:t>а) отдаю— здоровье дороже;</w:t>
      </w:r>
    </w:p>
    <w:p w:rsidR="00D0138D" w:rsidRDefault="00490D1A" w:rsidP="00484F11">
      <w:pPr>
        <w:shd w:val="clear" w:color="auto" w:fill="FFFFFF" w:themeFill="background1"/>
        <w:jc w:val="both"/>
        <w:rPr>
          <w:i/>
          <w:iCs/>
          <w:sz w:val="24"/>
          <w:szCs w:val="24"/>
        </w:rPr>
      </w:pPr>
      <w:r>
        <w:rPr>
          <w:i/>
          <w:iCs/>
          <w:sz w:val="24"/>
          <w:szCs w:val="24"/>
        </w:rPr>
        <w:t xml:space="preserve">б) постараюсь убежать, говорю, что ручки у меня нет, </w:t>
      </w:r>
    </w:p>
    <w:p w:rsidR="00D0138D" w:rsidRDefault="00490D1A" w:rsidP="00484F11">
      <w:pPr>
        <w:shd w:val="clear" w:color="auto" w:fill="FFFFFF" w:themeFill="background1"/>
        <w:jc w:val="both"/>
        <w:rPr>
          <w:sz w:val="24"/>
          <w:szCs w:val="24"/>
        </w:rPr>
      </w:pPr>
      <w:r>
        <w:rPr>
          <w:i/>
          <w:iCs/>
          <w:sz w:val="24"/>
          <w:szCs w:val="24"/>
        </w:rPr>
        <w:t>в) подарков не отдаю, сражаюсь с ними.</w:t>
      </w:r>
    </w:p>
    <w:p w:rsidR="00D0138D" w:rsidRDefault="00490D1A" w:rsidP="00484F11">
      <w:pPr>
        <w:shd w:val="clear" w:color="auto" w:fill="FFFFFF" w:themeFill="background1"/>
        <w:jc w:val="both"/>
        <w:rPr>
          <w:sz w:val="24"/>
          <w:szCs w:val="24"/>
        </w:rPr>
      </w:pPr>
      <w:r>
        <w:rPr>
          <w:sz w:val="24"/>
          <w:szCs w:val="24"/>
        </w:rPr>
        <w:lastRenderedPageBreak/>
        <w:t xml:space="preserve">18. Уезжая надолго из дома, как ты себя чувствуешь вдали? </w:t>
      </w:r>
    </w:p>
    <w:p w:rsidR="00D0138D" w:rsidRDefault="00490D1A" w:rsidP="00484F11">
      <w:pPr>
        <w:shd w:val="clear" w:color="auto" w:fill="FFFFFF" w:themeFill="background1"/>
        <w:jc w:val="both"/>
        <w:rPr>
          <w:sz w:val="24"/>
          <w:szCs w:val="24"/>
        </w:rPr>
      </w:pPr>
      <w:r>
        <w:rPr>
          <w:i/>
          <w:iCs/>
          <w:sz w:val="24"/>
          <w:szCs w:val="24"/>
        </w:rPr>
        <w:t>а) быстро начинаю скучать;</w:t>
      </w:r>
    </w:p>
    <w:p w:rsidR="00D0138D" w:rsidRDefault="00490D1A" w:rsidP="00484F11">
      <w:pPr>
        <w:shd w:val="clear" w:color="auto" w:fill="FFFFFF" w:themeFill="background1"/>
        <w:jc w:val="both"/>
        <w:rPr>
          <w:sz w:val="24"/>
          <w:szCs w:val="24"/>
        </w:rPr>
      </w:pPr>
      <w:r>
        <w:rPr>
          <w:i/>
          <w:iCs/>
          <w:sz w:val="24"/>
          <w:szCs w:val="24"/>
        </w:rPr>
        <w:t>б) хорошо себя чувствую, лучше, чем дома;</w:t>
      </w:r>
    </w:p>
    <w:p w:rsidR="00D0138D" w:rsidRDefault="00490D1A" w:rsidP="00484F11">
      <w:pPr>
        <w:shd w:val="clear" w:color="auto" w:fill="FFFFFF" w:themeFill="background1"/>
        <w:jc w:val="both"/>
        <w:rPr>
          <w:sz w:val="24"/>
          <w:szCs w:val="24"/>
        </w:rPr>
      </w:pPr>
      <w:r>
        <w:rPr>
          <w:i/>
          <w:iCs/>
          <w:sz w:val="24"/>
          <w:szCs w:val="24"/>
        </w:rPr>
        <w:t>в) не замечал.</w:t>
      </w:r>
    </w:p>
    <w:p w:rsidR="00D0138D" w:rsidRDefault="00490D1A" w:rsidP="00484F11">
      <w:pPr>
        <w:shd w:val="clear" w:color="auto" w:fill="FFFFFF" w:themeFill="background1"/>
        <w:jc w:val="both"/>
        <w:rPr>
          <w:sz w:val="24"/>
          <w:szCs w:val="24"/>
        </w:rPr>
      </w:pPr>
      <w:r>
        <w:rPr>
          <w:sz w:val="24"/>
          <w:szCs w:val="24"/>
        </w:rPr>
        <w:t>19. Тебя просят послать книги в детский дом. Что ты делаешь?</w:t>
      </w:r>
    </w:p>
    <w:p w:rsidR="00D0138D" w:rsidRDefault="00490D1A" w:rsidP="00484F11">
      <w:pPr>
        <w:shd w:val="clear" w:color="auto" w:fill="FFFFFF" w:themeFill="background1"/>
        <w:jc w:val="both"/>
        <w:rPr>
          <w:sz w:val="24"/>
          <w:szCs w:val="24"/>
        </w:rPr>
      </w:pPr>
      <w:r>
        <w:rPr>
          <w:i/>
          <w:iCs/>
          <w:sz w:val="24"/>
          <w:szCs w:val="24"/>
        </w:rPr>
        <w:t>а) отбираю интересное и приношу;</w:t>
      </w:r>
    </w:p>
    <w:p w:rsidR="00D0138D" w:rsidRDefault="00490D1A" w:rsidP="00484F11">
      <w:pPr>
        <w:shd w:val="clear" w:color="auto" w:fill="FFFFFF" w:themeFill="background1"/>
        <w:jc w:val="both"/>
        <w:rPr>
          <w:sz w:val="24"/>
          <w:szCs w:val="24"/>
        </w:rPr>
      </w:pPr>
      <w:r>
        <w:rPr>
          <w:i/>
          <w:iCs/>
          <w:sz w:val="24"/>
          <w:szCs w:val="24"/>
        </w:rPr>
        <w:t>б) ненужных книг у меня нет;</w:t>
      </w:r>
    </w:p>
    <w:p w:rsidR="00D0138D" w:rsidRDefault="00490D1A" w:rsidP="00484F11">
      <w:pPr>
        <w:shd w:val="clear" w:color="auto" w:fill="FFFFFF" w:themeFill="background1"/>
        <w:jc w:val="both"/>
        <w:rPr>
          <w:sz w:val="24"/>
          <w:szCs w:val="24"/>
        </w:rPr>
      </w:pPr>
      <w:r>
        <w:rPr>
          <w:sz w:val="24"/>
          <w:szCs w:val="24"/>
        </w:rPr>
        <w:t xml:space="preserve">в) </w:t>
      </w:r>
      <w:r>
        <w:rPr>
          <w:i/>
          <w:iCs/>
          <w:sz w:val="24"/>
          <w:szCs w:val="24"/>
        </w:rPr>
        <w:t>если все принесут, я тоже кое-что отберу.</w:t>
      </w:r>
    </w:p>
    <w:p w:rsidR="00D0138D" w:rsidRDefault="00490D1A" w:rsidP="00484F11">
      <w:pPr>
        <w:shd w:val="clear" w:color="auto" w:fill="FFFFFF" w:themeFill="background1"/>
        <w:jc w:val="both"/>
        <w:rPr>
          <w:sz w:val="24"/>
          <w:szCs w:val="24"/>
        </w:rPr>
      </w:pPr>
      <w:r>
        <w:rPr>
          <w:sz w:val="24"/>
          <w:szCs w:val="24"/>
        </w:rPr>
        <w:t>20. Когда ты слышишь о подвиге человека, что чаще всего приходит тебе в голову?</w:t>
      </w:r>
    </w:p>
    <w:p w:rsidR="00D0138D" w:rsidRDefault="00490D1A" w:rsidP="00484F11">
      <w:pPr>
        <w:shd w:val="clear" w:color="auto" w:fill="FFFFFF" w:themeFill="background1"/>
        <w:jc w:val="both"/>
        <w:rPr>
          <w:sz w:val="24"/>
          <w:szCs w:val="24"/>
        </w:rPr>
      </w:pPr>
      <w:r>
        <w:rPr>
          <w:i/>
          <w:iCs/>
          <w:sz w:val="24"/>
          <w:szCs w:val="24"/>
        </w:rPr>
        <w:t xml:space="preserve">а) у этого человека был, конечно, свой личный интерес; </w:t>
      </w:r>
    </w:p>
    <w:p w:rsidR="00D0138D" w:rsidRDefault="00490D1A" w:rsidP="00484F11">
      <w:pPr>
        <w:shd w:val="clear" w:color="auto" w:fill="FFFFFF" w:themeFill="background1"/>
        <w:jc w:val="both"/>
        <w:rPr>
          <w:sz w:val="24"/>
          <w:szCs w:val="24"/>
        </w:rPr>
      </w:pPr>
      <w:r>
        <w:rPr>
          <w:i/>
          <w:iCs/>
          <w:sz w:val="24"/>
          <w:szCs w:val="24"/>
        </w:rPr>
        <w:t xml:space="preserve">б) человеку просто повезло прославиться; </w:t>
      </w:r>
    </w:p>
    <w:p w:rsidR="00D0138D" w:rsidRDefault="00490D1A" w:rsidP="00484F11">
      <w:pPr>
        <w:shd w:val="clear" w:color="auto" w:fill="FFFFFF" w:themeFill="background1"/>
        <w:jc w:val="both"/>
        <w:rPr>
          <w:i/>
          <w:iCs/>
          <w:sz w:val="24"/>
          <w:szCs w:val="24"/>
        </w:rPr>
      </w:pPr>
      <w:r>
        <w:rPr>
          <w:i/>
          <w:iCs/>
          <w:sz w:val="24"/>
          <w:szCs w:val="24"/>
        </w:rPr>
        <w:t>в) уважаю таких людей и не перестаю восхищаться ими.</w:t>
      </w:r>
    </w:p>
    <w:p w:rsidR="00D0138D" w:rsidRDefault="00490D1A" w:rsidP="00484F11">
      <w:pPr>
        <w:shd w:val="clear" w:color="auto" w:fill="FFFFFF" w:themeFill="background1"/>
        <w:jc w:val="both"/>
        <w:rPr>
          <w:sz w:val="24"/>
          <w:szCs w:val="24"/>
        </w:rPr>
      </w:pPr>
      <w:r>
        <w:rPr>
          <w:sz w:val="24"/>
          <w:szCs w:val="24"/>
        </w:rPr>
        <w:t>Большое спасибо за ответы!</w:t>
      </w:r>
    </w:p>
    <w:p w:rsidR="00D0138D" w:rsidRDefault="00490D1A" w:rsidP="00484F11">
      <w:pPr>
        <w:shd w:val="clear" w:color="auto" w:fill="FFFFFF" w:themeFill="background1"/>
        <w:jc w:val="both"/>
        <w:rPr>
          <w:sz w:val="24"/>
          <w:szCs w:val="24"/>
        </w:rPr>
      </w:pPr>
      <w:r>
        <w:rPr>
          <w:b/>
          <w:bCs/>
          <w:i/>
          <w:iCs/>
          <w:sz w:val="24"/>
          <w:szCs w:val="24"/>
        </w:rPr>
        <w:t>Обработка полученных данных</w:t>
      </w:r>
      <w:r>
        <w:rPr>
          <w:i/>
          <w:iCs/>
          <w:sz w:val="24"/>
          <w:szCs w:val="24"/>
        </w:rPr>
        <w:t xml:space="preserve">. </w:t>
      </w:r>
      <w:r>
        <w:rPr>
          <w:sz w:val="24"/>
          <w:szCs w:val="24"/>
        </w:rPr>
        <w:t>Количество выборов, сделанных</w:t>
      </w:r>
    </w:p>
    <w:p w:rsidR="00D0138D" w:rsidRDefault="00490D1A" w:rsidP="00484F11">
      <w:pPr>
        <w:shd w:val="clear" w:color="auto" w:fill="FFFFFF" w:themeFill="background1"/>
        <w:jc w:val="both"/>
        <w:rPr>
          <w:sz w:val="24"/>
          <w:szCs w:val="24"/>
        </w:rPr>
      </w:pPr>
      <w:r>
        <w:rPr>
          <w:sz w:val="24"/>
          <w:szCs w:val="24"/>
        </w:rPr>
        <w:t>школьниками в каждом случае, необходимо подсчитать</w:t>
      </w:r>
    </w:p>
    <w:p w:rsidR="00D0138D" w:rsidRDefault="00490D1A" w:rsidP="00484F11">
      <w:pPr>
        <w:shd w:val="clear" w:color="auto" w:fill="FFFFFF" w:themeFill="background1"/>
        <w:jc w:val="both"/>
        <w:rPr>
          <w:sz w:val="24"/>
          <w:szCs w:val="24"/>
        </w:rPr>
      </w:pPr>
      <w:r>
        <w:rPr>
          <w:sz w:val="24"/>
          <w:szCs w:val="24"/>
        </w:rPr>
        <w:t>и выразить в процентном отношении к общему числу учащихся.</w:t>
      </w:r>
    </w:p>
    <w:p w:rsidR="00D0138D" w:rsidRDefault="00490D1A" w:rsidP="00484F11">
      <w:pPr>
        <w:shd w:val="clear" w:color="auto" w:fill="FFFFFF" w:themeFill="background1"/>
        <w:jc w:val="both"/>
        <w:rPr>
          <w:sz w:val="24"/>
          <w:szCs w:val="24"/>
        </w:rPr>
      </w:pPr>
      <w:r>
        <w:rPr>
          <w:sz w:val="24"/>
          <w:szCs w:val="24"/>
        </w:rPr>
        <w:t xml:space="preserve">Показателем, свидетельствующим о достаточной нравственной </w:t>
      </w:r>
    </w:p>
    <w:p w:rsidR="00D0138D" w:rsidRDefault="00490D1A" w:rsidP="00484F11">
      <w:pPr>
        <w:shd w:val="clear" w:color="auto" w:fill="FFFFFF" w:themeFill="background1"/>
        <w:jc w:val="both"/>
        <w:rPr>
          <w:sz w:val="24"/>
          <w:szCs w:val="24"/>
        </w:rPr>
      </w:pPr>
      <w:r>
        <w:rPr>
          <w:sz w:val="24"/>
          <w:szCs w:val="24"/>
        </w:rPr>
        <w:t>воспитанности учащихся, является количество выборов от 10 и более в следующих вариантах:</w:t>
      </w:r>
    </w:p>
    <w:p w:rsidR="00D0138D" w:rsidRDefault="00490D1A" w:rsidP="00484F11">
      <w:pPr>
        <w:shd w:val="clear" w:color="auto" w:fill="FFFFFF" w:themeFill="background1"/>
        <w:jc w:val="both"/>
        <w:rPr>
          <w:sz w:val="24"/>
          <w:szCs w:val="24"/>
        </w:rPr>
      </w:pPr>
      <w:r>
        <w:rPr>
          <w:sz w:val="24"/>
          <w:szCs w:val="24"/>
        </w:rPr>
        <w:t xml:space="preserve">Графа </w:t>
      </w:r>
      <w:r>
        <w:rPr>
          <w:i/>
          <w:iCs/>
          <w:sz w:val="24"/>
          <w:szCs w:val="24"/>
        </w:rPr>
        <w:t xml:space="preserve">а. </w:t>
      </w:r>
      <w:r>
        <w:rPr>
          <w:sz w:val="24"/>
          <w:szCs w:val="24"/>
        </w:rPr>
        <w:t xml:space="preserve">Сосчитать + на вопросы 1,4, </w:t>
      </w:r>
      <w:r>
        <w:rPr>
          <w:sz w:val="24"/>
          <w:szCs w:val="24"/>
          <w:lang w:val="en-US"/>
        </w:rPr>
        <w:t>II</w:t>
      </w:r>
      <w:r>
        <w:rPr>
          <w:sz w:val="24"/>
          <w:szCs w:val="24"/>
        </w:rPr>
        <w:t xml:space="preserve">, 12, 18, 19. </w:t>
      </w:r>
    </w:p>
    <w:p w:rsidR="00D0138D" w:rsidRDefault="00490D1A" w:rsidP="00484F11">
      <w:pPr>
        <w:shd w:val="clear" w:color="auto" w:fill="FFFFFF" w:themeFill="background1"/>
        <w:jc w:val="both"/>
        <w:rPr>
          <w:sz w:val="24"/>
          <w:szCs w:val="24"/>
        </w:rPr>
      </w:pPr>
      <w:r>
        <w:rPr>
          <w:sz w:val="24"/>
          <w:szCs w:val="24"/>
        </w:rPr>
        <w:t xml:space="preserve">Графа </w:t>
      </w:r>
      <w:r>
        <w:rPr>
          <w:i/>
          <w:iCs/>
          <w:sz w:val="24"/>
          <w:szCs w:val="24"/>
        </w:rPr>
        <w:t xml:space="preserve">б. </w:t>
      </w:r>
      <w:r>
        <w:rPr>
          <w:sz w:val="24"/>
          <w:szCs w:val="24"/>
        </w:rPr>
        <w:t xml:space="preserve">Сосчитать +  на вопросы 6, 10, 13, 15, 16. </w:t>
      </w:r>
    </w:p>
    <w:p w:rsidR="00D0138D" w:rsidRDefault="00490D1A" w:rsidP="00484F11">
      <w:pPr>
        <w:shd w:val="clear" w:color="auto" w:fill="FFFFFF" w:themeFill="background1"/>
        <w:jc w:val="both"/>
        <w:rPr>
          <w:sz w:val="24"/>
          <w:szCs w:val="24"/>
        </w:rPr>
      </w:pPr>
      <w:r>
        <w:rPr>
          <w:sz w:val="24"/>
          <w:szCs w:val="24"/>
        </w:rPr>
        <w:t xml:space="preserve">Графа </w:t>
      </w:r>
      <w:r>
        <w:rPr>
          <w:i/>
          <w:iCs/>
          <w:sz w:val="24"/>
          <w:szCs w:val="24"/>
        </w:rPr>
        <w:t xml:space="preserve">в. </w:t>
      </w:r>
      <w:r>
        <w:rPr>
          <w:sz w:val="24"/>
          <w:szCs w:val="24"/>
        </w:rPr>
        <w:t>Сосчитать + на вопросы 2, 3. 5, 7, 8,</w:t>
      </w:r>
      <w:r>
        <w:rPr>
          <w:sz w:val="24"/>
          <w:szCs w:val="24"/>
          <w:vertAlign w:val="superscript"/>
        </w:rPr>
        <w:t>(</w:t>
      </w:r>
      <w:r>
        <w:rPr>
          <w:sz w:val="24"/>
          <w:szCs w:val="24"/>
        </w:rPr>
        <w:t>9, 14, 17. 20.</w:t>
      </w:r>
    </w:p>
    <w:p w:rsidR="00D0138D" w:rsidRDefault="00490D1A" w:rsidP="00484F11">
      <w:pPr>
        <w:shd w:val="clear" w:color="auto" w:fill="FFFFFF" w:themeFill="background1"/>
        <w:jc w:val="both"/>
        <w:rPr>
          <w:sz w:val="24"/>
          <w:szCs w:val="24"/>
        </w:rPr>
      </w:pPr>
      <w:r>
        <w:rPr>
          <w:sz w:val="24"/>
          <w:szCs w:val="24"/>
        </w:rPr>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D0138D" w:rsidRDefault="00490D1A" w:rsidP="00484F11">
      <w:pPr>
        <w:shd w:val="clear" w:color="auto" w:fill="FFFFFF" w:themeFill="background1"/>
        <w:jc w:val="both"/>
        <w:rPr>
          <w:sz w:val="24"/>
          <w:szCs w:val="24"/>
        </w:rPr>
      </w:pPr>
      <w:r>
        <w:rPr>
          <w:sz w:val="24"/>
          <w:szCs w:val="24"/>
        </w:rPr>
        <w:t xml:space="preserve">Графа </w:t>
      </w:r>
      <w:r>
        <w:rPr>
          <w:i/>
          <w:iCs/>
          <w:sz w:val="24"/>
          <w:szCs w:val="24"/>
        </w:rPr>
        <w:t xml:space="preserve">а. </w:t>
      </w:r>
      <w:r>
        <w:rPr>
          <w:sz w:val="24"/>
          <w:szCs w:val="24"/>
        </w:rPr>
        <w:t xml:space="preserve">Сосчитать +  на вопросы 2, 3, 6, 7, 9, 10, 13, 15, 16, 17, 20. . </w:t>
      </w:r>
    </w:p>
    <w:p w:rsidR="00D0138D" w:rsidRDefault="00490D1A" w:rsidP="00484F11">
      <w:pPr>
        <w:shd w:val="clear" w:color="auto" w:fill="FFFFFF" w:themeFill="background1"/>
        <w:jc w:val="both"/>
        <w:rPr>
          <w:sz w:val="24"/>
          <w:szCs w:val="24"/>
        </w:rPr>
      </w:pPr>
      <w:r>
        <w:rPr>
          <w:sz w:val="24"/>
          <w:szCs w:val="24"/>
        </w:rPr>
        <w:t xml:space="preserve">Графа </w:t>
      </w:r>
      <w:r>
        <w:rPr>
          <w:i/>
          <w:iCs/>
          <w:sz w:val="24"/>
          <w:szCs w:val="24"/>
        </w:rPr>
        <w:t xml:space="preserve">б. </w:t>
      </w:r>
      <w:r>
        <w:rPr>
          <w:sz w:val="24"/>
          <w:szCs w:val="24"/>
        </w:rPr>
        <w:t>Сосчитать +  на вопросы 1, 4, 5, 8, 14, 18, 19.</w:t>
      </w:r>
    </w:p>
    <w:p w:rsidR="00D0138D" w:rsidRDefault="00490D1A" w:rsidP="00484F11">
      <w:pPr>
        <w:shd w:val="clear" w:color="auto" w:fill="FFFFFF" w:themeFill="background1"/>
        <w:jc w:val="both"/>
        <w:rPr>
          <w:sz w:val="24"/>
          <w:szCs w:val="24"/>
        </w:rPr>
      </w:pPr>
      <w:r>
        <w:rPr>
          <w:sz w:val="24"/>
          <w:szCs w:val="24"/>
        </w:rPr>
        <w:t xml:space="preserve">Графа </w:t>
      </w:r>
      <w:r>
        <w:rPr>
          <w:i/>
          <w:iCs/>
          <w:sz w:val="24"/>
          <w:szCs w:val="24"/>
        </w:rPr>
        <w:t xml:space="preserve">в. </w:t>
      </w:r>
      <w:r>
        <w:rPr>
          <w:sz w:val="24"/>
          <w:szCs w:val="24"/>
        </w:rPr>
        <w:t xml:space="preserve">Сосчитать +  на вопросы </w:t>
      </w:r>
      <w:r>
        <w:rPr>
          <w:sz w:val="24"/>
          <w:szCs w:val="24"/>
          <w:lang w:val="en-US"/>
        </w:rPr>
        <w:t>II</w:t>
      </w:r>
      <w:r>
        <w:rPr>
          <w:sz w:val="24"/>
          <w:szCs w:val="24"/>
        </w:rPr>
        <w:t>, 12.</w:t>
      </w:r>
    </w:p>
    <w:p w:rsidR="00D0138D" w:rsidRDefault="00490D1A" w:rsidP="00484F11">
      <w:pPr>
        <w:shd w:val="clear" w:color="auto" w:fill="FFFFFF" w:themeFill="background1"/>
        <w:jc w:val="both"/>
        <w:rPr>
          <w:sz w:val="24"/>
          <w:szCs w:val="24"/>
        </w:rPr>
      </w:pPr>
      <w:r>
        <w:rPr>
          <w:sz w:val="24"/>
          <w:szCs w:val="24"/>
        </w:rPr>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D0138D" w:rsidRDefault="00D0138D" w:rsidP="00484F11">
      <w:pPr>
        <w:widowControl w:val="0"/>
        <w:shd w:val="clear" w:color="auto" w:fill="FFFFFF" w:themeFill="background1"/>
        <w:jc w:val="both"/>
        <w:rPr>
          <w:rStyle w:val="dash041e0431044b0447043d044b0439char1"/>
          <w:rFonts w:eastAsia="MS Gothic"/>
          <w:b/>
        </w:rPr>
      </w:pP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pPr>
      <w:r>
        <w:rPr>
          <w:rStyle w:val="dash041e0431044b0447043d044b0439char1"/>
          <w:rFonts w:eastAsia="MS Gothic"/>
          <w:b/>
        </w:rPr>
        <w:t>1.2.3. Диагностика отношения обучающихся к школе</w:t>
      </w:r>
    </w:p>
    <w:p w:rsidR="00D0138D" w:rsidRDefault="00490D1A" w:rsidP="00484F11">
      <w:pPr>
        <w:shd w:val="clear" w:color="auto" w:fill="FFFFFF" w:themeFill="background1"/>
        <w:jc w:val="both"/>
      </w:pPr>
      <w:r>
        <w:rPr>
          <w:iCs/>
        </w:rPr>
        <w:t xml:space="preserve">Сформированность личностных действий самоопределения у обучающихся в конце каждого учебного года оценивается </w:t>
      </w:r>
      <w:r>
        <w:t>с помощью методики оценки отношения учащихся к школе «Настроение»  (авторы О.В. Даниленко, И.В. Ермакова). Учащемуся предлагается ответить на вопросы о том, какое настроение у них бывает в различных учебных ситуациях. Учащимся нужно соотнести свое настроение в перечисленных ситуациях (на различных уроках, на перемене, на «продлёнке», и т.д.) с тремя рисунками: яркое безоблачное солнышко (положительное отношение), солнышко, прикрытое тучкой (нейтральное отношение) и дождливая тучка (отрицательное отношение).</w:t>
      </w:r>
    </w:p>
    <w:p w:rsidR="00D0138D" w:rsidRDefault="00D0138D" w:rsidP="00484F11">
      <w:pPr>
        <w:widowControl w:val="0"/>
        <w:shd w:val="clear" w:color="auto" w:fill="FFFFFF" w:themeFill="background1"/>
        <w:jc w:val="both"/>
        <w:rPr>
          <w:rStyle w:val="dash041e0431044b0447043d044b0439char1"/>
          <w:rFonts w:eastAsia="MS Gothic"/>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ind w:firstLine="703"/>
        <w:jc w:val="both"/>
        <w:rPr>
          <w:rFonts w:eastAsia="MS Gothic"/>
        </w:rPr>
      </w:pPr>
      <w:r>
        <w:rPr>
          <w:sz w:val="24"/>
        </w:rPr>
        <w:t>Информация об эмоциональном отношении учащихся _ класса к различным аспектам учебной деятельности в конце 201_/201_ учебного года</w:t>
      </w:r>
    </w:p>
    <w:p w:rsidR="00D0138D" w:rsidRDefault="00D0138D" w:rsidP="00484F11">
      <w:pPr>
        <w:shd w:val="clear" w:color="auto" w:fill="FFFFFF" w:themeFill="background1"/>
        <w:ind w:firstLine="703"/>
        <w:jc w:val="both"/>
      </w:pPr>
    </w:p>
    <w:tbl>
      <w:tblPr>
        <w:tblW w:w="9316"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6198"/>
        <w:gridCol w:w="1040"/>
        <w:gridCol w:w="1040"/>
        <w:gridCol w:w="1038"/>
      </w:tblGrid>
      <w:tr w:rsidR="00D0138D">
        <w:tc>
          <w:tcPr>
            <w:tcW w:w="6197"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sz w:val="20"/>
                <w:szCs w:val="20"/>
              </w:rPr>
            </w:pPr>
            <w:r>
              <w:rPr>
                <w:b/>
                <w:sz w:val="20"/>
                <w:szCs w:val="20"/>
              </w:rPr>
              <w:t>Ситуация</w:t>
            </w:r>
          </w:p>
        </w:tc>
        <w:tc>
          <w:tcPr>
            <w:tcW w:w="311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0"/>
              </w:rPr>
            </w:pPr>
            <w:r>
              <w:rPr>
                <w:b/>
                <w:sz w:val="20"/>
                <w:szCs w:val="20"/>
              </w:rPr>
              <w:t>Варианты ответа</w:t>
            </w:r>
          </w:p>
        </w:tc>
      </w:tr>
      <w:tr w:rsidR="00D0138D">
        <w:tc>
          <w:tcPr>
            <w:tcW w:w="619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rPr>
                <w:b/>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noProof/>
                <w:lang w:eastAsia="ru-RU"/>
              </w:rPr>
              <w:drawing>
                <wp:inline distT="0" distB="0" distL="0" distR="0">
                  <wp:extent cx="522605" cy="439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0" cstate="print"/>
                          <a:srcRect l="53251" t="58149" r="37482" b="28513"/>
                          <a:stretch>
                            <a:fillRect/>
                          </a:stretch>
                        </pic:blipFill>
                        <pic:spPr bwMode="auto">
                          <a:xfrm>
                            <a:off x="0" y="0"/>
                            <a:ext cx="522605" cy="439420"/>
                          </a:xfrm>
                          <a:prstGeom prst="rect">
                            <a:avLst/>
                          </a:prstGeom>
                        </pic:spPr>
                      </pic:pic>
                    </a:graphicData>
                  </a:graphic>
                </wp:inline>
              </w:drawing>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noProof/>
                <w:lang w:eastAsia="ru-RU"/>
              </w:rPr>
              <w:drawing>
                <wp:inline distT="0" distB="0" distL="0" distR="0">
                  <wp:extent cx="522605" cy="43942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20" cstate="print"/>
                          <a:srcRect l="65602" t="57578" r="24323" b="28513"/>
                          <a:stretch>
                            <a:fillRect/>
                          </a:stretch>
                        </pic:blipFill>
                        <pic:spPr bwMode="auto">
                          <a:xfrm>
                            <a:off x="0" y="0"/>
                            <a:ext cx="522605" cy="439420"/>
                          </a:xfrm>
                          <a:prstGeom prst="rect">
                            <a:avLst/>
                          </a:prstGeom>
                        </pic:spPr>
                      </pic:pic>
                    </a:graphicData>
                  </a:graphic>
                </wp:inline>
              </w:drawing>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noProof/>
                <w:lang w:eastAsia="ru-RU"/>
              </w:rPr>
              <w:drawing>
                <wp:inline distT="0" distB="0" distL="0" distR="0">
                  <wp:extent cx="522605" cy="29718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20" cstate="print"/>
                          <a:srcRect l="79561" t="60137" r="11172" b="29355"/>
                          <a:stretch>
                            <a:fillRect/>
                          </a:stretch>
                        </pic:blipFill>
                        <pic:spPr bwMode="auto">
                          <a:xfrm>
                            <a:off x="0" y="0"/>
                            <a:ext cx="522605" cy="297180"/>
                          </a:xfrm>
                          <a:prstGeom prst="rect">
                            <a:avLst/>
                          </a:prstGeom>
                        </pic:spPr>
                      </pic:pic>
                    </a:graphicData>
                  </a:graphic>
                </wp:inline>
              </w:drawing>
            </w: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0"/>
              </w:rPr>
            </w:pPr>
            <w:r>
              <w:rPr>
                <w:sz w:val="20"/>
                <w:szCs w:val="20"/>
              </w:rPr>
              <w:t>1. Утром, когда ты уже находишься в школе, а уроки ещё не начались</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 На уроках чтения</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 На уроках русского языка</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4. На уроках математики</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5. На уроках окружающего мира</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6. На уроках физкультуры</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7. На перемене</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8. Если учитель вызывает тебя к доске</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9. Если учитель задаёт тебе вопрос</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10. Если на уроке вы проходите новый материал</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11. Когда у вас контрольная</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12. Если учитель делает тебе замечание</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13.Если у тебя не получается задание</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14.Если в школе отменяют уроки и можно остаться дома</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15. Когда ты рассказываешь родителям или своим близким о школе</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16. Когда ты думаешь о своих одноклассниках</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17. Если ты делаешь домашнее задание дома самостоятельно</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18. Если ты делаешь домашнее задание дома с помощью близких</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19. Если ты делаешь домашнее задание на «продлёнке»</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r w:rsidR="00D0138D">
        <w:tc>
          <w:tcPr>
            <w:tcW w:w="61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w:t>
            </w: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4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bl>
    <w:p w:rsidR="00D0138D" w:rsidRDefault="00D0138D" w:rsidP="00484F11">
      <w:pPr>
        <w:widowControl w:val="0"/>
        <w:shd w:val="clear" w:color="auto" w:fill="FFFFFF" w:themeFill="background1"/>
        <w:jc w:val="both"/>
        <w:rPr>
          <w:rStyle w:val="dash041e0431044b0447043d044b0439char1"/>
        </w:rPr>
      </w:pPr>
    </w:p>
    <w:tbl>
      <w:tblPr>
        <w:tblStyle w:val="affffffd"/>
        <w:tblW w:w="10055" w:type="dxa"/>
        <w:tblInd w:w="-10" w:type="dxa"/>
        <w:tblCellMar>
          <w:left w:w="98" w:type="dxa"/>
        </w:tblCellMar>
        <w:tblLook w:val="04A0"/>
      </w:tblPr>
      <w:tblGrid>
        <w:gridCol w:w="10055"/>
      </w:tblGrid>
      <w:tr w:rsidR="00D0138D">
        <w:tc>
          <w:tcPr>
            <w:tcW w:w="10055" w:type="dxa"/>
            <w:shd w:val="clear" w:color="auto" w:fill="auto"/>
            <w:tcMar>
              <w:left w:w="98" w:type="dxa"/>
            </w:tcMar>
          </w:tcPr>
          <w:p w:rsidR="00D0138D" w:rsidRDefault="00490D1A" w:rsidP="00484F11">
            <w:pPr>
              <w:widowControl w:val="0"/>
              <w:shd w:val="clear" w:color="auto" w:fill="FFFFFF" w:themeFill="background1"/>
              <w:ind w:firstLine="0"/>
              <w:rPr>
                <w:rStyle w:val="dash041e0431044b0447043d044b0439char1"/>
              </w:rPr>
            </w:pPr>
            <w:r>
              <w:rPr>
                <w:rStyle w:val="dash041e0431044b0447043d044b0439char1"/>
              </w:rPr>
              <w:t xml:space="preserve">В ДИАГНОСТИКУ ДОБАВЛЯЮТСЯ СИТУАЦИИ, СВЯЗАННЫЕ С ПОСЕЩЕНИЕМ </w:t>
            </w:r>
            <w:r>
              <w:rPr>
                <w:rStyle w:val="dash041e0431044b0447043d044b0439char1"/>
                <w:b/>
              </w:rPr>
              <w:t xml:space="preserve">ВСЕХ </w:t>
            </w:r>
            <w:r>
              <w:rPr>
                <w:rStyle w:val="dash041e0431044b0447043d044b0439char1"/>
              </w:rPr>
              <w:t xml:space="preserve">КУРСОВ ВНЕУРОЧНОЙ ДЕЯТЕЛЬНОСТИ, НАПРИМЕР: </w:t>
            </w:r>
            <w:r>
              <w:rPr>
                <w:rStyle w:val="dash041e0431044b0447043d044b0439char1"/>
                <w:b/>
              </w:rPr>
              <w:t>«На занятиях курса «Я - исследователь»»</w:t>
            </w:r>
          </w:p>
        </w:tc>
      </w:tr>
    </w:tbl>
    <w:p w:rsidR="00D0138D" w:rsidRDefault="00490D1A" w:rsidP="00484F11">
      <w:pPr>
        <w:shd w:val="clear" w:color="auto" w:fill="FFFFFF" w:themeFill="background1"/>
        <w:ind w:firstLine="703"/>
        <w:jc w:val="both"/>
        <w:rPr>
          <w:sz w:val="24"/>
          <w:szCs w:val="20"/>
        </w:rPr>
      </w:pPr>
      <w:r>
        <w:rPr>
          <w:sz w:val="24"/>
          <w:szCs w:val="20"/>
        </w:rPr>
        <w:t>Полученные результаты анкетирования учащихся в классе учитель представляет неперсонифицированно в таблице:</w:t>
      </w:r>
    </w:p>
    <w:p w:rsidR="00D0138D" w:rsidRDefault="00D0138D" w:rsidP="00484F11">
      <w:pPr>
        <w:shd w:val="clear" w:color="auto" w:fill="FFFFFF" w:themeFill="background1"/>
        <w:ind w:firstLine="703"/>
        <w:jc w:val="both"/>
        <w:rPr>
          <w:b/>
          <w:sz w:val="24"/>
          <w:szCs w:val="20"/>
        </w:rPr>
      </w:pPr>
    </w:p>
    <w:p w:rsidR="00D0138D" w:rsidRDefault="00D0138D" w:rsidP="00484F11">
      <w:pPr>
        <w:shd w:val="clear" w:color="auto" w:fill="FFFFFF" w:themeFill="background1"/>
        <w:ind w:firstLine="703"/>
        <w:jc w:val="both"/>
        <w:rPr>
          <w:b/>
          <w:sz w:val="24"/>
          <w:szCs w:val="20"/>
        </w:rPr>
      </w:pPr>
    </w:p>
    <w:p w:rsidR="00D0138D" w:rsidRDefault="00D0138D" w:rsidP="00484F11">
      <w:pPr>
        <w:shd w:val="clear" w:color="auto" w:fill="FFFFFF" w:themeFill="background1"/>
        <w:ind w:firstLine="703"/>
        <w:jc w:val="both"/>
        <w:rPr>
          <w:b/>
          <w:sz w:val="24"/>
          <w:szCs w:val="20"/>
        </w:rPr>
      </w:pPr>
    </w:p>
    <w:p w:rsidR="00D0138D" w:rsidRDefault="00490D1A" w:rsidP="00484F11">
      <w:pPr>
        <w:shd w:val="clear" w:color="auto" w:fill="FFFFFF" w:themeFill="background1"/>
        <w:ind w:firstLine="703"/>
        <w:jc w:val="both"/>
        <w:rPr>
          <w:b/>
          <w:sz w:val="24"/>
          <w:szCs w:val="20"/>
        </w:rPr>
      </w:pPr>
      <w:r>
        <w:rPr>
          <w:b/>
          <w:sz w:val="24"/>
          <w:szCs w:val="20"/>
        </w:rPr>
        <w:t>Информация об эмоциональном отношении учащихся _ класса к различным аспектам учебной деятельности в конце 201_/201_ учебного года</w:t>
      </w:r>
    </w:p>
    <w:p w:rsidR="00D0138D" w:rsidRDefault="00490D1A" w:rsidP="00484F11">
      <w:pPr>
        <w:shd w:val="clear" w:color="auto" w:fill="FFFFFF" w:themeFill="background1"/>
        <w:ind w:firstLine="703"/>
        <w:jc w:val="both"/>
        <w:rPr>
          <w:b/>
          <w:sz w:val="24"/>
          <w:szCs w:val="20"/>
        </w:rPr>
      </w:pPr>
      <w:r>
        <w:rPr>
          <w:b/>
          <w:sz w:val="24"/>
          <w:szCs w:val="20"/>
        </w:rPr>
        <w:t>(ПРИМЕР ЗАПОЛНЕНИЯ)</w:t>
      </w:r>
    </w:p>
    <w:tbl>
      <w:tblPr>
        <w:tblW w:w="985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5921"/>
        <w:gridCol w:w="1418"/>
        <w:gridCol w:w="1417"/>
        <w:gridCol w:w="1098"/>
      </w:tblGrid>
      <w:tr w:rsidR="00D0138D">
        <w:tc>
          <w:tcPr>
            <w:tcW w:w="592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sz w:val="20"/>
                <w:szCs w:val="20"/>
              </w:rPr>
            </w:pPr>
            <w:r>
              <w:rPr>
                <w:b/>
                <w:sz w:val="20"/>
                <w:szCs w:val="20"/>
              </w:rPr>
              <w:t>Ситуация</w:t>
            </w:r>
          </w:p>
        </w:tc>
        <w:tc>
          <w:tcPr>
            <w:tcW w:w="3933"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0"/>
              </w:rPr>
            </w:pPr>
            <w:r>
              <w:rPr>
                <w:b/>
                <w:sz w:val="20"/>
                <w:szCs w:val="20"/>
              </w:rPr>
              <w:t>Варианты ответа</w:t>
            </w:r>
          </w:p>
        </w:tc>
      </w:tr>
      <w:tr w:rsidR="00D0138D">
        <w:tc>
          <w:tcPr>
            <w:tcW w:w="5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0"/>
                <w:szCs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noProof/>
                <w:lang w:eastAsia="ru-RU"/>
              </w:rPr>
              <w:drawing>
                <wp:inline distT="0" distB="0" distL="0" distR="0">
                  <wp:extent cx="522605" cy="439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0" cstate="print"/>
                          <a:srcRect l="53251" t="58149" r="37482" b="28513"/>
                          <a:stretch>
                            <a:fillRect/>
                          </a:stretch>
                        </pic:blipFill>
                        <pic:spPr bwMode="auto">
                          <a:xfrm>
                            <a:off x="0" y="0"/>
                            <a:ext cx="522605" cy="439420"/>
                          </a:xfrm>
                          <a:prstGeom prst="rect">
                            <a:avLst/>
                          </a:prstGeom>
                        </pic:spPr>
                      </pic:pic>
                    </a:graphicData>
                  </a:graphic>
                </wp:inline>
              </w:drawing>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noProof/>
                <w:lang w:eastAsia="ru-RU"/>
              </w:rPr>
              <w:drawing>
                <wp:inline distT="0" distB="0" distL="0" distR="0">
                  <wp:extent cx="522605" cy="43942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a:picLocks noChangeAspect="1" noChangeArrowheads="1"/>
                          </pic:cNvPicPr>
                        </pic:nvPicPr>
                        <pic:blipFill>
                          <a:blip r:embed="rId20" cstate="print"/>
                          <a:srcRect l="65602" t="57578" r="24323" b="28513"/>
                          <a:stretch>
                            <a:fillRect/>
                          </a:stretch>
                        </pic:blipFill>
                        <pic:spPr bwMode="auto">
                          <a:xfrm>
                            <a:off x="0" y="0"/>
                            <a:ext cx="522605" cy="439420"/>
                          </a:xfrm>
                          <a:prstGeom prst="rect">
                            <a:avLst/>
                          </a:prstGeom>
                        </pic:spPr>
                      </pic:pic>
                    </a:graphicData>
                  </a:graphic>
                </wp:inline>
              </w:drawing>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noProof/>
                <w:lang w:eastAsia="ru-RU"/>
              </w:rPr>
              <w:drawing>
                <wp:inline distT="0" distB="0" distL="0" distR="0">
                  <wp:extent cx="522605" cy="297180"/>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pic:cNvPicPr>
                            <a:picLocks noChangeAspect="1" noChangeArrowheads="1"/>
                          </pic:cNvPicPr>
                        </pic:nvPicPr>
                        <pic:blipFill>
                          <a:blip r:embed="rId20" cstate="print"/>
                          <a:srcRect l="79561" t="60137" r="11172" b="29355"/>
                          <a:stretch>
                            <a:fillRect/>
                          </a:stretch>
                        </pic:blipFill>
                        <pic:spPr bwMode="auto">
                          <a:xfrm>
                            <a:off x="0" y="0"/>
                            <a:ext cx="522605" cy="297180"/>
                          </a:xfrm>
                          <a:prstGeom prst="rect">
                            <a:avLst/>
                          </a:prstGeom>
                        </pic:spPr>
                      </pic:pic>
                    </a:graphicData>
                  </a:graphic>
                </wp:inline>
              </w:drawing>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0"/>
                <w:szCs w:val="20"/>
              </w:rPr>
            </w:pPr>
            <w:r>
              <w:rPr>
                <w:sz w:val="20"/>
                <w:szCs w:val="20"/>
              </w:rPr>
              <w:t>1. Утром, когда ты уже находишься в школе, а уроки ещё не начались</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62,9%</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33,7%</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3,3%</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 На уроках чтения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65,5%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31,5%</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3,0%</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 На уроках русского языка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42,5%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49,1%</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8,3%</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4. На уроках математики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64,0%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29,7%</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6,3%</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5. На уроках окружающего мира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61,0%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33,2%</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5,8%</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6. На уроках физкультуры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85,0%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11,4%</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3,6%</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7. На перемене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84,1%</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14,0%</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2,0%</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8. Если учитель вызывает тебя к доске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39,9%</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52,0%</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8,1%</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9. Если учитель задаёт тебе вопрос</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41,9%</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52,8%</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5,2%</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10. Если на уроке вы проходите новый материал</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68,7%</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27,7%</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3,6%</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11. Когда у вас контрольная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31,8%</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50,4%</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17,8%</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12. Если учитель делает тебе замечание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34,6%</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63,4%</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13.Если у тебя не получается задание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3,7%</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52,1%</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44,2%</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14.Если в школе отменяют уроки и можно остаться дома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65,3%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24,6%</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10,0%</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15. Когда ты рассказываешь родителям или своим близким о школе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68,3%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28,9%</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2,8%</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16. Когда ты думаешь о своих одноклассниках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68,8%</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27,3%</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3,9%</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17. Если ты делаешь домашнее задание дома самостоятельно</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56,6%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37,0%</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6,4%</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lastRenderedPageBreak/>
              <w:t>18. Если ты делаешь домашнее задание дома с помощью близких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58,3%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33,5%</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8,2%</w:t>
            </w:r>
          </w:p>
        </w:tc>
      </w:tr>
      <w:tr w:rsidR="00D0138D">
        <w:tc>
          <w:tcPr>
            <w:tcW w:w="59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19. Если ты делаешь домашнее задание на «продлёнке»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43,5%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30,3%</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0"/>
                <w:szCs w:val="20"/>
              </w:rPr>
            </w:pPr>
            <w:r>
              <w:rPr>
                <w:sz w:val="20"/>
                <w:szCs w:val="20"/>
              </w:rPr>
              <w:t>26,1%</w:t>
            </w:r>
          </w:p>
        </w:tc>
      </w:tr>
    </w:tbl>
    <w:p w:rsidR="00D0138D" w:rsidRDefault="00D0138D" w:rsidP="00484F11">
      <w:pPr>
        <w:widowControl w:val="0"/>
        <w:shd w:val="clear" w:color="auto" w:fill="FFFFFF" w:themeFill="background1"/>
        <w:jc w:val="both"/>
        <w:rPr>
          <w:rStyle w:val="dash041e0431044b0447043d044b0439char1"/>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i/>
          <w:iCs/>
          <w:sz w:val="24"/>
          <w:szCs w:val="24"/>
        </w:rPr>
      </w:pPr>
      <w:r>
        <w:rPr>
          <w:b/>
          <w:bCs/>
          <w:i/>
          <w:iCs/>
          <w:sz w:val="24"/>
          <w:szCs w:val="24"/>
        </w:rPr>
        <w:t>Методика изучения мотивов участия школьников в общественной деятельности</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i/>
          <w:iCs/>
          <w:sz w:val="24"/>
          <w:szCs w:val="24"/>
        </w:rPr>
        <w:t>(подготовлена профессором Л. В. Байбородовой)</w:t>
      </w:r>
    </w:p>
    <w:p w:rsidR="00D0138D" w:rsidRDefault="00490D1A" w:rsidP="00484F11">
      <w:pPr>
        <w:shd w:val="clear" w:color="auto" w:fill="FFFFFF" w:themeFill="background1"/>
        <w:jc w:val="both"/>
        <w:rPr>
          <w:sz w:val="24"/>
          <w:szCs w:val="24"/>
        </w:rPr>
      </w:pPr>
      <w:r>
        <w:rPr>
          <w:b/>
          <w:bCs/>
          <w:i/>
          <w:iCs/>
          <w:sz w:val="24"/>
          <w:szCs w:val="24"/>
        </w:rPr>
        <w:t xml:space="preserve">Цель: </w:t>
      </w:r>
      <w:r>
        <w:rPr>
          <w:sz w:val="24"/>
          <w:szCs w:val="24"/>
        </w:rPr>
        <w:t xml:space="preserve">выявление мотивов учащихся в деятельности. </w:t>
      </w:r>
    </w:p>
    <w:p w:rsidR="00D0138D" w:rsidRDefault="00490D1A" w:rsidP="00484F11">
      <w:pPr>
        <w:shd w:val="clear" w:color="auto" w:fill="FFFFFF" w:themeFill="background1"/>
        <w:jc w:val="both"/>
        <w:rPr>
          <w:sz w:val="24"/>
          <w:szCs w:val="24"/>
        </w:rPr>
      </w:pPr>
      <w:r>
        <w:rPr>
          <w:b/>
          <w:bCs/>
          <w:i/>
          <w:iCs/>
          <w:sz w:val="24"/>
          <w:szCs w:val="24"/>
        </w:rPr>
        <w:t>Ход проведения</w:t>
      </w:r>
      <w:r>
        <w:rPr>
          <w:i/>
          <w:iCs/>
          <w:sz w:val="24"/>
          <w:szCs w:val="24"/>
        </w:rPr>
        <w:t xml:space="preserve">. </w:t>
      </w:r>
      <w:r>
        <w:rPr>
          <w:sz w:val="24"/>
          <w:szCs w:val="24"/>
        </w:rPr>
        <w:t xml:space="preserve">Учащимся предлагается определить, что и в какой степени привлекает их в совместной деятельности. Для ответа используется следующая шкала: </w:t>
      </w:r>
    </w:p>
    <w:p w:rsidR="00D0138D" w:rsidRDefault="00490D1A" w:rsidP="000E7A20">
      <w:pPr>
        <w:numPr>
          <w:ilvl w:val="0"/>
          <w:numId w:val="99"/>
        </w:numPr>
        <w:shd w:val="clear" w:color="auto" w:fill="FFFFFF" w:themeFill="background1"/>
        <w:ind w:left="0" w:firstLine="709"/>
        <w:jc w:val="both"/>
        <w:rPr>
          <w:sz w:val="24"/>
          <w:szCs w:val="24"/>
        </w:rPr>
      </w:pPr>
      <w:r>
        <w:rPr>
          <w:sz w:val="24"/>
          <w:szCs w:val="24"/>
        </w:rPr>
        <w:t xml:space="preserve">— привлекает очень сильно; </w:t>
      </w:r>
    </w:p>
    <w:p w:rsidR="00D0138D" w:rsidRDefault="00490D1A" w:rsidP="00484F11">
      <w:pPr>
        <w:shd w:val="clear" w:color="auto" w:fill="FFFFFF" w:themeFill="background1"/>
        <w:jc w:val="both"/>
        <w:rPr>
          <w:sz w:val="24"/>
          <w:szCs w:val="24"/>
        </w:rPr>
      </w:pPr>
      <w:r>
        <w:rPr>
          <w:sz w:val="24"/>
          <w:szCs w:val="24"/>
        </w:rPr>
        <w:t xml:space="preserve">2 — привлекает в значительной степени; </w:t>
      </w:r>
    </w:p>
    <w:p w:rsidR="00D0138D" w:rsidRDefault="00490D1A" w:rsidP="00484F11">
      <w:pPr>
        <w:shd w:val="clear" w:color="auto" w:fill="FFFFFF" w:themeFill="background1"/>
        <w:jc w:val="both"/>
        <w:rPr>
          <w:sz w:val="24"/>
          <w:szCs w:val="24"/>
        </w:rPr>
      </w:pPr>
      <w:r>
        <w:rPr>
          <w:sz w:val="24"/>
          <w:szCs w:val="24"/>
        </w:rPr>
        <w:t xml:space="preserve">1 — привлекает слабо; </w:t>
      </w:r>
    </w:p>
    <w:p w:rsidR="00D0138D" w:rsidRDefault="00490D1A" w:rsidP="00484F11">
      <w:pPr>
        <w:shd w:val="clear" w:color="auto" w:fill="FFFFFF" w:themeFill="background1"/>
        <w:jc w:val="both"/>
        <w:rPr>
          <w:sz w:val="24"/>
          <w:szCs w:val="24"/>
        </w:rPr>
      </w:pPr>
      <w:r>
        <w:rPr>
          <w:sz w:val="24"/>
          <w:szCs w:val="24"/>
        </w:rPr>
        <w:t>О — не привлекает совсем.</w:t>
      </w:r>
    </w:p>
    <w:p w:rsidR="00D0138D" w:rsidRDefault="00490D1A" w:rsidP="00484F11">
      <w:pPr>
        <w:shd w:val="clear" w:color="auto" w:fill="FFFFFF" w:themeFill="background1"/>
        <w:jc w:val="both"/>
        <w:rPr>
          <w:sz w:val="24"/>
          <w:szCs w:val="24"/>
        </w:rPr>
      </w:pPr>
      <w:r>
        <w:rPr>
          <w:sz w:val="24"/>
          <w:szCs w:val="24"/>
        </w:rPr>
        <w:t>Что привлекает в деятельности:</w:t>
      </w:r>
    </w:p>
    <w:p w:rsidR="00D0138D" w:rsidRDefault="00490D1A" w:rsidP="00484F11">
      <w:pPr>
        <w:pStyle w:val="3e"/>
        <w:shd w:val="clear" w:color="auto" w:fill="FFFFFF" w:themeFill="background1"/>
        <w:spacing w:after="0"/>
        <w:jc w:val="both"/>
        <w:rPr>
          <w:sz w:val="24"/>
          <w:szCs w:val="24"/>
        </w:rPr>
      </w:pPr>
      <w:r>
        <w:rPr>
          <w:sz w:val="24"/>
          <w:szCs w:val="24"/>
        </w:rPr>
        <w:t>1. Интересное дело.</w:t>
      </w:r>
    </w:p>
    <w:p w:rsidR="00D0138D" w:rsidRDefault="00490D1A" w:rsidP="00484F11">
      <w:pPr>
        <w:shd w:val="clear" w:color="auto" w:fill="FFFFFF" w:themeFill="background1"/>
        <w:jc w:val="both"/>
        <w:rPr>
          <w:sz w:val="24"/>
          <w:szCs w:val="24"/>
        </w:rPr>
      </w:pPr>
      <w:r>
        <w:rPr>
          <w:sz w:val="24"/>
          <w:szCs w:val="24"/>
        </w:rPr>
        <w:t>2. Общение с разными людьми.</w:t>
      </w:r>
    </w:p>
    <w:p w:rsidR="00D0138D" w:rsidRDefault="00490D1A" w:rsidP="00484F11">
      <w:pPr>
        <w:shd w:val="clear" w:color="auto" w:fill="FFFFFF" w:themeFill="background1"/>
        <w:jc w:val="both"/>
        <w:rPr>
          <w:sz w:val="24"/>
          <w:szCs w:val="24"/>
        </w:rPr>
      </w:pPr>
      <w:r>
        <w:rPr>
          <w:sz w:val="24"/>
          <w:szCs w:val="24"/>
        </w:rPr>
        <w:t>3. Помощь товарищам.</w:t>
      </w:r>
    </w:p>
    <w:p w:rsidR="00D0138D" w:rsidRDefault="00490D1A" w:rsidP="00484F11">
      <w:pPr>
        <w:pStyle w:val="3e"/>
        <w:shd w:val="clear" w:color="auto" w:fill="FFFFFF" w:themeFill="background1"/>
        <w:spacing w:after="0"/>
        <w:jc w:val="both"/>
        <w:rPr>
          <w:sz w:val="24"/>
          <w:szCs w:val="24"/>
        </w:rPr>
      </w:pPr>
      <w:r>
        <w:rPr>
          <w:sz w:val="24"/>
          <w:szCs w:val="24"/>
        </w:rPr>
        <w:t>4. Возможность передать свои знания.</w:t>
      </w:r>
    </w:p>
    <w:p w:rsidR="00D0138D" w:rsidRDefault="00490D1A" w:rsidP="00484F11">
      <w:pPr>
        <w:shd w:val="clear" w:color="auto" w:fill="FFFFFF" w:themeFill="background1"/>
        <w:jc w:val="both"/>
        <w:rPr>
          <w:sz w:val="24"/>
          <w:szCs w:val="24"/>
        </w:rPr>
      </w:pPr>
      <w:r>
        <w:rPr>
          <w:sz w:val="24"/>
          <w:szCs w:val="24"/>
        </w:rPr>
        <w:t>5. Творчество.</w:t>
      </w:r>
    </w:p>
    <w:p w:rsidR="00D0138D" w:rsidRDefault="00490D1A" w:rsidP="00484F11">
      <w:pPr>
        <w:shd w:val="clear" w:color="auto" w:fill="FFFFFF" w:themeFill="background1"/>
        <w:jc w:val="both"/>
        <w:rPr>
          <w:sz w:val="24"/>
          <w:szCs w:val="24"/>
        </w:rPr>
      </w:pPr>
      <w:r>
        <w:rPr>
          <w:sz w:val="24"/>
          <w:szCs w:val="24"/>
        </w:rPr>
        <w:t>6. Приобретение новых знаний, умений.</w:t>
      </w:r>
    </w:p>
    <w:p w:rsidR="00D0138D" w:rsidRDefault="00490D1A" w:rsidP="00484F11">
      <w:pPr>
        <w:shd w:val="clear" w:color="auto" w:fill="FFFFFF" w:themeFill="background1"/>
        <w:jc w:val="both"/>
        <w:rPr>
          <w:sz w:val="24"/>
          <w:szCs w:val="24"/>
        </w:rPr>
      </w:pPr>
      <w:r>
        <w:rPr>
          <w:sz w:val="24"/>
          <w:szCs w:val="24"/>
        </w:rPr>
        <w:t>7. Возможность руководить другими.</w:t>
      </w:r>
    </w:p>
    <w:p w:rsidR="00D0138D" w:rsidRDefault="00490D1A" w:rsidP="00484F11">
      <w:pPr>
        <w:shd w:val="clear" w:color="auto" w:fill="FFFFFF" w:themeFill="background1"/>
        <w:jc w:val="both"/>
        <w:rPr>
          <w:sz w:val="24"/>
          <w:szCs w:val="24"/>
        </w:rPr>
      </w:pPr>
      <w:r>
        <w:rPr>
          <w:sz w:val="24"/>
          <w:szCs w:val="24"/>
        </w:rPr>
        <w:t>8. Участие в делах своего коллектива.</w:t>
      </w:r>
    </w:p>
    <w:p w:rsidR="00D0138D" w:rsidRDefault="00490D1A" w:rsidP="00484F11">
      <w:pPr>
        <w:shd w:val="clear" w:color="auto" w:fill="FFFFFF" w:themeFill="background1"/>
        <w:jc w:val="both"/>
        <w:rPr>
          <w:sz w:val="24"/>
          <w:szCs w:val="24"/>
        </w:rPr>
      </w:pPr>
      <w:r>
        <w:rPr>
          <w:sz w:val="24"/>
          <w:szCs w:val="24"/>
        </w:rPr>
        <w:t>9. Вероятность заслужить уважение товарищей.</w:t>
      </w:r>
    </w:p>
    <w:p w:rsidR="00D0138D" w:rsidRDefault="00490D1A" w:rsidP="00484F11">
      <w:pPr>
        <w:shd w:val="clear" w:color="auto" w:fill="FFFFFF" w:themeFill="background1"/>
        <w:jc w:val="both"/>
        <w:rPr>
          <w:sz w:val="24"/>
          <w:szCs w:val="24"/>
        </w:rPr>
      </w:pPr>
      <w:r>
        <w:rPr>
          <w:sz w:val="24"/>
          <w:szCs w:val="24"/>
        </w:rPr>
        <w:t>10. Сделать доброе дело для других.</w:t>
      </w:r>
    </w:p>
    <w:p w:rsidR="00D0138D" w:rsidRDefault="00490D1A" w:rsidP="00484F11">
      <w:pPr>
        <w:shd w:val="clear" w:color="auto" w:fill="FFFFFF" w:themeFill="background1"/>
        <w:jc w:val="both"/>
        <w:rPr>
          <w:sz w:val="24"/>
          <w:szCs w:val="24"/>
        </w:rPr>
      </w:pPr>
      <w:r>
        <w:rPr>
          <w:sz w:val="24"/>
          <w:szCs w:val="24"/>
        </w:rPr>
        <w:t xml:space="preserve">11. Выделиться среди других. </w:t>
      </w:r>
    </w:p>
    <w:p w:rsidR="00D0138D" w:rsidRDefault="00490D1A" w:rsidP="00484F11">
      <w:pPr>
        <w:shd w:val="clear" w:color="auto" w:fill="FFFFFF" w:themeFill="background1"/>
        <w:jc w:val="both"/>
        <w:rPr>
          <w:sz w:val="24"/>
          <w:szCs w:val="24"/>
        </w:rPr>
      </w:pPr>
      <w:r>
        <w:rPr>
          <w:sz w:val="24"/>
          <w:szCs w:val="24"/>
        </w:rPr>
        <w:t>12. Выработать у себя определенные черты характера.</w:t>
      </w:r>
    </w:p>
    <w:p w:rsidR="00D0138D" w:rsidRDefault="00490D1A" w:rsidP="00484F11">
      <w:pPr>
        <w:shd w:val="clear" w:color="auto" w:fill="FFFFFF" w:themeFill="background1"/>
        <w:jc w:val="both"/>
        <w:rPr>
          <w:i/>
          <w:iCs/>
          <w:sz w:val="24"/>
          <w:szCs w:val="24"/>
        </w:rPr>
      </w:pPr>
      <w:r>
        <w:rPr>
          <w:i/>
          <w:iCs/>
          <w:sz w:val="24"/>
          <w:szCs w:val="24"/>
        </w:rPr>
        <w:t xml:space="preserve">Обработка и интерпретация результатов. </w:t>
      </w:r>
    </w:p>
    <w:p w:rsidR="00D0138D" w:rsidRDefault="00490D1A" w:rsidP="00484F11">
      <w:pPr>
        <w:shd w:val="clear" w:color="auto" w:fill="FFFFFF" w:themeFill="background1"/>
        <w:jc w:val="both"/>
        <w:rPr>
          <w:sz w:val="24"/>
          <w:szCs w:val="24"/>
        </w:rPr>
      </w:pPr>
      <w:r>
        <w:rPr>
          <w:sz w:val="24"/>
          <w:szCs w:val="24"/>
        </w:rPr>
        <w:t>Для определения преобладающих мотивов следует выделить следующие блоки:</w:t>
      </w:r>
    </w:p>
    <w:p w:rsidR="00D0138D" w:rsidRDefault="00490D1A" w:rsidP="00484F11">
      <w:pPr>
        <w:shd w:val="clear" w:color="auto" w:fill="FFFFFF" w:themeFill="background1"/>
        <w:jc w:val="both"/>
        <w:rPr>
          <w:sz w:val="24"/>
          <w:szCs w:val="24"/>
        </w:rPr>
      </w:pPr>
      <w:r>
        <w:rPr>
          <w:sz w:val="24"/>
          <w:szCs w:val="24"/>
        </w:rPr>
        <w:t>а) коллективистские мотивы (п. 3, 4, 8, 10);</w:t>
      </w:r>
    </w:p>
    <w:p w:rsidR="00D0138D" w:rsidRDefault="00490D1A" w:rsidP="00484F11">
      <w:pPr>
        <w:shd w:val="clear" w:color="auto" w:fill="FFFFFF" w:themeFill="background1"/>
        <w:jc w:val="both"/>
        <w:rPr>
          <w:sz w:val="24"/>
          <w:szCs w:val="24"/>
        </w:rPr>
      </w:pPr>
      <w:r>
        <w:rPr>
          <w:sz w:val="24"/>
          <w:szCs w:val="24"/>
        </w:rPr>
        <w:t>б) личностные мотивы (п. 1, 2, 5, 6, 12);</w:t>
      </w:r>
    </w:p>
    <w:p w:rsidR="00D0138D" w:rsidRDefault="00490D1A" w:rsidP="00484F11">
      <w:pPr>
        <w:shd w:val="clear" w:color="auto" w:fill="FFFFFF" w:themeFill="background1"/>
        <w:jc w:val="both"/>
        <w:rPr>
          <w:sz w:val="24"/>
          <w:szCs w:val="24"/>
        </w:rPr>
      </w:pPr>
      <w:r>
        <w:rPr>
          <w:sz w:val="24"/>
          <w:szCs w:val="24"/>
        </w:rPr>
        <w:t>в) престижные мотивы (п. 7, 9, 11).</w:t>
      </w:r>
    </w:p>
    <w:p w:rsidR="00D0138D" w:rsidRDefault="00490D1A" w:rsidP="00484F11">
      <w:pPr>
        <w:shd w:val="clear" w:color="auto" w:fill="FFFFFF" w:themeFill="background1"/>
        <w:jc w:val="both"/>
        <w:rPr>
          <w:sz w:val="24"/>
          <w:szCs w:val="24"/>
        </w:rPr>
      </w:pPr>
      <w:r>
        <w:rPr>
          <w:sz w:val="24"/>
          <w:szCs w:val="24"/>
        </w:rPr>
        <w:t>Сравнение средних оценок по каждому блоку позволяет определить преобладающие мотивы участия школьников в деятельности (делаются обобщённо по классу).</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rStyle w:val="dash041e0431044b0447043d044b0439char1"/>
          <w:rFonts w:eastAsia="MS Gothic"/>
          <w:b/>
        </w:rPr>
        <w:t>1.2.4. Диагностика формирования самооценки обучающихся</w:t>
      </w:r>
    </w:p>
    <w:p w:rsidR="00D0138D" w:rsidRDefault="00490D1A" w:rsidP="00484F11">
      <w:pPr>
        <w:shd w:val="clear" w:color="auto" w:fill="FFFFFF" w:themeFill="background1"/>
        <w:jc w:val="both"/>
        <w:rPr>
          <w:sz w:val="24"/>
        </w:rPr>
      </w:pPr>
      <w:r>
        <w:rPr>
          <w:sz w:val="24"/>
        </w:rPr>
        <w:t>В конце каждого учебного года  в ходе неперсонифицированных процедур отслеживается самооценка учащихся начальной школы с помощью методики Дембо-Рубинштейн (модификация А.М. Прихожан). Данная методика позволяет увидеть, как ребёнок воспринимает самого себя.</w:t>
      </w:r>
    </w:p>
    <w:p w:rsidR="00D0138D" w:rsidRDefault="00490D1A" w:rsidP="00484F11">
      <w:pPr>
        <w:shd w:val="clear" w:color="auto" w:fill="FFFFFF" w:themeFill="background1"/>
        <w:jc w:val="both"/>
        <w:rPr>
          <w:sz w:val="24"/>
          <w:szCs w:val="24"/>
        </w:rPr>
      </w:pPr>
      <w:r>
        <w:rPr>
          <w:sz w:val="24"/>
        </w:rPr>
        <w:t xml:space="preserve">Для реализации данной методики разработан специальных </w:t>
      </w:r>
      <w:r>
        <w:rPr>
          <w:b/>
          <w:sz w:val="24"/>
        </w:rPr>
        <w:t xml:space="preserve">бланк «Как ты себя </w:t>
      </w:r>
      <w:r>
        <w:rPr>
          <w:b/>
          <w:sz w:val="24"/>
          <w:szCs w:val="24"/>
        </w:rPr>
        <w:t>оцениваешь?»</w:t>
      </w:r>
      <w:r>
        <w:rPr>
          <w:sz w:val="24"/>
          <w:szCs w:val="24"/>
        </w:rPr>
        <w:t>, на котором учащиеся отмечают свои ответы, оценивая себя по заданным личностным качествам.</w:t>
      </w:r>
    </w:p>
    <w:p w:rsidR="00D0138D" w:rsidRDefault="00490D1A" w:rsidP="00484F11">
      <w:pPr>
        <w:shd w:val="clear" w:color="auto" w:fill="FFFFFF" w:themeFill="background1"/>
        <w:jc w:val="both"/>
        <w:rPr>
          <w:sz w:val="24"/>
          <w:szCs w:val="24"/>
        </w:rPr>
      </w:pPr>
      <w:r>
        <w:rPr>
          <w:sz w:val="24"/>
          <w:szCs w:val="24"/>
        </w:rPr>
        <w:t>С.Я. Рубинштейн задаёт четыре шкалы (линейки) обязательных показателей: «здоровье», «ум», «характер» и «счастье». Наверху шкал находятся положительные качества (к этому следует стремиться). Внизу находятся отрицательные качества – то, чего человек старается избежать. В предлагаемом варианте проведения методики учащимся предложены 12 шкал.</w:t>
      </w:r>
    </w:p>
    <w:p w:rsidR="00D0138D" w:rsidRDefault="00490D1A" w:rsidP="00484F11">
      <w:pPr>
        <w:shd w:val="clear" w:color="auto" w:fill="FFFFFF" w:themeFill="background1"/>
        <w:jc w:val="both"/>
        <w:rPr>
          <w:sz w:val="24"/>
          <w:szCs w:val="24"/>
        </w:rPr>
      </w:pPr>
      <w:r>
        <w:rPr>
          <w:sz w:val="24"/>
          <w:szCs w:val="24"/>
        </w:rPr>
        <w:t xml:space="preserve">В предлагаемом варианте методики на каждой линии нарисованы 11 квадратиков: первый – вверху (положительный полюс), шестой – посередине, одиннадцатый – внизу (отрицательный полюс). Отмеченный квадратик на линии – это ответ испытуемого на вопрос: «А как ты себя оцениваешь в данный момент по данному параметру?». В ответ на </w:t>
      </w:r>
      <w:r>
        <w:rPr>
          <w:sz w:val="24"/>
          <w:szCs w:val="24"/>
        </w:rPr>
        <w:lastRenderedPageBreak/>
        <w:t xml:space="preserve">вопрос о своей самооценке испытуемый помещает себя в какое-то место шкалы между полюсами (первые сверху три квадрата – высокий уровень, нижние три квадрата – низкий уровень). </w:t>
      </w:r>
    </w:p>
    <w:p w:rsidR="00D0138D" w:rsidRDefault="00490D1A" w:rsidP="00484F11">
      <w:pPr>
        <w:shd w:val="clear" w:color="auto" w:fill="FFFFFF" w:themeFill="background1"/>
        <w:jc w:val="both"/>
        <w:rPr>
          <w:sz w:val="24"/>
          <w:szCs w:val="24"/>
        </w:rPr>
      </w:pPr>
      <w:r>
        <w:rPr>
          <w:sz w:val="24"/>
          <w:szCs w:val="24"/>
        </w:rPr>
        <w:t>Для более детального анализа особенностей самооценки младших школьников учитель приводит  данные по отдельным показателям самооценки неперсонифицированно в форме таблицы и/или рисунка.</w:t>
      </w:r>
    </w:p>
    <w:p w:rsidR="00D0138D" w:rsidRDefault="00D0138D" w:rsidP="00484F11">
      <w:pPr>
        <w:shd w:val="clear" w:color="auto" w:fill="FFFFFF" w:themeFill="background1"/>
        <w:jc w:val="both"/>
        <w:rPr>
          <w:sz w:val="24"/>
          <w:szCs w:val="24"/>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eastAsia="Calibri"/>
        </w:rPr>
      </w:pPr>
      <w:r>
        <w:rPr>
          <w:b/>
          <w:sz w:val="24"/>
        </w:rPr>
        <w:t>Неперсонифицированные оценочные листы</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rPr>
      </w:pPr>
      <w:r>
        <w:rPr>
          <w:sz w:val="24"/>
        </w:rPr>
        <w:t>о сформированности личностных действий самоопределения у учащихся начальной школы</w:t>
      </w:r>
    </w:p>
    <w:p w:rsidR="00D0138D" w:rsidRDefault="00490D1A" w:rsidP="00484F11">
      <w:pPr>
        <w:shd w:val="clear" w:color="auto" w:fill="FFFFFF" w:themeFill="background1"/>
        <w:ind w:firstLine="0"/>
        <w:jc w:val="both"/>
        <w:rPr>
          <w:sz w:val="24"/>
        </w:rPr>
      </w:pPr>
      <w:r>
        <w:rPr>
          <w:sz w:val="24"/>
        </w:rPr>
        <w:t>(полученные результаты предоставляются зам.директора по УВР в сводной форме по классу)</w:t>
      </w:r>
    </w:p>
    <w:p w:rsidR="00D0138D" w:rsidRDefault="00490D1A" w:rsidP="00484F11">
      <w:pPr>
        <w:shd w:val="clear" w:color="auto" w:fill="FFFFFF" w:themeFill="background1"/>
        <w:jc w:val="both"/>
        <w:rPr>
          <w:rFonts w:ascii="Arial" w:hAnsi="Arial"/>
          <w:b/>
          <w:bCs/>
          <w:sz w:val="24"/>
          <w:szCs w:val="24"/>
        </w:rPr>
      </w:pPr>
      <w:r>
        <w:rPr>
          <w:sz w:val="24"/>
        </w:rPr>
        <w:t>Распределение учащихся ____ класса по уровням самооценки по отдельным показателям  (в %)</w:t>
      </w:r>
      <w:r>
        <w:rPr>
          <w:b/>
          <w:sz w:val="24"/>
          <w:szCs w:val="24"/>
        </w:rPr>
        <w:t xml:space="preserve"> (ПРИМЕР)</w:t>
      </w:r>
    </w:p>
    <w:tbl>
      <w:tblPr>
        <w:tblW w:w="778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981"/>
        <w:gridCol w:w="1304"/>
        <w:gridCol w:w="1941"/>
        <w:gridCol w:w="1559"/>
      </w:tblGrid>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spacing w:line="276" w:lineRule="auto"/>
              <w:ind w:firstLine="0"/>
              <w:rPr>
                <w:sz w:val="24"/>
                <w:szCs w:val="24"/>
              </w:rPr>
            </w:pPr>
            <w:r>
              <w:rPr>
                <w:sz w:val="24"/>
                <w:szCs w:val="24"/>
              </w:rPr>
              <w:t>Показатели</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spacing w:line="276" w:lineRule="auto"/>
              <w:ind w:firstLine="0"/>
              <w:rPr>
                <w:sz w:val="24"/>
                <w:szCs w:val="24"/>
              </w:rPr>
            </w:pPr>
            <w:r>
              <w:rPr>
                <w:sz w:val="24"/>
                <w:szCs w:val="24"/>
              </w:rPr>
              <w:t>Низкий уровень</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spacing w:line="276" w:lineRule="auto"/>
              <w:ind w:firstLine="0"/>
              <w:rPr>
                <w:sz w:val="24"/>
                <w:szCs w:val="24"/>
              </w:rPr>
            </w:pPr>
            <w:r>
              <w:rPr>
                <w:sz w:val="24"/>
                <w:szCs w:val="24"/>
              </w:rPr>
              <w:t>Средний уровень</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spacing w:line="276" w:lineRule="auto"/>
              <w:ind w:firstLine="0"/>
              <w:rPr>
                <w:sz w:val="24"/>
                <w:szCs w:val="24"/>
              </w:rPr>
            </w:pPr>
            <w:r>
              <w:rPr>
                <w:sz w:val="24"/>
                <w:szCs w:val="24"/>
              </w:rPr>
              <w:t>Высокий уровень</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Здоровье</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6,3%</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26,4%</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Аккуратность</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9,8%</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23,2%</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Дисциплинированность</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10,0%</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28,4%</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Доброта</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4,4%</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54,7%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40,9%</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Ум</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10,7%</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71,1%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18,1%</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Счастье</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6,3%</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50,0%</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Активность</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7,2%</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50,9%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42,0%</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Хороший ученик</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9,9%</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66,2%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23,9%</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Веселый</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4,4%</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53,5%</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Умелый</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7,1%</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62,6%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30,3%</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Много друзей</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6,6%</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29,5%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63,9%</w:t>
            </w:r>
          </w:p>
        </w:tc>
      </w:tr>
      <w:tr w:rsidR="00D0138D">
        <w:trPr>
          <w:trHeight w:val="284"/>
          <w:jc w:val="center"/>
        </w:trPr>
        <w:tc>
          <w:tcPr>
            <w:tcW w:w="29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Cs/>
                <w:sz w:val="24"/>
                <w:szCs w:val="24"/>
              </w:rPr>
            </w:pPr>
            <w:r>
              <w:rPr>
                <w:sz w:val="24"/>
                <w:szCs w:val="24"/>
              </w:rPr>
              <w:t>Доволен собой</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8,7%</w:t>
            </w:r>
          </w:p>
        </w:tc>
        <w:tc>
          <w:tcPr>
            <w:tcW w:w="19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24"/>
                <w:szCs w:val="24"/>
              </w:rPr>
            </w:pPr>
            <w:r>
              <w:rPr>
                <w:sz w:val="24"/>
                <w:szCs w:val="24"/>
              </w:rPr>
              <w:t>41,9%</w:t>
            </w:r>
          </w:p>
        </w:tc>
      </w:tr>
    </w:tbl>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rPr>
        <w:t xml:space="preserve">БЛАНК «КАК ТЫ СЕБЯ </w:t>
      </w:r>
      <w:r>
        <w:rPr>
          <w:b/>
          <w:sz w:val="24"/>
          <w:szCs w:val="24"/>
        </w:rPr>
        <w:t>ОЦЕНИВАЕШЬ?»</w:t>
      </w:r>
    </w:p>
    <w:p w:rsidR="00D0138D" w:rsidRDefault="00490D1A" w:rsidP="00484F11">
      <w:pPr>
        <w:shd w:val="clear" w:color="auto" w:fill="FFFFFF" w:themeFill="background1"/>
        <w:jc w:val="both"/>
        <w:rPr>
          <w:rFonts w:ascii="Arial" w:hAnsi="Arial" w:cs="Calibri"/>
          <w:bCs/>
          <w:szCs w:val="32"/>
        </w:rPr>
      </w:pPr>
      <w:r>
        <w:rPr>
          <w:noProof/>
          <w:lang w:eastAsia="ru-RU"/>
        </w:rPr>
        <w:drawing>
          <wp:inline distT="0" distB="0" distL="0" distR="0">
            <wp:extent cx="6029960" cy="339026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pic:cNvPicPr>
                      <a:picLocks noChangeAspect="1" noChangeArrowheads="1"/>
                    </pic:cNvPicPr>
                  </pic:nvPicPr>
                  <pic:blipFill>
                    <a:blip r:embed="rId21" cstate="print"/>
                    <a:stretch>
                      <a:fillRect/>
                    </a:stretch>
                  </pic:blipFill>
                  <pic:spPr bwMode="auto">
                    <a:xfrm>
                      <a:off x="0" y="0"/>
                      <a:ext cx="6029960" cy="3390265"/>
                    </a:xfrm>
                    <a:prstGeom prst="rect">
                      <a:avLst/>
                    </a:prstGeom>
                  </pic:spPr>
                </pic:pic>
              </a:graphicData>
            </a:graphic>
          </wp:inline>
        </w:drawing>
      </w:r>
    </w:p>
    <w:p w:rsidR="00D0138D" w:rsidRDefault="00490D1A" w:rsidP="00484F11">
      <w:pPr>
        <w:shd w:val="clear" w:color="auto" w:fill="FFFFFF" w:themeFill="background1"/>
        <w:jc w:val="both"/>
        <w:rPr>
          <w:rFonts w:eastAsia="Calibri"/>
          <w:b/>
          <w:sz w:val="24"/>
          <w:szCs w:val="24"/>
        </w:rPr>
      </w:pPr>
      <w:r>
        <w:rPr>
          <w:rFonts w:eastAsia="Calibri"/>
          <w:b/>
          <w:sz w:val="24"/>
          <w:szCs w:val="24"/>
        </w:rPr>
        <w:lastRenderedPageBreak/>
        <w:t xml:space="preserve">Приложение 1.3. </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eastAsia="Calibri"/>
          <w:b/>
          <w:sz w:val="24"/>
          <w:szCs w:val="24"/>
        </w:rPr>
      </w:pPr>
      <w:r>
        <w:rPr>
          <w:rFonts w:eastAsia="Calibri"/>
          <w:b/>
          <w:sz w:val="24"/>
          <w:szCs w:val="24"/>
        </w:rPr>
        <w:t xml:space="preserve">Перечень учебно-методических пособий УМК «Школа России» для организации контрольно-оценочной деятельности в </w:t>
      </w:r>
      <w:r>
        <w:rPr>
          <w:b/>
          <w:color w:val="00000A"/>
          <w:sz w:val="22"/>
          <w:szCs w:val="22"/>
        </w:rPr>
        <w:t>МБОУ «Старокутлумбетьевская СОШ»</w:t>
      </w:r>
    </w:p>
    <w:p w:rsidR="00D0138D" w:rsidRDefault="00490D1A" w:rsidP="00484F11">
      <w:pPr>
        <w:shd w:val="clear" w:color="auto" w:fill="FFFFFF" w:themeFill="background1"/>
        <w:jc w:val="both"/>
        <w:rPr>
          <w:rFonts w:eastAsia="Calibri"/>
          <w:sz w:val="24"/>
          <w:szCs w:val="24"/>
          <w:u w:val="single"/>
        </w:rPr>
      </w:pPr>
      <w:r>
        <w:rPr>
          <w:rFonts w:eastAsia="Calibri"/>
          <w:b/>
          <w:bCs/>
          <w:sz w:val="24"/>
          <w:szCs w:val="24"/>
          <w:u w:val="single"/>
        </w:rPr>
        <w:t>Завершённая предметная линия «Русский язык» В. П. Канакиной, В. Г. Горецкого</w:t>
      </w:r>
    </w:p>
    <w:p w:rsidR="00D0138D" w:rsidRDefault="00490D1A" w:rsidP="00484F11">
      <w:pPr>
        <w:shd w:val="clear" w:color="auto" w:fill="FFFFFF" w:themeFill="background1"/>
        <w:jc w:val="both"/>
        <w:rPr>
          <w:rFonts w:eastAsia="Calibri"/>
          <w:sz w:val="24"/>
          <w:szCs w:val="24"/>
        </w:rPr>
      </w:pPr>
      <w:r>
        <w:rPr>
          <w:rFonts w:eastAsia="Calibri"/>
          <w:b/>
          <w:bCs/>
          <w:sz w:val="24"/>
          <w:szCs w:val="24"/>
        </w:rPr>
        <w:t>Русский язык. 1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Горецкий В. Г. </w:t>
      </w:r>
      <w:hyperlink r:id="rId22">
        <w:r>
          <w:rPr>
            <w:rStyle w:val="-"/>
            <w:rFonts w:eastAsia="Calibri"/>
            <w:vanish/>
            <w:webHidden/>
            <w:sz w:val="24"/>
            <w:szCs w:val="24"/>
          </w:rPr>
          <w:t>Русский язык. 1 класс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23">
        <w:r>
          <w:rPr>
            <w:rStyle w:val="-"/>
            <w:rFonts w:eastAsia="Calibri"/>
            <w:vanish/>
            <w:webHidden/>
            <w:sz w:val="24"/>
            <w:szCs w:val="24"/>
          </w:rPr>
          <w:t>Русский язык. Рабочая тетрадь. 1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24">
        <w:r>
          <w:rPr>
            <w:rStyle w:val="-"/>
            <w:rFonts w:eastAsia="Calibri"/>
            <w:vanish/>
            <w:webHidden/>
            <w:sz w:val="24"/>
            <w:szCs w:val="24"/>
          </w:rPr>
          <w:t>Русский язык. Тетрадь учебных достижений. 1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Бондаренко А. А. </w:t>
      </w:r>
      <w:hyperlink r:id="rId25">
        <w:r>
          <w:rPr>
            <w:rStyle w:val="-"/>
            <w:rFonts w:eastAsia="Calibri"/>
            <w:vanish/>
            <w:webHidden/>
            <w:sz w:val="24"/>
            <w:szCs w:val="24"/>
          </w:rPr>
          <w:t>Рабочий словарик. 1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Щёголева С. Г. </w:t>
      </w:r>
      <w:hyperlink r:id="rId26">
        <w:r>
          <w:rPr>
            <w:rStyle w:val="-"/>
            <w:rFonts w:eastAsia="Calibri"/>
            <w:vanish/>
            <w:webHidden/>
            <w:sz w:val="24"/>
            <w:szCs w:val="24"/>
          </w:rPr>
          <w:t>Русский язык. Сборник диктантов и творческих работ. 1–2 классы</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Щёголева С. Г. </w:t>
      </w:r>
      <w:hyperlink r:id="rId27">
        <w:r>
          <w:rPr>
            <w:rStyle w:val="-"/>
            <w:rFonts w:eastAsia="Calibri"/>
            <w:vanish/>
            <w:webHidden/>
            <w:sz w:val="24"/>
            <w:szCs w:val="24"/>
          </w:rPr>
          <w:t>Русский язык. Сборник диктантов и самостоятельных работ. 1-4 классы.</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Русский язык. 2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Горецкий В. Г. </w:t>
      </w:r>
      <w:hyperlink r:id="rId28">
        <w:r>
          <w:rPr>
            <w:rStyle w:val="-"/>
            <w:rFonts w:eastAsia="Calibri"/>
            <w:vanish/>
            <w:webHidden/>
            <w:sz w:val="24"/>
            <w:szCs w:val="24"/>
          </w:rPr>
          <w:t>Русский язык. 2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29">
        <w:r>
          <w:rPr>
            <w:rStyle w:val="-"/>
            <w:rFonts w:eastAsia="Calibri"/>
            <w:vanish/>
            <w:webHidden/>
            <w:sz w:val="24"/>
            <w:szCs w:val="24"/>
          </w:rPr>
          <w:t>Русский язык. 2 класс. Рабочая тетрадь.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Бондаренко А. А. </w:t>
      </w:r>
      <w:hyperlink r:id="rId30">
        <w:r>
          <w:rPr>
            <w:rStyle w:val="-"/>
            <w:rFonts w:eastAsia="Calibri"/>
            <w:vanish/>
            <w:webHidden/>
            <w:sz w:val="24"/>
            <w:szCs w:val="24"/>
          </w:rPr>
          <w:t>Рабочий словарик. 2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31">
        <w:r>
          <w:rPr>
            <w:rStyle w:val="-"/>
            <w:rFonts w:eastAsia="Calibri"/>
            <w:vanish/>
            <w:webHidden/>
            <w:sz w:val="24"/>
            <w:szCs w:val="24"/>
          </w:rPr>
          <w:t>Русский язык. Раздаточный материал. 2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Щёголева С. Г. </w:t>
      </w:r>
      <w:hyperlink r:id="rId32">
        <w:r>
          <w:rPr>
            <w:rStyle w:val="-"/>
            <w:rFonts w:eastAsia="Calibri"/>
            <w:vanish/>
            <w:webHidden/>
            <w:sz w:val="24"/>
            <w:szCs w:val="24"/>
          </w:rPr>
          <w:t>Русский язык. Сборник диктантов и творческих работ. 1–2 классы</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Щёголева С. Г. </w:t>
      </w:r>
      <w:hyperlink r:id="rId33">
        <w:r>
          <w:rPr>
            <w:rStyle w:val="-"/>
            <w:rFonts w:eastAsia="Calibri"/>
            <w:vanish/>
            <w:webHidden/>
            <w:sz w:val="24"/>
            <w:szCs w:val="24"/>
          </w:rPr>
          <w:t>Русский язык. Сборник диктантов и самостоятельных работ. 1-4 классы.</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Русский язык. 3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Горецкий В. Г. </w:t>
      </w:r>
      <w:hyperlink r:id="rId34">
        <w:r>
          <w:rPr>
            <w:rStyle w:val="-"/>
            <w:rFonts w:eastAsia="Calibri"/>
            <w:vanish/>
            <w:webHidden/>
            <w:sz w:val="24"/>
            <w:szCs w:val="24"/>
          </w:rPr>
          <w:t>Русский язык. 3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35">
        <w:r>
          <w:rPr>
            <w:rStyle w:val="-"/>
            <w:rFonts w:eastAsia="Calibri"/>
            <w:vanish/>
            <w:webHidden/>
            <w:sz w:val="24"/>
            <w:szCs w:val="24"/>
          </w:rPr>
          <w:t>Русский язык. Рабочая тетрадь. 3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Бондаренко А. А. </w:t>
      </w:r>
      <w:hyperlink r:id="rId36">
        <w:r>
          <w:rPr>
            <w:rStyle w:val="-"/>
            <w:rFonts w:eastAsia="Calibri"/>
            <w:vanish/>
            <w:webHidden/>
            <w:sz w:val="24"/>
            <w:szCs w:val="24"/>
          </w:rPr>
          <w:t>Рабочий словарик. 3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37">
        <w:r>
          <w:rPr>
            <w:rStyle w:val="-"/>
            <w:rFonts w:eastAsia="Calibri"/>
            <w:vanish/>
            <w:webHidden/>
            <w:sz w:val="24"/>
            <w:szCs w:val="24"/>
          </w:rPr>
          <w:t>Русский язык. Раздаточный материал. 3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Щеголёва Г. С. </w:t>
      </w:r>
      <w:hyperlink r:id="rId38">
        <w:r>
          <w:rPr>
            <w:rStyle w:val="-"/>
            <w:rFonts w:eastAsia="Calibri"/>
            <w:vanish/>
            <w:webHidden/>
            <w:sz w:val="24"/>
            <w:szCs w:val="24"/>
          </w:rPr>
          <w:t>Русский язык. Сборник диктантов и творческих работ. 3–4 классы</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Щёголева С. Г. </w:t>
      </w:r>
      <w:hyperlink r:id="rId39">
        <w:r>
          <w:rPr>
            <w:rStyle w:val="-"/>
            <w:rFonts w:eastAsia="Calibri"/>
            <w:vanish/>
            <w:webHidden/>
            <w:sz w:val="24"/>
            <w:szCs w:val="24"/>
          </w:rPr>
          <w:t>Русский язык. Сборник диктантов и самостоятельных работ. 1-4 классы.</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Русский язык. 4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Горецкий В. Г. </w:t>
      </w:r>
      <w:hyperlink r:id="rId40">
        <w:r>
          <w:rPr>
            <w:rStyle w:val="-"/>
            <w:rFonts w:eastAsia="Calibri"/>
            <w:vanish/>
            <w:webHidden/>
            <w:sz w:val="24"/>
            <w:szCs w:val="24"/>
          </w:rPr>
          <w:t>Русский язык. 4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w:t>
      </w:r>
      <w:hyperlink r:id="rId41">
        <w:r>
          <w:rPr>
            <w:rStyle w:val="-"/>
            <w:rFonts w:eastAsia="Calibri"/>
            <w:vanish/>
            <w:webHidden/>
            <w:sz w:val="24"/>
            <w:szCs w:val="24"/>
          </w:rPr>
          <w:t>Русский язык. Рабочая тетрадь. 4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Щеголёва Г. С. </w:t>
      </w:r>
      <w:hyperlink r:id="rId42">
        <w:r>
          <w:rPr>
            <w:rStyle w:val="-"/>
            <w:rFonts w:eastAsia="Calibri"/>
            <w:vanish/>
            <w:webHidden/>
            <w:sz w:val="24"/>
            <w:szCs w:val="24"/>
          </w:rPr>
          <w:t>Русский язык. Сборник диктантов и творческих работ. 3–4 классы</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Канакина В. П., Щёголева С. Г. </w:t>
      </w:r>
      <w:hyperlink r:id="rId43">
        <w:r>
          <w:rPr>
            <w:rStyle w:val="-"/>
            <w:rFonts w:eastAsia="Calibri"/>
            <w:vanish/>
            <w:webHidden/>
            <w:sz w:val="24"/>
            <w:szCs w:val="24"/>
          </w:rPr>
          <w:t>Русский язык. Сборник диктантов и самостоятельных работ. 1-4 классы</w:t>
        </w:r>
      </w:hyperlink>
    </w:p>
    <w:p w:rsidR="00D0138D" w:rsidRDefault="00490D1A" w:rsidP="00484F11">
      <w:pPr>
        <w:shd w:val="clear" w:color="auto" w:fill="FFFFFF" w:themeFill="background1"/>
        <w:jc w:val="both"/>
        <w:rPr>
          <w:rFonts w:eastAsia="Calibri"/>
          <w:sz w:val="24"/>
          <w:szCs w:val="24"/>
          <w:u w:val="single"/>
        </w:rPr>
      </w:pPr>
      <w:r>
        <w:rPr>
          <w:rFonts w:eastAsia="Calibri"/>
          <w:b/>
          <w:bCs/>
          <w:sz w:val="24"/>
          <w:szCs w:val="24"/>
          <w:u w:val="single"/>
        </w:rPr>
        <w:t>Завершённая предметная линия «Литературное чтение» Л. Ф. Климановой, В. Г. Горецкого, М. В. Головановой и др.</w:t>
      </w:r>
    </w:p>
    <w:p w:rsidR="00D0138D" w:rsidRDefault="00490D1A" w:rsidP="00484F11">
      <w:pPr>
        <w:shd w:val="clear" w:color="auto" w:fill="FFFFFF" w:themeFill="background1"/>
        <w:jc w:val="both"/>
        <w:rPr>
          <w:rFonts w:eastAsia="Calibri"/>
          <w:sz w:val="24"/>
          <w:szCs w:val="24"/>
        </w:rPr>
      </w:pPr>
      <w:r>
        <w:rPr>
          <w:rFonts w:eastAsia="Calibri"/>
          <w:b/>
          <w:bCs/>
          <w:sz w:val="24"/>
          <w:szCs w:val="24"/>
        </w:rPr>
        <w:t>Литературное чтение. 1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Климанова Л. Ф., Горецкий В. Г., Голованова М. В. и др. </w:t>
      </w:r>
      <w:hyperlink r:id="rId44">
        <w:r>
          <w:rPr>
            <w:rStyle w:val="-"/>
            <w:rFonts w:eastAsia="Calibri"/>
            <w:vanish/>
            <w:webHidden/>
            <w:sz w:val="24"/>
            <w:szCs w:val="24"/>
          </w:rPr>
          <w:t>Литературное чтение. 1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Бойкина М. В., Виноградская Л. А. </w:t>
      </w:r>
      <w:hyperlink r:id="rId45">
        <w:r>
          <w:rPr>
            <w:rStyle w:val="-"/>
            <w:rFonts w:eastAsia="Calibri"/>
            <w:vanish/>
            <w:webHidden/>
            <w:sz w:val="24"/>
            <w:szCs w:val="24"/>
          </w:rPr>
          <w:t>Литературное чтение. Рабочая тетрадь. 1 класс</w:t>
        </w:r>
      </w:hyperlink>
    </w:p>
    <w:p w:rsidR="00D0138D" w:rsidRDefault="00490D1A" w:rsidP="000E7A20">
      <w:pPr>
        <w:numPr>
          <w:ilvl w:val="0"/>
          <w:numId w:val="66"/>
        </w:numPr>
        <w:shd w:val="clear" w:color="auto" w:fill="FFFFFF" w:themeFill="background1"/>
        <w:ind w:left="0" w:firstLine="0"/>
        <w:jc w:val="both"/>
        <w:rPr>
          <w:rFonts w:eastAsia="Calibri"/>
          <w:b/>
          <w:sz w:val="24"/>
          <w:szCs w:val="24"/>
        </w:rPr>
      </w:pPr>
      <w:r>
        <w:rPr>
          <w:rFonts w:eastAsia="Calibri"/>
          <w:b/>
          <w:sz w:val="24"/>
          <w:szCs w:val="24"/>
        </w:rPr>
        <w:t>Литературное чтение. 2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lastRenderedPageBreak/>
        <w:t>Климанова Л. Ф., Горецкий В. Г., Голованова М. В. и др. </w:t>
      </w:r>
      <w:hyperlink r:id="rId46">
        <w:r>
          <w:rPr>
            <w:rStyle w:val="-"/>
            <w:rFonts w:eastAsia="Calibri"/>
            <w:vanish/>
            <w:webHidden/>
            <w:sz w:val="24"/>
            <w:szCs w:val="24"/>
          </w:rPr>
          <w:t>Литературное чтение. 2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Бойкина М. В., Виноградская Л. А. </w:t>
      </w:r>
      <w:hyperlink r:id="rId47">
        <w:r>
          <w:rPr>
            <w:rStyle w:val="-"/>
            <w:rFonts w:eastAsia="Calibri"/>
            <w:vanish/>
            <w:webHidden/>
            <w:sz w:val="24"/>
            <w:szCs w:val="24"/>
          </w:rPr>
          <w:t>Литературное чтение. Рабочая тетрадь. 2 класс</w:t>
        </w:r>
      </w:hyperlink>
    </w:p>
    <w:p w:rsidR="00D0138D" w:rsidRDefault="00490D1A" w:rsidP="000E7A20">
      <w:pPr>
        <w:numPr>
          <w:ilvl w:val="0"/>
          <w:numId w:val="66"/>
        </w:numPr>
        <w:shd w:val="clear" w:color="auto" w:fill="FFFFFF" w:themeFill="background1"/>
        <w:ind w:left="0" w:firstLine="0"/>
        <w:jc w:val="both"/>
        <w:rPr>
          <w:rFonts w:eastAsia="Calibri"/>
          <w:b/>
          <w:sz w:val="24"/>
          <w:szCs w:val="24"/>
        </w:rPr>
      </w:pPr>
      <w:r>
        <w:rPr>
          <w:rFonts w:eastAsia="Calibri"/>
          <w:b/>
          <w:sz w:val="24"/>
          <w:szCs w:val="24"/>
        </w:rPr>
        <w:t>Литературное чтение. 3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Климанова Л. Ф., Горецкий В. Г., Голованова М. В. и др. </w:t>
      </w:r>
      <w:hyperlink r:id="rId48">
        <w:r>
          <w:rPr>
            <w:rStyle w:val="-"/>
            <w:rFonts w:eastAsia="Calibri"/>
            <w:vanish/>
            <w:webHidden/>
            <w:sz w:val="24"/>
            <w:szCs w:val="24"/>
          </w:rPr>
          <w:t>Литературное чтение. 3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Бойкина М. В., Виноградская Л. А. </w:t>
      </w:r>
      <w:hyperlink r:id="rId49">
        <w:r>
          <w:rPr>
            <w:rStyle w:val="-"/>
            <w:rFonts w:eastAsia="Calibri"/>
            <w:vanish/>
            <w:webHidden/>
            <w:sz w:val="24"/>
            <w:szCs w:val="24"/>
          </w:rPr>
          <w:t>Литературное чтение. Рабочая тетрадь. 3 класс</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Литературное чтение. 4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Климанова Л. Ф., Горецкий В. Г., Голованова М. В. и др. </w:t>
      </w:r>
      <w:hyperlink r:id="rId50">
        <w:r>
          <w:rPr>
            <w:rStyle w:val="-"/>
            <w:rFonts w:eastAsia="Calibri"/>
            <w:vanish/>
            <w:webHidden/>
            <w:sz w:val="24"/>
            <w:szCs w:val="24"/>
          </w:rPr>
          <w:t>Литературное чтение. 4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Бойкина М. В., Виноградская Л. А. </w:t>
      </w:r>
      <w:hyperlink r:id="rId51">
        <w:r>
          <w:rPr>
            <w:rStyle w:val="-"/>
            <w:rFonts w:eastAsia="Calibri"/>
            <w:vanish/>
            <w:webHidden/>
            <w:sz w:val="24"/>
            <w:szCs w:val="24"/>
          </w:rPr>
          <w:t>Литературное чтение. Рабочая тетрадь. 4 класс</w:t>
        </w:r>
      </w:hyperlink>
    </w:p>
    <w:p w:rsidR="00D0138D" w:rsidRDefault="00490D1A" w:rsidP="00484F11">
      <w:pPr>
        <w:shd w:val="clear" w:color="auto" w:fill="FFFFFF" w:themeFill="background1"/>
        <w:jc w:val="both"/>
        <w:rPr>
          <w:rFonts w:eastAsia="Calibri"/>
          <w:sz w:val="24"/>
          <w:szCs w:val="24"/>
          <w:u w:val="single"/>
        </w:rPr>
      </w:pPr>
      <w:r>
        <w:rPr>
          <w:rFonts w:eastAsia="Calibri"/>
          <w:b/>
          <w:bCs/>
          <w:sz w:val="24"/>
          <w:szCs w:val="24"/>
          <w:u w:val="single"/>
        </w:rPr>
        <w:t>Завершённая предметная линия «Математика» М. И. Моро и др.</w:t>
      </w:r>
    </w:p>
    <w:p w:rsidR="00D0138D" w:rsidRDefault="00490D1A" w:rsidP="00484F11">
      <w:pPr>
        <w:shd w:val="clear" w:color="auto" w:fill="FFFFFF" w:themeFill="background1"/>
        <w:jc w:val="both"/>
        <w:rPr>
          <w:rFonts w:eastAsia="Calibri"/>
          <w:sz w:val="24"/>
          <w:szCs w:val="24"/>
        </w:rPr>
      </w:pPr>
      <w:r>
        <w:rPr>
          <w:rFonts w:eastAsia="Calibri"/>
          <w:b/>
          <w:bCs/>
          <w:sz w:val="24"/>
          <w:szCs w:val="24"/>
        </w:rPr>
        <w:t>Математика. 1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Волкова С. И., Степанова С. В. </w:t>
      </w:r>
      <w:hyperlink r:id="rId52">
        <w:r>
          <w:rPr>
            <w:rStyle w:val="-"/>
            <w:rFonts w:eastAsia="Calibri"/>
            <w:vanish/>
            <w:webHidden/>
            <w:sz w:val="24"/>
            <w:szCs w:val="24"/>
          </w:rPr>
          <w:t>Математика. 1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Волкова С. И. </w:t>
      </w:r>
      <w:hyperlink r:id="rId53">
        <w:r>
          <w:rPr>
            <w:rStyle w:val="-"/>
            <w:rFonts w:eastAsia="Calibri"/>
            <w:vanish/>
            <w:webHidden/>
            <w:sz w:val="24"/>
            <w:szCs w:val="24"/>
          </w:rPr>
          <w:t>Математика. Рабочая тетрадь. 1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54">
        <w:r>
          <w:rPr>
            <w:rStyle w:val="-"/>
            <w:rFonts w:eastAsia="Calibri"/>
            <w:vanish/>
            <w:webHidden/>
            <w:sz w:val="24"/>
            <w:szCs w:val="24"/>
          </w:rPr>
          <w:t>Математика. Проверочные работы. 1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55">
        <w:r>
          <w:rPr>
            <w:rStyle w:val="-"/>
            <w:rFonts w:eastAsia="Calibri"/>
            <w:vanish/>
            <w:webHidden/>
            <w:sz w:val="24"/>
            <w:szCs w:val="24"/>
          </w:rPr>
          <w:t>Математика. Устные упражнения. 1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56">
        <w:r>
          <w:rPr>
            <w:rStyle w:val="-"/>
            <w:rFonts w:eastAsia="Calibri"/>
            <w:vanish/>
            <w:webHidden/>
            <w:sz w:val="24"/>
            <w:szCs w:val="24"/>
          </w:rPr>
          <w:t>Математика. Контрольные работы. 1–4 классы</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Математика. 2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Бантова М. А., Бельтюкова Г. В. и др. </w:t>
      </w:r>
      <w:hyperlink r:id="rId57">
        <w:r>
          <w:rPr>
            <w:rStyle w:val="-"/>
            <w:rFonts w:eastAsia="Calibri"/>
            <w:vanish/>
            <w:webHidden/>
            <w:sz w:val="24"/>
            <w:szCs w:val="24"/>
          </w:rPr>
          <w:t>Математика. 2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Волкова С. И. </w:t>
      </w:r>
      <w:hyperlink r:id="rId58">
        <w:r>
          <w:rPr>
            <w:rStyle w:val="-"/>
            <w:rFonts w:eastAsia="Calibri"/>
            <w:vanish/>
            <w:webHidden/>
            <w:sz w:val="24"/>
            <w:szCs w:val="24"/>
          </w:rPr>
          <w:t>Математика. Рабочая тетрадь. 2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59">
        <w:r>
          <w:rPr>
            <w:rStyle w:val="-"/>
            <w:rFonts w:eastAsia="Calibri"/>
            <w:vanish/>
            <w:webHidden/>
            <w:sz w:val="24"/>
            <w:szCs w:val="24"/>
          </w:rPr>
          <w:t>Математика. Проверочные работы. 2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0">
        <w:r>
          <w:rPr>
            <w:rStyle w:val="-"/>
            <w:rFonts w:eastAsia="Calibri"/>
            <w:vanish/>
            <w:webHidden/>
            <w:sz w:val="24"/>
            <w:szCs w:val="24"/>
          </w:rPr>
          <w:t>Математика. Устные упражнения. 2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1">
        <w:r>
          <w:rPr>
            <w:rStyle w:val="-"/>
            <w:rFonts w:eastAsia="Calibri"/>
            <w:vanish/>
            <w:webHidden/>
            <w:sz w:val="24"/>
            <w:szCs w:val="24"/>
          </w:rPr>
          <w:t>Математика. Контрольные работы. 1–4 классы</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Математика. 3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Бантова М. А., Бельтюкова Г. В. и др. </w:t>
      </w:r>
      <w:hyperlink r:id="rId62">
        <w:r>
          <w:rPr>
            <w:rStyle w:val="-"/>
            <w:rFonts w:eastAsia="Calibri"/>
            <w:vanish/>
            <w:webHidden/>
            <w:sz w:val="24"/>
            <w:szCs w:val="24"/>
          </w:rPr>
          <w:t>Математика. 3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Волкова С. И. </w:t>
      </w:r>
      <w:hyperlink r:id="rId63">
        <w:r>
          <w:rPr>
            <w:rStyle w:val="-"/>
            <w:rFonts w:eastAsia="Calibri"/>
            <w:vanish/>
            <w:webHidden/>
            <w:sz w:val="24"/>
            <w:szCs w:val="24"/>
          </w:rPr>
          <w:t>Математика. Рабочая тетрадь. 3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4">
        <w:r>
          <w:rPr>
            <w:rStyle w:val="-"/>
            <w:rFonts w:eastAsia="Calibri"/>
            <w:vanish/>
            <w:webHidden/>
            <w:sz w:val="24"/>
            <w:szCs w:val="24"/>
          </w:rPr>
          <w:t>Математика. Проверочные работы. 3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5">
        <w:r>
          <w:rPr>
            <w:rStyle w:val="-"/>
            <w:rFonts w:eastAsia="Calibri"/>
            <w:vanish/>
            <w:webHidden/>
            <w:sz w:val="24"/>
            <w:szCs w:val="24"/>
          </w:rPr>
          <w:t>Математика. Устные упражнения. 3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6">
        <w:r>
          <w:rPr>
            <w:rStyle w:val="-"/>
            <w:rFonts w:eastAsia="Calibri"/>
            <w:vanish/>
            <w:webHidden/>
            <w:sz w:val="24"/>
            <w:szCs w:val="24"/>
          </w:rPr>
          <w:t>Математика. Контрольные работы. 1–4 классы</w:t>
        </w:r>
      </w:hyperlink>
    </w:p>
    <w:p w:rsidR="00D0138D" w:rsidRDefault="00490D1A" w:rsidP="00484F11">
      <w:pPr>
        <w:shd w:val="clear" w:color="auto" w:fill="FFFFFF" w:themeFill="background1"/>
        <w:jc w:val="both"/>
        <w:rPr>
          <w:rFonts w:eastAsia="Calibri"/>
          <w:b/>
          <w:sz w:val="24"/>
          <w:szCs w:val="24"/>
        </w:rPr>
      </w:pPr>
      <w:r>
        <w:rPr>
          <w:rFonts w:eastAsia="Calibri"/>
          <w:b/>
          <w:sz w:val="24"/>
          <w:szCs w:val="24"/>
        </w:rPr>
        <w:t>Математика. 4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Моро М. И., Бантова М. А., Бельтюкова Г. В. и др. </w:t>
      </w:r>
      <w:hyperlink r:id="rId67">
        <w:r>
          <w:rPr>
            <w:rStyle w:val="-"/>
            <w:rFonts w:eastAsia="Calibri"/>
            <w:vanish/>
            <w:webHidden/>
            <w:sz w:val="24"/>
            <w:szCs w:val="24"/>
          </w:rPr>
          <w:t>Математика. 4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8">
        <w:r>
          <w:rPr>
            <w:rStyle w:val="-"/>
            <w:rFonts w:eastAsia="Calibri"/>
            <w:vanish/>
            <w:webHidden/>
            <w:sz w:val="24"/>
            <w:szCs w:val="24"/>
          </w:rPr>
          <w:t>Математика. Рабочая тетрадь. 4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69">
        <w:r>
          <w:rPr>
            <w:rStyle w:val="-"/>
            <w:rFonts w:eastAsia="Calibri"/>
            <w:vanish/>
            <w:webHidden/>
            <w:sz w:val="24"/>
            <w:szCs w:val="24"/>
          </w:rPr>
          <w:t>Математика. Проверочные работы. 4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70">
        <w:r>
          <w:rPr>
            <w:rStyle w:val="-"/>
            <w:rFonts w:eastAsia="Calibri"/>
            <w:vanish/>
            <w:webHidden/>
            <w:sz w:val="24"/>
            <w:szCs w:val="24"/>
          </w:rPr>
          <w:t>Математика. Устные упражнения. 4 класс</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Волкова С. И. </w:t>
      </w:r>
      <w:hyperlink r:id="rId71">
        <w:r>
          <w:rPr>
            <w:rStyle w:val="-"/>
            <w:rFonts w:eastAsia="Calibri"/>
            <w:vanish/>
            <w:webHidden/>
            <w:sz w:val="24"/>
            <w:szCs w:val="24"/>
          </w:rPr>
          <w:t>Математика. Контрольные работы. 1–4 классы</w:t>
        </w:r>
      </w:hyperlink>
    </w:p>
    <w:p w:rsidR="00D0138D" w:rsidRDefault="00490D1A" w:rsidP="00484F11">
      <w:pPr>
        <w:shd w:val="clear" w:color="auto" w:fill="FFFFFF" w:themeFill="background1"/>
        <w:jc w:val="both"/>
        <w:rPr>
          <w:rFonts w:eastAsia="Calibri"/>
          <w:sz w:val="24"/>
          <w:szCs w:val="24"/>
          <w:u w:val="single"/>
        </w:rPr>
      </w:pPr>
      <w:r>
        <w:rPr>
          <w:rFonts w:eastAsia="Calibri"/>
          <w:b/>
          <w:bCs/>
          <w:sz w:val="24"/>
          <w:szCs w:val="24"/>
          <w:u w:val="single"/>
        </w:rPr>
        <w:t>Завершённая предметная линия «Окружающий мир» А. А. Плешакова и др.</w:t>
      </w:r>
    </w:p>
    <w:p w:rsidR="00D0138D" w:rsidRDefault="00490D1A" w:rsidP="00484F11">
      <w:pPr>
        <w:shd w:val="clear" w:color="auto" w:fill="FFFFFF" w:themeFill="background1"/>
        <w:jc w:val="both"/>
        <w:rPr>
          <w:rFonts w:eastAsia="Calibri"/>
          <w:sz w:val="24"/>
          <w:szCs w:val="24"/>
        </w:rPr>
      </w:pPr>
      <w:r>
        <w:rPr>
          <w:rFonts w:eastAsia="Calibri"/>
          <w:b/>
          <w:bCs/>
          <w:sz w:val="24"/>
          <w:szCs w:val="24"/>
        </w:rPr>
        <w:t>Окружающий мир. 1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w:t>
      </w:r>
      <w:hyperlink r:id="rId72">
        <w:r>
          <w:rPr>
            <w:rStyle w:val="-"/>
            <w:rFonts w:eastAsia="Calibri"/>
            <w:vanish/>
            <w:webHidden/>
            <w:sz w:val="24"/>
            <w:szCs w:val="24"/>
          </w:rPr>
          <w:t>Окружающий мир. 1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w:t>
      </w:r>
      <w:hyperlink r:id="rId73">
        <w:r>
          <w:rPr>
            <w:rStyle w:val="-"/>
            <w:rFonts w:eastAsia="Calibri"/>
            <w:vanish/>
            <w:webHidden/>
            <w:sz w:val="24"/>
            <w:szCs w:val="24"/>
          </w:rPr>
          <w:t>Окружающий мир. Рабочая тетрадь. 1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Гара Н. Н., Назарова З. Д. </w:t>
      </w:r>
      <w:hyperlink r:id="rId74">
        <w:r>
          <w:rPr>
            <w:rStyle w:val="-"/>
            <w:rFonts w:eastAsia="Calibri"/>
            <w:vanish/>
            <w:webHidden/>
            <w:sz w:val="24"/>
            <w:szCs w:val="24"/>
          </w:rPr>
          <w:t>Окружающий мир. Тесты. 1 класс</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Окружающий мир. 2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w:t>
      </w:r>
      <w:hyperlink r:id="rId75">
        <w:r>
          <w:rPr>
            <w:rStyle w:val="-"/>
            <w:rFonts w:eastAsia="Calibri"/>
            <w:vanish/>
            <w:webHidden/>
            <w:sz w:val="24"/>
            <w:szCs w:val="24"/>
          </w:rPr>
          <w:t>Окружающий мир. 2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w:t>
      </w:r>
      <w:hyperlink r:id="rId76">
        <w:r>
          <w:rPr>
            <w:rStyle w:val="-"/>
            <w:rFonts w:eastAsia="Calibri"/>
            <w:vanish/>
            <w:webHidden/>
            <w:sz w:val="24"/>
            <w:szCs w:val="24"/>
          </w:rPr>
          <w:t>Окружающий мир. Рабочая тетрадь. 2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lastRenderedPageBreak/>
        <w:t>Плешаков А. А., Гара Н. Н., Назарова З. Д. </w:t>
      </w:r>
      <w:hyperlink r:id="rId77">
        <w:r>
          <w:rPr>
            <w:rStyle w:val="-"/>
            <w:rFonts w:eastAsia="Calibri"/>
            <w:vanish/>
            <w:webHidden/>
            <w:sz w:val="24"/>
            <w:szCs w:val="24"/>
          </w:rPr>
          <w:t>Окружающий мир. Тесты. 2 класс</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Окружающий мир. 3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w:t>
      </w:r>
      <w:hyperlink r:id="rId78">
        <w:r>
          <w:rPr>
            <w:rStyle w:val="-"/>
            <w:rFonts w:eastAsia="Calibri"/>
            <w:vanish/>
            <w:webHidden/>
            <w:sz w:val="24"/>
            <w:szCs w:val="24"/>
          </w:rPr>
          <w:t>Окружающий мир. 3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w:t>
      </w:r>
      <w:hyperlink r:id="rId79">
        <w:r>
          <w:rPr>
            <w:rStyle w:val="-"/>
            <w:rFonts w:eastAsia="Calibri"/>
            <w:vanish/>
            <w:webHidden/>
            <w:sz w:val="24"/>
            <w:szCs w:val="24"/>
          </w:rPr>
          <w:t>Окружающий мир. Рабочая тетрадь. 3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Гара Н. Н., Назарова З. Д. </w:t>
      </w:r>
      <w:hyperlink r:id="rId80">
        <w:r>
          <w:rPr>
            <w:rStyle w:val="-"/>
            <w:rFonts w:eastAsia="Calibri"/>
            <w:vanish/>
            <w:webHidden/>
            <w:sz w:val="24"/>
            <w:szCs w:val="24"/>
          </w:rPr>
          <w:t>Окружающий мир. Тесты. 3 класс</w:t>
        </w:r>
      </w:hyperlink>
    </w:p>
    <w:p w:rsidR="00D0138D" w:rsidRDefault="00490D1A" w:rsidP="00484F11">
      <w:pPr>
        <w:shd w:val="clear" w:color="auto" w:fill="FFFFFF" w:themeFill="background1"/>
        <w:jc w:val="both"/>
        <w:rPr>
          <w:rFonts w:eastAsia="Calibri"/>
          <w:sz w:val="24"/>
          <w:szCs w:val="24"/>
        </w:rPr>
      </w:pPr>
      <w:r>
        <w:rPr>
          <w:rFonts w:eastAsia="Calibri"/>
          <w:b/>
          <w:bCs/>
          <w:sz w:val="24"/>
          <w:szCs w:val="24"/>
        </w:rPr>
        <w:t>Окружающий мир. 4 класс</w:t>
      </w:r>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Крючкова Е. А. </w:t>
      </w:r>
      <w:hyperlink r:id="rId81">
        <w:r>
          <w:rPr>
            <w:rStyle w:val="-"/>
            <w:rFonts w:eastAsia="Calibri"/>
            <w:vanish/>
            <w:webHidden/>
            <w:sz w:val="24"/>
            <w:szCs w:val="24"/>
          </w:rPr>
          <w:t>Окружающий мир. 4 класс. В 2 частях (+CD)</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Крючкова Е. А. </w:t>
      </w:r>
      <w:hyperlink r:id="rId82">
        <w:r>
          <w:rPr>
            <w:rStyle w:val="-"/>
            <w:rFonts w:eastAsia="Calibri"/>
            <w:vanish/>
            <w:webHidden/>
            <w:sz w:val="24"/>
            <w:szCs w:val="24"/>
          </w:rPr>
          <w:t>Окружающий мир. Рабочая тетрадь. 4 класс. В 2 частях</w:t>
        </w:r>
      </w:hyperlink>
    </w:p>
    <w:p w:rsidR="00D0138D" w:rsidRDefault="00490D1A" w:rsidP="000E7A20">
      <w:pPr>
        <w:numPr>
          <w:ilvl w:val="0"/>
          <w:numId w:val="66"/>
        </w:numPr>
        <w:shd w:val="clear" w:color="auto" w:fill="FFFFFF" w:themeFill="background1"/>
        <w:ind w:left="0" w:firstLine="0"/>
        <w:jc w:val="both"/>
      </w:pPr>
      <w:r>
        <w:rPr>
          <w:rFonts w:eastAsia="Calibri"/>
          <w:sz w:val="24"/>
          <w:szCs w:val="24"/>
        </w:rPr>
        <w:t>Плешаков А. А., Гара Н. Н., Назарова З. Д. </w:t>
      </w:r>
      <w:hyperlink r:id="rId83">
        <w:r>
          <w:rPr>
            <w:rStyle w:val="-"/>
            <w:rFonts w:eastAsia="Calibri"/>
            <w:vanish/>
            <w:webHidden/>
            <w:sz w:val="24"/>
            <w:szCs w:val="24"/>
          </w:rPr>
          <w:t>Окружающий мир. Тесты. 4 класс</w:t>
        </w:r>
      </w:hyperlink>
    </w:p>
    <w:p w:rsidR="00D0138D" w:rsidRDefault="00490D1A" w:rsidP="00484F11">
      <w:pPr>
        <w:shd w:val="clear" w:color="auto" w:fill="FFFFFF" w:themeFill="background1"/>
        <w:jc w:val="both"/>
        <w:rPr>
          <w:b/>
          <w:sz w:val="24"/>
        </w:rPr>
      </w:pPr>
      <w:r>
        <w:br w:type="page"/>
      </w:r>
    </w:p>
    <w:p w:rsidR="00D0138D" w:rsidRDefault="00D0138D" w:rsidP="00484F11">
      <w:pPr>
        <w:shd w:val="clear" w:color="auto" w:fill="FFFFFF" w:themeFill="background1"/>
        <w:jc w:val="both"/>
        <w:rPr>
          <w:b/>
          <w:sz w:val="24"/>
        </w:rPr>
      </w:pPr>
    </w:p>
    <w:p w:rsidR="00D0138D" w:rsidRDefault="00490D1A" w:rsidP="00484F11">
      <w:pPr>
        <w:shd w:val="clear" w:color="auto" w:fill="FFFFFF" w:themeFill="background1"/>
        <w:jc w:val="both"/>
        <w:rPr>
          <w:b/>
          <w:sz w:val="24"/>
        </w:rPr>
      </w:pPr>
      <w:r>
        <w:rPr>
          <w:b/>
          <w:sz w:val="24"/>
        </w:rPr>
        <w:t>Приложение 1.4</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rPr>
      </w:pPr>
      <w:r>
        <w:rPr>
          <w:b/>
          <w:sz w:val="24"/>
        </w:rPr>
        <w:t>Перечень документов, необходимых для оценки личностных результатов обучающихся, которым необходима специальная поддержка</w:t>
      </w:r>
    </w:p>
    <w:p w:rsidR="00D0138D" w:rsidRDefault="00D0138D" w:rsidP="00484F11">
      <w:pPr>
        <w:widowControl w:val="0"/>
        <w:shd w:val="clear" w:color="auto" w:fill="FFFFFF" w:themeFill="background1"/>
        <w:jc w:val="both"/>
        <w:rPr>
          <w:rStyle w:val="dash041e0431044b0447043d044b0439char1"/>
          <w:b/>
        </w:rPr>
      </w:pPr>
    </w:p>
    <w:p w:rsidR="00D0138D" w:rsidRDefault="00490D1A" w:rsidP="00484F11">
      <w:pPr>
        <w:widowControl w:val="0"/>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szCs w:val="28"/>
        </w:rPr>
      </w:pPr>
      <w:r>
        <w:rPr>
          <w:rStyle w:val="dash041e0431044b0447043d044b0439char1"/>
          <w:b/>
        </w:rPr>
        <w:t>Образец заявления родителей (законных представителей) на возрастно-</w:t>
      </w:r>
      <w:r w:rsidR="001D1859">
        <w:rPr>
          <w:rStyle w:val="dash041e0431044b0447043d044b0439char1"/>
          <w:b/>
        </w:rPr>
        <w:t>психологическое</w:t>
      </w:r>
      <w:r>
        <w:rPr>
          <w:rStyle w:val="dash041e0431044b0447043d044b0439char1"/>
          <w:b/>
        </w:rPr>
        <w:t xml:space="preserve"> консультирование</w:t>
      </w:r>
    </w:p>
    <w:p w:rsidR="00D0138D" w:rsidRDefault="00D0138D" w:rsidP="00484F11">
      <w:pPr>
        <w:widowControl w:val="0"/>
        <w:shd w:val="clear" w:color="auto" w:fill="FFFFFF" w:themeFill="background1"/>
        <w:jc w:val="both"/>
        <w:rPr>
          <w:rStyle w:val="dash041e0431044b0447043d044b0439char1"/>
          <w:b/>
        </w:rPr>
      </w:pPr>
    </w:p>
    <w:tbl>
      <w:tblPr>
        <w:tblStyle w:val="affffffd"/>
        <w:tblW w:w="9345" w:type="dxa"/>
        <w:tblInd w:w="-10" w:type="dxa"/>
        <w:tblCellMar>
          <w:left w:w="98" w:type="dxa"/>
        </w:tblCellMar>
        <w:tblLook w:val="04A0"/>
      </w:tblPr>
      <w:tblGrid>
        <w:gridCol w:w="9570"/>
      </w:tblGrid>
      <w:tr w:rsidR="00D0138D">
        <w:tc>
          <w:tcPr>
            <w:tcW w:w="9345" w:type="dxa"/>
            <w:shd w:val="clear" w:color="auto" w:fill="auto"/>
            <w:tcMar>
              <w:left w:w="98" w:type="dxa"/>
            </w:tcMar>
          </w:tcPr>
          <w:tbl>
            <w:tblPr>
              <w:tblW w:w="9129" w:type="dxa"/>
              <w:tblInd w:w="324" w:type="dxa"/>
              <w:tblLook w:val="04A0"/>
            </w:tblPr>
            <w:tblGrid>
              <w:gridCol w:w="2180"/>
              <w:gridCol w:w="6949"/>
            </w:tblGrid>
            <w:tr w:rsidR="00D0138D">
              <w:tc>
                <w:tcPr>
                  <w:tcW w:w="2180" w:type="dxa"/>
                  <w:shd w:val="clear" w:color="auto" w:fill="auto"/>
                </w:tcPr>
                <w:p w:rsidR="00D0138D" w:rsidRDefault="00D0138D" w:rsidP="00484F11">
                  <w:pPr>
                    <w:widowControl w:val="0"/>
                    <w:shd w:val="clear" w:color="auto" w:fill="FFFFFF" w:themeFill="background1"/>
                    <w:rPr>
                      <w:rStyle w:val="dash041e0431044b0447043d044b0439char1"/>
                      <w:rFonts w:eastAsia="MS Gothic"/>
                      <w:szCs w:val="28"/>
                    </w:rPr>
                  </w:pPr>
                </w:p>
              </w:tc>
              <w:tc>
                <w:tcPr>
                  <w:tcW w:w="6948" w:type="dxa"/>
                  <w:shd w:val="clear" w:color="auto" w:fill="auto"/>
                </w:tcPr>
                <w:p w:rsidR="00D0138D" w:rsidRDefault="00490D1A" w:rsidP="00484F11">
                  <w:pPr>
                    <w:widowControl w:val="0"/>
                    <w:shd w:val="clear" w:color="auto" w:fill="FFFFFF" w:themeFill="background1"/>
                    <w:rPr>
                      <w:rStyle w:val="dash041e0431044b0447043d044b0439char1"/>
                      <w:rFonts w:eastAsia="MS Gothic"/>
                    </w:rPr>
                  </w:pPr>
                  <w:r>
                    <w:rPr>
                      <w:rStyle w:val="dash041e0431044b0447043d044b0439char1"/>
                      <w:rFonts w:eastAsia="MS Gothic"/>
                    </w:rPr>
                    <w:t>Директору МБОУ «СТАРОКУТЛУМБЕТЬЕВСКАЯ СОШ»</w:t>
                  </w:r>
                </w:p>
                <w:p w:rsidR="00D0138D" w:rsidRDefault="00490D1A" w:rsidP="00484F11">
                  <w:pPr>
                    <w:widowControl w:val="0"/>
                    <w:shd w:val="clear" w:color="auto" w:fill="FFFFFF" w:themeFill="background1"/>
                    <w:rPr>
                      <w:rStyle w:val="dash041e0431044b0447043d044b0439char1"/>
                      <w:rFonts w:eastAsia="MS Gothic"/>
                    </w:rPr>
                  </w:pPr>
                  <w:r>
                    <w:rPr>
                      <w:rStyle w:val="dash041e0431044b0447043d044b0439char1"/>
                      <w:rFonts w:eastAsia="MS Gothic"/>
                    </w:rPr>
                    <w:t>Р.З. Кагармановой</w:t>
                  </w:r>
                </w:p>
                <w:p w:rsidR="00D0138D" w:rsidRDefault="00490D1A" w:rsidP="00484F11">
                  <w:pPr>
                    <w:widowControl w:val="0"/>
                    <w:shd w:val="clear" w:color="auto" w:fill="FFFFFF" w:themeFill="background1"/>
                    <w:rPr>
                      <w:rStyle w:val="dash041e0431044b0447043d044b0439char1"/>
                      <w:rFonts w:eastAsia="MS Gothic"/>
                    </w:rPr>
                  </w:pPr>
                  <w:r>
                    <w:rPr>
                      <w:rStyle w:val="dash041e0431044b0447043d044b0439char1"/>
                      <w:rFonts w:eastAsia="MS Gothic"/>
                    </w:rPr>
                    <w:t>_______________________________________________________</w:t>
                  </w:r>
                  <w:r>
                    <w:rPr>
                      <w:rStyle w:val="dash041e0431044b0447043d044b0439char1"/>
                      <w:rFonts w:eastAsia="MS Gothic"/>
                    </w:rPr>
                    <w:br/>
                    <w:t>(фамилия, имя, отчество родителя (законного представителя) </w:t>
                  </w:r>
                  <w:r>
                    <w:rPr>
                      <w:rStyle w:val="dash041e0431044b0447043d044b0439char1"/>
                      <w:rFonts w:eastAsia="MS Gothic"/>
                    </w:rPr>
                    <w:br/>
                    <w:t>проживающего___________________________________________</w:t>
                  </w:r>
                  <w:r>
                    <w:rPr>
                      <w:rStyle w:val="dash041e0431044b0447043d044b0439char1"/>
                      <w:rFonts w:eastAsia="MS Gothic"/>
                    </w:rPr>
                    <w:br/>
                    <w:t>(адрес места жительства, телефон)</w:t>
                  </w:r>
                  <w:r>
                    <w:rPr>
                      <w:rStyle w:val="dash041e0431044b0447043d044b0439char1"/>
                      <w:rFonts w:eastAsia="MS Gothic"/>
                    </w:rPr>
                    <w:br/>
                    <w:t>_______________________________________________________</w:t>
                  </w:r>
                  <w:r>
                    <w:rPr>
                      <w:rStyle w:val="dash041e0431044b0447043d044b0439char1"/>
                      <w:rFonts w:eastAsia="MS Gothic"/>
                    </w:rPr>
                    <w:br/>
                    <w:t>_______________________________________________________</w:t>
                  </w:r>
                  <w:r>
                    <w:rPr>
                      <w:rStyle w:val="dash041e0431044b0447043d044b0439char1"/>
                      <w:rFonts w:eastAsia="MS Gothic"/>
                    </w:rPr>
                    <w:br/>
                    <w:t>(место работы,  должность)</w:t>
                  </w:r>
                </w:p>
                <w:p w:rsidR="00D0138D" w:rsidRDefault="00D0138D" w:rsidP="00484F11">
                  <w:pPr>
                    <w:widowControl w:val="0"/>
                    <w:shd w:val="clear" w:color="auto" w:fill="FFFFFF" w:themeFill="background1"/>
                    <w:rPr>
                      <w:rStyle w:val="dash041e0431044b0447043d044b0439char1"/>
                      <w:rFonts w:eastAsia="MS Gothic"/>
                    </w:rPr>
                  </w:pPr>
                </w:p>
              </w:tc>
            </w:tr>
          </w:tbl>
          <w:p w:rsidR="00D0138D" w:rsidRDefault="00D0138D" w:rsidP="00484F11">
            <w:pPr>
              <w:widowControl w:val="0"/>
              <w:shd w:val="clear" w:color="auto" w:fill="FFFFFF" w:themeFill="background1"/>
              <w:rPr>
                <w:rStyle w:val="dash041e0431044b0447043d044b0439char1"/>
                <w:szCs w:val="28"/>
              </w:rPr>
            </w:pPr>
          </w:p>
          <w:p w:rsidR="00D0138D" w:rsidRDefault="00490D1A" w:rsidP="00484F11">
            <w:pPr>
              <w:shd w:val="clear" w:color="auto" w:fill="FFFFFF" w:themeFill="background1"/>
              <w:rPr>
                <w:rStyle w:val="dash041e0431044b0447043d044b0439char1"/>
                <w:rFonts w:eastAsia="MS Gothic"/>
                <w:b/>
              </w:rPr>
            </w:pPr>
            <w:r>
              <w:rPr>
                <w:rStyle w:val="dash041e0431044b0447043d044b0439char1"/>
                <w:rFonts w:eastAsia="MS Gothic"/>
                <w:b/>
              </w:rPr>
              <w:t>ЗАЯВЛЕНИЕ-СОГЛАСИЕ</w:t>
            </w:r>
          </w:p>
          <w:p w:rsidR="00D0138D" w:rsidRDefault="00490D1A" w:rsidP="00484F11">
            <w:pPr>
              <w:widowControl w:val="0"/>
              <w:shd w:val="clear" w:color="auto" w:fill="FFFFFF" w:themeFill="background1"/>
              <w:rPr>
                <w:rStyle w:val="dash041e0431044b0447043d044b0439char1"/>
                <w:rFonts w:eastAsia="MS Gothic"/>
              </w:rPr>
            </w:pPr>
            <w:r>
              <w:rPr>
                <w:rStyle w:val="dash041e0431044b0447043d044b0439char1"/>
                <w:rFonts w:eastAsia="MS Gothic"/>
              </w:rPr>
              <w:t>Я, _______________________________________________________________</w:t>
            </w:r>
            <w:r>
              <w:rPr>
                <w:rStyle w:val="dash041e0431044b0447043d044b0439char1"/>
                <w:rFonts w:eastAsia="MS Gothic"/>
              </w:rPr>
              <w:br/>
              <w:t>даю согласие на возрастно-</w:t>
            </w:r>
            <w:r w:rsidR="001D1859">
              <w:rPr>
                <w:rStyle w:val="dash041e0431044b0447043d044b0439char1"/>
                <w:rFonts w:eastAsia="MS Gothic"/>
              </w:rPr>
              <w:t>психологическое</w:t>
            </w:r>
            <w:r>
              <w:rPr>
                <w:rStyle w:val="dash041e0431044b0447043d044b0439char1"/>
                <w:rFonts w:eastAsia="MS Gothic"/>
              </w:rPr>
              <w:t xml:space="preserve"> консультирование моего ребёнка, на использование, обработку моих персональных данных и данных моего ребенка:</w:t>
            </w:r>
            <w:r>
              <w:rPr>
                <w:rStyle w:val="dash041e0431044b0447043d044b0439char1"/>
                <w:rFonts w:eastAsia="MS Gothic"/>
              </w:rPr>
              <w:br/>
              <w:t>1) фамилия, имя, отчество моё и ребенка;</w:t>
            </w:r>
          </w:p>
          <w:tbl>
            <w:tblPr>
              <w:tblW w:w="91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9119"/>
            </w:tblGrid>
            <w:tr w:rsidR="00D0138D">
              <w:tc>
                <w:tcPr>
                  <w:tcW w:w="91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widowControl w:val="0"/>
                    <w:shd w:val="clear" w:color="auto" w:fill="FFFFFF" w:themeFill="background1"/>
                    <w:rPr>
                      <w:rStyle w:val="dash041e0431044b0447043d044b0439char1"/>
                      <w:rFonts w:eastAsia="MS Gothic"/>
                    </w:rPr>
                  </w:pPr>
                </w:p>
              </w:tc>
            </w:tr>
            <w:tr w:rsidR="00D0138D">
              <w:tc>
                <w:tcPr>
                  <w:tcW w:w="91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widowControl w:val="0"/>
                    <w:shd w:val="clear" w:color="auto" w:fill="FFFFFF" w:themeFill="background1"/>
                    <w:rPr>
                      <w:rStyle w:val="dash041e0431044b0447043d044b0439char1"/>
                      <w:rFonts w:eastAsia="MS Gothic"/>
                    </w:rPr>
                  </w:pPr>
                </w:p>
              </w:tc>
            </w:tr>
          </w:tbl>
          <w:p w:rsidR="00D0138D" w:rsidRDefault="00490D1A" w:rsidP="00484F11">
            <w:pPr>
              <w:widowControl w:val="0"/>
              <w:shd w:val="clear" w:color="auto" w:fill="FFFFFF" w:themeFill="background1"/>
              <w:rPr>
                <w:rStyle w:val="dash041e0431044b0447043d044b0439char1"/>
                <w:szCs w:val="28"/>
              </w:rPr>
            </w:pPr>
            <w:r>
              <w:rPr>
                <w:rStyle w:val="dash041e0431044b0447043d044b0439char1"/>
                <w:rFonts w:eastAsia="MS Gothic"/>
              </w:rPr>
              <w:t>2) дата рождения моё и моего ребенка; </w:t>
            </w:r>
          </w:p>
          <w:tbl>
            <w:tblPr>
              <w:tblW w:w="91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9119"/>
            </w:tblGrid>
            <w:tr w:rsidR="00D0138D">
              <w:tc>
                <w:tcPr>
                  <w:tcW w:w="91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widowControl w:val="0"/>
                    <w:shd w:val="clear" w:color="auto" w:fill="FFFFFF" w:themeFill="background1"/>
                    <w:rPr>
                      <w:rStyle w:val="dash041e0431044b0447043d044b0439char1"/>
                      <w:rFonts w:eastAsia="MS Gothic"/>
                    </w:rPr>
                  </w:pPr>
                </w:p>
              </w:tc>
            </w:tr>
            <w:tr w:rsidR="00D0138D">
              <w:tc>
                <w:tcPr>
                  <w:tcW w:w="91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widowControl w:val="0"/>
                    <w:shd w:val="clear" w:color="auto" w:fill="FFFFFF" w:themeFill="background1"/>
                    <w:rPr>
                      <w:rStyle w:val="dash041e0431044b0447043d044b0439char1"/>
                      <w:rFonts w:eastAsia="MS Gothic"/>
                    </w:rPr>
                  </w:pPr>
                </w:p>
              </w:tc>
            </w:tr>
          </w:tbl>
          <w:p w:rsidR="00D0138D" w:rsidRDefault="00490D1A" w:rsidP="00484F11">
            <w:pPr>
              <w:widowControl w:val="0"/>
              <w:shd w:val="clear" w:color="auto" w:fill="FFFFFF" w:themeFill="background1"/>
              <w:rPr>
                <w:rStyle w:val="dash041e0431044b0447043d044b0439char1"/>
                <w:szCs w:val="28"/>
              </w:rPr>
            </w:pPr>
            <w:r>
              <w:rPr>
                <w:rStyle w:val="dash041e0431044b0447043d044b0439char1"/>
                <w:rFonts w:eastAsia="MS Gothic"/>
              </w:rPr>
              <w:t>3) адрес места жительства мой и ребенка; </w:t>
            </w:r>
          </w:p>
          <w:tbl>
            <w:tblPr>
              <w:tblW w:w="91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9119"/>
            </w:tblGrid>
            <w:tr w:rsidR="00D0138D">
              <w:tc>
                <w:tcPr>
                  <w:tcW w:w="91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widowControl w:val="0"/>
                    <w:shd w:val="clear" w:color="auto" w:fill="FFFFFF" w:themeFill="background1"/>
                    <w:rPr>
                      <w:rStyle w:val="dash041e0431044b0447043d044b0439char1"/>
                      <w:rFonts w:eastAsia="MS Gothic"/>
                    </w:rPr>
                  </w:pPr>
                </w:p>
              </w:tc>
            </w:tr>
            <w:tr w:rsidR="00D0138D">
              <w:tc>
                <w:tcPr>
                  <w:tcW w:w="91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widowControl w:val="0"/>
                    <w:shd w:val="clear" w:color="auto" w:fill="FFFFFF" w:themeFill="background1"/>
                    <w:rPr>
                      <w:rStyle w:val="dash041e0431044b0447043d044b0439char1"/>
                      <w:rFonts w:eastAsia="MS Gothic"/>
                    </w:rPr>
                  </w:pPr>
                </w:p>
              </w:tc>
            </w:tr>
          </w:tbl>
          <w:p w:rsidR="00D0138D" w:rsidRDefault="00D0138D" w:rsidP="00484F11">
            <w:pPr>
              <w:widowControl w:val="0"/>
              <w:shd w:val="clear" w:color="auto" w:fill="FFFFFF" w:themeFill="background1"/>
              <w:rPr>
                <w:rStyle w:val="dash041e0431044b0447043d044b0439char1"/>
                <w:szCs w:val="28"/>
              </w:rPr>
            </w:pPr>
          </w:p>
          <w:p w:rsidR="00D0138D" w:rsidRDefault="00490D1A" w:rsidP="00484F11">
            <w:pPr>
              <w:widowControl w:val="0"/>
              <w:shd w:val="clear" w:color="auto" w:fill="FFFFFF" w:themeFill="background1"/>
              <w:rPr>
                <w:rStyle w:val="dash041e0431044b0447043d044b0439char1"/>
                <w:rFonts w:eastAsia="MS Gothic"/>
              </w:rPr>
            </w:pPr>
            <w:r>
              <w:rPr>
                <w:rStyle w:val="dash041e0431044b0447043d044b0439char1"/>
                <w:rFonts w:eastAsia="MS Gothic"/>
              </w:rPr>
              <w:t>Срок действия моего согласия считать с момента подписания данного заявления, на срок: бессрочно.</w:t>
            </w:r>
          </w:p>
          <w:p w:rsidR="00D0138D" w:rsidRDefault="00D0138D" w:rsidP="00484F11">
            <w:pPr>
              <w:widowControl w:val="0"/>
              <w:shd w:val="clear" w:color="auto" w:fill="FFFFFF" w:themeFill="background1"/>
              <w:rPr>
                <w:rStyle w:val="dash041e0431044b0447043d044b0439char1"/>
                <w:rFonts w:eastAsia="MS Gothic"/>
              </w:rPr>
            </w:pPr>
          </w:p>
          <w:p w:rsidR="00D0138D" w:rsidRDefault="00D0138D" w:rsidP="00484F11">
            <w:pPr>
              <w:widowControl w:val="0"/>
              <w:shd w:val="clear" w:color="auto" w:fill="FFFFFF" w:themeFill="background1"/>
              <w:rPr>
                <w:rStyle w:val="dash041e0431044b0447043d044b0439char1"/>
                <w:rFonts w:eastAsia="MS Gothic"/>
              </w:rPr>
            </w:pPr>
          </w:p>
          <w:p w:rsidR="00D0138D" w:rsidRDefault="00D0138D" w:rsidP="00484F11">
            <w:pPr>
              <w:widowControl w:val="0"/>
              <w:shd w:val="clear" w:color="auto" w:fill="FFFFFF" w:themeFill="background1"/>
              <w:rPr>
                <w:rStyle w:val="dash041e0431044b0447043d044b0439char1"/>
                <w:rFonts w:eastAsia="MS Gothic"/>
                <w:i/>
              </w:rPr>
            </w:pPr>
          </w:p>
          <w:p w:rsidR="00D0138D" w:rsidRDefault="00490D1A" w:rsidP="00484F11">
            <w:pPr>
              <w:widowControl w:val="0"/>
              <w:shd w:val="clear" w:color="auto" w:fill="FFFFFF" w:themeFill="background1"/>
              <w:rPr>
                <w:rFonts w:eastAsia="Calibri"/>
                <w:highlight w:val="white"/>
              </w:rPr>
            </w:pPr>
            <w:r>
              <w:rPr>
                <w:rStyle w:val="dash041e0431044b0447043d044b0439char1"/>
                <w:rFonts w:eastAsia="MS Gothic"/>
                <w:i/>
              </w:rPr>
              <w:t xml:space="preserve">Дата  </w:t>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rStyle w:val="dash041e0431044b0447043d044b0439char1"/>
                <w:rFonts w:eastAsia="MS Gothic"/>
                <w:i/>
              </w:rPr>
              <w:tab/>
            </w:r>
            <w:r>
              <w:rPr>
                <w:i/>
                <w:sz w:val="24"/>
                <w:szCs w:val="24"/>
                <w:shd w:val="clear" w:color="auto" w:fill="FFFFFF"/>
              </w:rPr>
              <w:t xml:space="preserve">    Подпись</w:t>
            </w:r>
          </w:p>
          <w:p w:rsidR="00D0138D" w:rsidRDefault="00D0138D" w:rsidP="00484F11">
            <w:pPr>
              <w:shd w:val="clear" w:color="auto" w:fill="FFFFFF" w:themeFill="background1"/>
              <w:rPr>
                <w:shd w:val="clear" w:color="auto" w:fill="FFFFFF"/>
              </w:rPr>
            </w:pPr>
          </w:p>
          <w:p w:rsidR="00D0138D" w:rsidRDefault="00D0138D" w:rsidP="00484F11">
            <w:pPr>
              <w:widowControl w:val="0"/>
              <w:shd w:val="clear" w:color="auto" w:fill="FFFFFF" w:themeFill="background1"/>
              <w:rPr>
                <w:rStyle w:val="dash041e0431044b0447043d044b0439char1"/>
                <w:b/>
              </w:rPr>
            </w:pPr>
          </w:p>
        </w:tc>
      </w:tr>
    </w:tbl>
    <w:p w:rsidR="00D0138D" w:rsidRDefault="00D0138D" w:rsidP="00484F11">
      <w:pPr>
        <w:widowControl w:val="0"/>
        <w:shd w:val="clear" w:color="auto" w:fill="FFFFFF" w:themeFill="background1"/>
        <w:jc w:val="both"/>
        <w:rPr>
          <w:rStyle w:val="dash041e0431044b0447043d044b0439char1"/>
          <w:b/>
        </w:rPr>
      </w:pPr>
    </w:p>
    <w:p w:rsidR="00D0138D" w:rsidRDefault="00D0138D" w:rsidP="00484F11">
      <w:pPr>
        <w:widowControl w:val="0"/>
        <w:shd w:val="clear" w:color="auto" w:fill="FFFFFF" w:themeFill="background1"/>
        <w:jc w:val="both"/>
        <w:rPr>
          <w:rStyle w:val="dash041e0431044b0447043d044b0439char1"/>
          <w:b/>
        </w:rPr>
      </w:pPr>
    </w:p>
    <w:p w:rsidR="00D0138D" w:rsidRDefault="00490D1A" w:rsidP="00484F11">
      <w:pPr>
        <w:shd w:val="clear" w:color="auto" w:fill="FFFFFF" w:themeFill="background1"/>
        <w:jc w:val="both"/>
        <w:rPr>
          <w:rStyle w:val="dash041e0431044b0447043d044b0439char1"/>
          <w:b/>
        </w:rPr>
      </w:pPr>
      <w:r>
        <w:br w:type="page"/>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rPr>
      </w:pPr>
      <w:r>
        <w:rPr>
          <w:rStyle w:val="dash041e0431044b0447043d044b0439char1"/>
          <w:b/>
        </w:rPr>
        <w:lastRenderedPageBreak/>
        <w:t>План индивидуальной работы со слабоуспевающими обучающимися</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Style w:val="dash041e0431044b0447043d044b0439char1"/>
          <w:b/>
        </w:rPr>
      </w:pPr>
    </w:p>
    <w:p w:rsidR="00D0138D" w:rsidRDefault="00490D1A" w:rsidP="00484F11">
      <w:pPr>
        <w:shd w:val="clear" w:color="auto" w:fill="FFFFFF" w:themeFill="background1"/>
        <w:tabs>
          <w:tab w:val="left" w:pos="10632"/>
        </w:tabs>
        <w:jc w:val="both"/>
        <w:rPr>
          <w:sz w:val="24"/>
          <w:szCs w:val="24"/>
        </w:rPr>
      </w:pPr>
      <w:r>
        <w:rPr>
          <w:sz w:val="24"/>
          <w:szCs w:val="24"/>
        </w:rPr>
        <w:t>ФИО учителя:</w:t>
      </w:r>
    </w:p>
    <w:p w:rsidR="00D0138D" w:rsidRDefault="00490D1A" w:rsidP="00484F11">
      <w:pPr>
        <w:shd w:val="clear" w:color="auto" w:fill="FFFFFF" w:themeFill="background1"/>
        <w:jc w:val="both"/>
        <w:rPr>
          <w:sz w:val="24"/>
          <w:szCs w:val="24"/>
        </w:rPr>
      </w:pPr>
      <w:r>
        <w:rPr>
          <w:sz w:val="24"/>
          <w:szCs w:val="24"/>
        </w:rPr>
        <w:t>Фамилия ученика:</w:t>
      </w:r>
    </w:p>
    <w:p w:rsidR="00D0138D" w:rsidRDefault="00490D1A" w:rsidP="00484F11">
      <w:pPr>
        <w:shd w:val="clear" w:color="auto" w:fill="FFFFFF" w:themeFill="background1"/>
        <w:jc w:val="both"/>
        <w:rPr>
          <w:i/>
          <w:iCs/>
          <w:sz w:val="24"/>
          <w:szCs w:val="24"/>
          <w:u w:val="single"/>
        </w:rPr>
      </w:pPr>
      <w:r>
        <w:rPr>
          <w:sz w:val="24"/>
          <w:szCs w:val="24"/>
        </w:rPr>
        <w:t>Предмет:</w:t>
      </w:r>
    </w:p>
    <w:p w:rsidR="00D0138D" w:rsidRDefault="00490D1A" w:rsidP="00484F11">
      <w:pPr>
        <w:shd w:val="clear" w:color="auto" w:fill="FFFFFF" w:themeFill="background1"/>
        <w:jc w:val="both"/>
        <w:rPr>
          <w:sz w:val="24"/>
          <w:szCs w:val="24"/>
        </w:rPr>
      </w:pPr>
      <w:r>
        <w:rPr>
          <w:sz w:val="24"/>
          <w:szCs w:val="24"/>
        </w:rPr>
        <w:t>Пробелы в знаниях уч-ся (тема, проблема) ________________________</w:t>
      </w:r>
    </w:p>
    <w:p w:rsidR="00D0138D" w:rsidRDefault="00490D1A" w:rsidP="00484F11">
      <w:pPr>
        <w:shd w:val="clear" w:color="auto" w:fill="FFFFFF" w:themeFill="background1"/>
        <w:jc w:val="both"/>
        <w:rPr>
          <w:sz w:val="24"/>
          <w:szCs w:val="24"/>
        </w:rPr>
      </w:pPr>
      <w:r>
        <w:rPr>
          <w:sz w:val="24"/>
          <w:szCs w:val="24"/>
        </w:rPr>
        <w:t>Планируемые мероприятия</w:t>
      </w:r>
    </w:p>
    <w:p w:rsidR="00D46925" w:rsidRDefault="00D46925" w:rsidP="00484F11">
      <w:pPr>
        <w:shd w:val="clear" w:color="auto" w:fill="FFFFFF" w:themeFill="background1"/>
        <w:jc w:val="both"/>
        <w:rPr>
          <w:sz w:val="24"/>
          <w:szCs w:val="24"/>
        </w:rPr>
      </w:pPr>
    </w:p>
    <w:p w:rsidR="00D46925" w:rsidRDefault="00D46925" w:rsidP="00484F11">
      <w:pPr>
        <w:shd w:val="clear" w:color="auto" w:fill="FFFFFF" w:themeFill="background1"/>
        <w:jc w:val="both"/>
        <w:rPr>
          <w:sz w:val="24"/>
          <w:szCs w:val="24"/>
        </w:rPr>
      </w:pPr>
    </w:p>
    <w:p w:rsidR="00D46925" w:rsidRDefault="00D46925" w:rsidP="00484F11">
      <w:pPr>
        <w:shd w:val="clear" w:color="auto" w:fill="FFFFFF" w:themeFill="background1"/>
        <w:jc w:val="both"/>
        <w:rPr>
          <w:sz w:val="24"/>
          <w:szCs w:val="24"/>
        </w:rPr>
      </w:pPr>
    </w:p>
    <w:p w:rsidR="00D46925" w:rsidRDefault="00D46925" w:rsidP="00484F11">
      <w:pPr>
        <w:shd w:val="clear" w:color="auto" w:fill="FFFFFF" w:themeFill="background1"/>
        <w:jc w:val="both"/>
        <w:rPr>
          <w:sz w:val="24"/>
          <w:szCs w:val="24"/>
        </w:rPr>
      </w:pPr>
    </w:p>
    <w:p w:rsidR="00D46925" w:rsidRDefault="00D46925"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8E6138" w:rsidP="00484F11">
      <w:pPr>
        <w:shd w:val="clear" w:color="auto" w:fill="FFFFFF" w:themeFill="background1"/>
        <w:jc w:val="both"/>
        <w:rPr>
          <w:b/>
          <w:sz w:val="24"/>
        </w:rPr>
      </w:pPr>
      <w:r>
        <w:rPr>
          <w:b/>
          <w:sz w:val="24"/>
        </w:rPr>
        <w:pict>
          <v:rect id="Врезка4" o:spid="_x0000_s1028" style="position:absolute;left:0;text-align:left;margin-left:-.25pt;margin-top:.05pt;width:467.6pt;height:291.5pt;z-index:251658240" filled="f" stroked="f" strokecolor="#3465a4">
            <v:fill o:detectmouseclick="t"/>
            <v:stroke joinstyle="round"/>
            <v:textbox style="mso-next-textbox:#Врезка4">
              <w:txbxContent>
                <w:tbl>
                  <w:tblPr>
                    <w:tblW w:w="5000" w:type="pc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5" w:type="dxa"/>
                      <w:right w:w="40" w:type="dxa"/>
                    </w:tblCellMar>
                    <w:tblLook w:val="0600"/>
                  </w:tblPr>
                  <w:tblGrid>
                    <w:gridCol w:w="3970"/>
                    <w:gridCol w:w="5174"/>
                  </w:tblGrid>
                  <w:tr w:rsidR="006C1373">
                    <w:trPr>
                      <w:trHeight w:hRule="exact" w:val="635"/>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pPr>
                        <w:r>
                          <w:rPr>
                            <w:b/>
                            <w:sz w:val="24"/>
                            <w:szCs w:val="24"/>
                          </w:rPr>
                          <w:t>1.Индивидуальные дополнительные занятия.</w:t>
                        </w: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pPr>
                        <w:r>
                          <w:rPr>
                            <w:b/>
                            <w:sz w:val="24"/>
                            <w:szCs w:val="24"/>
                          </w:rPr>
                          <w:t>Тематика занятий</w:t>
                        </w:r>
                      </w:p>
                    </w:tc>
                  </w:tr>
                  <w:tr w:rsidR="006C1373">
                    <w:trPr>
                      <w:trHeight w:hRule="exact" w:val="331"/>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275"/>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275"/>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13"/>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pPr>
                        <w:r>
                          <w:rPr>
                            <w:b/>
                            <w:sz w:val="24"/>
                            <w:szCs w:val="24"/>
                          </w:rPr>
                          <w:t>2.Дифференцированные задания.</w:t>
                        </w: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13"/>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rPr>
                            <w:sz w:val="24"/>
                            <w:szCs w:val="24"/>
                          </w:rPr>
                        </w:pPr>
                      </w:p>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13"/>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rPr>
                            <w:sz w:val="24"/>
                            <w:szCs w:val="24"/>
                          </w:rPr>
                        </w:pPr>
                      </w:p>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13"/>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rPr>
                            <w:sz w:val="24"/>
                            <w:szCs w:val="24"/>
                          </w:rPr>
                        </w:pPr>
                      </w:p>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13"/>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pPr>
                        <w:r>
                          <w:rPr>
                            <w:b/>
                            <w:sz w:val="24"/>
                            <w:szCs w:val="24"/>
                          </w:rPr>
                          <w:t>3.Дифференцированный контроль знаний.</w:t>
                        </w: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b/>
                            <w:sz w:val="24"/>
                            <w:szCs w:val="24"/>
                          </w:rPr>
                        </w:pPr>
                      </w:p>
                    </w:tc>
                  </w:tr>
                  <w:tr w:rsidR="006C1373">
                    <w:trPr>
                      <w:trHeight w:hRule="exact" w:val="742"/>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31"/>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36"/>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r>
                          <w:rPr>
                            <w:b/>
                            <w:sz w:val="24"/>
                            <w:szCs w:val="24"/>
                          </w:rPr>
                          <w:t>4.Консультации для родителей</w:t>
                        </w: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384"/>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jc w:val="center"/>
                          <w:rPr>
                            <w:sz w:val="24"/>
                            <w:szCs w:val="24"/>
                          </w:rPr>
                        </w:pPr>
                      </w:p>
                    </w:tc>
                  </w:tr>
                  <w:tr w:rsidR="006C1373">
                    <w:trPr>
                      <w:trHeight w:hRule="exact" w:val="627"/>
                    </w:trPr>
                    <w:tc>
                      <w:tcPr>
                        <w:tcW w:w="4184"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rPr>
                            <w:sz w:val="24"/>
                            <w:szCs w:val="24"/>
                          </w:rPr>
                        </w:pPr>
                      </w:p>
                    </w:tc>
                    <w:tc>
                      <w:tcPr>
                        <w:tcW w:w="5881" w:type="dxa"/>
                        <w:tcBorders>
                          <w:top w:val="single" w:sz="4" w:space="0" w:color="00000A"/>
                          <w:left w:val="single" w:sz="4" w:space="0" w:color="00000A"/>
                          <w:bottom w:val="single" w:sz="4" w:space="0" w:color="00000A"/>
                          <w:right w:val="single" w:sz="4" w:space="0" w:color="00000A"/>
                        </w:tcBorders>
                        <w:shd w:val="clear" w:color="auto" w:fill="FFFFFF"/>
                        <w:tcMar>
                          <w:left w:w="25" w:type="dxa"/>
                        </w:tcMar>
                      </w:tcPr>
                      <w:p w:rsidR="006C1373" w:rsidRDefault="006C1373">
                        <w:pPr>
                          <w:shd w:val="clear" w:color="auto" w:fill="FFFFFF"/>
                          <w:rPr>
                            <w:sz w:val="24"/>
                            <w:szCs w:val="24"/>
                          </w:rPr>
                        </w:pPr>
                      </w:p>
                    </w:tc>
                  </w:tr>
                </w:tbl>
                <w:p w:rsidR="006C1373" w:rsidRDefault="006C1373">
                  <w:pPr>
                    <w:pStyle w:val="affffffb"/>
                  </w:pPr>
                </w:p>
              </w:txbxContent>
            </v:textbox>
          </v:rect>
        </w:pict>
      </w:r>
    </w:p>
    <w:p w:rsidR="00D0138D" w:rsidRDefault="00490D1A" w:rsidP="00484F11">
      <w:pPr>
        <w:shd w:val="clear" w:color="auto" w:fill="FFFFFF" w:themeFill="background1"/>
        <w:jc w:val="both"/>
        <w:rPr>
          <w:b/>
          <w:sz w:val="24"/>
        </w:rPr>
      </w:pPr>
      <w:r>
        <w:rPr>
          <w:b/>
          <w:sz w:val="24"/>
        </w:rPr>
        <w:t>Утверждаю ________________________Закирова Р.Р. – зам.директора по УВР</w:t>
      </w:r>
    </w:p>
    <w:p w:rsidR="00D0138D" w:rsidRDefault="00D0138D" w:rsidP="00484F11">
      <w:pPr>
        <w:shd w:val="clear" w:color="auto" w:fill="FFFFFF" w:themeFill="background1"/>
        <w:jc w:val="both"/>
        <w:rPr>
          <w:b/>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rPr>
      </w:pPr>
      <w:r>
        <w:rPr>
          <w:b/>
          <w:sz w:val="24"/>
        </w:rPr>
        <w:t>Отчет по работе со слабоуспевающими учащимися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rPr>
      </w:pPr>
      <w:r>
        <w:rPr>
          <w:b/>
          <w:sz w:val="24"/>
        </w:rPr>
        <w:t>за___ четверти ___________ уч. года</w:t>
      </w:r>
    </w:p>
    <w:p w:rsidR="00D0138D" w:rsidRDefault="00D0138D" w:rsidP="00484F11">
      <w:pPr>
        <w:shd w:val="clear" w:color="auto" w:fill="FFFFFF" w:themeFill="background1"/>
        <w:jc w:val="both"/>
        <w:rPr>
          <w:b/>
        </w:rPr>
      </w:pPr>
    </w:p>
    <w:tbl>
      <w:tblPr>
        <w:tblW w:w="5000" w:type="pct"/>
        <w:tblInd w:w="-16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2413"/>
        <w:gridCol w:w="2456"/>
        <w:gridCol w:w="2200"/>
        <w:gridCol w:w="2341"/>
      </w:tblGrid>
      <w:tr w:rsidR="00D0138D">
        <w:trPr>
          <w:trHeight w:hRule="exact" w:val="1371"/>
        </w:trPr>
        <w:tc>
          <w:tcPr>
            <w:tcW w:w="239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2"/>
                <w:szCs w:val="22"/>
              </w:rPr>
            </w:pPr>
            <w:r>
              <w:rPr>
                <w:b/>
                <w:sz w:val="22"/>
              </w:rPr>
              <w:t>Ф.И.О. ученика, класс</w:t>
            </w:r>
          </w:p>
        </w:tc>
        <w:tc>
          <w:tcPr>
            <w:tcW w:w="24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2"/>
              </w:rPr>
            </w:pPr>
            <w:r>
              <w:rPr>
                <w:b/>
                <w:sz w:val="22"/>
              </w:rPr>
              <w:t xml:space="preserve">Пробелы в усвоении предметных результатов по предметам </w:t>
            </w:r>
            <w:r>
              <w:rPr>
                <w:b/>
                <w:i/>
                <w:sz w:val="22"/>
              </w:rPr>
              <w:t>(указать: предмет, раздел, тема)</w:t>
            </w:r>
          </w:p>
        </w:tc>
        <w:tc>
          <w:tcPr>
            <w:tcW w:w="218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2"/>
              </w:rPr>
            </w:pPr>
            <w:r>
              <w:rPr>
                <w:b/>
                <w:sz w:val="22"/>
              </w:rPr>
              <w:t>Формы ликвидации пробелов</w:t>
            </w:r>
          </w:p>
        </w:tc>
        <w:tc>
          <w:tcPr>
            <w:tcW w:w="232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2"/>
              </w:rPr>
            </w:pPr>
            <w:r>
              <w:rPr>
                <w:b/>
                <w:sz w:val="22"/>
              </w:rPr>
              <w:t>Результат работы</w:t>
            </w:r>
          </w:p>
        </w:tc>
      </w:tr>
      <w:tr w:rsidR="00D0138D">
        <w:trPr>
          <w:trHeight w:hRule="exact" w:val="586"/>
        </w:trPr>
        <w:tc>
          <w:tcPr>
            <w:tcW w:w="239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2"/>
              </w:rPr>
            </w:pPr>
          </w:p>
        </w:tc>
        <w:tc>
          <w:tcPr>
            <w:tcW w:w="24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2"/>
              </w:rPr>
            </w:pPr>
          </w:p>
        </w:tc>
        <w:tc>
          <w:tcPr>
            <w:tcW w:w="218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tabs>
                <w:tab w:val="left" w:pos="797"/>
              </w:tabs>
              <w:rPr>
                <w:sz w:val="22"/>
              </w:rPr>
            </w:pPr>
          </w:p>
        </w:tc>
        <w:tc>
          <w:tcPr>
            <w:tcW w:w="232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2"/>
              </w:rPr>
            </w:pPr>
          </w:p>
        </w:tc>
      </w:tr>
      <w:tr w:rsidR="00D0138D">
        <w:trPr>
          <w:trHeight w:hRule="exact" w:val="586"/>
        </w:trPr>
        <w:tc>
          <w:tcPr>
            <w:tcW w:w="239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2"/>
              </w:rPr>
            </w:pPr>
          </w:p>
        </w:tc>
        <w:tc>
          <w:tcPr>
            <w:tcW w:w="24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2"/>
              </w:rPr>
            </w:pPr>
          </w:p>
        </w:tc>
        <w:tc>
          <w:tcPr>
            <w:tcW w:w="218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tabs>
                <w:tab w:val="left" w:pos="797"/>
              </w:tabs>
              <w:rPr>
                <w:sz w:val="22"/>
              </w:rPr>
            </w:pPr>
          </w:p>
        </w:tc>
        <w:tc>
          <w:tcPr>
            <w:tcW w:w="232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2"/>
              </w:rPr>
            </w:pPr>
          </w:p>
        </w:tc>
      </w:tr>
    </w:tbl>
    <w:p w:rsidR="00D0138D" w:rsidRDefault="00D0138D" w:rsidP="00484F11">
      <w:pPr>
        <w:shd w:val="clear" w:color="auto" w:fill="FFFFFF" w:themeFill="background1"/>
        <w:jc w:val="both"/>
        <w:rPr>
          <w:b/>
          <w:sz w:val="24"/>
        </w:rPr>
      </w:pPr>
    </w:p>
    <w:p w:rsidR="00D0138D" w:rsidRDefault="00490D1A" w:rsidP="00484F11">
      <w:pPr>
        <w:shd w:val="clear" w:color="auto" w:fill="FFFFFF" w:themeFill="background1"/>
        <w:jc w:val="both"/>
        <w:rPr>
          <w:sz w:val="24"/>
        </w:rPr>
      </w:pPr>
      <w:r>
        <w:rPr>
          <w:sz w:val="24"/>
        </w:rPr>
        <w:t>Учитель начальных классов          _____________/______________________/</w:t>
      </w: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br w:type="page"/>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rPr>
      </w:pPr>
      <w:r>
        <w:rPr>
          <w:b/>
          <w:sz w:val="24"/>
        </w:rPr>
        <w:t>Уведомление для родителей (законных представителей)</w:t>
      </w:r>
    </w:p>
    <w:p w:rsidR="00D0138D" w:rsidRDefault="00490D1A" w:rsidP="00484F11">
      <w:pPr>
        <w:shd w:val="clear" w:color="auto" w:fill="FFFFFF" w:themeFill="background1"/>
        <w:jc w:val="both"/>
        <w:rPr>
          <w:sz w:val="24"/>
        </w:rPr>
      </w:pPr>
      <w:r>
        <w:rPr>
          <w:sz w:val="24"/>
        </w:rPr>
        <w:t>Уважаемые _____________________________</w:t>
      </w:r>
    </w:p>
    <w:p w:rsidR="00D0138D" w:rsidRDefault="00490D1A" w:rsidP="00484F11">
      <w:pPr>
        <w:shd w:val="clear" w:color="auto" w:fill="FFFFFF" w:themeFill="background1"/>
        <w:jc w:val="both"/>
        <w:rPr>
          <w:sz w:val="24"/>
          <w:u w:val="single"/>
        </w:rPr>
      </w:pPr>
      <w:r>
        <w:rPr>
          <w:sz w:val="24"/>
        </w:rPr>
        <w:t>Доводим до вашего сведения, что ваш ребенок, ученик</w:t>
      </w:r>
      <w:r>
        <w:rPr>
          <w:sz w:val="24"/>
          <w:u w:val="single"/>
        </w:rPr>
        <w:t>__</w:t>
      </w:r>
      <w:r>
        <w:rPr>
          <w:sz w:val="24"/>
        </w:rPr>
        <w:t xml:space="preserve"> класса (</w:t>
      </w:r>
      <w:r>
        <w:rPr>
          <w:i/>
          <w:sz w:val="24"/>
        </w:rPr>
        <w:t>ФИО ребёнка</w:t>
      </w:r>
      <w:r>
        <w:rPr>
          <w:sz w:val="24"/>
        </w:rPr>
        <w:t>) слабо усвоил  программу за __ четверть  ______ у. г.</w:t>
      </w:r>
    </w:p>
    <w:p w:rsidR="00D0138D" w:rsidRDefault="00490D1A" w:rsidP="00484F11">
      <w:pPr>
        <w:shd w:val="clear" w:color="auto" w:fill="FFFFFF" w:themeFill="background1"/>
        <w:jc w:val="both"/>
        <w:rPr>
          <w:sz w:val="24"/>
        </w:rPr>
      </w:pPr>
      <w:r>
        <w:rPr>
          <w:sz w:val="24"/>
        </w:rPr>
        <w:t>Имеет в четверти текущие неудовлетворительные оценки по следующим предметам:</w:t>
      </w:r>
    </w:p>
    <w:p w:rsidR="00D0138D" w:rsidRDefault="00490D1A" w:rsidP="00484F11">
      <w:pPr>
        <w:shd w:val="clear" w:color="auto" w:fill="FFFFFF" w:themeFill="background1"/>
        <w:jc w:val="both"/>
        <w:rPr>
          <w:sz w:val="24"/>
        </w:rPr>
      </w:pPr>
      <w:r>
        <w:rPr>
          <w:sz w:val="24"/>
        </w:rPr>
        <w:t>_____________________________________________________________</w:t>
      </w:r>
    </w:p>
    <w:p w:rsidR="00D0138D" w:rsidRDefault="00D0138D" w:rsidP="00484F11">
      <w:pPr>
        <w:shd w:val="clear" w:color="auto" w:fill="FFFFFF" w:themeFill="background1"/>
        <w:jc w:val="both"/>
        <w:rPr>
          <w:sz w:val="24"/>
        </w:rPr>
      </w:pPr>
    </w:p>
    <w:p w:rsidR="00D0138D" w:rsidRDefault="00490D1A" w:rsidP="00484F11">
      <w:pPr>
        <w:shd w:val="clear" w:color="auto" w:fill="FFFFFF" w:themeFill="background1"/>
        <w:jc w:val="both"/>
        <w:rPr>
          <w:sz w:val="24"/>
        </w:rPr>
      </w:pPr>
      <w:r>
        <w:rPr>
          <w:sz w:val="24"/>
        </w:rPr>
        <w:t>Для вашего ребенка будут проводиться дополнительные занятия по графику:</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3735"/>
        <w:gridCol w:w="1308"/>
        <w:gridCol w:w="2127"/>
        <w:gridCol w:w="1272"/>
        <w:gridCol w:w="968"/>
      </w:tblGrid>
      <w:tr w:rsidR="00D0138D">
        <w:trPr>
          <w:trHeight w:hRule="exact" w:val="504"/>
        </w:trPr>
        <w:tc>
          <w:tcPr>
            <w:tcW w:w="37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0"/>
                <w:szCs w:val="22"/>
              </w:rPr>
            </w:pPr>
            <w:r>
              <w:rPr>
                <w:b/>
                <w:sz w:val="20"/>
              </w:rPr>
              <w:t>Дата проведения занятия</w:t>
            </w:r>
          </w:p>
        </w:tc>
        <w:tc>
          <w:tcPr>
            <w:tcW w:w="13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0"/>
              </w:rPr>
            </w:pPr>
            <w:r>
              <w:rPr>
                <w:b/>
                <w:sz w:val="20"/>
              </w:rPr>
              <w:t>предмет</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tabs>
                <w:tab w:val="left" w:pos="2378"/>
              </w:tabs>
              <w:rPr>
                <w:b/>
                <w:sz w:val="20"/>
              </w:rPr>
            </w:pPr>
            <w:r>
              <w:rPr>
                <w:b/>
                <w:sz w:val="20"/>
              </w:rPr>
              <w:t>ФИО учителя</w:t>
            </w:r>
          </w:p>
        </w:tc>
        <w:tc>
          <w:tcPr>
            <w:tcW w:w="126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0"/>
              </w:rPr>
            </w:pPr>
            <w:r>
              <w:rPr>
                <w:b/>
                <w:sz w:val="20"/>
              </w:rPr>
              <w:t>кабинет</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0"/>
              </w:rPr>
            </w:pPr>
            <w:r>
              <w:rPr>
                <w:b/>
                <w:sz w:val="20"/>
              </w:rPr>
              <w:t>время</w:t>
            </w:r>
          </w:p>
        </w:tc>
      </w:tr>
      <w:tr w:rsidR="00D0138D">
        <w:trPr>
          <w:trHeight w:hRule="exact" w:val="485"/>
        </w:trPr>
        <w:tc>
          <w:tcPr>
            <w:tcW w:w="3714"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1300"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2114"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tabs>
                <w:tab w:val="left" w:pos="2378"/>
              </w:tabs>
              <w:rPr>
                <w:sz w:val="20"/>
              </w:rPr>
            </w:pPr>
          </w:p>
        </w:tc>
        <w:tc>
          <w:tcPr>
            <w:tcW w:w="1264"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962"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r>
      <w:tr w:rsidR="00D0138D">
        <w:trPr>
          <w:trHeight w:hRule="exact" w:val="485"/>
        </w:trPr>
        <w:tc>
          <w:tcPr>
            <w:tcW w:w="3714"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1300"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2114"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tabs>
                <w:tab w:val="left" w:pos="2378"/>
              </w:tabs>
              <w:rPr>
                <w:sz w:val="20"/>
              </w:rPr>
            </w:pPr>
          </w:p>
        </w:tc>
        <w:tc>
          <w:tcPr>
            <w:tcW w:w="1264"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962" w:type="dxa"/>
            <w:tcBorders>
              <w:top w:val="single" w:sz="6" w:space="0" w:color="00000A"/>
              <w:left w:val="single" w:sz="6" w:space="0" w:color="00000A"/>
              <w:bottom w:val="single" w:sz="4"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r>
      <w:tr w:rsidR="00D0138D">
        <w:trPr>
          <w:trHeight w:hRule="exact" w:val="1037"/>
        </w:trPr>
        <w:tc>
          <w:tcPr>
            <w:tcW w:w="37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0"/>
              </w:rPr>
            </w:pPr>
            <w:r>
              <w:rPr>
                <w:b/>
                <w:sz w:val="20"/>
              </w:rPr>
              <w:t>Дата проведения</w:t>
            </w:r>
          </w:p>
          <w:p w:rsidR="00D0138D" w:rsidRDefault="00490D1A" w:rsidP="00484F11">
            <w:pPr>
              <w:shd w:val="clear" w:color="auto" w:fill="FFFFFF" w:themeFill="background1"/>
              <w:rPr>
                <w:b/>
                <w:sz w:val="20"/>
              </w:rPr>
            </w:pPr>
            <w:r>
              <w:rPr>
                <w:b/>
                <w:sz w:val="20"/>
              </w:rPr>
              <w:t>консультаций для</w:t>
            </w:r>
          </w:p>
          <w:p w:rsidR="00D0138D" w:rsidRDefault="00490D1A" w:rsidP="00484F11">
            <w:pPr>
              <w:shd w:val="clear" w:color="auto" w:fill="FFFFFF" w:themeFill="background1"/>
              <w:rPr>
                <w:b/>
                <w:sz w:val="20"/>
              </w:rPr>
            </w:pPr>
            <w:r>
              <w:rPr>
                <w:b/>
                <w:sz w:val="20"/>
              </w:rPr>
              <w:t>родителей</w:t>
            </w:r>
          </w:p>
        </w:tc>
        <w:tc>
          <w:tcPr>
            <w:tcW w:w="3414" w:type="dxa"/>
            <w:gridSpan w:val="2"/>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rPr>
                <w:b/>
                <w:sz w:val="20"/>
              </w:rPr>
            </w:pPr>
            <w:r>
              <w:rPr>
                <w:b/>
                <w:sz w:val="20"/>
              </w:rPr>
              <w:t>Тема</w:t>
            </w:r>
          </w:p>
        </w:tc>
        <w:tc>
          <w:tcPr>
            <w:tcW w:w="126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b/>
                <w:sz w:val="20"/>
              </w:rPr>
            </w:pP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b/>
                <w:sz w:val="20"/>
              </w:rPr>
            </w:pPr>
          </w:p>
        </w:tc>
      </w:tr>
      <w:tr w:rsidR="00D0138D">
        <w:trPr>
          <w:trHeight w:hRule="exact" w:val="688"/>
        </w:trPr>
        <w:tc>
          <w:tcPr>
            <w:tcW w:w="37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3414" w:type="dxa"/>
            <w:gridSpan w:val="2"/>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126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r>
      <w:tr w:rsidR="00D0138D">
        <w:trPr>
          <w:trHeight w:hRule="exact" w:val="534"/>
        </w:trPr>
        <w:tc>
          <w:tcPr>
            <w:tcW w:w="37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3414" w:type="dxa"/>
            <w:gridSpan w:val="2"/>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126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p w:rsidR="00D0138D" w:rsidRDefault="00D0138D" w:rsidP="00484F11">
            <w:pPr>
              <w:shd w:val="clear" w:color="auto" w:fill="FFFFFF" w:themeFill="background1"/>
              <w:rPr>
                <w:sz w:val="20"/>
              </w:rPr>
            </w:pP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p w:rsidR="00D0138D" w:rsidRDefault="00D0138D" w:rsidP="00484F11">
            <w:pPr>
              <w:shd w:val="clear" w:color="auto" w:fill="FFFFFF" w:themeFill="background1"/>
              <w:rPr>
                <w:sz w:val="20"/>
              </w:rPr>
            </w:pPr>
          </w:p>
        </w:tc>
      </w:tr>
      <w:tr w:rsidR="00D0138D">
        <w:trPr>
          <w:trHeight w:hRule="exact" w:val="874"/>
        </w:trPr>
        <w:tc>
          <w:tcPr>
            <w:tcW w:w="37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3414" w:type="dxa"/>
            <w:gridSpan w:val="2"/>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tc>
        <w:tc>
          <w:tcPr>
            <w:tcW w:w="126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p w:rsidR="00D0138D" w:rsidRDefault="00D0138D" w:rsidP="00484F11">
            <w:pPr>
              <w:shd w:val="clear" w:color="auto" w:fill="FFFFFF" w:themeFill="background1"/>
              <w:rPr>
                <w:sz w:val="20"/>
              </w:rPr>
            </w:pP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rPr>
                <w:sz w:val="20"/>
              </w:rPr>
            </w:pPr>
          </w:p>
          <w:p w:rsidR="00D0138D" w:rsidRDefault="00D0138D" w:rsidP="00484F11">
            <w:pPr>
              <w:shd w:val="clear" w:color="auto" w:fill="FFFFFF" w:themeFill="background1"/>
              <w:rPr>
                <w:sz w:val="20"/>
              </w:rPr>
            </w:pPr>
          </w:p>
        </w:tc>
      </w:tr>
    </w:tbl>
    <w:p w:rsidR="00D0138D" w:rsidRDefault="00D0138D" w:rsidP="00484F11">
      <w:pPr>
        <w:shd w:val="clear" w:color="auto" w:fill="FFFFFF" w:themeFill="background1"/>
        <w:jc w:val="both"/>
        <w:rPr>
          <w:sz w:val="22"/>
        </w:rPr>
      </w:pPr>
    </w:p>
    <w:p w:rsidR="00D0138D" w:rsidRDefault="00490D1A" w:rsidP="00484F11">
      <w:pPr>
        <w:shd w:val="clear" w:color="auto" w:fill="FFFFFF" w:themeFill="background1"/>
        <w:jc w:val="both"/>
      </w:pPr>
      <w:r>
        <w:rPr>
          <w:sz w:val="22"/>
        </w:rPr>
        <w:t>Зам. директора по УВР  МБОУ «СТАРОКУТЛУМБЕТЬЕВСКАЯ СОШ»: _____________/__</w:t>
      </w:r>
      <w:r>
        <w:rPr>
          <w:b/>
          <w:sz w:val="24"/>
        </w:rPr>
        <w:t xml:space="preserve">Закирова Р.Р. </w:t>
      </w:r>
      <w:r>
        <w:rPr>
          <w:sz w:val="22"/>
        </w:rPr>
        <w:t xml:space="preserve">_______/                                            </w:t>
      </w:r>
    </w:p>
    <w:p w:rsidR="00D0138D" w:rsidRDefault="00490D1A" w:rsidP="00484F11">
      <w:pPr>
        <w:shd w:val="clear" w:color="auto" w:fill="FFFFFF" w:themeFill="background1"/>
        <w:jc w:val="both"/>
      </w:pPr>
      <w:r>
        <w:rPr>
          <w:sz w:val="22"/>
        </w:rPr>
        <w:t xml:space="preserve">                       Учитель начальных классов:                            _____________/______________________/</w:t>
      </w:r>
    </w:p>
    <w:p w:rsidR="00D0138D" w:rsidRDefault="00D0138D" w:rsidP="00484F11">
      <w:pPr>
        <w:shd w:val="clear" w:color="auto" w:fill="FFFFFF" w:themeFill="background1"/>
        <w:jc w:val="both"/>
        <w:rPr>
          <w:sz w:val="22"/>
        </w:rPr>
      </w:pPr>
    </w:p>
    <w:p w:rsidR="00D0138D" w:rsidRDefault="00490D1A" w:rsidP="00484F11">
      <w:pPr>
        <w:shd w:val="clear" w:color="auto" w:fill="FFFFFF" w:themeFill="background1"/>
        <w:jc w:val="both"/>
        <w:rPr>
          <w:sz w:val="22"/>
        </w:rPr>
      </w:pPr>
      <w:r>
        <w:rPr>
          <w:sz w:val="22"/>
        </w:rPr>
        <w:t xml:space="preserve">Дата </w:t>
      </w:r>
    </w:p>
    <w:p w:rsidR="00D0138D" w:rsidRDefault="00D0138D" w:rsidP="00484F11">
      <w:pPr>
        <w:shd w:val="clear" w:color="auto" w:fill="FFFFFF" w:themeFill="background1"/>
        <w:jc w:val="both"/>
        <w:rPr>
          <w:sz w:val="22"/>
        </w:rPr>
      </w:pPr>
    </w:p>
    <w:p w:rsidR="00D0138D" w:rsidRDefault="00490D1A" w:rsidP="00484F11">
      <w:pPr>
        <w:shd w:val="clear" w:color="auto" w:fill="FFFFFF" w:themeFill="background1"/>
        <w:jc w:val="both"/>
        <w:rPr>
          <w:sz w:val="22"/>
        </w:rPr>
      </w:pPr>
      <w:r>
        <w:rPr>
          <w:sz w:val="22"/>
        </w:rPr>
        <w:t>Ознакомлен  _____________/______________________/</w:t>
      </w:r>
    </w:p>
    <w:p w:rsidR="00D0138D" w:rsidRDefault="00D0138D" w:rsidP="00484F11">
      <w:pPr>
        <w:shd w:val="clear" w:color="auto" w:fill="FFFFFF" w:themeFill="background1"/>
        <w:jc w:val="both"/>
        <w:rPr>
          <w:b/>
          <w:i/>
          <w:w w:val="114"/>
          <w:sz w:val="24"/>
        </w:rPr>
      </w:pPr>
    </w:p>
    <w:p w:rsidR="00D0138D" w:rsidRDefault="00D0138D" w:rsidP="00484F11">
      <w:pPr>
        <w:shd w:val="clear" w:color="auto" w:fill="FFFFFF" w:themeFill="background1"/>
        <w:jc w:val="both"/>
        <w:rPr>
          <w:sz w:val="24"/>
        </w:rPr>
      </w:pPr>
    </w:p>
    <w:p w:rsidR="00D0138D" w:rsidRDefault="00490D1A" w:rsidP="00484F11">
      <w:pPr>
        <w:pBdr>
          <w:top w:val="single" w:sz="4" w:space="1" w:color="00000A"/>
          <w:left w:val="single" w:sz="4" w:space="4" w:color="00000A"/>
          <w:bottom w:val="single" w:sz="4" w:space="0" w:color="00000A"/>
          <w:right w:val="single" w:sz="4" w:space="4" w:color="00000A"/>
        </w:pBdr>
        <w:shd w:val="clear" w:color="auto" w:fill="FFFFFF" w:themeFill="background1"/>
        <w:spacing w:line="480" w:lineRule="auto"/>
        <w:jc w:val="both"/>
        <w:rPr>
          <w:b/>
          <w:sz w:val="24"/>
        </w:rPr>
      </w:pPr>
      <w:r>
        <w:rPr>
          <w:b/>
          <w:sz w:val="24"/>
        </w:rPr>
        <w:t>Журнал посещений индивидуальных занятий</w:t>
      </w:r>
    </w:p>
    <w:p w:rsidR="00D0138D" w:rsidRDefault="008E6138" w:rsidP="00484F11">
      <w:pPr>
        <w:shd w:val="clear" w:color="auto" w:fill="FFFFFF" w:themeFill="background1"/>
        <w:jc w:val="both"/>
      </w:pPr>
      <w:r>
        <w:pict>
          <v:rect id="Врезка5" o:spid="_x0000_s1027" style="position:absolute;left:0;text-align:left;margin-left:13.95pt;margin-top:16.05pt;width:467.6pt;height:136.95pt;z-index:251659264;mso-position-horizontal-relative:margin" filled="f" stroked="f" strokecolor="#3465a4">
            <v:fill o:detectmouseclick="t"/>
            <v:stroke joinstyle="round"/>
            <v:textbox style="mso-next-textbox:#Врезка5">
              <w:txbxContent>
                <w:tbl>
                  <w:tblPr>
                    <w:tblW w:w="5000" w:type="pc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1216"/>
                    <w:gridCol w:w="2201"/>
                    <w:gridCol w:w="4396"/>
                    <w:gridCol w:w="1467"/>
                  </w:tblGrid>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jc w:val="center"/>
                        </w:pPr>
                        <w:r>
                          <w:rPr>
                            <w:b/>
                            <w:sz w:val="20"/>
                          </w:rPr>
                          <w:t>Дата</w:t>
                        </w: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jc w:val="center"/>
                        </w:pPr>
                        <w:r>
                          <w:rPr>
                            <w:b/>
                            <w:sz w:val="20"/>
                          </w:rPr>
                          <w:t>Предмет</w:t>
                        </w: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jc w:val="center"/>
                        </w:pPr>
                        <w:r>
                          <w:rPr>
                            <w:b/>
                            <w:sz w:val="20"/>
                          </w:rPr>
                          <w:t>Формы ликвидации пробелов</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jc w:val="center"/>
                        </w:pPr>
                        <w:r>
                          <w:rPr>
                            <w:b/>
                            <w:sz w:val="20"/>
                          </w:rPr>
                          <w:t xml:space="preserve">Подпись </w:t>
                        </w:r>
                      </w:p>
                    </w:tc>
                  </w:tr>
                  <w:tr w:rsidR="006C1373">
                    <w:trPr>
                      <w:trHeight w:val="85"/>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r w:rsidR="006C1373">
                    <w:tc>
                      <w:tcPr>
                        <w:tcW w:w="13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237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48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rPr>
                            <w:sz w:val="20"/>
                          </w:rPr>
                        </w:pPr>
                      </w:p>
                    </w:tc>
                  </w:tr>
                </w:tbl>
                <w:p w:rsidR="006C1373" w:rsidRDefault="006C1373">
                  <w:pPr>
                    <w:pStyle w:val="affffffb"/>
                  </w:pPr>
                </w:p>
              </w:txbxContent>
            </v:textbox>
            <w10:wrap anchorx="margin"/>
          </v:rect>
        </w:pict>
      </w:r>
    </w:p>
    <w:p w:rsidR="00D0138D" w:rsidRDefault="00490D1A" w:rsidP="00484F11">
      <w:pPr>
        <w:shd w:val="clear" w:color="auto" w:fill="FFFFFF" w:themeFill="background1"/>
        <w:jc w:val="both"/>
      </w:pPr>
      <w:r>
        <w:br w:type="page"/>
      </w:r>
    </w:p>
    <w:p w:rsidR="00D0138D" w:rsidRDefault="00490D1A" w:rsidP="00484F11">
      <w:pPr>
        <w:shd w:val="clear" w:color="auto" w:fill="FFFFFF" w:themeFill="background1"/>
        <w:jc w:val="both"/>
        <w:rPr>
          <w:rFonts w:eastAsia="Calibri"/>
          <w:b/>
          <w:sz w:val="24"/>
          <w:szCs w:val="24"/>
        </w:rPr>
      </w:pPr>
      <w:r>
        <w:rPr>
          <w:rFonts w:eastAsia="Calibri"/>
          <w:b/>
          <w:sz w:val="24"/>
          <w:szCs w:val="24"/>
        </w:rPr>
        <w:lastRenderedPageBreak/>
        <w:t xml:space="preserve">Приложение 1.5. </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bCs/>
          <w:sz w:val="24"/>
        </w:rPr>
      </w:pPr>
      <w:r>
        <w:rPr>
          <w:b/>
          <w:bCs/>
          <w:sz w:val="24"/>
        </w:rPr>
        <w:t xml:space="preserve">Педагогические приемы формирования действий контроля и оценки у обучающихся 1-х классов в </w:t>
      </w:r>
      <w:r>
        <w:rPr>
          <w:b/>
          <w:color w:val="00000A"/>
          <w:sz w:val="22"/>
          <w:szCs w:val="22"/>
        </w:rPr>
        <w:t>МБОУ «Старокутлумбетьевская СОШ»</w:t>
      </w:r>
    </w:p>
    <w:p w:rsidR="00D0138D" w:rsidRDefault="00490D1A" w:rsidP="000E7A20">
      <w:pPr>
        <w:numPr>
          <w:ilvl w:val="0"/>
          <w:numId w:val="74"/>
        </w:numPr>
        <w:shd w:val="clear" w:color="auto" w:fill="FFFFFF" w:themeFill="background1"/>
        <w:ind w:left="0" w:firstLine="709"/>
        <w:jc w:val="both"/>
        <w:rPr>
          <w:sz w:val="24"/>
        </w:rPr>
      </w:pPr>
      <w:r>
        <w:rPr>
          <w:b/>
          <w:bCs/>
          <w:i/>
          <w:sz w:val="24"/>
        </w:rPr>
        <w:t xml:space="preserve">«Волшебные линеечки» </w:t>
      </w:r>
      <w:r>
        <w:rPr>
          <w:sz w:val="24"/>
        </w:rPr>
        <w:t>(изобретение оценочных шкал самими школьниками)</w:t>
      </w:r>
    </w:p>
    <w:p w:rsidR="00D0138D" w:rsidRDefault="00490D1A" w:rsidP="000E7A20">
      <w:pPr>
        <w:numPr>
          <w:ilvl w:val="0"/>
          <w:numId w:val="74"/>
        </w:numPr>
        <w:shd w:val="clear" w:color="auto" w:fill="FFFFFF" w:themeFill="background1"/>
        <w:ind w:left="0" w:firstLine="709"/>
        <w:jc w:val="both"/>
        <w:rPr>
          <w:sz w:val="24"/>
        </w:rPr>
      </w:pPr>
      <w:r>
        <w:rPr>
          <w:b/>
          <w:bCs/>
          <w:i/>
          <w:sz w:val="24"/>
        </w:rPr>
        <w:t xml:space="preserve">«Прогностическая оценка» </w:t>
      </w:r>
      <w:r>
        <w:rPr>
          <w:sz w:val="24"/>
        </w:rPr>
        <w:t>(оценка своих возможностей для решения задачи)</w:t>
      </w:r>
    </w:p>
    <w:p w:rsidR="00D0138D" w:rsidRDefault="00490D1A" w:rsidP="000E7A20">
      <w:pPr>
        <w:numPr>
          <w:ilvl w:val="0"/>
          <w:numId w:val="74"/>
        </w:numPr>
        <w:shd w:val="clear" w:color="auto" w:fill="FFFFFF" w:themeFill="background1"/>
        <w:ind w:left="0" w:firstLine="709"/>
        <w:jc w:val="both"/>
        <w:rPr>
          <w:sz w:val="24"/>
        </w:rPr>
      </w:pPr>
      <w:r>
        <w:rPr>
          <w:b/>
          <w:bCs/>
          <w:i/>
          <w:sz w:val="24"/>
        </w:rPr>
        <w:t xml:space="preserve">«Задания-ловушки» </w:t>
      </w:r>
      <w:r>
        <w:rPr>
          <w:sz w:val="24"/>
        </w:rPr>
        <w:t>(рефлексия освоенного способа)</w:t>
      </w:r>
    </w:p>
    <w:p w:rsidR="00D0138D" w:rsidRDefault="00490D1A" w:rsidP="000E7A20">
      <w:pPr>
        <w:numPr>
          <w:ilvl w:val="0"/>
          <w:numId w:val="74"/>
        </w:numPr>
        <w:shd w:val="clear" w:color="auto" w:fill="FFFFFF" w:themeFill="background1"/>
        <w:ind w:left="0" w:firstLine="709"/>
        <w:jc w:val="both"/>
        <w:rPr>
          <w:sz w:val="24"/>
        </w:rPr>
      </w:pPr>
      <w:r>
        <w:rPr>
          <w:b/>
          <w:bCs/>
          <w:i/>
          <w:sz w:val="24"/>
        </w:rPr>
        <w:t xml:space="preserve">«Составление заданий с ловушками» </w:t>
      </w:r>
      <w:r>
        <w:rPr>
          <w:sz w:val="24"/>
        </w:rPr>
        <w:t>(определение или видение возможных ошибкоопасных мест)</w:t>
      </w:r>
    </w:p>
    <w:p w:rsidR="00D0138D" w:rsidRDefault="00490D1A" w:rsidP="000E7A20">
      <w:pPr>
        <w:numPr>
          <w:ilvl w:val="0"/>
          <w:numId w:val="74"/>
        </w:numPr>
        <w:shd w:val="clear" w:color="auto" w:fill="FFFFFF" w:themeFill="background1"/>
        <w:ind w:left="0" w:firstLine="709"/>
        <w:jc w:val="both"/>
        <w:rPr>
          <w:i/>
          <w:sz w:val="24"/>
        </w:rPr>
      </w:pPr>
      <w:r>
        <w:rPr>
          <w:b/>
          <w:bCs/>
          <w:i/>
          <w:sz w:val="24"/>
        </w:rPr>
        <w:t>«Составление задачи, подобной данной»</w:t>
      </w:r>
    </w:p>
    <w:p w:rsidR="00D0138D" w:rsidRDefault="00490D1A" w:rsidP="000E7A20">
      <w:pPr>
        <w:numPr>
          <w:ilvl w:val="0"/>
          <w:numId w:val="74"/>
        </w:numPr>
        <w:shd w:val="clear" w:color="auto" w:fill="FFFFFF" w:themeFill="background1"/>
        <w:ind w:left="0" w:firstLine="709"/>
        <w:jc w:val="both"/>
        <w:rPr>
          <w:sz w:val="24"/>
        </w:rPr>
      </w:pPr>
      <w:r>
        <w:rPr>
          <w:b/>
          <w:bCs/>
          <w:i/>
          <w:sz w:val="24"/>
        </w:rPr>
        <w:t>«Классификация задач по способу их решения»</w:t>
      </w:r>
      <w:r>
        <w:rPr>
          <w:sz w:val="24"/>
        </w:rPr>
        <w:t>(выделение общего способа действия)</w:t>
      </w:r>
    </w:p>
    <w:p w:rsidR="00D0138D" w:rsidRDefault="00490D1A" w:rsidP="000E7A20">
      <w:pPr>
        <w:numPr>
          <w:ilvl w:val="0"/>
          <w:numId w:val="74"/>
        </w:numPr>
        <w:shd w:val="clear" w:color="auto" w:fill="FFFFFF" w:themeFill="background1"/>
        <w:ind w:left="0" w:firstLine="709"/>
        <w:jc w:val="both"/>
        <w:rPr>
          <w:i/>
          <w:sz w:val="24"/>
        </w:rPr>
      </w:pPr>
      <w:r>
        <w:rPr>
          <w:i/>
          <w:sz w:val="24"/>
        </w:rPr>
        <w:t>«</w:t>
      </w:r>
      <w:r>
        <w:rPr>
          <w:b/>
          <w:bCs/>
          <w:i/>
          <w:sz w:val="24"/>
        </w:rPr>
        <w:t>Обнаружение ошибки»</w:t>
      </w:r>
    </w:p>
    <w:p w:rsidR="00D0138D" w:rsidRDefault="00490D1A" w:rsidP="000E7A20">
      <w:pPr>
        <w:numPr>
          <w:ilvl w:val="0"/>
          <w:numId w:val="74"/>
        </w:numPr>
        <w:shd w:val="clear" w:color="auto" w:fill="FFFFFF" w:themeFill="background1"/>
        <w:ind w:left="0" w:firstLine="709"/>
        <w:jc w:val="both"/>
        <w:rPr>
          <w:i/>
          <w:sz w:val="24"/>
        </w:rPr>
      </w:pPr>
      <w:r>
        <w:rPr>
          <w:b/>
          <w:bCs/>
          <w:i/>
          <w:sz w:val="24"/>
        </w:rPr>
        <w:t xml:space="preserve">«Создание помощника» </w:t>
      </w:r>
    </w:p>
    <w:p w:rsidR="00D0138D" w:rsidRDefault="00490D1A" w:rsidP="000E7A20">
      <w:pPr>
        <w:numPr>
          <w:ilvl w:val="0"/>
          <w:numId w:val="74"/>
        </w:numPr>
        <w:shd w:val="clear" w:color="auto" w:fill="FFFFFF" w:themeFill="background1"/>
        <w:ind w:left="0" w:firstLine="709"/>
        <w:jc w:val="both"/>
        <w:rPr>
          <w:sz w:val="24"/>
        </w:rPr>
      </w:pPr>
      <w:r>
        <w:rPr>
          <w:b/>
          <w:bCs/>
          <w:i/>
          <w:sz w:val="24"/>
        </w:rPr>
        <w:t xml:space="preserve">«Обоснованный отказ от выполнения заданий» </w:t>
      </w:r>
      <w:r>
        <w:rPr>
          <w:sz w:val="24"/>
        </w:rPr>
        <w:t>(умение обнаружить границу своих знаний)</w:t>
      </w:r>
    </w:p>
    <w:p w:rsidR="00D0138D" w:rsidRDefault="00490D1A" w:rsidP="000E7A20">
      <w:pPr>
        <w:numPr>
          <w:ilvl w:val="0"/>
          <w:numId w:val="74"/>
        </w:numPr>
        <w:shd w:val="clear" w:color="auto" w:fill="FFFFFF" w:themeFill="background1"/>
        <w:ind w:left="0" w:firstLine="709"/>
        <w:jc w:val="both"/>
        <w:rPr>
          <w:sz w:val="24"/>
        </w:rPr>
      </w:pPr>
      <w:r>
        <w:rPr>
          <w:b/>
          <w:bCs/>
          <w:i/>
          <w:sz w:val="24"/>
        </w:rPr>
        <w:t xml:space="preserve">«Орфографические софизмы» </w:t>
      </w:r>
      <w:r>
        <w:rPr>
          <w:sz w:val="24"/>
        </w:rPr>
        <w:t xml:space="preserve">(умение обнаружить и опровергнуть псевдо логичное рассуждение при решении задач) </w:t>
      </w:r>
    </w:p>
    <w:p w:rsidR="00D0138D" w:rsidRDefault="00490D1A" w:rsidP="000E7A20">
      <w:pPr>
        <w:numPr>
          <w:ilvl w:val="0"/>
          <w:numId w:val="74"/>
        </w:numPr>
        <w:shd w:val="clear" w:color="auto" w:fill="FFFFFF" w:themeFill="background1"/>
        <w:ind w:left="0" w:firstLine="709"/>
        <w:jc w:val="both"/>
        <w:rPr>
          <w:sz w:val="24"/>
        </w:rPr>
      </w:pPr>
      <w:r>
        <w:rPr>
          <w:b/>
          <w:i/>
          <w:sz w:val="24"/>
          <w:lang w:eastAsia="zh-CN"/>
        </w:rPr>
        <w:t>«Лесенка»</w:t>
      </w:r>
      <w:r>
        <w:rPr>
          <w:sz w:val="24"/>
          <w:lang w:eastAsia="zh-CN"/>
        </w:rPr>
        <w:t xml:space="preserve">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D0138D" w:rsidRDefault="00490D1A" w:rsidP="000E7A20">
      <w:pPr>
        <w:numPr>
          <w:ilvl w:val="0"/>
          <w:numId w:val="74"/>
        </w:numPr>
        <w:shd w:val="clear" w:color="auto" w:fill="FFFFFF" w:themeFill="background1"/>
        <w:ind w:left="0" w:firstLine="709"/>
        <w:jc w:val="both"/>
        <w:rPr>
          <w:sz w:val="24"/>
        </w:rPr>
      </w:pPr>
      <w:r>
        <w:rPr>
          <w:b/>
          <w:i/>
          <w:sz w:val="24"/>
          <w:lang w:eastAsia="zh-CN"/>
        </w:rPr>
        <w:t>«Волшебная линеечка»</w:t>
      </w:r>
      <w:r>
        <w:rPr>
          <w:sz w:val="24"/>
          <w:lang w:eastAsia="zh-CN"/>
        </w:rPr>
        <w:t xml:space="preserve">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D0138D" w:rsidRDefault="00490D1A" w:rsidP="000E7A20">
      <w:pPr>
        <w:numPr>
          <w:ilvl w:val="0"/>
          <w:numId w:val="74"/>
        </w:numPr>
        <w:shd w:val="clear" w:color="auto" w:fill="FFFFFF" w:themeFill="background1"/>
        <w:ind w:left="0" w:firstLine="709"/>
        <w:jc w:val="both"/>
        <w:rPr>
          <w:sz w:val="24"/>
        </w:rPr>
      </w:pPr>
      <w:r>
        <w:rPr>
          <w:b/>
          <w:i/>
          <w:sz w:val="24"/>
          <w:lang w:eastAsia="zh-CN"/>
        </w:rPr>
        <w:t>«Светофор»</w:t>
      </w:r>
      <w:r>
        <w:rPr>
          <w:sz w:val="24"/>
          <w:lang w:eastAsia="zh-CN"/>
        </w:rPr>
        <w:t xml:space="preserve"> - оценивание выполнения  заданий с помощью цветовых сигналов: зелёный – я умею сам, жёлтый – я умею, но не уверен, красный – нужна помощь.</w:t>
      </w:r>
    </w:p>
    <w:p w:rsidR="00D0138D" w:rsidRDefault="00490D1A" w:rsidP="000E7A20">
      <w:pPr>
        <w:numPr>
          <w:ilvl w:val="0"/>
          <w:numId w:val="74"/>
        </w:numPr>
        <w:shd w:val="clear" w:color="auto" w:fill="FFFFFF" w:themeFill="background1"/>
        <w:ind w:left="0" w:firstLine="709"/>
        <w:jc w:val="both"/>
        <w:rPr>
          <w:sz w:val="24"/>
        </w:rPr>
      </w:pPr>
      <w:r>
        <w:rPr>
          <w:b/>
          <w:i/>
          <w:sz w:val="24"/>
          <w:lang w:eastAsia="zh-CN"/>
        </w:rPr>
        <w:t xml:space="preserve">«Смайлик» </w:t>
      </w:r>
      <w:r>
        <w:rPr>
          <w:sz w:val="24"/>
          <w:lang w:eastAsia="zh-CN"/>
        </w:rPr>
        <w:t>- самооценка</w:t>
      </w:r>
      <w:r>
        <w:rPr>
          <w:sz w:val="24"/>
        </w:rPr>
        <w:t xml:space="preserve"> работы на уроке (предлагается схема человечка без ротика – его дети будут «врисовывать» сами, передавая своё настроение, оценивая свою работу: доволен ею или нет).</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i/>
          <w:sz w:val="24"/>
          <w:szCs w:val="24"/>
          <w:lang w:eastAsia="zh-CN"/>
        </w:rPr>
      </w:pPr>
      <w:r>
        <w:rPr>
          <w:b/>
          <w:sz w:val="24"/>
          <w:szCs w:val="24"/>
          <w:lang w:eastAsia="zh-CN"/>
        </w:rPr>
        <w:t xml:space="preserve">Маршрутный лист ученика _____ класса, 1 четверть </w:t>
      </w:r>
      <w:r>
        <w:rPr>
          <w:b/>
          <w:i/>
          <w:sz w:val="24"/>
          <w:szCs w:val="24"/>
          <w:lang w:eastAsia="zh-CN"/>
        </w:rPr>
        <w:t>(образец)*</w:t>
      </w:r>
    </w:p>
    <w:p w:rsidR="00D0138D" w:rsidRDefault="00490D1A" w:rsidP="00484F11">
      <w:pPr>
        <w:shd w:val="clear" w:color="auto" w:fill="FFFFFF" w:themeFill="background1"/>
        <w:suppressAutoHyphens/>
        <w:jc w:val="both"/>
        <w:rPr>
          <w:sz w:val="24"/>
          <w:szCs w:val="24"/>
          <w:lang w:eastAsia="zh-CN"/>
        </w:rPr>
      </w:pPr>
      <w:r>
        <w:rPr>
          <w:i/>
          <w:sz w:val="24"/>
          <w:szCs w:val="24"/>
          <w:lang w:eastAsia="zh-CN"/>
        </w:rPr>
        <w:t>*составляется в начале года по четвертям каждым учителем начальных классов</w:t>
      </w:r>
    </w:p>
    <w:tbl>
      <w:tblPr>
        <w:tblW w:w="9640" w:type="dxa"/>
        <w:tblInd w:w="-1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470"/>
        <w:gridCol w:w="1211"/>
        <w:gridCol w:w="1035"/>
        <w:gridCol w:w="808"/>
        <w:gridCol w:w="870"/>
        <w:gridCol w:w="585"/>
        <w:gridCol w:w="581"/>
        <w:gridCol w:w="762"/>
        <w:gridCol w:w="755"/>
        <w:gridCol w:w="502"/>
        <w:gridCol w:w="1061"/>
      </w:tblGrid>
      <w:tr w:rsidR="00D0138D">
        <w:tc>
          <w:tcPr>
            <w:tcW w:w="1508"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Русский язык</w:t>
            </w:r>
          </w:p>
        </w:tc>
        <w:tc>
          <w:tcPr>
            <w:tcW w:w="232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rPr>
              <w:t>Входная проверочная</w:t>
            </w:r>
          </w:p>
        </w:tc>
        <w:tc>
          <w:tcPr>
            <w:tcW w:w="14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Контрольный диктант № 1</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Изложение №1</w:t>
            </w:r>
          </w:p>
        </w:tc>
        <w:tc>
          <w:tcPr>
            <w:tcW w:w="152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Контрольное списывание№1</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и т.д.</w:t>
            </w: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 xml:space="preserve">Итоги </w:t>
            </w:r>
            <w:r>
              <w:rPr>
                <w:sz w:val="20"/>
                <w:szCs w:val="20"/>
                <w:lang w:val="en-US" w:eastAsia="zh-CN"/>
              </w:rPr>
              <w:t>I</w:t>
            </w:r>
            <w:r>
              <w:rPr>
                <w:sz w:val="20"/>
                <w:szCs w:val="20"/>
                <w:lang w:eastAsia="zh-CN"/>
              </w:rPr>
              <w:t xml:space="preserve"> четверти</w:t>
            </w:r>
          </w:p>
        </w:tc>
      </w:tr>
      <w:tr w:rsidR="00D0138D">
        <w:trPr>
          <w:trHeight w:val="437"/>
        </w:trPr>
        <w:tc>
          <w:tcPr>
            <w:tcW w:w="150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lang w:eastAsia="zh-CN"/>
              </w:rPr>
            </w:pPr>
          </w:p>
        </w:tc>
        <w:tc>
          <w:tcPr>
            <w:tcW w:w="12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i/>
                <w:sz w:val="20"/>
                <w:szCs w:val="20"/>
              </w:rPr>
            </w:pPr>
            <w:r>
              <w:rPr>
                <w:i/>
                <w:sz w:val="20"/>
                <w:szCs w:val="20"/>
              </w:rPr>
              <w:t>самооценка</w:t>
            </w:r>
          </w:p>
        </w:tc>
        <w:tc>
          <w:tcPr>
            <w:tcW w:w="11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i/>
                <w:sz w:val="20"/>
                <w:szCs w:val="20"/>
              </w:rPr>
            </w:pPr>
            <w:r>
              <w:rPr>
                <w:i/>
                <w:sz w:val="20"/>
                <w:szCs w:val="20"/>
              </w:rPr>
              <w:t>оценка</w:t>
            </w:r>
          </w:p>
          <w:p w:rsidR="00D0138D" w:rsidRDefault="00490D1A" w:rsidP="00484F11">
            <w:pPr>
              <w:shd w:val="clear" w:color="auto" w:fill="FFFFFF" w:themeFill="background1"/>
              <w:suppressAutoHyphens/>
              <w:ind w:firstLine="0"/>
              <w:rPr>
                <w:i/>
                <w:sz w:val="20"/>
                <w:szCs w:val="20"/>
              </w:rPr>
            </w:pPr>
            <w:r>
              <w:rPr>
                <w:i/>
                <w:sz w:val="20"/>
                <w:szCs w:val="20"/>
              </w:rPr>
              <w:t>учителя</w:t>
            </w:r>
          </w:p>
        </w:tc>
        <w:tc>
          <w:tcPr>
            <w:tcW w:w="6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i/>
                <w:sz w:val="20"/>
                <w:szCs w:val="20"/>
              </w:rPr>
            </w:pPr>
          </w:p>
        </w:tc>
        <w:tc>
          <w:tcPr>
            <w:tcW w:w="8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i/>
                <w:sz w:val="20"/>
                <w:szCs w:val="20"/>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r>
      <w:tr w:rsidR="00D0138D">
        <w:trPr>
          <w:trHeight w:val="184"/>
        </w:trPr>
        <w:tc>
          <w:tcPr>
            <w:tcW w:w="150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lang w:eastAsia="zh-CN"/>
              </w:rPr>
            </w:pPr>
          </w:p>
        </w:tc>
        <w:tc>
          <w:tcPr>
            <w:tcW w:w="12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i/>
                <w:sz w:val="20"/>
                <w:szCs w:val="20"/>
              </w:rPr>
            </w:pPr>
          </w:p>
        </w:tc>
        <w:tc>
          <w:tcPr>
            <w:tcW w:w="11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i/>
                <w:sz w:val="20"/>
                <w:szCs w:val="20"/>
              </w:rPr>
            </w:pPr>
          </w:p>
        </w:tc>
        <w:tc>
          <w:tcPr>
            <w:tcW w:w="6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8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r>
      <w:tr w:rsidR="00D0138D">
        <w:tc>
          <w:tcPr>
            <w:tcW w:w="1508"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Литературное чтение</w:t>
            </w:r>
          </w:p>
        </w:tc>
        <w:tc>
          <w:tcPr>
            <w:tcW w:w="232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rPr>
              <w:t>Входная проверочная</w:t>
            </w:r>
          </w:p>
        </w:tc>
        <w:tc>
          <w:tcPr>
            <w:tcW w:w="14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Тест № 1</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Тест №2</w:t>
            </w:r>
          </w:p>
        </w:tc>
        <w:tc>
          <w:tcPr>
            <w:tcW w:w="152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Контрольное чтение №1</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и т.д.</w:t>
            </w: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 xml:space="preserve">Итоги </w:t>
            </w:r>
            <w:r>
              <w:rPr>
                <w:sz w:val="20"/>
                <w:szCs w:val="20"/>
                <w:lang w:val="en-US" w:eastAsia="zh-CN"/>
              </w:rPr>
              <w:t>I</w:t>
            </w:r>
            <w:r>
              <w:rPr>
                <w:sz w:val="20"/>
                <w:szCs w:val="20"/>
                <w:lang w:eastAsia="zh-CN"/>
              </w:rPr>
              <w:t xml:space="preserve"> четверти</w:t>
            </w:r>
          </w:p>
        </w:tc>
      </w:tr>
      <w:tr w:rsidR="00D0138D">
        <w:trPr>
          <w:trHeight w:val="236"/>
        </w:trPr>
        <w:tc>
          <w:tcPr>
            <w:tcW w:w="150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lang w:eastAsia="zh-CN"/>
              </w:rPr>
            </w:pPr>
          </w:p>
        </w:tc>
        <w:tc>
          <w:tcPr>
            <w:tcW w:w="12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i/>
                <w:sz w:val="20"/>
                <w:szCs w:val="20"/>
              </w:rPr>
            </w:pPr>
            <w:r>
              <w:rPr>
                <w:i/>
                <w:sz w:val="20"/>
                <w:szCs w:val="20"/>
              </w:rPr>
              <w:t>самооценка</w:t>
            </w:r>
          </w:p>
        </w:tc>
        <w:tc>
          <w:tcPr>
            <w:tcW w:w="11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i/>
                <w:sz w:val="20"/>
                <w:szCs w:val="20"/>
              </w:rPr>
            </w:pPr>
            <w:r>
              <w:rPr>
                <w:i/>
                <w:sz w:val="20"/>
                <w:szCs w:val="20"/>
              </w:rPr>
              <w:t>оценка</w:t>
            </w:r>
          </w:p>
          <w:p w:rsidR="00D0138D" w:rsidRDefault="00490D1A" w:rsidP="00484F11">
            <w:pPr>
              <w:shd w:val="clear" w:color="auto" w:fill="FFFFFF" w:themeFill="background1"/>
              <w:suppressAutoHyphens/>
              <w:ind w:firstLine="0"/>
              <w:rPr>
                <w:i/>
                <w:sz w:val="20"/>
                <w:szCs w:val="20"/>
              </w:rPr>
            </w:pPr>
            <w:r>
              <w:rPr>
                <w:i/>
                <w:sz w:val="20"/>
                <w:szCs w:val="20"/>
              </w:rPr>
              <w:t>учителя</w:t>
            </w:r>
          </w:p>
        </w:tc>
        <w:tc>
          <w:tcPr>
            <w:tcW w:w="6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8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r>
      <w:tr w:rsidR="00D0138D">
        <w:trPr>
          <w:trHeight w:val="259"/>
        </w:trPr>
        <w:tc>
          <w:tcPr>
            <w:tcW w:w="150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lang w:eastAsia="zh-CN"/>
              </w:rPr>
            </w:pPr>
          </w:p>
        </w:tc>
        <w:tc>
          <w:tcPr>
            <w:tcW w:w="12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rPr>
            </w:pPr>
          </w:p>
        </w:tc>
        <w:tc>
          <w:tcPr>
            <w:tcW w:w="11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rPr>
            </w:pPr>
          </w:p>
        </w:tc>
        <w:tc>
          <w:tcPr>
            <w:tcW w:w="6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8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r>
      <w:tr w:rsidR="00D0138D">
        <w:tc>
          <w:tcPr>
            <w:tcW w:w="1508"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Математика</w:t>
            </w:r>
          </w:p>
        </w:tc>
        <w:tc>
          <w:tcPr>
            <w:tcW w:w="232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rPr>
              <w:t>Входная проверочная</w:t>
            </w:r>
          </w:p>
        </w:tc>
        <w:tc>
          <w:tcPr>
            <w:tcW w:w="14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Самостоятельная работа № 1</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Тест №1</w:t>
            </w:r>
          </w:p>
        </w:tc>
        <w:tc>
          <w:tcPr>
            <w:tcW w:w="152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Контрольная работа №1</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и т.д.</w:t>
            </w: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 xml:space="preserve">Итоги </w:t>
            </w:r>
            <w:r>
              <w:rPr>
                <w:sz w:val="20"/>
                <w:szCs w:val="20"/>
                <w:lang w:val="en-US" w:eastAsia="zh-CN"/>
              </w:rPr>
              <w:t>I</w:t>
            </w:r>
            <w:r>
              <w:rPr>
                <w:sz w:val="20"/>
                <w:szCs w:val="20"/>
                <w:lang w:eastAsia="zh-CN"/>
              </w:rPr>
              <w:t xml:space="preserve"> четверти</w:t>
            </w:r>
          </w:p>
        </w:tc>
      </w:tr>
      <w:tr w:rsidR="00D0138D">
        <w:trPr>
          <w:trHeight w:val="356"/>
        </w:trPr>
        <w:tc>
          <w:tcPr>
            <w:tcW w:w="150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lang w:eastAsia="zh-CN"/>
              </w:rPr>
            </w:pPr>
          </w:p>
        </w:tc>
        <w:tc>
          <w:tcPr>
            <w:tcW w:w="12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i/>
                <w:sz w:val="20"/>
                <w:szCs w:val="20"/>
              </w:rPr>
            </w:pPr>
            <w:r>
              <w:rPr>
                <w:i/>
                <w:sz w:val="20"/>
                <w:szCs w:val="20"/>
              </w:rPr>
              <w:t>самооценка</w:t>
            </w:r>
          </w:p>
        </w:tc>
        <w:tc>
          <w:tcPr>
            <w:tcW w:w="11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i/>
                <w:sz w:val="20"/>
                <w:szCs w:val="20"/>
              </w:rPr>
            </w:pPr>
            <w:r>
              <w:rPr>
                <w:i/>
                <w:sz w:val="20"/>
                <w:szCs w:val="20"/>
              </w:rPr>
              <w:t>оценка</w:t>
            </w:r>
          </w:p>
          <w:p w:rsidR="00D0138D" w:rsidRDefault="00490D1A" w:rsidP="00484F11">
            <w:pPr>
              <w:shd w:val="clear" w:color="auto" w:fill="FFFFFF" w:themeFill="background1"/>
              <w:suppressAutoHyphens/>
              <w:ind w:firstLine="0"/>
              <w:rPr>
                <w:i/>
                <w:sz w:val="20"/>
                <w:szCs w:val="20"/>
              </w:rPr>
            </w:pPr>
            <w:r>
              <w:rPr>
                <w:i/>
                <w:sz w:val="20"/>
                <w:szCs w:val="20"/>
              </w:rPr>
              <w:t>учителя</w:t>
            </w:r>
          </w:p>
        </w:tc>
        <w:tc>
          <w:tcPr>
            <w:tcW w:w="6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8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r>
      <w:tr w:rsidR="00D0138D">
        <w:trPr>
          <w:trHeight w:val="295"/>
        </w:trPr>
        <w:tc>
          <w:tcPr>
            <w:tcW w:w="150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lang w:eastAsia="zh-CN"/>
              </w:rPr>
            </w:pPr>
          </w:p>
        </w:tc>
        <w:tc>
          <w:tcPr>
            <w:tcW w:w="12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rPr>
            </w:pPr>
          </w:p>
        </w:tc>
        <w:tc>
          <w:tcPr>
            <w:tcW w:w="11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rPr>
            </w:pPr>
          </w:p>
        </w:tc>
        <w:tc>
          <w:tcPr>
            <w:tcW w:w="6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8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suppressAutoHyphens/>
              <w:ind w:firstLine="0"/>
              <w:rPr>
                <w:sz w:val="20"/>
                <w:szCs w:val="20"/>
                <w:lang w:eastAsia="zh-CN"/>
              </w:rPr>
            </w:pPr>
          </w:p>
        </w:tc>
      </w:tr>
      <w:tr w:rsidR="00D0138D">
        <w:tc>
          <w:tcPr>
            <w:tcW w:w="15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Окружающий мир</w:t>
            </w:r>
          </w:p>
        </w:tc>
        <w:tc>
          <w:tcPr>
            <w:tcW w:w="232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rPr>
              <w:t>Входная проверочная</w:t>
            </w:r>
          </w:p>
        </w:tc>
        <w:tc>
          <w:tcPr>
            <w:tcW w:w="149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Самостоятельная работа № 1</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Тест №1</w:t>
            </w:r>
          </w:p>
        </w:tc>
        <w:tc>
          <w:tcPr>
            <w:tcW w:w="152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Практическая работа №1</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и т.д.</w:t>
            </w:r>
          </w:p>
        </w:tc>
        <w:tc>
          <w:tcPr>
            <w:tcW w:w="11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uppressAutoHyphens/>
              <w:ind w:firstLine="0"/>
              <w:rPr>
                <w:sz w:val="20"/>
                <w:szCs w:val="20"/>
                <w:lang w:eastAsia="zh-CN"/>
              </w:rPr>
            </w:pPr>
            <w:r>
              <w:rPr>
                <w:sz w:val="20"/>
                <w:szCs w:val="20"/>
                <w:lang w:eastAsia="zh-CN"/>
              </w:rPr>
              <w:t xml:space="preserve">Итоги </w:t>
            </w:r>
            <w:r>
              <w:rPr>
                <w:sz w:val="20"/>
                <w:szCs w:val="20"/>
                <w:lang w:val="en-US" w:eastAsia="zh-CN"/>
              </w:rPr>
              <w:t>I</w:t>
            </w:r>
            <w:r>
              <w:rPr>
                <w:sz w:val="20"/>
                <w:szCs w:val="20"/>
                <w:lang w:eastAsia="zh-CN"/>
              </w:rPr>
              <w:t xml:space="preserve"> четверти</w:t>
            </w:r>
          </w:p>
        </w:tc>
      </w:tr>
    </w:tbl>
    <w:p w:rsidR="00D0138D" w:rsidRDefault="00490D1A" w:rsidP="00484F11">
      <w:pPr>
        <w:shd w:val="clear" w:color="auto" w:fill="FFFFFF" w:themeFill="background1"/>
        <w:jc w:val="both"/>
        <w:rPr>
          <w:sz w:val="24"/>
        </w:rPr>
      </w:pPr>
      <w:r>
        <w:br w:type="page"/>
      </w:r>
    </w:p>
    <w:p w:rsidR="00D0138D" w:rsidRDefault="00490D1A" w:rsidP="00484F11">
      <w:pPr>
        <w:pStyle w:val="1"/>
        <w:numPr>
          <w:ilvl w:val="0"/>
          <w:numId w:val="6"/>
        </w:numPr>
        <w:shd w:val="clear" w:color="auto" w:fill="FFFFFF" w:themeFill="background1"/>
        <w:ind w:left="0" w:firstLine="0"/>
        <w:jc w:val="both"/>
      </w:pPr>
      <w:bookmarkStart w:id="162" w:name="_Toc469166016"/>
      <w:bookmarkStart w:id="163" w:name="_Toc294246087"/>
      <w:bookmarkStart w:id="164" w:name="_Toc288410671"/>
      <w:bookmarkStart w:id="165" w:name="_Toc288410542"/>
      <w:bookmarkStart w:id="166" w:name="_Toc288394075"/>
      <w:bookmarkStart w:id="167" w:name="_Toc425540770"/>
      <w:bookmarkEnd w:id="162"/>
      <w:bookmarkEnd w:id="163"/>
      <w:bookmarkEnd w:id="164"/>
      <w:bookmarkEnd w:id="165"/>
      <w:bookmarkEnd w:id="166"/>
      <w:bookmarkEnd w:id="167"/>
      <w:r>
        <w:lastRenderedPageBreak/>
        <w:t>Содержательный раздел</w:t>
      </w:r>
    </w:p>
    <w:p w:rsidR="00D0138D" w:rsidRDefault="00490D1A" w:rsidP="00484F11">
      <w:pPr>
        <w:pStyle w:val="afff6"/>
        <w:numPr>
          <w:ilvl w:val="1"/>
          <w:numId w:val="6"/>
        </w:numPr>
        <w:shd w:val="clear" w:color="auto" w:fill="FFFFFF" w:themeFill="background1"/>
        <w:ind w:left="0" w:firstLine="0"/>
        <w:jc w:val="both"/>
      </w:pPr>
      <w:bookmarkStart w:id="168" w:name="_Toc469166017"/>
      <w:bookmarkStart w:id="169" w:name="_Toc294246088"/>
      <w:bookmarkStart w:id="170" w:name="_Toc288410672"/>
      <w:bookmarkStart w:id="171" w:name="_Toc288410543"/>
      <w:bookmarkStart w:id="172" w:name="_Toc288394076"/>
      <w:bookmarkStart w:id="173" w:name="_Toc425540771"/>
      <w:r>
        <w:t xml:space="preserve">Программа формирования у обучающихся </w:t>
      </w:r>
      <w:r>
        <w:rPr>
          <w:color w:val="00000A"/>
        </w:rPr>
        <w:t xml:space="preserve">МБОУ «Старокутлумбетьевская СОШ» </w:t>
      </w:r>
      <w:r>
        <w:t>универсальных</w:t>
      </w:r>
      <w:bookmarkEnd w:id="168"/>
      <w:bookmarkEnd w:id="169"/>
      <w:bookmarkEnd w:id="170"/>
      <w:bookmarkEnd w:id="171"/>
      <w:bookmarkEnd w:id="172"/>
      <w:bookmarkEnd w:id="173"/>
      <w:r>
        <w:t xml:space="preserve"> учебных действий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Программа формирования универсальных учебных дейст</w:t>
      </w:r>
      <w:r>
        <w:rPr>
          <w:rFonts w:ascii="Times New Roman" w:hAnsi="Times New Roman"/>
          <w:color w:val="00000A"/>
          <w:spacing w:val="2"/>
          <w:sz w:val="28"/>
          <w:szCs w:val="28"/>
        </w:rPr>
        <w:t xml:space="preserve">вий на уровне начального общего образования в </w:t>
      </w:r>
      <w:r>
        <w:rPr>
          <w:rFonts w:ascii="Times New Roman" w:hAnsi="Times New Roman"/>
          <w:color w:val="00000A"/>
          <w:sz w:val="28"/>
          <w:szCs w:val="28"/>
        </w:rPr>
        <w:t>МБОУ «Старокутлумбетьевская СОШ»</w:t>
      </w:r>
      <w:r>
        <w:rPr>
          <w:rFonts w:ascii="Times New Roman" w:hAnsi="Times New Roman"/>
          <w:color w:val="00000A"/>
          <w:spacing w:val="2"/>
          <w:sz w:val="28"/>
          <w:szCs w:val="28"/>
        </w:rPr>
        <w:t xml:space="preserve"> (далее —</w:t>
      </w:r>
      <w:r>
        <w:rPr>
          <w:rFonts w:ascii="Times New Roman" w:hAnsi="Times New Roman"/>
          <w:color w:val="00000A"/>
          <w:sz w:val="28"/>
          <w:szCs w:val="28"/>
        </w:rPr>
        <w:t>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rPr>
          <w:rFonts w:ascii="Times New Roman" w:hAnsi="Times New Roman"/>
          <w:color w:val="00000A"/>
          <w:sz w:val="28"/>
          <w:szCs w:val="28"/>
        </w:rPr>
        <w:softHyphen/>
        <w:t>воспитательных программ и служит основой для разработки программ учебных предметов, курсов, дисциплин.</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Pr>
          <w:rFonts w:ascii="Times New Roman" w:hAnsi="Times New Roman"/>
          <w:color w:val="00000A"/>
          <w:sz w:val="28"/>
          <w:szCs w:val="28"/>
        </w:rPr>
        <w:t xml:space="preserve">учиться, развития способности к саморазвитию и самосовершенствованию.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Исследование детерминантов социально-экономического успеха ребенка в будущем зависят от успешности его обучения. В современной педагогике особое внимание уделяется комплексу поведенческих навыков, которые формируются у ребенка в процессе его социализации. В литературе этот комплекс навыков объединен общим названием «Lifeskills» или «жизненно важные навыки». Жизненные навыки обеспечивают учащихся возможностью быть успешными в процессе обучения и после окончания школы – в профессии. Жизненные навыки 21-го века – гибкость мышления, навыки, обеспечивающие успешную коммуникацию и социализацию, производительность и лидерство. Т.о. термин «жизненно важные навыки» или «жизненные навыки» (LifeSkills) определяет навыки, которые являются обязательными для современного человека 21 века и которые он максимально использует в своей жизни. Одним из жизненно важных навыков является умение учиться.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Pr>
          <w:rFonts w:ascii="Times New Roman" w:hAnsi="Times New Roman"/>
          <w:color w:val="00000A"/>
          <w:spacing w:val="2"/>
          <w:sz w:val="28"/>
          <w:szCs w:val="28"/>
        </w:rPr>
        <w:t xml:space="preserve">мися конкретных предметных знаний, умений и навыков в рамках </w:t>
      </w:r>
      <w:r>
        <w:rPr>
          <w:rFonts w:ascii="Times New Roman" w:hAnsi="Times New Roman"/>
          <w:color w:val="00000A"/>
          <w:sz w:val="28"/>
          <w:szCs w:val="28"/>
        </w:rPr>
        <w:t xml:space="preserve">отдельных </w:t>
      </w:r>
      <w:r>
        <w:rPr>
          <w:rFonts w:ascii="Times New Roman" w:hAnsi="Times New Roman"/>
          <w:color w:val="00000A"/>
          <w:spacing w:val="2"/>
          <w:sz w:val="28"/>
          <w:szCs w:val="28"/>
        </w:rPr>
        <w:lastRenderedPageBreak/>
        <w:t>школьных</w:t>
      </w:r>
      <w:r>
        <w:rPr>
          <w:rFonts w:ascii="Times New Roman" w:hAnsi="Times New Roman"/>
          <w:color w:val="00000A"/>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D0138D" w:rsidRDefault="00D0138D" w:rsidP="00484F11">
      <w:pPr>
        <w:pStyle w:val="afff7"/>
        <w:shd w:val="clear" w:color="auto" w:fill="FFFFFF" w:themeFill="background1"/>
        <w:spacing w:line="240" w:lineRule="auto"/>
        <w:ind w:firstLine="709"/>
        <w:jc w:val="both"/>
        <w:rPr>
          <w:rFonts w:ascii="Times New Roman" w:hAnsi="Times New Roman"/>
          <w:color w:val="00000A"/>
          <w:sz w:val="28"/>
          <w:szCs w:val="28"/>
        </w:rPr>
      </w:pPr>
    </w:p>
    <w:p w:rsidR="00D0138D" w:rsidRDefault="00490D1A" w:rsidP="00484F11">
      <w:pPr>
        <w:pStyle w:val="3"/>
        <w:shd w:val="clear" w:color="auto" w:fill="FFFFFF" w:themeFill="background1"/>
        <w:spacing w:before="0"/>
        <w:jc w:val="both"/>
        <w:rPr>
          <w:rFonts w:ascii="Times New Roman" w:eastAsia="MS Gothic" w:hAnsi="Times New Roman"/>
          <w:b/>
          <w:color w:val="00000A"/>
          <w:sz w:val="28"/>
          <w:szCs w:val="28"/>
        </w:rPr>
      </w:pPr>
      <w:bookmarkStart w:id="174" w:name="_Toc469166018"/>
      <w:bookmarkStart w:id="175" w:name="_Toc294246089"/>
      <w:bookmarkStart w:id="176" w:name="_Toc288410738"/>
      <w:bookmarkStart w:id="177" w:name="_Toc288410673"/>
      <w:bookmarkStart w:id="178" w:name="_Toc288410544"/>
      <w:bookmarkStart w:id="179" w:name="_Toc288394077"/>
      <w:bookmarkStart w:id="180" w:name="_Toc425540772"/>
      <w:bookmarkEnd w:id="174"/>
      <w:bookmarkEnd w:id="175"/>
      <w:bookmarkEnd w:id="176"/>
      <w:bookmarkEnd w:id="177"/>
      <w:bookmarkEnd w:id="178"/>
      <w:bookmarkEnd w:id="179"/>
      <w:bookmarkEnd w:id="180"/>
      <w:r>
        <w:rPr>
          <w:rFonts w:ascii="Times New Roman" w:eastAsia="Times New Roman" w:hAnsi="Times New Roman" w:cs="Times New Roman"/>
          <w:b/>
          <w:bCs/>
          <w:color w:val="00000A"/>
          <w:sz w:val="28"/>
        </w:rPr>
        <w:t>2.1.1. Ценностные ориентиры начального общего образования</w:t>
      </w:r>
    </w:p>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color w:val="00000A"/>
          <w:sz w:val="28"/>
          <w:szCs w:val="28"/>
          <w:lang w:eastAsia="ru-RU"/>
        </w:rPr>
      </w:pPr>
      <w:r>
        <w:rPr>
          <w:rFonts w:ascii="Times New Roman" w:hAnsi="Times New Roman"/>
          <w:color w:val="00000A"/>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Pr>
          <w:rFonts w:ascii="Times New Roman" w:hAnsi="Times New Roman"/>
          <w:color w:val="00000A"/>
          <w:spacing w:val="4"/>
          <w:sz w:val="28"/>
          <w:szCs w:val="28"/>
        </w:rPr>
        <w:t xml:space="preserve">нарному (межпредметному) изучению сложных жизненных </w:t>
      </w:r>
      <w:r>
        <w:rPr>
          <w:rFonts w:ascii="Times New Roman" w:hAnsi="Times New Roman"/>
          <w:color w:val="00000A"/>
          <w:spacing w:val="2"/>
          <w:sz w:val="28"/>
          <w:szCs w:val="28"/>
        </w:rPr>
        <w:t xml:space="preserve">ситуаций; к сотрудничеству учителя и обучающихся в ходе </w:t>
      </w:r>
      <w:r>
        <w:rPr>
          <w:rFonts w:ascii="Times New Roman" w:hAnsi="Times New Roman"/>
          <w:color w:val="00000A"/>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Ценностные ориентиры начального общего образования </w:t>
      </w:r>
      <w:r>
        <w:rPr>
          <w:rFonts w:ascii="Times New Roman" w:hAnsi="Times New Roman"/>
          <w:color w:val="00000A"/>
          <w:sz w:val="28"/>
          <w:szCs w:val="28"/>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Pr>
          <w:rFonts w:ascii="Times New Roman" w:hAnsi="Times New Roman"/>
          <w:b/>
          <w:i/>
          <w:color w:val="00000A"/>
          <w:sz w:val="28"/>
          <w:szCs w:val="28"/>
        </w:rPr>
        <w:t>целевые установки системы начального общего образования</w:t>
      </w:r>
      <w:r>
        <w:rPr>
          <w:rFonts w:ascii="Times New Roman" w:hAnsi="Times New Roman"/>
          <w:color w:val="00000A"/>
          <w:sz w:val="28"/>
          <w:szCs w:val="28"/>
        </w:rPr>
        <w:t>:</w:t>
      </w:r>
    </w:p>
    <w:p w:rsidR="00D0138D" w:rsidRDefault="00490D1A" w:rsidP="000E7A20">
      <w:pPr>
        <w:pStyle w:val="afff7"/>
        <w:numPr>
          <w:ilvl w:val="0"/>
          <w:numId w:val="79"/>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b/>
          <w:bCs/>
          <w:iCs/>
          <w:color w:val="00000A"/>
          <w:sz w:val="28"/>
          <w:szCs w:val="28"/>
        </w:rPr>
        <w:t xml:space="preserve">формирование основ гражданской идентичности личности </w:t>
      </w:r>
      <w:r>
        <w:rPr>
          <w:rFonts w:ascii="Times New Roman" w:hAnsi="Times New Roman"/>
          <w:color w:val="00000A"/>
          <w:sz w:val="28"/>
          <w:szCs w:val="28"/>
        </w:rPr>
        <w:t>на основе:</w:t>
      </w:r>
    </w:p>
    <w:p w:rsidR="00D0138D" w:rsidRDefault="00490D1A" w:rsidP="00484F11">
      <w:pPr>
        <w:shd w:val="clear" w:color="auto" w:fill="FFFFFF" w:themeFill="background1"/>
        <w:jc w:val="both"/>
      </w:pPr>
      <w:r>
        <w:t>- чувства сопричастности и гордости за свою Родину, народ и историю, осознания ответственности человека за благосостояние общества;</w:t>
      </w:r>
    </w:p>
    <w:p w:rsidR="00D0138D" w:rsidRDefault="00490D1A" w:rsidP="00484F11">
      <w:pPr>
        <w:shd w:val="clear" w:color="auto" w:fill="FFFFFF" w:themeFill="background1"/>
        <w:jc w:val="both"/>
      </w:pPr>
      <w:r>
        <w:t>- восприятия мира как единого и целостного при разнообразии культур, национальностей, религий; уважения истории и культуры каждого народа;</w:t>
      </w:r>
    </w:p>
    <w:p w:rsidR="00D0138D" w:rsidRDefault="00490D1A" w:rsidP="000E7A20">
      <w:pPr>
        <w:pStyle w:val="afff7"/>
        <w:numPr>
          <w:ilvl w:val="0"/>
          <w:numId w:val="79"/>
        </w:numPr>
        <w:shd w:val="clear" w:color="auto" w:fill="FFFFFF" w:themeFill="background1"/>
        <w:spacing w:line="240" w:lineRule="auto"/>
        <w:ind w:left="0" w:firstLine="709"/>
        <w:jc w:val="both"/>
        <w:rPr>
          <w:rFonts w:ascii="Times New Roman" w:hAnsi="Times New Roman"/>
          <w:b/>
          <w:bCs/>
          <w:iCs/>
          <w:color w:val="00000A"/>
          <w:sz w:val="28"/>
          <w:szCs w:val="28"/>
        </w:rPr>
      </w:pPr>
      <w:r>
        <w:rPr>
          <w:rFonts w:ascii="Times New Roman" w:hAnsi="Times New Roman"/>
          <w:b/>
          <w:bCs/>
          <w:iCs/>
          <w:color w:val="00000A"/>
          <w:sz w:val="28"/>
          <w:szCs w:val="28"/>
        </w:rPr>
        <w:t xml:space="preserve">формирование </w:t>
      </w:r>
      <w:r w:rsidR="00D46925">
        <w:rPr>
          <w:rFonts w:ascii="Times New Roman" w:hAnsi="Times New Roman"/>
          <w:b/>
          <w:bCs/>
          <w:iCs/>
          <w:color w:val="00000A"/>
          <w:sz w:val="28"/>
          <w:szCs w:val="28"/>
        </w:rPr>
        <w:t>психологических</w:t>
      </w:r>
      <w:r>
        <w:rPr>
          <w:rFonts w:ascii="Times New Roman" w:hAnsi="Times New Roman"/>
          <w:b/>
          <w:bCs/>
          <w:iCs/>
          <w:color w:val="00000A"/>
          <w:sz w:val="28"/>
          <w:szCs w:val="28"/>
        </w:rPr>
        <w:t xml:space="preserve"> условий развития общения, сотрудничества </w:t>
      </w:r>
      <w:r>
        <w:rPr>
          <w:rFonts w:ascii="Times New Roman" w:hAnsi="Times New Roman"/>
          <w:color w:val="00000A"/>
          <w:sz w:val="28"/>
          <w:szCs w:val="28"/>
        </w:rPr>
        <w:t>на основе:</w:t>
      </w:r>
    </w:p>
    <w:p w:rsidR="00D0138D" w:rsidRDefault="00490D1A" w:rsidP="00484F11">
      <w:pPr>
        <w:shd w:val="clear" w:color="auto" w:fill="FFFFFF" w:themeFill="background1"/>
        <w:jc w:val="both"/>
      </w:pPr>
      <w:r>
        <w:t>- доброжелательности, доверия и внимания к людям, готовности к сотрудничеству и дружбе, оказанию помощи тем, кто в ней нуждается;</w:t>
      </w:r>
    </w:p>
    <w:p w:rsidR="00D0138D" w:rsidRDefault="00490D1A" w:rsidP="00484F11">
      <w:pPr>
        <w:shd w:val="clear" w:color="auto" w:fill="FFFFFF" w:themeFill="background1"/>
        <w:jc w:val="both"/>
      </w:pPr>
      <w: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0138D" w:rsidRDefault="00490D1A" w:rsidP="000E7A20">
      <w:pPr>
        <w:pStyle w:val="afff7"/>
        <w:numPr>
          <w:ilvl w:val="0"/>
          <w:numId w:val="79"/>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b/>
          <w:bCs/>
          <w:iCs/>
          <w:color w:val="00000A"/>
          <w:spacing w:val="2"/>
          <w:sz w:val="28"/>
          <w:szCs w:val="28"/>
        </w:rPr>
        <w:t xml:space="preserve">развитие ценностно-смысловой сферы личности </w:t>
      </w:r>
      <w:r>
        <w:rPr>
          <w:rFonts w:ascii="Times New Roman" w:hAnsi="Times New Roman"/>
          <w:color w:val="00000A"/>
          <w:spacing w:val="2"/>
          <w:sz w:val="28"/>
          <w:szCs w:val="28"/>
        </w:rPr>
        <w:t xml:space="preserve">на </w:t>
      </w:r>
      <w:r>
        <w:rPr>
          <w:rFonts w:ascii="Times New Roman" w:hAnsi="Times New Roman"/>
          <w:color w:val="00000A"/>
          <w:sz w:val="28"/>
          <w:szCs w:val="28"/>
        </w:rPr>
        <w:t>основе общечеловеческих принципов нравственности и гуманизма: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принятия и уважения ценностей семьи и образовательной организации, коллектива и общества, и стремления следовать им;</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lastRenderedPageBreak/>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D0138D" w:rsidRDefault="00490D1A" w:rsidP="000E7A20">
      <w:pPr>
        <w:pStyle w:val="afff7"/>
        <w:numPr>
          <w:ilvl w:val="0"/>
          <w:numId w:val="79"/>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b/>
          <w:bCs/>
          <w:iCs/>
          <w:color w:val="00000A"/>
          <w:sz w:val="28"/>
          <w:szCs w:val="28"/>
        </w:rPr>
        <w:t xml:space="preserve">развитие умения учиться </w:t>
      </w:r>
      <w:r>
        <w:rPr>
          <w:rFonts w:ascii="Times New Roman" w:hAnsi="Times New Roman"/>
          <w:color w:val="00000A"/>
          <w:sz w:val="28"/>
          <w:szCs w:val="28"/>
        </w:rPr>
        <w:t>как первого шага к самообразованию и самовоспитанию, а именно:</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широких познавательных интересов, инициативы и любознательности, мотивов познания и творчества;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умения учиться и способности к организации своей деятельности (планированию, контролю, оценке);</w:t>
      </w:r>
    </w:p>
    <w:p w:rsidR="00D0138D" w:rsidRDefault="00490D1A" w:rsidP="000E7A20">
      <w:pPr>
        <w:pStyle w:val="afff7"/>
        <w:numPr>
          <w:ilvl w:val="0"/>
          <w:numId w:val="79"/>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b/>
          <w:bCs/>
          <w:iCs/>
          <w:color w:val="00000A"/>
          <w:sz w:val="28"/>
          <w:szCs w:val="28"/>
        </w:rPr>
        <w:t xml:space="preserve">развитие самостоятельности, инициативы и ответственности личности </w:t>
      </w:r>
      <w:r>
        <w:rPr>
          <w:rFonts w:ascii="Times New Roman" w:hAnsi="Times New Roman"/>
          <w:color w:val="00000A"/>
          <w:sz w:val="28"/>
          <w:szCs w:val="28"/>
        </w:rPr>
        <w:t>как условия её самоактуализации: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готовности к самостоятельным поступкам и действиям, ответственности за их результаты;</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целеустремлённости и настойчивости в достижении целей, готовности к преодолению трудностей, жизненного оптимизма;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Pr>
          <w:rFonts w:ascii="Times New Roman" w:hAnsi="Times New Roman"/>
          <w:color w:val="00000A"/>
          <w:spacing w:val="2"/>
          <w:sz w:val="28"/>
          <w:szCs w:val="28"/>
        </w:rPr>
        <w:t xml:space="preserve">обеспечивает высокую эффективность решения жизненных </w:t>
      </w:r>
      <w:r>
        <w:rPr>
          <w:rFonts w:ascii="Times New Roman" w:hAnsi="Times New Roman"/>
          <w:color w:val="00000A"/>
          <w:sz w:val="28"/>
          <w:szCs w:val="28"/>
        </w:rPr>
        <w:t>задач и возможность саморазвития обучающихся.</w:t>
      </w:r>
    </w:p>
    <w:p w:rsidR="00D0138D" w:rsidRDefault="00D0138D" w:rsidP="00484F11">
      <w:pPr>
        <w:pStyle w:val="afff7"/>
        <w:shd w:val="clear" w:color="auto" w:fill="FFFFFF" w:themeFill="background1"/>
        <w:spacing w:line="240" w:lineRule="auto"/>
        <w:ind w:firstLine="709"/>
        <w:jc w:val="both"/>
        <w:rPr>
          <w:rFonts w:ascii="Times New Roman" w:hAnsi="Times New Roman"/>
          <w:color w:val="00000A"/>
          <w:sz w:val="28"/>
          <w:szCs w:val="28"/>
        </w:rPr>
      </w:pPr>
    </w:p>
    <w:p w:rsidR="00D0138D" w:rsidRDefault="00490D1A" w:rsidP="00484F11">
      <w:pPr>
        <w:pStyle w:val="3"/>
        <w:shd w:val="clear" w:color="auto" w:fill="FFFFFF" w:themeFill="background1"/>
        <w:spacing w:before="0"/>
        <w:jc w:val="both"/>
        <w:rPr>
          <w:rFonts w:ascii="Times New Roman" w:eastAsia="Times New Roman" w:hAnsi="Times New Roman" w:cs="Times New Roman"/>
          <w:b/>
          <w:bCs/>
          <w:color w:val="00000A"/>
          <w:sz w:val="28"/>
        </w:rPr>
      </w:pPr>
      <w:bookmarkStart w:id="181" w:name="_Toc469166019"/>
      <w:bookmarkStart w:id="182" w:name="_Toc294246090"/>
      <w:bookmarkStart w:id="183" w:name="_Toc288410739"/>
      <w:bookmarkStart w:id="184" w:name="_Toc288410674"/>
      <w:bookmarkStart w:id="185" w:name="_Toc288410545"/>
      <w:bookmarkStart w:id="186" w:name="_Toc288394078"/>
      <w:bookmarkStart w:id="187" w:name="_Toc425540773"/>
      <w:bookmarkEnd w:id="181"/>
      <w:bookmarkEnd w:id="182"/>
      <w:bookmarkEnd w:id="183"/>
      <w:bookmarkEnd w:id="184"/>
      <w:bookmarkEnd w:id="185"/>
      <w:bookmarkEnd w:id="186"/>
      <w:bookmarkEnd w:id="187"/>
      <w:r>
        <w:rPr>
          <w:rFonts w:ascii="Times New Roman" w:eastAsia="Times New Roman" w:hAnsi="Times New Roman" w:cs="Times New Roman"/>
          <w:b/>
          <w:bCs/>
          <w:color w:val="00000A"/>
          <w:sz w:val="28"/>
        </w:rPr>
        <w:t>2.1.2. Характеристика универсальных учебных действий при получении начального общего образования</w:t>
      </w:r>
    </w:p>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color w:val="00000A"/>
          <w:sz w:val="28"/>
          <w:szCs w:val="28"/>
          <w:lang w:eastAsia="ru-RU"/>
        </w:rPr>
      </w:pPr>
      <w:r>
        <w:rPr>
          <w:rFonts w:ascii="Times New Roman" w:hAnsi="Times New Roman"/>
          <w:color w:val="00000A"/>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Pr>
          <w:rFonts w:ascii="Times New Roman" w:hAnsi="Times New Roman"/>
          <w:color w:val="00000A"/>
          <w:spacing w:val="2"/>
          <w:sz w:val="28"/>
          <w:szCs w:val="28"/>
        </w:rPr>
        <w:t xml:space="preserve">ность их самостоятельного движения в изучаемой области, </w:t>
      </w:r>
      <w:r>
        <w:rPr>
          <w:rFonts w:ascii="Times New Roman" w:hAnsi="Times New Roman"/>
          <w:color w:val="00000A"/>
          <w:sz w:val="28"/>
          <w:szCs w:val="28"/>
        </w:rPr>
        <w:t>существенное повышение их мотивации и интереса к учёбе.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w:t>
      </w:r>
      <w:r>
        <w:rPr>
          <w:rFonts w:ascii="Times New Roman" w:hAnsi="Times New Roman"/>
          <w:color w:val="00000A"/>
          <w:sz w:val="28"/>
          <w:szCs w:val="28"/>
        </w:rPr>
        <w:lastRenderedPageBreak/>
        <w:t>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z w:val="28"/>
          <w:szCs w:val="28"/>
        </w:rPr>
      </w:pPr>
      <w:r>
        <w:rPr>
          <w:rFonts w:ascii="Times New Roman" w:hAnsi="Times New Roman"/>
          <w:color w:val="00000A"/>
          <w:sz w:val="28"/>
          <w:szCs w:val="28"/>
        </w:rPr>
        <w:t>При оценке сформированности учебной деятельности учитывается возрастная специфика, которая заключается в по</w:t>
      </w:r>
      <w:r>
        <w:rPr>
          <w:rFonts w:ascii="Times New Roman" w:hAnsi="Times New Roman"/>
          <w:color w:val="00000A"/>
          <w:spacing w:val="2"/>
          <w:sz w:val="28"/>
          <w:szCs w:val="28"/>
        </w:rPr>
        <w:t xml:space="preserve">степенном переходе от совместной деятельности учителя и </w:t>
      </w:r>
      <w:r>
        <w:rPr>
          <w:rFonts w:ascii="Times New Roman" w:hAnsi="Times New Roman"/>
          <w:color w:val="00000A"/>
          <w:sz w:val="28"/>
          <w:szCs w:val="28"/>
        </w:rPr>
        <w:t>обучающегося к совместно 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Понятие «универсальные учебные действия»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z w:val="28"/>
          <w:szCs w:val="28"/>
        </w:rPr>
      </w:pPr>
      <w:r>
        <w:rPr>
          <w:rFonts w:ascii="Times New Roman" w:hAnsi="Times New Roman"/>
          <w:color w:val="00000A"/>
          <w:sz w:val="28"/>
          <w:szCs w:val="28"/>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Функции универсальных учебных действий: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w:t>
      </w:r>
      <w:r>
        <w:rPr>
          <w:rFonts w:ascii="Times New Roman" w:hAnsi="Times New Roman"/>
          <w:color w:val="00000A"/>
          <w:spacing w:val="2"/>
          <w:sz w:val="28"/>
          <w:szCs w:val="28"/>
        </w:rPr>
        <w:t xml:space="preserve">печивают преемственность всех уровней образовательной </w:t>
      </w:r>
      <w:r>
        <w:rPr>
          <w:rFonts w:ascii="Times New Roman" w:hAnsi="Times New Roman"/>
          <w:color w:val="00000A"/>
          <w:spacing w:val="2"/>
          <w:sz w:val="28"/>
          <w:szCs w:val="28"/>
        </w:rPr>
        <w:lastRenderedPageBreak/>
        <w:t>деятельности; лежат в основе организации и регуляции любой деятельности обучающегося независимо от её специально-</w:t>
      </w:r>
      <w:r>
        <w:rPr>
          <w:rFonts w:ascii="Times New Roman" w:hAnsi="Times New Roman"/>
          <w:color w:val="00000A"/>
          <w:sz w:val="28"/>
          <w:szCs w:val="28"/>
        </w:rPr>
        <w:t xml:space="preserve">предметного содержания. </w:t>
      </w: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z w:val="28"/>
          <w:szCs w:val="28"/>
        </w:rPr>
      </w:pPr>
      <w:r>
        <w:rPr>
          <w:rFonts w:ascii="Times New Roman" w:hAnsi="Times New Roman"/>
          <w:color w:val="00000A"/>
          <w:spacing w:val="2"/>
          <w:sz w:val="28"/>
          <w:szCs w:val="28"/>
        </w:rPr>
        <w:t>Универсальные учебные действия обеспечивают этапы</w:t>
      </w:r>
      <w:r>
        <w:rPr>
          <w:rFonts w:ascii="Times New Roman" w:hAnsi="Times New Roman"/>
          <w:color w:val="00000A"/>
          <w:sz w:val="28"/>
          <w:szCs w:val="28"/>
        </w:rPr>
        <w:t xml:space="preserve"> усвоения учебного содержания и формирования </w:t>
      </w:r>
      <w:r w:rsidR="00D46925">
        <w:rPr>
          <w:rFonts w:ascii="Times New Roman" w:hAnsi="Times New Roman"/>
          <w:color w:val="00000A"/>
          <w:sz w:val="28"/>
          <w:szCs w:val="28"/>
        </w:rPr>
        <w:t>психологических</w:t>
      </w:r>
      <w:r>
        <w:rPr>
          <w:rFonts w:ascii="Times New Roman" w:hAnsi="Times New Roman"/>
          <w:color w:val="00000A"/>
          <w:sz w:val="28"/>
          <w:szCs w:val="28"/>
        </w:rPr>
        <w:t xml:space="preserve"> способностей обучающегося.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Виды универсальных учебных действий</w:t>
      </w:r>
    </w:p>
    <w:p w:rsidR="00D0138D" w:rsidRDefault="00490D1A" w:rsidP="00484F11">
      <w:pPr>
        <w:pStyle w:val="afff7"/>
        <w:shd w:val="clear" w:color="auto" w:fill="FFFFFF" w:themeFill="background1"/>
        <w:spacing w:line="240" w:lineRule="auto"/>
        <w:ind w:firstLine="709"/>
        <w:jc w:val="both"/>
        <w:rPr>
          <w:rFonts w:ascii="Times New Roman" w:hAnsi="Times New Roman"/>
          <w:b/>
          <w:bCs/>
          <w:iCs/>
          <w:color w:val="00000A"/>
          <w:sz w:val="28"/>
          <w:szCs w:val="28"/>
        </w:rPr>
      </w:pPr>
      <w:r>
        <w:rPr>
          <w:rFonts w:ascii="Times New Roman" w:hAnsi="Times New Roman"/>
          <w:color w:val="00000A"/>
          <w:spacing w:val="2"/>
          <w:sz w:val="28"/>
          <w:szCs w:val="28"/>
        </w:rPr>
        <w:t>В составе основных видов универсальных учебных дей</w:t>
      </w:r>
      <w:r>
        <w:rPr>
          <w:rFonts w:ascii="Times New Roman" w:hAnsi="Times New Roman"/>
          <w:color w:val="00000A"/>
          <w:sz w:val="28"/>
          <w:szCs w:val="28"/>
        </w:rPr>
        <w:t>ствий, соответствующих ключевым целям общего образова</w:t>
      </w:r>
      <w:r>
        <w:rPr>
          <w:rFonts w:ascii="Times New Roman" w:hAnsi="Times New Roman"/>
          <w:color w:val="00000A"/>
          <w:spacing w:val="2"/>
          <w:sz w:val="28"/>
          <w:szCs w:val="28"/>
        </w:rPr>
        <w:t xml:space="preserve">ния, можно выделить четыре блока: </w:t>
      </w:r>
      <w:r>
        <w:rPr>
          <w:rFonts w:ascii="Times New Roman" w:hAnsi="Times New Roman"/>
          <w:b/>
          <w:bCs/>
          <w:iCs/>
          <w:color w:val="00000A"/>
          <w:spacing w:val="2"/>
          <w:sz w:val="28"/>
          <w:szCs w:val="28"/>
        </w:rPr>
        <w:t>личностный</w:t>
      </w:r>
      <w:r>
        <w:rPr>
          <w:rFonts w:ascii="Times New Roman" w:hAnsi="Times New Roman"/>
          <w:color w:val="00000A"/>
          <w:spacing w:val="2"/>
          <w:sz w:val="28"/>
          <w:szCs w:val="28"/>
        </w:rPr>
        <w:t xml:space="preserve">, </w:t>
      </w:r>
      <w:r>
        <w:rPr>
          <w:rFonts w:ascii="Times New Roman" w:hAnsi="Times New Roman"/>
          <w:b/>
          <w:bCs/>
          <w:iCs/>
          <w:color w:val="00000A"/>
          <w:spacing w:val="2"/>
          <w:sz w:val="28"/>
          <w:szCs w:val="28"/>
        </w:rPr>
        <w:t>регуля</w:t>
      </w:r>
      <w:r>
        <w:rPr>
          <w:rFonts w:ascii="Times New Roman" w:hAnsi="Times New Roman"/>
          <w:b/>
          <w:bCs/>
          <w:iCs/>
          <w:color w:val="00000A"/>
          <w:spacing w:val="4"/>
          <w:sz w:val="28"/>
          <w:szCs w:val="28"/>
        </w:rPr>
        <w:t xml:space="preserve">тивный </w:t>
      </w:r>
      <w:r>
        <w:rPr>
          <w:rFonts w:ascii="Times New Roman" w:hAnsi="Times New Roman"/>
          <w:color w:val="00000A"/>
          <w:spacing w:val="4"/>
          <w:sz w:val="28"/>
          <w:szCs w:val="28"/>
        </w:rPr>
        <w:t>(</w:t>
      </w:r>
      <w:r>
        <w:rPr>
          <w:rFonts w:ascii="Times New Roman" w:hAnsi="Times New Roman"/>
          <w:iCs/>
          <w:color w:val="00000A"/>
          <w:spacing w:val="4"/>
          <w:sz w:val="28"/>
          <w:szCs w:val="28"/>
        </w:rPr>
        <w:t>включающий также действия саморегуляции</w:t>
      </w:r>
      <w:r>
        <w:rPr>
          <w:rFonts w:ascii="Times New Roman" w:hAnsi="Times New Roman"/>
          <w:color w:val="00000A"/>
          <w:spacing w:val="4"/>
          <w:sz w:val="28"/>
          <w:szCs w:val="28"/>
        </w:rPr>
        <w:t xml:space="preserve">), </w:t>
      </w:r>
      <w:r>
        <w:rPr>
          <w:rFonts w:ascii="Times New Roman" w:hAnsi="Times New Roman"/>
          <w:b/>
          <w:bCs/>
          <w:iCs/>
          <w:color w:val="00000A"/>
          <w:sz w:val="28"/>
          <w:szCs w:val="28"/>
        </w:rPr>
        <w:t xml:space="preserve">познавательный </w:t>
      </w:r>
      <w:r>
        <w:rPr>
          <w:rFonts w:ascii="Times New Roman" w:hAnsi="Times New Roman"/>
          <w:color w:val="00000A"/>
          <w:sz w:val="28"/>
          <w:szCs w:val="28"/>
        </w:rPr>
        <w:t xml:space="preserve">и </w:t>
      </w:r>
      <w:r>
        <w:rPr>
          <w:rFonts w:ascii="Times New Roman" w:hAnsi="Times New Roman"/>
          <w:b/>
          <w:bCs/>
          <w:iCs/>
          <w:color w:val="00000A"/>
          <w:sz w:val="28"/>
          <w:szCs w:val="28"/>
        </w:rPr>
        <w:t>коммуникативный</w:t>
      </w:r>
      <w:r>
        <w:rPr>
          <w:rFonts w:ascii="Times New Roman" w:hAnsi="Times New Roman"/>
          <w:color w:val="00000A"/>
          <w:sz w:val="28"/>
          <w:szCs w:val="28"/>
        </w:rPr>
        <w:t>.</w:t>
      </w:r>
    </w:p>
    <w:p w:rsidR="00D0138D" w:rsidRDefault="00490D1A" w:rsidP="00484F11">
      <w:pPr>
        <w:shd w:val="clear" w:color="auto" w:fill="FFFFFF" w:themeFill="background1"/>
        <w:jc w:val="both"/>
      </w:pPr>
      <w:r>
        <w:rPr>
          <w:b/>
          <w:bCs/>
          <w:iCs/>
          <w:spacing w:val="4"/>
        </w:rPr>
        <w:t xml:space="preserve">Личностные универсальные учебные действия </w:t>
      </w:r>
      <w: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0138D" w:rsidRDefault="00490D1A" w:rsidP="00484F11">
      <w:pPr>
        <w:shd w:val="clear" w:color="auto" w:fill="FFFFFF" w:themeFill="background1"/>
        <w:jc w:val="both"/>
      </w:pPr>
      <w: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i/>
          <w:iCs/>
          <w:color w:val="00000A"/>
          <w:spacing w:val="2"/>
          <w:sz w:val="28"/>
          <w:szCs w:val="28"/>
        </w:rPr>
        <w:t xml:space="preserve">Регулятивные универсальные учебные действия </w:t>
      </w:r>
      <w:r>
        <w:rPr>
          <w:rFonts w:ascii="Times New Roman" w:hAnsi="Times New Roman"/>
          <w:color w:val="00000A"/>
          <w:spacing w:val="2"/>
          <w:sz w:val="28"/>
          <w:szCs w:val="28"/>
        </w:rPr>
        <w:t>обе</w:t>
      </w:r>
      <w:r>
        <w:rPr>
          <w:rFonts w:ascii="Times New Roman" w:hAnsi="Times New Roman"/>
          <w:color w:val="00000A"/>
          <w:spacing w:val="4"/>
          <w:sz w:val="28"/>
          <w:szCs w:val="28"/>
        </w:rPr>
        <w:t>спечивают обучающимся организацию своей учебной дея</w:t>
      </w:r>
      <w:r>
        <w:rPr>
          <w:rFonts w:ascii="Times New Roman" w:hAnsi="Times New Roman"/>
          <w:color w:val="00000A"/>
          <w:sz w:val="28"/>
          <w:szCs w:val="28"/>
        </w:rPr>
        <w:t>тельности. К ним относятся:</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прогнозирование — предвосхищение результата и уровня усвоения знаний, его временных характеристик;</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4"/>
          <w:sz w:val="28"/>
          <w:szCs w:val="28"/>
        </w:rPr>
        <w:lastRenderedPageBreak/>
        <w:t xml:space="preserve">- саморегуляция как способность к мобилизации сил и </w:t>
      </w:r>
      <w:r>
        <w:rPr>
          <w:rFonts w:ascii="Times New Roman" w:hAnsi="Times New Roman"/>
          <w:color w:val="00000A"/>
          <w:sz w:val="28"/>
          <w:szCs w:val="28"/>
        </w:rPr>
        <w:t>энергии, волевому усилию (выбору в ситуации мотивационного конфликта) и преодолению препятствий для достижения цели.</w:t>
      </w:r>
    </w:p>
    <w:p w:rsidR="00D0138D" w:rsidRDefault="00490D1A" w:rsidP="00484F11">
      <w:pPr>
        <w:pStyle w:val="afff7"/>
        <w:shd w:val="clear" w:color="auto" w:fill="FFFFFF" w:themeFill="background1"/>
        <w:spacing w:line="240" w:lineRule="auto"/>
        <w:ind w:firstLine="709"/>
        <w:jc w:val="both"/>
        <w:rPr>
          <w:rFonts w:ascii="Times New Roman" w:hAnsi="Times New Roman"/>
          <w:i/>
          <w:iCs/>
          <w:color w:val="00000A"/>
          <w:sz w:val="28"/>
          <w:szCs w:val="28"/>
        </w:rPr>
      </w:pPr>
      <w:r>
        <w:rPr>
          <w:rFonts w:ascii="Times New Roman" w:hAnsi="Times New Roman"/>
          <w:b/>
          <w:bCs/>
          <w:i/>
          <w:iCs/>
          <w:color w:val="00000A"/>
          <w:sz w:val="28"/>
          <w:szCs w:val="28"/>
        </w:rPr>
        <w:t xml:space="preserve">Познавательные универсальные учебные действия </w:t>
      </w:r>
      <w:r>
        <w:rPr>
          <w:rFonts w:ascii="Times New Roman" w:hAnsi="Times New Roman"/>
          <w:color w:val="00000A"/>
          <w:sz w:val="28"/>
          <w:szCs w:val="28"/>
        </w:rPr>
        <w:t>вклю</w:t>
      </w:r>
      <w:r>
        <w:rPr>
          <w:rFonts w:ascii="Times New Roman" w:hAnsi="Times New Roman"/>
          <w:color w:val="00000A"/>
          <w:spacing w:val="2"/>
          <w:sz w:val="28"/>
          <w:szCs w:val="28"/>
        </w:rPr>
        <w:t xml:space="preserve">чают: общеучебные, логические учебные действия, а также </w:t>
      </w:r>
      <w:r>
        <w:rPr>
          <w:rFonts w:ascii="Times New Roman" w:hAnsi="Times New Roman"/>
          <w:color w:val="00000A"/>
          <w:sz w:val="28"/>
          <w:szCs w:val="28"/>
        </w:rPr>
        <w:t>постановку и решение проблемы.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Cs/>
          <w:color w:val="00000A"/>
          <w:sz w:val="28"/>
          <w:szCs w:val="28"/>
        </w:rPr>
        <w:t xml:space="preserve">К </w:t>
      </w:r>
      <w:r>
        <w:rPr>
          <w:rFonts w:ascii="Times New Roman" w:hAnsi="Times New Roman"/>
          <w:i/>
          <w:iCs/>
          <w:color w:val="00000A"/>
          <w:sz w:val="28"/>
          <w:szCs w:val="28"/>
        </w:rPr>
        <w:t>общеучебным универсальным действиям</w:t>
      </w:r>
      <w:r>
        <w:rPr>
          <w:rFonts w:ascii="Times New Roman" w:hAnsi="Times New Roman"/>
          <w:iCs/>
          <w:color w:val="00000A"/>
          <w:sz w:val="28"/>
          <w:szCs w:val="28"/>
        </w:rPr>
        <w:t xml:space="preserve"> относятся</w:t>
      </w:r>
      <w:r>
        <w:rPr>
          <w:rFonts w:ascii="Times New Roman" w:hAnsi="Times New Roman"/>
          <w:color w:val="00000A"/>
          <w:sz w:val="28"/>
          <w:szCs w:val="28"/>
        </w:rPr>
        <w:t>:</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самостоятельное выделение и формулирование познавательной цели;</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структурирование знаний;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осознанное и произвольное построение речевого высказывания в устной и письменной форме;</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выбор наиболее эффективных способов решения</w:t>
      </w:r>
      <w:r>
        <w:rPr>
          <w:rFonts w:ascii="Times New Roman" w:hAnsi="Times New Roman"/>
          <w:color w:val="00000A"/>
          <w:sz w:val="28"/>
          <w:szCs w:val="28"/>
        </w:rPr>
        <w:t xml:space="preserve"> практических и познавательных</w:t>
      </w:r>
      <w:r>
        <w:rPr>
          <w:rFonts w:ascii="Times New Roman" w:hAnsi="Times New Roman"/>
          <w:color w:val="00000A"/>
          <w:spacing w:val="2"/>
          <w:sz w:val="28"/>
          <w:szCs w:val="28"/>
        </w:rPr>
        <w:t xml:space="preserve"> задач </w:t>
      </w:r>
      <w:r>
        <w:rPr>
          <w:rFonts w:ascii="Times New Roman" w:hAnsi="Times New Roman"/>
          <w:color w:val="00000A"/>
          <w:sz w:val="28"/>
          <w:szCs w:val="28"/>
        </w:rPr>
        <w:t>в зависимости от конкретных условий;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рефлексия способов и условий действия, контроль и оценка процесса и результатов деятельности;</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 смысловое чтение как осмысление цели чтения и выбор вида чтения в зависимости от цели; извлечение необходимой </w:t>
      </w:r>
      <w:r>
        <w:rPr>
          <w:rFonts w:ascii="Times New Roman" w:hAnsi="Times New Roman"/>
          <w:color w:val="00000A"/>
          <w:spacing w:val="2"/>
          <w:sz w:val="28"/>
          <w:szCs w:val="28"/>
        </w:rPr>
        <w:t xml:space="preserve">информации из прослушанных текстов различных жанров; </w:t>
      </w:r>
      <w:r>
        <w:rPr>
          <w:rFonts w:ascii="Times New Roman" w:hAnsi="Times New Roman"/>
          <w:color w:val="00000A"/>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Особую группу общеучебных универсальных действий составляют </w:t>
      </w:r>
      <w:r>
        <w:rPr>
          <w:rFonts w:ascii="Times New Roman" w:hAnsi="Times New Roman"/>
          <w:i/>
          <w:iCs/>
          <w:color w:val="00000A"/>
          <w:sz w:val="28"/>
          <w:szCs w:val="28"/>
        </w:rPr>
        <w:t>знаково-символические действия</w:t>
      </w:r>
      <w:r>
        <w:rPr>
          <w:rFonts w:ascii="Times New Roman" w:hAnsi="Times New Roman"/>
          <w:color w:val="00000A"/>
          <w:sz w:val="28"/>
          <w:szCs w:val="28"/>
        </w:rPr>
        <w:t>:</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преобразование модели с целью выявления общих законов, определяющих данную предметную область.</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Cs/>
          <w:color w:val="00000A"/>
          <w:sz w:val="28"/>
          <w:szCs w:val="28"/>
        </w:rPr>
        <w:t>К</w:t>
      </w:r>
      <w:r>
        <w:rPr>
          <w:rFonts w:ascii="Times New Roman" w:hAnsi="Times New Roman"/>
          <w:i/>
          <w:iCs/>
          <w:color w:val="00000A"/>
          <w:sz w:val="28"/>
          <w:szCs w:val="28"/>
        </w:rPr>
        <w:t xml:space="preserve"> логическим универсальным действиям </w:t>
      </w:r>
      <w:r>
        <w:rPr>
          <w:rFonts w:ascii="Times New Roman" w:hAnsi="Times New Roman"/>
          <w:iCs/>
          <w:color w:val="00000A"/>
          <w:sz w:val="28"/>
          <w:szCs w:val="28"/>
        </w:rPr>
        <w:t>относятся</w:t>
      </w:r>
      <w:r>
        <w:rPr>
          <w:rFonts w:ascii="Times New Roman" w:hAnsi="Times New Roman"/>
          <w:color w:val="00000A"/>
          <w:sz w:val="28"/>
          <w:szCs w:val="28"/>
        </w:rPr>
        <w:t>:</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анализ объектов с целью выделения признаков (суще</w:t>
      </w:r>
      <w:r>
        <w:rPr>
          <w:rFonts w:ascii="Times New Roman" w:hAnsi="Times New Roman"/>
          <w:color w:val="00000A"/>
          <w:sz w:val="28"/>
          <w:szCs w:val="28"/>
        </w:rPr>
        <w:t>ственных, несущественных);</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синтез -  составление целого из частей, в том числе са</w:t>
      </w:r>
      <w:r>
        <w:rPr>
          <w:rFonts w:ascii="Times New Roman" w:hAnsi="Times New Roman"/>
          <w:color w:val="00000A"/>
          <w:spacing w:val="2"/>
          <w:sz w:val="28"/>
          <w:szCs w:val="28"/>
        </w:rPr>
        <w:t xml:space="preserve">мостоятельное достраивание с восполнением недостающих </w:t>
      </w:r>
      <w:r>
        <w:rPr>
          <w:rFonts w:ascii="Times New Roman" w:hAnsi="Times New Roman"/>
          <w:color w:val="00000A"/>
          <w:sz w:val="28"/>
          <w:szCs w:val="28"/>
        </w:rPr>
        <w:t>компонентов;</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выбор оснований и критериев для сравнения, сериации, классификации объектов;</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подведение под понятие, выведение следствий;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установление причинно-следственных связей, представ</w:t>
      </w:r>
      <w:r>
        <w:rPr>
          <w:rFonts w:ascii="Times New Roman" w:hAnsi="Times New Roman"/>
          <w:color w:val="00000A"/>
          <w:sz w:val="28"/>
          <w:szCs w:val="28"/>
        </w:rPr>
        <w:t>ление цепочек объектов и явлений;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построение логической цепочки рассуждений, анализ истинности утверждений;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lastRenderedPageBreak/>
        <w:t>- доказательство;</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выдвижение гипотез и их обоснование.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Cs/>
          <w:color w:val="00000A"/>
          <w:sz w:val="28"/>
          <w:szCs w:val="28"/>
        </w:rPr>
        <w:t xml:space="preserve">К </w:t>
      </w:r>
      <w:r>
        <w:rPr>
          <w:rFonts w:ascii="Times New Roman" w:hAnsi="Times New Roman"/>
          <w:i/>
          <w:iCs/>
          <w:color w:val="00000A"/>
          <w:sz w:val="28"/>
          <w:szCs w:val="28"/>
        </w:rPr>
        <w:t xml:space="preserve">постановке и решению проблемы </w:t>
      </w:r>
      <w:r>
        <w:rPr>
          <w:rFonts w:ascii="Times New Roman" w:hAnsi="Times New Roman"/>
          <w:iCs/>
          <w:color w:val="00000A"/>
          <w:sz w:val="28"/>
          <w:szCs w:val="28"/>
        </w:rPr>
        <w:t>относятся</w:t>
      </w:r>
      <w:r>
        <w:rPr>
          <w:rFonts w:ascii="Times New Roman" w:hAnsi="Times New Roman"/>
          <w:color w:val="00000A"/>
          <w:sz w:val="28"/>
          <w:szCs w:val="28"/>
        </w:rPr>
        <w:t>:</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формулирование проблемы;</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самостоятельное создание алгоритмов (способов) деятельности при решении проблем творческого и поискового характера.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i/>
          <w:iCs/>
          <w:color w:val="00000A"/>
          <w:spacing w:val="2"/>
          <w:sz w:val="28"/>
          <w:szCs w:val="28"/>
        </w:rPr>
        <w:t xml:space="preserve">Коммуникативные универсальные учебные действия </w:t>
      </w:r>
      <w:r>
        <w:rPr>
          <w:rFonts w:ascii="Times New Roman" w:hAnsi="Times New Roman"/>
          <w:color w:val="00000A"/>
          <w:spacing w:val="2"/>
          <w:sz w:val="28"/>
          <w:szCs w:val="28"/>
        </w:rPr>
        <w:t xml:space="preserve">обеспечивают социальную компетентность и учёт позиции </w:t>
      </w:r>
      <w:r>
        <w:rPr>
          <w:rFonts w:ascii="Times New Roman" w:hAnsi="Times New Roman"/>
          <w:color w:val="00000A"/>
          <w:sz w:val="28"/>
          <w:szCs w:val="28"/>
        </w:rPr>
        <w:t>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К коммуникативным действиям относятся:</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постановка вопросов — инициативное сотрудничество в поиске и сборе информации;</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 разрешение конфликтов — выявление, идентификация </w:t>
      </w:r>
      <w:r>
        <w:rPr>
          <w:rFonts w:ascii="Times New Roman" w:hAnsi="Times New Roman"/>
          <w:color w:val="00000A"/>
          <w:sz w:val="28"/>
          <w:szCs w:val="28"/>
        </w:rPr>
        <w:t>проблемы, поиск и оценка альтернативных способов разрешения конфликта, принятие решения и его реализация;</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управление поведением партнёра — контроль, коррек</w:t>
      </w:r>
      <w:r>
        <w:rPr>
          <w:rFonts w:ascii="Times New Roman" w:hAnsi="Times New Roman"/>
          <w:color w:val="00000A"/>
          <w:sz w:val="28"/>
          <w:szCs w:val="28"/>
        </w:rPr>
        <w:t>ция, оценка его действий;</w:t>
      </w:r>
    </w:p>
    <w:p w:rsidR="00D0138D" w:rsidRDefault="00490D1A" w:rsidP="00484F11">
      <w:pPr>
        <w:pStyle w:val="afff8"/>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hAnsi="Times New Roman"/>
          <w:color w:val="00000A"/>
          <w:spacing w:val="2"/>
          <w:sz w:val="28"/>
          <w:szCs w:val="28"/>
        </w:rPr>
        <w:t>ми речи в соответствии с грамматическими и синтаксиче</w:t>
      </w:r>
      <w:r>
        <w:rPr>
          <w:rFonts w:ascii="Times New Roman" w:hAnsi="Times New Roman"/>
          <w:color w:val="00000A"/>
          <w:sz w:val="28"/>
          <w:szCs w:val="28"/>
        </w:rPr>
        <w:t>скими нормами родного языка, современных средств коммуникации.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w:t>
      </w:r>
      <w:r w:rsidR="00D46925">
        <w:rPr>
          <w:rFonts w:ascii="Times New Roman" w:hAnsi="Times New Roman"/>
          <w:color w:val="00000A"/>
          <w:sz w:val="28"/>
          <w:szCs w:val="28"/>
        </w:rPr>
        <w:t>психологических</w:t>
      </w:r>
      <w:r>
        <w:rPr>
          <w:rFonts w:ascii="Times New Roman" w:hAnsi="Times New Roman"/>
          <w:color w:val="00000A"/>
          <w:sz w:val="28"/>
          <w:szCs w:val="28"/>
        </w:rPr>
        <w:t xml:space="preserve"> способностей личности, осуществляется в рамках нормативно</w:t>
      </w:r>
      <w:r>
        <w:rPr>
          <w:rFonts w:ascii="Times New Roman" w:hAnsi="Times New Roman"/>
          <w:color w:val="00000A"/>
          <w:sz w:val="28"/>
          <w:szCs w:val="28"/>
        </w:rPr>
        <w:noBreakHyphen/>
        <w:t>возрастного развития личностной и познавательной сфер ребёнка. Процесс обучения задаёт содержание и характери</w:t>
      </w:r>
      <w:r>
        <w:rPr>
          <w:rFonts w:ascii="Times New Roman" w:hAnsi="Times New Roman"/>
          <w:color w:val="00000A"/>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Pr>
          <w:rFonts w:ascii="Times New Roman" w:hAnsi="Times New Roman"/>
          <w:color w:val="00000A"/>
          <w:sz w:val="28"/>
          <w:szCs w:val="28"/>
        </w:rPr>
        <w:t>«высокой норме») и их свойства.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Pr>
          <w:rFonts w:ascii="Times New Roman" w:hAnsi="Times New Roman"/>
          <w:color w:val="00000A"/>
          <w:spacing w:val="2"/>
          <w:sz w:val="28"/>
          <w:szCs w:val="28"/>
        </w:rPr>
        <w:t xml:space="preserve">кого взрослого формируется представление о себе и своих возможностях, появляется самопринятие и самоуважение, </w:t>
      </w:r>
      <w:r>
        <w:rPr>
          <w:rFonts w:ascii="Times New Roman" w:hAnsi="Times New Roman"/>
          <w:color w:val="00000A"/>
          <w:sz w:val="28"/>
          <w:szCs w:val="28"/>
        </w:rPr>
        <w:t>т. е. самооценка и Я</w:t>
      </w:r>
      <w:r>
        <w:rPr>
          <w:rFonts w:ascii="Times New Roman" w:hAnsi="Times New Roman"/>
          <w:color w:val="00000A"/>
          <w:sz w:val="28"/>
          <w:szCs w:val="28"/>
        </w:rPr>
        <w:noBreakHyphen/>
        <w:t xml:space="preserve">концепция как результат </w:t>
      </w:r>
      <w:r>
        <w:rPr>
          <w:rFonts w:ascii="Times New Roman" w:hAnsi="Times New Roman"/>
          <w:color w:val="00000A"/>
          <w:sz w:val="28"/>
          <w:szCs w:val="28"/>
        </w:rPr>
        <w:lastRenderedPageBreak/>
        <w:t>самоопределения. И</w:t>
      </w:r>
      <w:r>
        <w:rPr>
          <w:rFonts w:ascii="Times New Roman" w:hAnsi="Times New Roman"/>
          <w:color w:val="00000A"/>
          <w:spacing w:val="2"/>
          <w:sz w:val="28"/>
          <w:szCs w:val="28"/>
        </w:rPr>
        <w:t>з ситуативно-познавательного и внеситуативно</w:t>
      </w:r>
      <w:r>
        <w:rPr>
          <w:rFonts w:ascii="Times New Roman" w:hAnsi="Times New Roman"/>
          <w:color w:val="00000A"/>
          <w:spacing w:val="2"/>
          <w:sz w:val="28"/>
          <w:szCs w:val="28"/>
        </w:rPr>
        <w:softHyphen/>
        <w:t>позна</w:t>
      </w:r>
      <w:r>
        <w:rPr>
          <w:rFonts w:ascii="Times New Roman" w:hAnsi="Times New Roman"/>
          <w:color w:val="00000A"/>
          <w:sz w:val="28"/>
          <w:szCs w:val="28"/>
        </w:rPr>
        <w:t>вательного общения формируются познавательные действия ребёнка.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Содержание, способы общения и коммуникации об</w:t>
      </w:r>
      <w:r>
        <w:rPr>
          <w:rFonts w:ascii="Times New Roman" w:hAnsi="Times New Roman"/>
          <w:color w:val="00000A"/>
          <w:sz w:val="28"/>
          <w:szCs w:val="28"/>
        </w:rPr>
        <w:t>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w:t>
      </w:r>
      <w:r>
        <w:rPr>
          <w:rFonts w:ascii="Times New Roman" w:hAnsi="Times New Roman"/>
          <w:color w:val="00000A"/>
          <w:spacing w:val="2"/>
          <w:sz w:val="28"/>
          <w:szCs w:val="28"/>
        </w:rPr>
        <w:t xml:space="preserve">но поэтому </w:t>
      </w:r>
      <w:r>
        <w:rPr>
          <w:rFonts w:ascii="Times New Roman" w:hAnsi="Times New Roman"/>
          <w:color w:val="00000A"/>
          <w:sz w:val="28"/>
          <w:szCs w:val="28"/>
        </w:rPr>
        <w:t>становлению коммуникативных универсальных учебных действий</w:t>
      </w:r>
      <w:r>
        <w:rPr>
          <w:rFonts w:ascii="Times New Roman" w:hAnsi="Times New Roman"/>
          <w:color w:val="00000A"/>
          <w:spacing w:val="2"/>
          <w:sz w:val="28"/>
          <w:szCs w:val="28"/>
        </w:rPr>
        <w:t xml:space="preserve"> в программе развития уни</w:t>
      </w:r>
      <w:r>
        <w:rPr>
          <w:rFonts w:ascii="Times New Roman" w:hAnsi="Times New Roman"/>
          <w:color w:val="00000A"/>
          <w:sz w:val="28"/>
          <w:szCs w:val="28"/>
        </w:rPr>
        <w:t xml:space="preserve">версальных учебных действий следует уделить </w:t>
      </w:r>
      <w:r>
        <w:rPr>
          <w:rFonts w:ascii="Times New Roman" w:hAnsi="Times New Roman"/>
          <w:color w:val="00000A"/>
          <w:spacing w:val="2"/>
          <w:sz w:val="28"/>
          <w:szCs w:val="28"/>
        </w:rPr>
        <w:t xml:space="preserve">особое внимание.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r>
        <w:rPr>
          <w:rFonts w:ascii="Times New Roman" w:hAnsi="Times New Roman"/>
          <w:color w:val="00000A"/>
          <w:spacing w:val="4"/>
          <w:sz w:val="28"/>
          <w:szCs w:val="28"/>
        </w:rPr>
        <w:t>По мере становления личностных действий ребёнка (смыслообразование и самоопределение, нравственно-эти</w:t>
      </w:r>
      <w:r>
        <w:rPr>
          <w:rFonts w:ascii="Times New Roman" w:hAnsi="Times New Roman"/>
          <w:color w:val="00000A"/>
          <w:spacing w:val="2"/>
          <w:sz w:val="28"/>
          <w:szCs w:val="28"/>
        </w:rPr>
        <w:t>ческая ориентация) функционирование и развитие универсальных учебных действий (коммуникативных, познаватель</w:t>
      </w:r>
      <w:r>
        <w:rPr>
          <w:rFonts w:ascii="Times New Roman" w:hAnsi="Times New Roman"/>
          <w:color w:val="00000A"/>
          <w:sz w:val="28"/>
          <w:szCs w:val="28"/>
        </w:rPr>
        <w:t xml:space="preserve">ных и регулятивных) претерпевают значительные изменения. </w:t>
      </w:r>
      <w:r>
        <w:rPr>
          <w:rFonts w:ascii="Times New Roman" w:hAnsi="Times New Roman"/>
          <w:color w:val="00000A"/>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Pr>
          <w:rFonts w:ascii="Times New Roman" w:hAnsi="Times New Roman"/>
          <w:color w:val="00000A"/>
          <w:spacing w:val="2"/>
          <w:sz w:val="28"/>
          <w:szCs w:val="28"/>
        </w:rPr>
        <w:noBreakHyphen/>
        <w:t>концепции.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Познавательные действия также являются существенным ресурсом достижения успеха и оказывают влияние как на </w:t>
      </w:r>
      <w:r>
        <w:rPr>
          <w:rFonts w:ascii="Times New Roman" w:hAnsi="Times New Roman"/>
          <w:color w:val="00000A"/>
          <w:sz w:val="28"/>
          <w:szCs w:val="28"/>
        </w:rPr>
        <w:t>эффективность самой деятельности и коммуникации, так и на самооценку, смыслообразование и самоопределение обучающегося.</w:t>
      </w:r>
    </w:p>
    <w:p w:rsidR="00D0138D" w:rsidRDefault="00D0138D" w:rsidP="00484F11">
      <w:pPr>
        <w:pStyle w:val="afff7"/>
        <w:shd w:val="clear" w:color="auto" w:fill="FFFFFF" w:themeFill="background1"/>
        <w:spacing w:line="240" w:lineRule="auto"/>
        <w:ind w:firstLine="709"/>
        <w:jc w:val="both"/>
        <w:rPr>
          <w:rFonts w:ascii="Times New Roman" w:hAnsi="Times New Roman"/>
          <w:color w:val="00000A"/>
          <w:sz w:val="28"/>
          <w:szCs w:val="28"/>
        </w:rPr>
      </w:pPr>
    </w:p>
    <w:p w:rsidR="00D0138D" w:rsidRDefault="00490D1A" w:rsidP="00484F11">
      <w:pPr>
        <w:pStyle w:val="3"/>
        <w:shd w:val="clear" w:color="auto" w:fill="FFFFFF" w:themeFill="background1"/>
        <w:spacing w:before="0"/>
        <w:jc w:val="both"/>
        <w:rPr>
          <w:rFonts w:ascii="Times New Roman" w:eastAsia="Times New Roman" w:hAnsi="Times New Roman" w:cs="Times New Roman"/>
          <w:b/>
          <w:bCs/>
          <w:color w:val="00000A"/>
          <w:sz w:val="28"/>
        </w:rPr>
      </w:pPr>
      <w:bookmarkStart w:id="188" w:name="_Toc469166020"/>
      <w:bookmarkStart w:id="189" w:name="_Toc294246091"/>
      <w:bookmarkStart w:id="190" w:name="_Toc288410740"/>
      <w:bookmarkStart w:id="191" w:name="_Toc288410675"/>
      <w:bookmarkStart w:id="192" w:name="_Toc288410546"/>
      <w:bookmarkStart w:id="193" w:name="_Toc288394079"/>
      <w:bookmarkStart w:id="194" w:name="_Toc425540774"/>
      <w:bookmarkEnd w:id="188"/>
      <w:bookmarkEnd w:id="189"/>
      <w:bookmarkEnd w:id="190"/>
      <w:bookmarkEnd w:id="191"/>
      <w:bookmarkEnd w:id="192"/>
      <w:bookmarkEnd w:id="193"/>
      <w:bookmarkEnd w:id="194"/>
      <w:r>
        <w:rPr>
          <w:rFonts w:ascii="Times New Roman" w:eastAsia="Times New Roman" w:hAnsi="Times New Roman" w:cs="Times New Roman"/>
          <w:b/>
          <w:bCs/>
          <w:color w:val="00000A"/>
          <w:sz w:val="28"/>
        </w:rPr>
        <w:t>2.1.3. Связь универсальных учебных действий с содержанием учебных предметов</w:t>
      </w:r>
    </w:p>
    <w:p w:rsidR="00D0138D" w:rsidRDefault="00490D1A" w:rsidP="00484F11">
      <w:pPr>
        <w:shd w:val="clear" w:color="auto" w:fill="FFFFFF" w:themeFill="background1"/>
        <w:jc w:val="both"/>
        <w:rPr>
          <w:b/>
        </w:rPr>
      </w:pPr>
      <w:r>
        <w:t>Образовательная деятельность в начальных классах МБОУ «СТАРОКУТЛУМБЕТЬЕВСКАЯ СОШ» осуществляется на основе учебников УМК «Школа России», в которых связь универсальных учебных действий с содержанием учебных предметов отчётливо выражена.</w:t>
      </w:r>
    </w:p>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color w:val="00000A"/>
          <w:sz w:val="28"/>
          <w:szCs w:val="28"/>
        </w:rPr>
      </w:pPr>
      <w:r>
        <w:rPr>
          <w:rFonts w:ascii="Times New Roman" w:hAnsi="Times New Roman"/>
          <w:color w:val="00000A"/>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Pr>
          <w:rFonts w:ascii="Times New Roman" w:hAnsi="Times New Roman"/>
          <w:color w:val="00000A"/>
          <w:sz w:val="28"/>
          <w:szCs w:val="28"/>
        </w:rPr>
        <w:t xml:space="preserve">ходе изучения обучающимися системы учебных предметов и дисциплин, в </w:t>
      </w:r>
      <w:r>
        <w:rPr>
          <w:rFonts w:ascii="Times New Roman" w:hAnsi="Times New Roman"/>
          <w:color w:val="00000A"/>
          <w:spacing w:val="2"/>
          <w:sz w:val="28"/>
          <w:szCs w:val="28"/>
        </w:rPr>
        <w:t xml:space="preserve">метапредметной деятельности, организации форм учебного </w:t>
      </w:r>
      <w:r>
        <w:rPr>
          <w:rFonts w:ascii="Times New Roman" w:hAnsi="Times New Roman"/>
          <w:color w:val="00000A"/>
          <w:sz w:val="28"/>
          <w:szCs w:val="28"/>
        </w:rPr>
        <w:t>сотрудничества и решения важных задач жизнедеятельности обучающихся.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w:t>
      </w:r>
      <w:r>
        <w:rPr>
          <w:rFonts w:ascii="Times New Roman" w:hAnsi="Times New Roman"/>
          <w:color w:val="00000A"/>
          <w:spacing w:val="2"/>
          <w:sz w:val="28"/>
          <w:szCs w:val="28"/>
        </w:rPr>
        <w:t xml:space="preserve">ри организации образовательной деятельности </w:t>
      </w:r>
      <w:r>
        <w:rPr>
          <w:rFonts w:ascii="Times New Roman" w:hAnsi="Times New Roman"/>
          <w:color w:val="00000A"/>
          <w:sz w:val="28"/>
          <w:szCs w:val="28"/>
        </w:rPr>
        <w:t xml:space="preserve">особое </w:t>
      </w:r>
      <w:r>
        <w:rPr>
          <w:rFonts w:ascii="Times New Roman" w:hAnsi="Times New Roman"/>
          <w:color w:val="00000A"/>
          <w:spacing w:val="2"/>
          <w:sz w:val="28"/>
          <w:szCs w:val="28"/>
        </w:rPr>
        <w:t xml:space="preserve">значение </w:t>
      </w:r>
      <w:r>
        <w:rPr>
          <w:rFonts w:ascii="Times New Roman" w:hAnsi="Times New Roman"/>
          <w:color w:val="00000A"/>
          <w:sz w:val="28"/>
          <w:szCs w:val="28"/>
        </w:rPr>
        <w:t xml:space="preserve">имеет </w:t>
      </w:r>
      <w:r>
        <w:rPr>
          <w:rFonts w:ascii="Times New Roman" w:hAnsi="Times New Roman"/>
          <w:color w:val="00000A"/>
          <w:spacing w:val="2"/>
          <w:sz w:val="28"/>
          <w:szCs w:val="28"/>
        </w:rPr>
        <w:t xml:space="preserve">обеспечение </w:t>
      </w:r>
      <w:r>
        <w:rPr>
          <w:rFonts w:ascii="Times New Roman" w:hAnsi="Times New Roman"/>
          <w:color w:val="00000A"/>
          <w:sz w:val="28"/>
          <w:szCs w:val="28"/>
        </w:rPr>
        <w:t>сбалансированного развития у обучающихся логического, наглядно-образного и знаково-символического мышления, ис</w:t>
      </w:r>
      <w:r>
        <w:rPr>
          <w:rFonts w:ascii="Times New Roman" w:hAnsi="Times New Roman"/>
          <w:color w:val="00000A"/>
          <w:spacing w:val="2"/>
          <w:sz w:val="28"/>
          <w:szCs w:val="28"/>
        </w:rPr>
        <w:t>ключающее риск развития формализма мышления, форми</w:t>
      </w:r>
      <w:r>
        <w:rPr>
          <w:rFonts w:ascii="Times New Roman" w:hAnsi="Times New Roman"/>
          <w:color w:val="00000A"/>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z w:val="28"/>
          <w:szCs w:val="28"/>
        </w:rPr>
      </w:pPr>
      <w:r>
        <w:rPr>
          <w:rFonts w:ascii="Times New Roman" w:hAnsi="Times New Roman"/>
          <w:color w:val="00000A"/>
          <w:sz w:val="28"/>
          <w:szCs w:val="28"/>
        </w:rPr>
        <w:lastRenderedPageBreak/>
        <w:t xml:space="preserve">В частности, учебный предмет </w:t>
      </w:r>
      <w:r>
        <w:rPr>
          <w:rFonts w:ascii="Times New Roman" w:hAnsi="Times New Roman"/>
          <w:b/>
          <w:bCs/>
          <w:color w:val="00000A"/>
          <w:sz w:val="28"/>
          <w:szCs w:val="28"/>
        </w:rPr>
        <w:t>«Русский язык»</w:t>
      </w:r>
      <w:r>
        <w:rPr>
          <w:rFonts w:ascii="Times New Roman" w:hAnsi="Times New Roman"/>
          <w:color w:val="00000A"/>
          <w:spacing w:val="2"/>
          <w:sz w:val="28"/>
          <w:szCs w:val="28"/>
        </w:rPr>
        <w:t>обеспечивает формирование познавательных, коммуникативных и регулятивных действий. Работа с тек</w:t>
      </w:r>
      <w:r>
        <w:rPr>
          <w:rFonts w:ascii="Times New Roman" w:hAnsi="Times New Roman"/>
          <w:color w:val="00000A"/>
          <w:sz w:val="28"/>
          <w:szCs w:val="28"/>
        </w:rPr>
        <w:t>стом открывает возможности для формирования логических действий анализа, сравнения, установления причинно-</w:t>
      </w:r>
      <w:r>
        <w:rPr>
          <w:rFonts w:ascii="Times New Roman" w:hAnsi="Times New Roman"/>
          <w:color w:val="00000A"/>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Pr>
          <w:rFonts w:ascii="Times New Roman" w:hAnsi="Times New Roman"/>
          <w:color w:val="00000A"/>
          <w:spacing w:val="2"/>
          <w:sz w:val="28"/>
          <w:szCs w:val="28"/>
        </w:rPr>
        <w:t>витие знаково</w:t>
      </w:r>
      <w:r>
        <w:rPr>
          <w:rFonts w:ascii="Times New Roman" w:hAnsi="Times New Roman"/>
          <w:color w:val="00000A"/>
          <w:spacing w:val="2"/>
          <w:sz w:val="28"/>
          <w:szCs w:val="28"/>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Pr>
          <w:rFonts w:ascii="Times New Roman" w:hAnsi="Times New Roman"/>
          <w:color w:val="00000A"/>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«Литературное чтение»</w:t>
      </w:r>
      <w:r>
        <w:rPr>
          <w:rFonts w:ascii="Times New Roman" w:hAnsi="Times New Roman"/>
          <w:b/>
          <w:bCs/>
          <w:color w:val="00000A"/>
          <w:spacing w:val="2"/>
          <w:sz w:val="28"/>
          <w:szCs w:val="28"/>
        </w:rPr>
        <w:t>.</w:t>
      </w:r>
      <w:r>
        <w:rPr>
          <w:rFonts w:ascii="Times New Roman" w:hAnsi="Times New Roman"/>
          <w:color w:val="00000A"/>
          <w:spacing w:val="2"/>
          <w:sz w:val="28"/>
          <w:szCs w:val="28"/>
        </w:rPr>
        <w:t xml:space="preserve"> Требования к результатам изучения учебного </w:t>
      </w:r>
      <w:r>
        <w:rPr>
          <w:rFonts w:ascii="Times New Roman" w:hAnsi="Times New Roman"/>
          <w:color w:val="00000A"/>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Pr>
          <w:rFonts w:ascii="Times New Roman" w:hAnsi="Times New Roman"/>
          <w:color w:val="00000A"/>
          <w:sz w:val="28"/>
          <w:szCs w:val="28"/>
        </w:rPr>
        <w:softHyphen/>
        <w:t>-смысловой сферы и коммуникации).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Литературное чтение — осмысленная, творческая духовная </w:t>
      </w:r>
      <w:r>
        <w:rPr>
          <w:rFonts w:ascii="Times New Roman" w:hAnsi="Times New Roman"/>
          <w:color w:val="00000A"/>
          <w:spacing w:val="2"/>
          <w:sz w:val="28"/>
          <w:szCs w:val="28"/>
        </w:rPr>
        <w:t>деятельность, которая обеспечивает освоение идейно</w:t>
      </w:r>
      <w:r>
        <w:rPr>
          <w:rFonts w:ascii="Times New Roman" w:hAnsi="Times New Roman"/>
          <w:color w:val="00000A"/>
          <w:spacing w:val="2"/>
          <w:sz w:val="28"/>
          <w:szCs w:val="28"/>
        </w:rPr>
        <w:softHyphen/>
        <w:t>-нрав</w:t>
      </w:r>
      <w:r>
        <w:rPr>
          <w:rFonts w:ascii="Times New Roman" w:hAnsi="Times New Roman"/>
          <w:color w:val="00000A"/>
          <w:sz w:val="28"/>
          <w:szCs w:val="28"/>
        </w:rPr>
        <w:t xml:space="preserve">ственного содержания художественной литературы, развитие эстетического восприятия. Важнейшей функцией восприятия </w:t>
      </w:r>
      <w:r>
        <w:rPr>
          <w:rFonts w:ascii="Times New Roman" w:hAnsi="Times New Roman"/>
          <w:color w:val="00000A"/>
          <w:spacing w:val="2"/>
          <w:sz w:val="28"/>
          <w:szCs w:val="28"/>
        </w:rPr>
        <w:t>художественной литературы является трансляция духовно-</w:t>
      </w:r>
      <w:r>
        <w:rPr>
          <w:rFonts w:ascii="Times New Roman" w:hAnsi="Times New Roman"/>
          <w:color w:val="00000A"/>
          <w:spacing w:val="2"/>
          <w:sz w:val="28"/>
          <w:szCs w:val="28"/>
        </w:rPr>
        <w:softHyphen/>
      </w:r>
      <w:r>
        <w:rPr>
          <w:rFonts w:ascii="Times New Roman" w:hAnsi="Times New Roman"/>
          <w:color w:val="00000A"/>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Pr>
          <w:rFonts w:ascii="Times New Roman" w:hAnsi="Times New Roman"/>
          <w:color w:val="00000A"/>
          <w:spacing w:val="2"/>
          <w:sz w:val="28"/>
          <w:szCs w:val="28"/>
        </w:rPr>
        <w:t>При получении начального общего образования важным сред</w:t>
      </w:r>
      <w:r>
        <w:rPr>
          <w:rFonts w:ascii="Times New Roman" w:hAnsi="Times New Roman"/>
          <w:color w:val="00000A"/>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color w:val="00000A"/>
          <w:sz w:val="28"/>
          <w:szCs w:val="28"/>
        </w:rPr>
        <w:t>Учебный предмет «Литературное чтение»</w:t>
      </w:r>
      <w:r>
        <w:rPr>
          <w:rFonts w:ascii="Times New Roman" w:hAnsi="Times New Roman"/>
          <w:color w:val="00000A"/>
          <w:sz w:val="28"/>
          <w:szCs w:val="28"/>
        </w:rPr>
        <w:t xml:space="preserve"> обеспечивает формирование следующих универсальных учебных действий: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смыслообразования через прослеживание судьбы героя и ориентацию обучающегося в системе личностных смыслов;</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самоопределения и самопознания на основе сравнения образа «Я» с героями литературных произведений посредством эмоционально действенной идентификации;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эстетических ценностей и на их основе эстетических критериев;</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нравственно</w:t>
      </w:r>
      <w:r>
        <w:rPr>
          <w:sz w:val="28"/>
          <w:szCs w:val="28"/>
        </w:rPr>
        <w:softHyphen/>
        <w:t>-этического оценивания через выявление морального содержания и нравственного значения действий персонажей;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lastRenderedPageBreak/>
        <w:t>эмоционально</w:t>
      </w:r>
      <w:r>
        <w:rPr>
          <w:sz w:val="28"/>
          <w:szCs w:val="28"/>
        </w:rP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умения понимать контекстную речь на основе воссоздания картины событий и поступков персонажей;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умения устанавливать логическую причинно-</w:t>
      </w:r>
      <w:r>
        <w:rPr>
          <w:sz w:val="28"/>
          <w:szCs w:val="28"/>
        </w:rPr>
        <w:softHyphen/>
        <w:t>следственную последовательность событий и действий героев произведения;</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умения строить план с выделением существенной и дополнительной информации.</w:t>
      </w:r>
    </w:p>
    <w:p w:rsidR="00D0138D" w:rsidRDefault="00490D1A" w:rsidP="00484F11">
      <w:pPr>
        <w:shd w:val="clear" w:color="auto" w:fill="FFFFFF" w:themeFill="background1"/>
        <w:jc w:val="both"/>
      </w:pPr>
      <w:r>
        <w:rPr>
          <w:b/>
          <w:bCs/>
        </w:rPr>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общему речевому развитию обучающегося на основе формирования обобщённых лингвистических структур грамматики и синтаксиса;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развитию произвольности и осознанности монологической и диалогической речи;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развитию письменной речи;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Pr>
          <w:rFonts w:ascii="Times New Roman" w:hAnsi="Times New Roman"/>
          <w:color w:val="00000A"/>
          <w:sz w:val="28"/>
          <w:szCs w:val="28"/>
        </w:rPr>
        <w:t>условия для формирования личностных универсальных дей</w:t>
      </w:r>
      <w:r>
        <w:rPr>
          <w:rFonts w:ascii="Times New Roman" w:hAnsi="Times New Roman"/>
          <w:color w:val="00000A"/>
          <w:spacing w:val="2"/>
          <w:sz w:val="28"/>
          <w:szCs w:val="28"/>
        </w:rPr>
        <w:t>ствий — формирования гражданской идентичности лично</w:t>
      </w:r>
      <w:r>
        <w:rPr>
          <w:rFonts w:ascii="Times New Roman" w:hAnsi="Times New Roman"/>
          <w:color w:val="00000A"/>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 xml:space="preserve">«Математика и информатика». </w:t>
      </w:r>
      <w:r>
        <w:rPr>
          <w:rFonts w:ascii="Times New Roman" w:hAnsi="Times New Roman"/>
          <w:color w:val="00000A"/>
          <w:sz w:val="28"/>
          <w:szCs w:val="28"/>
        </w:rPr>
        <w:t>При получении начального</w:t>
      </w:r>
      <w:r>
        <w:rPr>
          <w:rFonts w:ascii="Times New Roman" w:hAnsi="Times New Roman"/>
          <w:color w:val="00000A"/>
          <w:spacing w:val="2"/>
          <w:sz w:val="28"/>
          <w:szCs w:val="28"/>
        </w:rPr>
        <w:t>общего образования этот учебный предмет является осно</w:t>
      </w:r>
      <w:r>
        <w:rPr>
          <w:rFonts w:ascii="Times New Roman" w:hAnsi="Times New Roman"/>
          <w:color w:val="00000A"/>
          <w:sz w:val="28"/>
          <w:szCs w:val="28"/>
        </w:rPr>
        <w:t>вой развития у обучающихся познавательных универсальных действий, в первую очередь логических и алгоритмических.</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В процессе знакомства с математическими отношениями, зависимостями у школьников формируются учебные действия планирования </w:t>
      </w:r>
      <w:r>
        <w:rPr>
          <w:rFonts w:ascii="Times New Roman" w:hAnsi="Times New Roman"/>
          <w:color w:val="00000A"/>
          <w:sz w:val="28"/>
          <w:szCs w:val="28"/>
        </w:rPr>
        <w:lastRenderedPageBreak/>
        <w:t>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Pr>
          <w:rFonts w:ascii="Times New Roman" w:hAnsi="Times New Roman"/>
          <w:color w:val="00000A"/>
          <w:sz w:val="28"/>
          <w:szCs w:val="28"/>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 xml:space="preserve">«Окружающий мир». </w:t>
      </w:r>
      <w:r>
        <w:rPr>
          <w:rFonts w:ascii="Times New Roman" w:hAnsi="Times New Roman"/>
          <w:color w:val="00000A"/>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Pr>
          <w:rFonts w:ascii="Times New Roman" w:hAnsi="Times New Roman"/>
          <w:color w:val="00000A"/>
          <w:spacing w:val="2"/>
          <w:sz w:val="28"/>
          <w:szCs w:val="28"/>
        </w:rPr>
        <w:t xml:space="preserve">другими людьми, государством, осознания своего места в </w:t>
      </w:r>
      <w:r>
        <w:rPr>
          <w:rFonts w:ascii="Times New Roman" w:hAnsi="Times New Roman"/>
          <w:color w:val="00000A"/>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В сфере личностных универсальных действий изучение предмета «Окружающий мир» обеспечивает формирование </w:t>
      </w:r>
      <w:r>
        <w:rPr>
          <w:rFonts w:ascii="Times New Roman" w:hAnsi="Times New Roman"/>
          <w:color w:val="00000A"/>
          <w:sz w:val="28"/>
          <w:szCs w:val="28"/>
        </w:rPr>
        <w:t>когнитивного, эмоционально-</w:t>
      </w:r>
      <w:r>
        <w:rPr>
          <w:rFonts w:ascii="Times New Roman" w:hAnsi="Times New Roman"/>
          <w:color w:val="00000A"/>
          <w:sz w:val="28"/>
          <w:szCs w:val="28"/>
        </w:rPr>
        <w:softHyphen/>
        <w:t>ценностного и деятельностного компонентов гражданской российской идентичности:</w:t>
      </w:r>
    </w:p>
    <w:p w:rsidR="00D0138D" w:rsidRDefault="00490D1A" w:rsidP="000E7A20">
      <w:pPr>
        <w:pStyle w:val="affff1"/>
        <w:numPr>
          <w:ilvl w:val="0"/>
          <w:numId w:val="86"/>
        </w:numPr>
        <w:shd w:val="clear" w:color="auto" w:fill="FFFFFF" w:themeFill="background1"/>
        <w:spacing w:beforeAutospacing="0" w:afterAutospacing="0"/>
        <w:ind w:left="0" w:firstLine="709"/>
        <w:contextualSpacing/>
        <w:jc w:val="both"/>
        <w:rPr>
          <w:sz w:val="28"/>
          <w:szCs w:val="28"/>
        </w:rPr>
      </w:pPr>
      <w:r>
        <w:rPr>
          <w:sz w:val="28"/>
          <w:szCs w:val="28"/>
        </w:rPr>
        <w:t>формирование умения различатьгосударственную символику Российской Феде</w:t>
      </w:r>
      <w:r>
        <w:rPr>
          <w:spacing w:val="2"/>
          <w:sz w:val="28"/>
          <w:szCs w:val="28"/>
        </w:rPr>
        <w:t>рации и своего региона (</w:t>
      </w:r>
      <w:r>
        <w:rPr>
          <w:rFonts w:eastAsia="Calibri" w:cs="Calibri"/>
          <w:i/>
          <w:sz w:val="28"/>
          <w:szCs w:val="28"/>
        </w:rPr>
        <w:t>Оренбургской области, Матвеевского района,</w:t>
      </w:r>
      <w:r>
        <w:rPr>
          <w:spacing w:val="2"/>
          <w:sz w:val="28"/>
          <w:szCs w:val="28"/>
        </w:rPr>
        <w:t>); описывать достопримечательности столицы и родного края (</w:t>
      </w:r>
      <w:r>
        <w:rPr>
          <w:rFonts w:eastAsia="Calibri" w:cs="Calibri"/>
          <w:i/>
          <w:sz w:val="28"/>
          <w:szCs w:val="28"/>
        </w:rPr>
        <w:t>Оренбургской области, Матвеевского района, села Старокутлумбетьево</w:t>
      </w:r>
      <w:r>
        <w:rPr>
          <w:spacing w:val="2"/>
          <w:sz w:val="28"/>
          <w:szCs w:val="28"/>
        </w:rPr>
        <w:t>); находить на карте мира Россий</w:t>
      </w:r>
      <w:r>
        <w:rPr>
          <w:sz w:val="28"/>
          <w:szCs w:val="28"/>
        </w:rPr>
        <w:t>скую Федерацию, на карте России Москву, свой регион и его главный город</w:t>
      </w:r>
      <w:r w:rsidR="00D92A53">
        <w:rPr>
          <w:sz w:val="28"/>
          <w:szCs w:val="28"/>
        </w:rPr>
        <w:t>, село</w:t>
      </w:r>
      <w:r>
        <w:rPr>
          <w:sz w:val="28"/>
          <w:szCs w:val="28"/>
        </w:rPr>
        <w:t xml:space="preserve"> (</w:t>
      </w:r>
      <w:r>
        <w:rPr>
          <w:rFonts w:eastAsia="Calibri" w:cs="Calibri"/>
          <w:i/>
          <w:sz w:val="28"/>
          <w:szCs w:val="28"/>
        </w:rPr>
        <w:t>Оренбургская область, город Оренбург, Матвеевский район, село Старокутлумбетьево</w:t>
      </w:r>
      <w:r>
        <w:rPr>
          <w:sz w:val="28"/>
          <w:szCs w:val="28"/>
        </w:rPr>
        <w:t>) ознакомление с особенностями некоторых зарубежных стран;</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морально-</w:t>
      </w:r>
      <w:r>
        <w:rPr>
          <w:sz w:val="28"/>
          <w:szCs w:val="28"/>
        </w:rPr>
        <w:softHyphen/>
        <w:t>этического сознания — норм и правил взаимоотношений человека с другими людьми, социальными группами и сообществами.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lastRenderedPageBreak/>
        <w:t xml:space="preserve">В сфере личностных универсальных учебных действий изучение предмета способствует принятию обучающимися </w:t>
      </w:r>
      <w:r>
        <w:rPr>
          <w:rFonts w:ascii="Times New Roman" w:hAnsi="Times New Roman"/>
          <w:color w:val="00000A"/>
          <w:sz w:val="28"/>
          <w:szCs w:val="28"/>
        </w:rPr>
        <w:t xml:space="preserve">правил здорового образа жизни, пониманию необходимости здорового образа жизни в интересах укрепления физического, психического и </w:t>
      </w:r>
      <w:r w:rsidR="001D1859">
        <w:rPr>
          <w:rFonts w:ascii="Times New Roman" w:hAnsi="Times New Roman"/>
          <w:color w:val="00000A"/>
          <w:sz w:val="28"/>
          <w:szCs w:val="28"/>
        </w:rPr>
        <w:t>психологического</w:t>
      </w:r>
      <w:r>
        <w:rPr>
          <w:rFonts w:ascii="Times New Roman" w:hAnsi="Times New Roman"/>
          <w:color w:val="00000A"/>
          <w:sz w:val="28"/>
          <w:szCs w:val="28"/>
        </w:rPr>
        <w:t>здоровья.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Изучение данного предмета способствует формированию </w:t>
      </w:r>
      <w:r>
        <w:rPr>
          <w:rFonts w:ascii="Times New Roman" w:hAnsi="Times New Roman"/>
          <w:color w:val="00000A"/>
          <w:sz w:val="28"/>
          <w:szCs w:val="28"/>
        </w:rPr>
        <w:t>общепознавательных универсальных учебных действий: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овладению начальными формами исследовательской деятельности, включая умение поиска и работы с информацией;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Pr>
          <w:sz w:val="28"/>
          <w:szCs w:val="28"/>
        </w:rPr>
        <w:softHyphen/>
        <w:t>следственных связей в окружающем мире, в том числе на многообразном материале природы и культуры родного края.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«Изобразительное искусство».</w:t>
      </w:r>
      <w:r>
        <w:rPr>
          <w:rFonts w:ascii="Times New Roman" w:hAnsi="Times New Roman"/>
          <w:color w:val="00000A"/>
          <w:sz w:val="28"/>
          <w:szCs w:val="28"/>
        </w:rPr>
        <w:t xml:space="preserve"> Развивающий потенциал этого предмета связан с формированием личностных, познавательных, регулятивных действий.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Моделирующий характер изобразительной деятельности создаёт условия для формирования общеучебных действий, </w:t>
      </w:r>
      <w:r>
        <w:rPr>
          <w:rFonts w:ascii="Times New Roman" w:hAnsi="Times New Roman"/>
          <w:color w:val="00000A"/>
          <w:sz w:val="28"/>
          <w:szCs w:val="28"/>
        </w:rPr>
        <w:t>замещения и моделирования явлений и объектов природного и социокультурного мира в продуктивной деятельности об</w:t>
      </w:r>
      <w:r>
        <w:rPr>
          <w:rFonts w:ascii="Times New Roman" w:hAnsi="Times New Roman"/>
          <w:color w:val="00000A"/>
          <w:spacing w:val="2"/>
          <w:sz w:val="28"/>
          <w:szCs w:val="28"/>
        </w:rPr>
        <w:t>учающихся. Такое моделирование является основой разви</w:t>
      </w:r>
      <w:r>
        <w:rPr>
          <w:rFonts w:ascii="Times New Roman" w:hAnsi="Times New Roman"/>
          <w:color w:val="00000A"/>
          <w:sz w:val="28"/>
          <w:szCs w:val="28"/>
        </w:rPr>
        <w:t>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Pr>
          <w:rFonts w:ascii="Times New Roman" w:hAnsi="Times New Roman"/>
          <w:color w:val="00000A"/>
          <w:spacing w:val="2"/>
          <w:sz w:val="28"/>
          <w:szCs w:val="28"/>
        </w:rPr>
        <w:t xml:space="preserve">ям — целеполаганию как формированию замысла, планированию и организации действий в соответствии с целью, </w:t>
      </w:r>
      <w:r>
        <w:rPr>
          <w:rFonts w:ascii="Times New Roman" w:hAnsi="Times New Roman"/>
          <w:color w:val="00000A"/>
          <w:sz w:val="28"/>
          <w:szCs w:val="28"/>
        </w:rPr>
        <w:t xml:space="preserve">умению контролировать соответствие выполняемых действий </w:t>
      </w:r>
      <w:r>
        <w:rPr>
          <w:rFonts w:ascii="Times New Roman" w:hAnsi="Times New Roman"/>
          <w:color w:val="00000A"/>
          <w:spacing w:val="2"/>
          <w:sz w:val="28"/>
          <w:szCs w:val="28"/>
        </w:rPr>
        <w:t xml:space="preserve">способу, внесению коррективов на основе предвосхищения </w:t>
      </w:r>
      <w:r>
        <w:rPr>
          <w:rFonts w:ascii="Times New Roman" w:hAnsi="Times New Roman"/>
          <w:color w:val="00000A"/>
          <w:sz w:val="28"/>
          <w:szCs w:val="28"/>
        </w:rPr>
        <w:t>будущего результата и его соответствия замыслу.</w:t>
      </w: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z w:val="28"/>
          <w:szCs w:val="28"/>
        </w:rPr>
      </w:pPr>
      <w:r>
        <w:rPr>
          <w:rFonts w:ascii="Times New Roman" w:hAnsi="Times New Roman"/>
          <w:color w:val="00000A"/>
          <w:spacing w:val="2"/>
          <w:sz w:val="28"/>
          <w:szCs w:val="28"/>
        </w:rPr>
        <w:t>В сфере личностных действий приобщение к мировой и отечественной культуре и освоение сокровищницы изо</w:t>
      </w:r>
      <w:r>
        <w:rPr>
          <w:rFonts w:ascii="Times New Roman" w:hAnsi="Times New Roman"/>
          <w:color w:val="00000A"/>
          <w:sz w:val="28"/>
          <w:szCs w:val="28"/>
        </w:rPr>
        <w:t>бразительного искусства, народных, национальных традиций, искусства других народов обеспечивают формирование граж</w:t>
      </w:r>
      <w:r>
        <w:rPr>
          <w:rFonts w:ascii="Times New Roman" w:hAnsi="Times New Roman"/>
          <w:color w:val="00000A"/>
          <w:spacing w:val="2"/>
          <w:sz w:val="28"/>
          <w:szCs w:val="28"/>
        </w:rPr>
        <w:t>данской идентичности личности, толерантности, эстетиче</w:t>
      </w:r>
      <w:r>
        <w:rPr>
          <w:rFonts w:ascii="Times New Roman" w:hAnsi="Times New Roman"/>
          <w:color w:val="00000A"/>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D0138D" w:rsidRDefault="00490D1A" w:rsidP="00484F11">
      <w:pPr>
        <w:shd w:val="clear" w:color="auto" w:fill="FFFFFF" w:themeFill="background1"/>
        <w:jc w:val="both"/>
      </w:pPr>
      <w:r>
        <w:rPr>
          <w:b/>
          <w:bCs/>
        </w:rPr>
        <w:t xml:space="preserve">«Музыка». </w:t>
      </w:r>
      <w: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w:t>
      </w:r>
      <w:r>
        <w:lastRenderedPageBreak/>
        <w:t>инструментах, пластическом интонировании, подготовке музыкально-театрализованных представлений.</w:t>
      </w:r>
    </w:p>
    <w:p w:rsidR="00D0138D" w:rsidRDefault="00490D1A" w:rsidP="00484F11">
      <w:pPr>
        <w:shd w:val="clear" w:color="auto" w:fill="FFFFFF" w:themeFill="background1"/>
        <w:tabs>
          <w:tab w:val="left" w:pos="955"/>
        </w:tabs>
        <w:jc w:val="both"/>
      </w:pPr>
      <w:r>
        <w:rPr>
          <w:b/>
        </w:rPr>
        <w:t xml:space="preserve">Личностные результаты </w:t>
      </w:r>
      <w:r>
        <w:t>освоения программы должны отражать:</w:t>
      </w:r>
    </w:p>
    <w:p w:rsidR="00D0138D" w:rsidRDefault="00490D1A" w:rsidP="00484F11">
      <w:pPr>
        <w:widowControl w:val="0"/>
        <w:shd w:val="clear" w:color="auto" w:fill="FFFFFF" w:themeFill="background1"/>
        <w:tabs>
          <w:tab w:val="left" w:pos="955"/>
        </w:tabs>
        <w:jc w:val="both"/>
      </w:pPr>
      <w: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D0138D" w:rsidRDefault="00490D1A" w:rsidP="00484F11">
      <w:pPr>
        <w:widowControl w:val="0"/>
        <w:shd w:val="clear" w:color="auto" w:fill="FFFFFF" w:themeFill="background1"/>
        <w:tabs>
          <w:tab w:val="left" w:pos="955"/>
        </w:tabs>
        <w:jc w:val="both"/>
      </w:pPr>
      <w:r>
        <w:t>- формирование целостного, социально ориентированного взгляда на мир в его органичном единстве и разнообразии культур;</w:t>
      </w:r>
    </w:p>
    <w:p w:rsidR="00D0138D" w:rsidRDefault="00490D1A" w:rsidP="00484F11">
      <w:pPr>
        <w:widowControl w:val="0"/>
        <w:shd w:val="clear" w:color="auto" w:fill="FFFFFF" w:themeFill="background1"/>
        <w:tabs>
          <w:tab w:val="left" w:pos="955"/>
        </w:tabs>
        <w:jc w:val="both"/>
      </w:pPr>
      <w:r>
        <w:t>- формирование уважительного отношения к культуре других народов;</w:t>
      </w:r>
    </w:p>
    <w:p w:rsidR="00D0138D" w:rsidRDefault="00490D1A" w:rsidP="00484F11">
      <w:pPr>
        <w:widowControl w:val="0"/>
        <w:shd w:val="clear" w:color="auto" w:fill="FFFFFF" w:themeFill="background1"/>
        <w:tabs>
          <w:tab w:val="left" w:pos="955"/>
        </w:tabs>
        <w:jc w:val="both"/>
      </w:pPr>
      <w:r>
        <w:t>- формирование эстетических потребностей, ценностей и чувств;</w:t>
      </w:r>
    </w:p>
    <w:p w:rsidR="00D0138D" w:rsidRDefault="00490D1A" w:rsidP="00484F11">
      <w:pPr>
        <w:widowControl w:val="0"/>
        <w:shd w:val="clear" w:color="auto" w:fill="FFFFFF" w:themeFill="background1"/>
        <w:tabs>
          <w:tab w:val="left" w:pos="955"/>
        </w:tabs>
        <w:jc w:val="both"/>
      </w:pPr>
      <w: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D0138D" w:rsidRDefault="00490D1A" w:rsidP="00484F11">
      <w:pPr>
        <w:widowControl w:val="0"/>
        <w:shd w:val="clear" w:color="auto" w:fill="FFFFFF" w:themeFill="background1"/>
        <w:tabs>
          <w:tab w:val="left" w:pos="955"/>
        </w:tabs>
        <w:jc w:val="both"/>
      </w:pPr>
      <w:r>
        <w:t>- развитие этических чувств, доброжелательности и эмоционально-нравственной отзывчивости, понимания и сопереживания чувствам других людей;</w:t>
      </w:r>
    </w:p>
    <w:p w:rsidR="00D0138D" w:rsidRDefault="00490D1A" w:rsidP="00484F11">
      <w:pPr>
        <w:widowControl w:val="0"/>
        <w:shd w:val="clear" w:color="auto" w:fill="FFFFFF" w:themeFill="background1"/>
        <w:tabs>
          <w:tab w:val="left" w:pos="955"/>
        </w:tabs>
        <w:jc w:val="both"/>
      </w:pPr>
      <w:r>
        <w:t>- развитие навыков сотрудничества со взрослыми и сверстниками в разных социальных ситуациях;</w:t>
      </w:r>
    </w:p>
    <w:p w:rsidR="00D0138D" w:rsidRDefault="00490D1A" w:rsidP="00484F11">
      <w:pPr>
        <w:shd w:val="clear" w:color="auto" w:fill="FFFFFF" w:themeFill="background1"/>
        <w:tabs>
          <w:tab w:val="left" w:pos="955"/>
        </w:tabs>
        <w:jc w:val="both"/>
      </w:pPr>
      <w:r>
        <w:t xml:space="preserve">- формирование установки на наличие мотивации к бережному отношению к культурным и духовным ценностям. </w:t>
      </w:r>
    </w:p>
    <w:p w:rsidR="00D0138D" w:rsidRDefault="00490D1A" w:rsidP="00484F11">
      <w:pPr>
        <w:shd w:val="clear" w:color="auto" w:fill="FFFFFF" w:themeFill="background1"/>
        <w:tabs>
          <w:tab w:val="left" w:pos="955"/>
        </w:tabs>
        <w:ind w:firstLine="953"/>
        <w:jc w:val="both"/>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0138D" w:rsidRDefault="00490D1A" w:rsidP="00484F11">
      <w:pPr>
        <w:shd w:val="clear" w:color="auto" w:fill="FFFFFF" w:themeFill="background1"/>
        <w:ind w:firstLine="953"/>
        <w:jc w:val="both"/>
      </w:pPr>
      <w: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0138D" w:rsidRDefault="00490D1A" w:rsidP="00484F11">
      <w:pPr>
        <w:shd w:val="clear" w:color="auto" w:fill="FFFFFF" w:themeFill="background1"/>
        <w:ind w:firstLine="953"/>
        <w:jc w:val="both"/>
      </w:pPr>
      <w:r>
        <w:t xml:space="preserve">У обучающихся проявится способность вставать на позицию другого человека, вести диалог, участвовать в обсуждении значимых для человека </w:t>
      </w:r>
      <w:r>
        <w:lastRenderedPageBreak/>
        <w:t xml:space="preserve">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0138D" w:rsidRDefault="00490D1A" w:rsidP="00484F11">
      <w:pPr>
        <w:widowControl w:val="0"/>
        <w:suppressLineNumbers/>
        <w:shd w:val="clear" w:color="auto" w:fill="FFFFFF" w:themeFill="background1"/>
        <w:suppressAutoHyphens/>
        <w:ind w:firstLine="953"/>
        <w:jc w:val="both"/>
        <w:rPr>
          <w:lang w:eastAsia="zh-CN" w:bidi="hi-IN"/>
        </w:rPr>
      </w:pPr>
      <w:r>
        <w:rPr>
          <w:b/>
          <w:lang w:eastAsia="zh-CN" w:bidi="hi-IN"/>
        </w:rPr>
        <w:t xml:space="preserve">Метапредметные результаты </w:t>
      </w:r>
      <w:r>
        <w:rPr>
          <w:lang w:eastAsia="zh-CN" w:bidi="hi-IN"/>
        </w:rPr>
        <w:t>освоения программы должны отражать:</w:t>
      </w:r>
    </w:p>
    <w:p w:rsidR="00D0138D" w:rsidRDefault="00490D1A" w:rsidP="00484F11">
      <w:pPr>
        <w:shd w:val="clear" w:color="auto" w:fill="FFFFFF" w:themeFill="background1"/>
        <w:ind w:firstLine="953"/>
        <w:jc w:val="both"/>
      </w:pPr>
      <w: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D0138D" w:rsidRDefault="00490D1A" w:rsidP="00484F11">
      <w:pPr>
        <w:shd w:val="clear" w:color="auto" w:fill="FFFFFF" w:themeFill="background1"/>
        <w:ind w:firstLine="953"/>
        <w:jc w:val="both"/>
        <w:rPr>
          <w:rFonts w:eastAsia="Calibri"/>
        </w:rPr>
      </w:pPr>
      <w:r>
        <w:t>- освоение способов решения проблем творческого и поискового характера в учебной, музыкально-исполнительской и творческой деятельности;</w:t>
      </w:r>
    </w:p>
    <w:p w:rsidR="00D0138D" w:rsidRDefault="00490D1A" w:rsidP="00484F11">
      <w:pPr>
        <w:shd w:val="clear" w:color="auto" w:fill="FFFFFF" w:themeFill="background1"/>
        <w:ind w:firstLine="953"/>
        <w:jc w:val="both"/>
      </w:pPr>
      <w: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D0138D" w:rsidRDefault="00490D1A" w:rsidP="00484F11">
      <w:pPr>
        <w:shd w:val="clear" w:color="auto" w:fill="FFFFFF" w:themeFill="background1"/>
        <w:ind w:firstLine="953"/>
        <w:jc w:val="both"/>
      </w:pPr>
      <w:r>
        <w:t>- освоение начальных форм познавательной и личностной рефлексии в процессе освоения музыкальной культуры в различных видах деятельности;</w:t>
      </w:r>
    </w:p>
    <w:p w:rsidR="00D0138D" w:rsidRDefault="00490D1A" w:rsidP="00484F11">
      <w:pPr>
        <w:shd w:val="clear" w:color="auto" w:fill="FFFFFF" w:themeFill="background1"/>
        <w:ind w:firstLine="953"/>
        <w:jc w:val="both"/>
      </w:pPr>
      <w: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D0138D" w:rsidRDefault="00490D1A" w:rsidP="00484F11">
      <w:pPr>
        <w:shd w:val="clear" w:color="auto" w:fill="FFFFFF" w:themeFill="background1"/>
        <w:ind w:firstLine="953"/>
        <w:jc w:val="both"/>
      </w:pPr>
      <w: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D0138D" w:rsidRDefault="00490D1A" w:rsidP="00484F11">
      <w:pPr>
        <w:shd w:val="clear" w:color="auto" w:fill="FFFFFF" w:themeFill="background1"/>
        <w:ind w:firstLine="953"/>
        <w:jc w:val="both"/>
      </w:pPr>
      <w: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D0138D" w:rsidRDefault="00490D1A" w:rsidP="00484F11">
      <w:pPr>
        <w:shd w:val="clear" w:color="auto" w:fill="FFFFFF" w:themeFill="background1"/>
        <w:ind w:firstLine="953"/>
        <w:jc w:val="both"/>
      </w:pPr>
      <w:r>
        <w:t>- готовность к учебному сотрудничеству (общение, взаимодействие) со сверстниками при решении различных музыкально-творческих задач;</w:t>
      </w:r>
    </w:p>
    <w:p w:rsidR="00D0138D" w:rsidRDefault="00490D1A" w:rsidP="00484F11">
      <w:pPr>
        <w:shd w:val="clear" w:color="auto" w:fill="FFFFFF" w:themeFill="background1"/>
        <w:ind w:firstLine="953"/>
        <w:jc w:val="both"/>
      </w:pPr>
      <w:r>
        <w:t>- овладение базовыми предметными и межпредметными понятиями в процессе освоения учебного предмета «Музыка»;</w:t>
      </w:r>
    </w:p>
    <w:p w:rsidR="00D0138D" w:rsidRDefault="00490D1A" w:rsidP="00484F11">
      <w:pPr>
        <w:shd w:val="clear" w:color="auto" w:fill="FFFFFF" w:themeFill="background1"/>
        <w:ind w:firstLine="953"/>
        <w:jc w:val="both"/>
        <w:rPr>
          <w:rFonts w:eastAsia="Calibri"/>
        </w:rPr>
      </w:pPr>
      <w: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w:t>
      </w:r>
      <w:r>
        <w:lastRenderedPageBreak/>
        <w:t>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0138D" w:rsidRDefault="00490D1A" w:rsidP="00484F11">
      <w:pPr>
        <w:shd w:val="clear" w:color="auto" w:fill="FFFFFF" w:themeFill="background1"/>
        <w:ind w:firstLine="953"/>
        <w:jc w:val="both"/>
      </w:pPr>
      <w: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D0138D" w:rsidRDefault="00490D1A" w:rsidP="00484F11">
      <w:pPr>
        <w:shd w:val="clear" w:color="auto" w:fill="FFFFFF" w:themeFill="background1"/>
        <w:ind w:firstLine="953"/>
        <w:jc w:val="both"/>
      </w:pPr>
      <w: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D0138D" w:rsidRDefault="00490D1A" w:rsidP="00484F11">
      <w:pPr>
        <w:shd w:val="clear" w:color="auto" w:fill="FFFFFF" w:themeFill="background1"/>
        <w:ind w:firstLine="953"/>
        <w:jc w:val="both"/>
      </w:pPr>
      <w: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D0138D" w:rsidRDefault="00490D1A" w:rsidP="00484F11">
      <w:pPr>
        <w:shd w:val="clear" w:color="auto" w:fill="FFFFFF" w:themeFill="background1"/>
        <w:ind w:firstLine="953"/>
        <w:jc w:val="both"/>
        <w:rPr>
          <w:i/>
        </w:rPr>
      </w:pPr>
      <w: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lang w:eastAsia="ru-RU"/>
        </w:rPr>
      </w:pPr>
      <w:r>
        <w:rPr>
          <w:rFonts w:ascii="Times New Roman" w:hAnsi="Times New Roman"/>
          <w:color w:val="00000A"/>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pacing w:val="2"/>
          <w:sz w:val="28"/>
          <w:szCs w:val="28"/>
        </w:rPr>
        <w:t xml:space="preserve">«Технология». </w:t>
      </w:r>
      <w:r>
        <w:rPr>
          <w:rFonts w:ascii="Times New Roman" w:hAnsi="Times New Roman"/>
          <w:color w:val="00000A"/>
          <w:spacing w:val="2"/>
          <w:sz w:val="28"/>
          <w:szCs w:val="28"/>
        </w:rPr>
        <w:t xml:space="preserve">Специфика этого предмета и его значимость для формирования универсальных учебных действий </w:t>
      </w:r>
      <w:r>
        <w:rPr>
          <w:rFonts w:ascii="Times New Roman" w:hAnsi="Times New Roman"/>
          <w:color w:val="00000A"/>
          <w:sz w:val="28"/>
          <w:szCs w:val="28"/>
        </w:rPr>
        <w:t>обусловлены:</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ключевой ролью предметно</w:t>
      </w:r>
      <w:r>
        <w:rPr>
          <w:sz w:val="28"/>
          <w:szCs w:val="28"/>
        </w:rPr>
        <w:softHyphen/>
        <w:t>-преобразовательной деятельности как основы формирования системы универсальных учебных действий;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специальной организацией процесса планомерно-</w:t>
      </w:r>
      <w:r>
        <w:rPr>
          <w:sz w:val="28"/>
          <w:szCs w:val="28"/>
        </w:rPr>
        <w:softHyphen/>
        <w:t>поэтапной отработки предметно-</w:t>
      </w:r>
      <w:r>
        <w:rPr>
          <w:sz w:val="28"/>
          <w:szCs w:val="28"/>
        </w:rPr>
        <w:softHyphen/>
        <w:t xml:space="preserve">преобразовательной деятельности обучающихся в генезисе и развитии </w:t>
      </w:r>
      <w:r w:rsidR="00D46925">
        <w:rPr>
          <w:sz w:val="28"/>
          <w:szCs w:val="28"/>
        </w:rPr>
        <w:t>психологических</w:t>
      </w:r>
      <w:r>
        <w:rPr>
          <w:sz w:val="28"/>
          <w:szCs w:val="28"/>
        </w:rPr>
        <w:t xml:space="preserve">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lastRenderedPageBreak/>
        <w:t>широким использованием форм группового сотрудничества и проектных форм работы для реализации учебных целей курса;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формированием первоначальных элементов ИКТ</w:t>
      </w:r>
      <w:r>
        <w:rPr>
          <w:sz w:val="28"/>
          <w:szCs w:val="28"/>
        </w:rPr>
        <w:softHyphen/>
        <w:t>- компетентности обучающихся.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Изучение технологии обеспечивает реализацию следующих целей: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картины мира материальной и духовной культуры как продукта творческой предметно</w:t>
      </w:r>
      <w:r>
        <w:rPr>
          <w:sz w:val="28"/>
          <w:szCs w:val="28"/>
        </w:rPr>
        <w:softHyphen/>
        <w:t>-преобразующей деятельности человека;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знаково</w:t>
      </w:r>
      <w:r>
        <w:rPr>
          <w:sz w:val="28"/>
          <w:szCs w:val="28"/>
        </w:rP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внутреннего плана на основе поэтапной отработки предметно-</w:t>
      </w:r>
      <w:r>
        <w:rPr>
          <w:sz w:val="28"/>
          <w:szCs w:val="28"/>
        </w:rPr>
        <w:softHyphen/>
        <w:t>преобразующих действий;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планирующей и регулирующей функций речи;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коммуникативной компетентности обучающихся на основе организации совместно-</w:t>
      </w:r>
      <w:r>
        <w:rPr>
          <w:sz w:val="28"/>
          <w:szCs w:val="28"/>
        </w:rPr>
        <w:softHyphen/>
        <w:t>продуктивной деятельности;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развитие эстетических представлений и критериев на основе изобразительной и художественной конструктивной деятельности;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w:t>
      </w:r>
      <w:r>
        <w:rPr>
          <w:sz w:val="28"/>
          <w:szCs w:val="28"/>
        </w:rPr>
        <w:softHyphen/>
        <w:t>преобразующей символико-</w:t>
      </w:r>
      <w:r>
        <w:rPr>
          <w:sz w:val="28"/>
          <w:szCs w:val="28"/>
        </w:rPr>
        <w:softHyphen/>
        <w:t>моделирующей деятельности;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 xml:space="preserve">формирование ИКТ- </w:t>
      </w:r>
      <w:r>
        <w:rPr>
          <w:sz w:val="28"/>
          <w:szCs w:val="28"/>
        </w:rPr>
        <w:soft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color w:val="00000A"/>
          <w:sz w:val="28"/>
          <w:szCs w:val="28"/>
        </w:rPr>
        <w:t>«Физическая культура».</w:t>
      </w:r>
      <w:r>
        <w:rPr>
          <w:rFonts w:ascii="Times New Roman" w:hAnsi="Times New Roman"/>
          <w:color w:val="00000A"/>
          <w:sz w:val="28"/>
          <w:szCs w:val="28"/>
        </w:rPr>
        <w:t xml:space="preserve"> Этот предмет обеспечивает формирование личностных универсальных действий:</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освоение моральных норм помощи тем, кто в ней нуждается, готовности принять на себя ответственность;</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lastRenderedPageBreak/>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освоение правил здорового и безопасного образа жизни.</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«Физическая культура» как учебный предмет способствует:</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в области регулятивных действий развитию умений планировать, регулировать, контролировать и оценивать свои действия;</w:t>
      </w:r>
    </w:p>
    <w:p w:rsidR="00D0138D" w:rsidRDefault="00490D1A" w:rsidP="000E7A20">
      <w:pPr>
        <w:pStyle w:val="affff1"/>
        <w:numPr>
          <w:ilvl w:val="0"/>
          <w:numId w:val="80"/>
        </w:numPr>
        <w:shd w:val="clear" w:color="auto" w:fill="FFFFFF" w:themeFill="background1"/>
        <w:spacing w:beforeAutospacing="0" w:afterAutospacing="0"/>
        <w:ind w:left="0" w:firstLine="709"/>
        <w:contextualSpacing/>
        <w:jc w:val="both"/>
        <w:rPr>
          <w:sz w:val="28"/>
          <w:szCs w:val="28"/>
        </w:rPr>
      </w:pPr>
      <w:r>
        <w:rPr>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0138D" w:rsidRDefault="00D0138D" w:rsidP="00484F11">
      <w:pPr>
        <w:shd w:val="clear" w:color="auto" w:fill="FFFFFF" w:themeFill="background1"/>
        <w:jc w:val="both"/>
      </w:pPr>
    </w:p>
    <w:p w:rsidR="00D0138D" w:rsidRDefault="00490D1A" w:rsidP="00484F11">
      <w:pPr>
        <w:pStyle w:val="3"/>
        <w:shd w:val="clear" w:color="auto" w:fill="FFFFFF" w:themeFill="background1"/>
        <w:spacing w:before="0"/>
        <w:jc w:val="both"/>
        <w:rPr>
          <w:rFonts w:ascii="Times New Roman" w:eastAsia="Times New Roman" w:hAnsi="Times New Roman" w:cs="Times New Roman"/>
          <w:b/>
          <w:bCs/>
          <w:color w:val="00000A"/>
          <w:sz w:val="28"/>
        </w:rPr>
      </w:pPr>
      <w:bookmarkStart w:id="195" w:name="_Toc294246092"/>
      <w:bookmarkStart w:id="196" w:name="_Toc469166021"/>
      <w:bookmarkStart w:id="197" w:name="_Toc425540775"/>
      <w:r>
        <w:rPr>
          <w:rFonts w:ascii="Times New Roman" w:eastAsia="Times New Roman" w:hAnsi="Times New Roman" w:cs="Times New Roman"/>
          <w:b/>
          <w:bCs/>
          <w:color w:val="00000A"/>
          <w:sz w:val="28"/>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95"/>
      <w:r>
        <w:rPr>
          <w:rFonts w:ascii="Times New Roman" w:eastAsia="Times New Roman" w:hAnsi="Times New Roman" w:cs="Times New Roman"/>
          <w:b/>
          <w:bCs/>
          <w:color w:val="00000A"/>
          <w:sz w:val="28"/>
        </w:rPr>
        <w:t xml:space="preserve"> в </w:t>
      </w:r>
      <w:bookmarkEnd w:id="196"/>
      <w:bookmarkEnd w:id="197"/>
      <w:r>
        <w:rPr>
          <w:rFonts w:ascii="Times New Roman" w:hAnsi="Times New Roman"/>
          <w:color w:val="00000A"/>
          <w:sz w:val="28"/>
          <w:szCs w:val="28"/>
        </w:rPr>
        <w:t>МБОУ «Старокутлумбетьевская СОШ»</w:t>
      </w:r>
    </w:p>
    <w:p w:rsidR="00D0138D" w:rsidRDefault="00490D1A" w:rsidP="00484F11">
      <w:pPr>
        <w:shd w:val="clear" w:color="auto" w:fill="FFFFFF" w:themeFill="background1"/>
        <w:tabs>
          <w:tab w:val="left" w:pos="709"/>
        </w:tabs>
        <w:jc w:val="both"/>
        <w:rPr>
          <w:highlight w:val="white"/>
        </w:rPr>
      </w:pPr>
      <w:r>
        <w:rPr>
          <w:shd w:val="clear" w:color="auto" w:fill="FFFFFF"/>
        </w:rPr>
        <w:t xml:space="preserve">Учебно-исследовательская и проектная деятельности обучающихся в </w:t>
      </w:r>
      <w:r>
        <w:rPr>
          <w:color w:val="00000A"/>
        </w:rPr>
        <w:t xml:space="preserve">МБОУ «Старокутлумбетьевская СОШ» </w:t>
      </w:r>
      <w:r>
        <w:rPr>
          <w:shd w:val="clear" w:color="auto" w:fill="FFFFFF"/>
        </w:rPr>
        <w:t xml:space="preserve">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D0138D" w:rsidRDefault="00490D1A" w:rsidP="00484F11">
      <w:pPr>
        <w:shd w:val="clear" w:color="auto" w:fill="FFFFFF" w:themeFill="background1"/>
        <w:tabs>
          <w:tab w:val="left" w:pos="709"/>
        </w:tabs>
        <w:jc w:val="both"/>
        <w:rPr>
          <w:highlight w:val="white"/>
        </w:rPr>
      </w:pPr>
      <w:r>
        <w:rPr>
          <w:shd w:val="clear" w:color="auto" w:fill="FFFFFF"/>
        </w:rPr>
        <w:t xml:space="preserve">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0138D" w:rsidRDefault="00490D1A" w:rsidP="00484F11">
      <w:pPr>
        <w:shd w:val="clear" w:color="auto" w:fill="FFFFFF" w:themeFill="background1"/>
        <w:tabs>
          <w:tab w:val="left" w:pos="709"/>
        </w:tabs>
        <w:jc w:val="both"/>
        <w:rPr>
          <w:highlight w:val="white"/>
        </w:rPr>
      </w:pPr>
      <w:r>
        <w:rPr>
          <w:shd w:val="clear" w:color="auto" w:fill="FFFFFF"/>
        </w:rPr>
        <w:t>В ходе освоения учебно-исследовательской и проектной деятельности учащийся начальной школы</w:t>
      </w:r>
      <w: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D0138D" w:rsidRDefault="00490D1A" w:rsidP="00484F11">
      <w:pPr>
        <w:shd w:val="clear" w:color="auto" w:fill="FFFFFF" w:themeFill="background1"/>
        <w:tabs>
          <w:tab w:val="left" w:pos="709"/>
        </w:tabs>
        <w:jc w:val="both"/>
      </w:pPr>
      <w:r>
        <w:rPr>
          <w:rFonts w:eastAsia="Calibri"/>
        </w:rPr>
        <w:lastRenderedPageBreak/>
        <w:t xml:space="preserve">Основными задачами </w:t>
      </w:r>
      <w: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Pr>
          <w:rFonts w:eastAsia="Calibri"/>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w:t>
      </w:r>
      <w:r>
        <w:t xml:space="preserve">урочной и внеурочной деятельности. </w:t>
      </w:r>
    </w:p>
    <w:p w:rsidR="00D0138D" w:rsidRDefault="00490D1A" w:rsidP="00484F11">
      <w:pPr>
        <w:shd w:val="clear" w:color="auto" w:fill="FFFFFF" w:themeFill="background1"/>
        <w:tabs>
          <w:tab w:val="left" w:pos="709"/>
        </w:tabs>
        <w:jc w:val="both"/>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D0138D" w:rsidRDefault="00490D1A" w:rsidP="00484F11">
      <w:pPr>
        <w:shd w:val="clear" w:color="auto" w:fill="FFFFFF" w:themeFill="background1"/>
        <w:tabs>
          <w:tab w:val="left" w:pos="709"/>
        </w:tabs>
        <w:jc w:val="both"/>
      </w:pPr>
      <w:r>
        <w:t xml:space="preserve">Исследовательская и проектная деятельность в МБОУ «СТАРОКУТЛУМБЕТЬЕВСКАЯ СОШ»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D0138D" w:rsidRDefault="00490D1A" w:rsidP="00484F11">
      <w:pPr>
        <w:shd w:val="clear" w:color="auto" w:fill="FFFFFF" w:themeFill="background1"/>
        <w:tabs>
          <w:tab w:val="left" w:pos="709"/>
        </w:tabs>
        <w:jc w:val="both"/>
      </w:pPr>
      <w:r>
        <w:t>В УМК «Школа России» уже предусмотрена исследовательская деятельность на уроках начальной школы. Для этого учитель может использовать рекомендации по проектированию урока-исследования Н.Б.Шумаковой</w:t>
      </w:r>
      <w:r>
        <w:rPr>
          <w:rStyle w:val="affd"/>
        </w:rPr>
        <w:footnoteReference w:id="17"/>
      </w:r>
      <w:r>
        <w:t>. Например, в таблице 2.1 представлены содержание учебной деятельности и учебный материал, который позволяет учителю реализовать исследовательскую деятельность на уроке окружающего мира.</w:t>
      </w:r>
    </w:p>
    <w:p w:rsidR="00D0138D" w:rsidRDefault="00490D1A" w:rsidP="00484F11">
      <w:pPr>
        <w:pStyle w:val="80"/>
        <w:shd w:val="clear" w:color="auto" w:fill="FFFFFF" w:themeFill="background1"/>
        <w:tabs>
          <w:tab w:val="left" w:pos="709"/>
          <w:tab w:val="left" w:pos="9355"/>
        </w:tabs>
        <w:spacing w:before="0" w:after="0"/>
        <w:ind w:firstLine="709"/>
        <w:jc w:val="both"/>
        <w:rPr>
          <w:rFonts w:ascii="Times New Roman" w:hAnsi="Times New Roman"/>
          <w:b/>
          <w:szCs w:val="24"/>
        </w:rPr>
      </w:pPr>
      <w:r>
        <w:rPr>
          <w:rFonts w:ascii="Times New Roman" w:hAnsi="Times New Roman"/>
          <w:b/>
          <w:szCs w:val="24"/>
        </w:rPr>
        <w:t>Таблица 2.1</w:t>
      </w:r>
    </w:p>
    <w:p w:rsidR="00D0138D" w:rsidRDefault="00490D1A" w:rsidP="00484F11">
      <w:pPr>
        <w:pStyle w:val="80"/>
        <w:shd w:val="clear" w:color="auto" w:fill="FFFFFF" w:themeFill="background1"/>
        <w:tabs>
          <w:tab w:val="left" w:pos="709"/>
          <w:tab w:val="left" w:pos="9355"/>
        </w:tabs>
        <w:spacing w:before="0" w:after="0"/>
        <w:ind w:firstLine="709"/>
        <w:jc w:val="both"/>
        <w:rPr>
          <w:rFonts w:ascii="Times New Roman" w:hAnsi="Times New Roman"/>
          <w:b/>
          <w:szCs w:val="24"/>
        </w:rPr>
      </w:pPr>
      <w:r>
        <w:rPr>
          <w:rFonts w:ascii="Times New Roman" w:hAnsi="Times New Roman"/>
          <w:b/>
          <w:szCs w:val="24"/>
        </w:rPr>
        <w:t>Возможности реализации исследовательской деятельности учащихся на уроках окружающего мира в начальной школе</w:t>
      </w:r>
    </w:p>
    <w:tbl>
      <w:tblPr>
        <w:tblW w:w="1028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1010"/>
        <w:gridCol w:w="6341"/>
        <w:gridCol w:w="2930"/>
      </w:tblGrid>
      <w:tr w:rsidR="00D0138D">
        <w:trPr>
          <w:trHeight w:val="280"/>
        </w:trPr>
        <w:tc>
          <w:tcPr>
            <w:tcW w:w="101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szCs w:val="22"/>
              </w:rPr>
            </w:pPr>
            <w:r>
              <w:rPr>
                <w:b/>
                <w:sz w:val="22"/>
              </w:rPr>
              <w:t>Класс</w:t>
            </w:r>
          </w:p>
        </w:tc>
        <w:tc>
          <w:tcPr>
            <w:tcW w:w="634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rPr>
            </w:pPr>
            <w:r>
              <w:rPr>
                <w:b/>
                <w:sz w:val="22"/>
                <w:lang w:val="en-US"/>
              </w:rPr>
              <w:t>Соде</w:t>
            </w:r>
            <w:r>
              <w:rPr>
                <w:b/>
                <w:sz w:val="22"/>
              </w:rPr>
              <w:t>р</w:t>
            </w:r>
            <w:r>
              <w:rPr>
                <w:b/>
                <w:sz w:val="22"/>
                <w:lang w:val="en-US"/>
              </w:rPr>
              <w:t>жаниеисследователь</w:t>
            </w:r>
            <w:r>
              <w:rPr>
                <w:b/>
                <w:sz w:val="22"/>
              </w:rPr>
              <w:t>с</w:t>
            </w:r>
            <w:r>
              <w:rPr>
                <w:b/>
                <w:sz w:val="22"/>
                <w:lang w:val="en-US"/>
              </w:rPr>
              <w:t>койдеятельности</w:t>
            </w:r>
          </w:p>
        </w:tc>
        <w:tc>
          <w:tcPr>
            <w:tcW w:w="293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rPr>
            </w:pPr>
            <w:r>
              <w:rPr>
                <w:b/>
                <w:sz w:val="22"/>
              </w:rPr>
              <w:t>Учебный материал</w:t>
            </w:r>
          </w:p>
        </w:tc>
      </w:tr>
      <w:tr w:rsidR="00D0138D">
        <w:trPr>
          <w:trHeight w:val="2169"/>
        </w:trPr>
        <w:tc>
          <w:tcPr>
            <w:tcW w:w="10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 1-м классе</w:t>
            </w:r>
          </w:p>
        </w:tc>
        <w:tc>
          <w:tcPr>
            <w:tcW w:w="6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1. Познакомить детей с многообразием естественных наук; дать общее представление о науке, понятиях «ученый», «исследование», «эксперимент».</w:t>
            </w:r>
          </w:p>
          <w:p w:rsidR="00D0138D" w:rsidRDefault="00490D1A" w:rsidP="00484F11">
            <w:pPr>
              <w:shd w:val="clear" w:color="auto" w:fill="FFFFFF" w:themeFill="background1"/>
              <w:ind w:firstLine="0"/>
              <w:rPr>
                <w:sz w:val="22"/>
              </w:rPr>
            </w:pPr>
            <w:r>
              <w:rPr>
                <w:sz w:val="22"/>
              </w:rPr>
              <w:t>2. Научить детей слушать учителя, выделять главное, вести наблюдение, работать с детскими энциклопедиями, выступать с короткими сообщениями</w:t>
            </w:r>
          </w:p>
          <w:p w:rsidR="00D0138D" w:rsidRDefault="00490D1A" w:rsidP="00484F11">
            <w:pPr>
              <w:shd w:val="clear" w:color="auto" w:fill="FFFFFF" w:themeFill="background1"/>
              <w:ind w:firstLine="0"/>
              <w:rPr>
                <w:sz w:val="22"/>
              </w:rPr>
            </w:pPr>
            <w:r>
              <w:rPr>
                <w:sz w:val="22"/>
              </w:rPr>
              <w:t>3. Пользоваться выражениями «на мой взгляд…», «я думаю…», «я считаю…», «я согласен с мнением…».</w:t>
            </w:r>
          </w:p>
        </w:tc>
        <w:tc>
          <w:tcPr>
            <w:tcW w:w="293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Наблюдение за объектами живой и неживой природы.</w:t>
            </w:r>
          </w:p>
          <w:p w:rsidR="00D0138D" w:rsidRDefault="00490D1A" w:rsidP="00484F11">
            <w:pPr>
              <w:shd w:val="clear" w:color="auto" w:fill="FFFFFF" w:themeFill="background1"/>
              <w:ind w:firstLine="0"/>
              <w:rPr>
                <w:sz w:val="22"/>
              </w:rPr>
            </w:pPr>
            <w:r>
              <w:rPr>
                <w:sz w:val="22"/>
              </w:rPr>
              <w:t>Наблюдения за сезонными изменениями в природе</w:t>
            </w:r>
          </w:p>
          <w:p w:rsidR="00D0138D" w:rsidRDefault="00490D1A" w:rsidP="00484F11">
            <w:pPr>
              <w:shd w:val="clear" w:color="auto" w:fill="FFFFFF" w:themeFill="background1"/>
              <w:ind w:firstLine="0"/>
              <w:rPr>
                <w:sz w:val="22"/>
              </w:rPr>
            </w:pPr>
            <w:r>
              <w:rPr>
                <w:sz w:val="22"/>
              </w:rPr>
              <w:t>Опыт  «Свойства снега»</w:t>
            </w:r>
          </w:p>
        </w:tc>
      </w:tr>
      <w:tr w:rsidR="00D0138D">
        <w:tc>
          <w:tcPr>
            <w:tcW w:w="10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Во 2-м классе</w:t>
            </w:r>
          </w:p>
        </w:tc>
        <w:tc>
          <w:tcPr>
            <w:tcW w:w="6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1.Проводить простейшие наблюдения над явлениями и процессами природы с помощью органов чувств (зрения, слуха, осязания) и способами фиксации результатов этих наблюдений.</w:t>
            </w:r>
          </w:p>
          <w:p w:rsidR="00D0138D" w:rsidRDefault="00490D1A" w:rsidP="00484F11">
            <w:pPr>
              <w:shd w:val="clear" w:color="auto" w:fill="FFFFFF" w:themeFill="background1"/>
              <w:ind w:firstLine="0"/>
              <w:rPr>
                <w:sz w:val="22"/>
              </w:rPr>
            </w:pPr>
            <w:r>
              <w:rPr>
                <w:sz w:val="22"/>
              </w:rPr>
              <w:t xml:space="preserve">2. Работать с дополнительной научной, справочной и энциклопедической литературой (биографии учёных, истории открытий и т.д.). </w:t>
            </w:r>
          </w:p>
          <w:p w:rsidR="00D0138D" w:rsidRDefault="00490D1A" w:rsidP="00484F11">
            <w:pPr>
              <w:shd w:val="clear" w:color="auto" w:fill="FFFFFF" w:themeFill="background1"/>
              <w:ind w:firstLine="0"/>
              <w:rPr>
                <w:sz w:val="22"/>
              </w:rPr>
            </w:pPr>
            <w:r>
              <w:rPr>
                <w:sz w:val="22"/>
              </w:rPr>
              <w:lastRenderedPageBreak/>
              <w:t>3. Делать устные доклады и публичные сообщения.</w:t>
            </w:r>
          </w:p>
          <w:p w:rsidR="00D0138D" w:rsidRDefault="00490D1A" w:rsidP="00484F11">
            <w:pPr>
              <w:shd w:val="clear" w:color="auto" w:fill="FFFFFF" w:themeFill="background1"/>
              <w:ind w:firstLine="0"/>
              <w:rPr>
                <w:sz w:val="22"/>
              </w:rPr>
            </w:pPr>
            <w:r>
              <w:rPr>
                <w:sz w:val="22"/>
              </w:rPr>
              <w:t>4. Сформировать умение пользоваться простейшими приборами: часами, бытовыми весами, термометром, барометром.</w:t>
            </w:r>
          </w:p>
        </w:tc>
        <w:tc>
          <w:tcPr>
            <w:tcW w:w="293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lastRenderedPageBreak/>
              <w:t>Наблюдение за свойствами различных тел.</w:t>
            </w:r>
          </w:p>
          <w:p w:rsidR="00D0138D" w:rsidRDefault="00490D1A" w:rsidP="00484F11">
            <w:pPr>
              <w:shd w:val="clear" w:color="auto" w:fill="FFFFFF" w:themeFill="background1"/>
              <w:ind w:firstLine="0"/>
              <w:rPr>
                <w:sz w:val="22"/>
              </w:rPr>
            </w:pPr>
            <w:r>
              <w:rPr>
                <w:sz w:val="22"/>
              </w:rPr>
              <w:t>Опыты «Свойства воздуха», «Свойства воды»</w:t>
            </w:r>
          </w:p>
          <w:p w:rsidR="00D0138D" w:rsidRDefault="00D0138D" w:rsidP="00484F11">
            <w:pPr>
              <w:shd w:val="clear" w:color="auto" w:fill="FFFFFF" w:themeFill="background1"/>
              <w:ind w:firstLine="0"/>
              <w:rPr>
                <w:sz w:val="22"/>
              </w:rPr>
            </w:pPr>
          </w:p>
          <w:p w:rsidR="00D0138D" w:rsidRDefault="00D0138D" w:rsidP="00484F11">
            <w:pPr>
              <w:shd w:val="clear" w:color="auto" w:fill="FFFFFF" w:themeFill="background1"/>
              <w:ind w:firstLine="0"/>
              <w:rPr>
                <w:sz w:val="22"/>
              </w:rPr>
            </w:pPr>
          </w:p>
          <w:p w:rsidR="00D0138D" w:rsidRDefault="00490D1A" w:rsidP="00484F11">
            <w:pPr>
              <w:shd w:val="clear" w:color="auto" w:fill="FFFFFF" w:themeFill="background1"/>
              <w:ind w:firstLine="0"/>
              <w:rPr>
                <w:sz w:val="22"/>
              </w:rPr>
            </w:pPr>
            <w:r>
              <w:rPr>
                <w:sz w:val="22"/>
              </w:rPr>
              <w:lastRenderedPageBreak/>
              <w:t>Практическая работа «Термометр»</w:t>
            </w:r>
          </w:p>
        </w:tc>
      </w:tr>
      <w:tr w:rsidR="00D0138D">
        <w:tc>
          <w:tcPr>
            <w:tcW w:w="10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lastRenderedPageBreak/>
              <w:t xml:space="preserve">В 3-ем классе </w:t>
            </w:r>
          </w:p>
        </w:tc>
        <w:tc>
          <w:tcPr>
            <w:tcW w:w="6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1.Расширить представления о важнейших категориях научного познания.</w:t>
            </w:r>
          </w:p>
          <w:p w:rsidR="00D0138D" w:rsidRDefault="00490D1A" w:rsidP="00484F11">
            <w:pPr>
              <w:shd w:val="clear" w:color="auto" w:fill="FFFFFF" w:themeFill="background1"/>
              <w:ind w:firstLine="0"/>
              <w:rPr>
                <w:sz w:val="22"/>
              </w:rPr>
            </w:pPr>
            <w:r>
              <w:rPr>
                <w:sz w:val="22"/>
              </w:rPr>
              <w:t>2.Научиться планировать и проводить наблюдения и эксперименты с использованием приборов и оборудования.</w:t>
            </w:r>
          </w:p>
          <w:p w:rsidR="00D0138D" w:rsidRDefault="00490D1A" w:rsidP="00484F11">
            <w:pPr>
              <w:shd w:val="clear" w:color="auto" w:fill="FFFFFF" w:themeFill="background1"/>
              <w:ind w:firstLine="0"/>
              <w:rPr>
                <w:sz w:val="22"/>
              </w:rPr>
            </w:pPr>
            <w:r>
              <w:rPr>
                <w:sz w:val="22"/>
              </w:rPr>
              <w:t>3. Фиксировать полученные данные, систематизировать их в виде таблиц, графиков, диаграмм.</w:t>
            </w:r>
          </w:p>
          <w:p w:rsidR="00D0138D" w:rsidRDefault="00490D1A" w:rsidP="00484F11">
            <w:pPr>
              <w:shd w:val="clear" w:color="auto" w:fill="FFFFFF" w:themeFill="background1"/>
              <w:ind w:firstLine="0"/>
              <w:rPr>
                <w:sz w:val="22"/>
              </w:rPr>
            </w:pPr>
            <w:r>
              <w:rPr>
                <w:sz w:val="22"/>
              </w:rPr>
              <w:t>4.Делать теоретические выводы и умозаключения.</w:t>
            </w:r>
          </w:p>
          <w:p w:rsidR="00D0138D" w:rsidRDefault="00490D1A" w:rsidP="00484F11">
            <w:pPr>
              <w:shd w:val="clear" w:color="auto" w:fill="FFFFFF" w:themeFill="background1"/>
              <w:ind w:firstLine="0"/>
              <w:rPr>
                <w:sz w:val="22"/>
              </w:rPr>
            </w:pPr>
            <w:r>
              <w:rPr>
                <w:sz w:val="22"/>
              </w:rPr>
              <w:t>5.Понимать, что экспериментальные факты и их истолкование являются основой для выдвижения гипотез, построения моделей процессов и объектов природы.</w:t>
            </w:r>
          </w:p>
        </w:tc>
        <w:tc>
          <w:tcPr>
            <w:tcW w:w="293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Исследование свойств почвы</w:t>
            </w:r>
          </w:p>
        </w:tc>
      </w:tr>
      <w:tr w:rsidR="00D0138D">
        <w:tc>
          <w:tcPr>
            <w:tcW w:w="10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 4-ом классе</w:t>
            </w:r>
          </w:p>
        </w:tc>
        <w:tc>
          <w:tcPr>
            <w:tcW w:w="63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1.Наблюдать и сравнивать природные явления.</w:t>
            </w:r>
          </w:p>
          <w:p w:rsidR="00D0138D" w:rsidRDefault="00490D1A" w:rsidP="00484F11">
            <w:pPr>
              <w:shd w:val="clear" w:color="auto" w:fill="FFFFFF" w:themeFill="background1"/>
              <w:ind w:firstLine="0"/>
              <w:rPr>
                <w:sz w:val="22"/>
              </w:rPr>
            </w:pPr>
            <w:r>
              <w:rPr>
                <w:sz w:val="22"/>
              </w:rPr>
              <w:t>2. Планировать и проводить наблюдения, находить в явлениях закономерные связи, делать обобщения по результатам наблюдений, пользоваться измерительными приборами.</w:t>
            </w:r>
          </w:p>
          <w:p w:rsidR="00D0138D" w:rsidRDefault="00490D1A" w:rsidP="00484F11">
            <w:pPr>
              <w:shd w:val="clear" w:color="auto" w:fill="FFFFFF" w:themeFill="background1"/>
              <w:ind w:firstLine="0"/>
              <w:rPr>
                <w:sz w:val="22"/>
              </w:rPr>
            </w:pPr>
            <w:r>
              <w:rPr>
                <w:sz w:val="22"/>
              </w:rPr>
              <w:t>3. Представлять результаты в виде схем, таблиц, графиков.</w:t>
            </w:r>
          </w:p>
          <w:p w:rsidR="00D0138D" w:rsidRDefault="00490D1A" w:rsidP="00484F11">
            <w:pPr>
              <w:shd w:val="clear" w:color="auto" w:fill="FFFFFF" w:themeFill="background1"/>
              <w:ind w:firstLine="0"/>
              <w:rPr>
                <w:sz w:val="22"/>
              </w:rPr>
            </w:pPr>
            <w:r>
              <w:rPr>
                <w:sz w:val="22"/>
              </w:rPr>
              <w:t>4. Объяснять, используя научную терминологию, результаты наблюдений и экспериментов.</w:t>
            </w:r>
          </w:p>
          <w:p w:rsidR="00D0138D" w:rsidRDefault="00490D1A" w:rsidP="00484F11">
            <w:pPr>
              <w:shd w:val="clear" w:color="auto" w:fill="FFFFFF" w:themeFill="background1"/>
              <w:ind w:firstLine="0"/>
              <w:rPr>
                <w:sz w:val="22"/>
              </w:rPr>
            </w:pPr>
            <w:r>
              <w:rPr>
                <w:sz w:val="22"/>
              </w:rPr>
              <w:t>5.Делать заключения и выводы по результатам экспериментов.</w:t>
            </w:r>
          </w:p>
          <w:p w:rsidR="00D0138D" w:rsidRDefault="00490D1A" w:rsidP="00484F11">
            <w:pPr>
              <w:shd w:val="clear" w:color="auto" w:fill="FFFFFF" w:themeFill="background1"/>
              <w:ind w:firstLine="0"/>
              <w:rPr>
                <w:sz w:val="22"/>
              </w:rPr>
            </w:pPr>
            <w:r>
              <w:rPr>
                <w:sz w:val="22"/>
              </w:rPr>
              <w:t>6. Под руководством учителя выполнять экспериментальные исследования для проверки выдвинутых гипотез.</w:t>
            </w:r>
          </w:p>
        </w:tc>
        <w:tc>
          <w:tcPr>
            <w:tcW w:w="293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Опыт «Чувствительность различных участков руки»</w:t>
            </w:r>
          </w:p>
          <w:p w:rsidR="00D0138D" w:rsidRDefault="00490D1A" w:rsidP="00484F11">
            <w:pPr>
              <w:shd w:val="clear" w:color="auto" w:fill="FFFFFF" w:themeFill="background1"/>
              <w:ind w:firstLine="0"/>
              <w:rPr>
                <w:sz w:val="22"/>
              </w:rPr>
            </w:pPr>
            <w:r>
              <w:rPr>
                <w:sz w:val="22"/>
              </w:rPr>
              <w:t>Опыт «Свойства воды»</w:t>
            </w:r>
          </w:p>
          <w:p w:rsidR="00D0138D" w:rsidRDefault="00490D1A" w:rsidP="00484F11">
            <w:pPr>
              <w:shd w:val="clear" w:color="auto" w:fill="FFFFFF" w:themeFill="background1"/>
              <w:ind w:firstLine="0"/>
              <w:rPr>
                <w:sz w:val="22"/>
              </w:rPr>
            </w:pPr>
            <w:r>
              <w:rPr>
                <w:sz w:val="22"/>
              </w:rPr>
              <w:t xml:space="preserve">Опыт «Свойства воздуха»             </w:t>
            </w:r>
          </w:p>
        </w:tc>
      </w:tr>
    </w:tbl>
    <w:p w:rsidR="00D0138D" w:rsidRDefault="00D0138D" w:rsidP="00484F11">
      <w:pPr>
        <w:shd w:val="clear" w:color="auto" w:fill="FFFFFF" w:themeFill="background1"/>
        <w:jc w:val="both"/>
        <w:rPr>
          <w:b/>
          <w:i/>
        </w:rPr>
      </w:pPr>
    </w:p>
    <w:p w:rsidR="00D0138D" w:rsidRDefault="00490D1A" w:rsidP="00484F11">
      <w:pPr>
        <w:pStyle w:val="37"/>
        <w:shd w:val="clear" w:color="auto" w:fill="FFFFFF" w:themeFill="background1"/>
        <w:jc w:val="both"/>
        <w:rPr>
          <w:sz w:val="28"/>
          <w:szCs w:val="28"/>
        </w:rPr>
      </w:pPr>
      <w:r>
        <w:rPr>
          <w:sz w:val="28"/>
          <w:szCs w:val="28"/>
        </w:rPr>
        <w:t xml:space="preserve">В </w:t>
      </w:r>
      <w:r>
        <w:rPr>
          <w:color w:val="00000A"/>
          <w:sz w:val="28"/>
          <w:szCs w:val="28"/>
        </w:rPr>
        <w:t xml:space="preserve">МБОУ «Старокутлумбетьевская СОШ» </w:t>
      </w:r>
      <w:r>
        <w:rPr>
          <w:i/>
          <w:sz w:val="28"/>
          <w:szCs w:val="28"/>
        </w:rPr>
        <w:t>проектная деятельность</w:t>
      </w:r>
      <w:r>
        <w:rPr>
          <w:sz w:val="28"/>
          <w:szCs w:val="28"/>
        </w:rPr>
        <w:t xml:space="preserve"> предусмотрена во всех программах внеурочной деятельности. По окончании курсов внеурочной деятельности проводится публичная защита проектов. </w:t>
      </w:r>
    </w:p>
    <w:p w:rsidR="00D0138D" w:rsidRDefault="00490D1A" w:rsidP="00484F11">
      <w:pPr>
        <w:shd w:val="clear" w:color="auto" w:fill="FFFFFF" w:themeFill="background1"/>
        <w:jc w:val="both"/>
      </w:pPr>
      <w:r>
        <w:rPr>
          <w:b/>
          <w:i/>
        </w:rPr>
        <w:t>Проекты</w:t>
      </w:r>
      <w: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Pr>
          <w:b/>
          <w:i/>
        </w:rPr>
        <w:t>Метод проектов</w:t>
      </w:r>
      <w: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Pr>
          <w:b/>
          <w:i/>
        </w:rPr>
        <w:t>Проект</w:t>
      </w:r>
      <w:r>
        <w:t xml:space="preserve"> – буквально «брошенный вперед», т.е. прототип, прообраз какого-либо объекта или вида деятельности. </w:t>
      </w:r>
    </w:p>
    <w:p w:rsidR="00D0138D" w:rsidRDefault="00490D1A" w:rsidP="00484F11">
      <w:pPr>
        <w:shd w:val="clear" w:color="auto" w:fill="FFFFFF" w:themeFill="background1"/>
        <w:jc w:val="both"/>
      </w:pPr>
      <w:r>
        <w:rPr>
          <w:b/>
          <w:i/>
        </w:rPr>
        <w:t>Проект учащегося</w:t>
      </w:r>
      <w: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начального общего образования.</w:t>
      </w:r>
    </w:p>
    <w:p w:rsidR="00D0138D" w:rsidRDefault="00490D1A" w:rsidP="00484F11">
      <w:pPr>
        <w:shd w:val="clear" w:color="auto" w:fill="FFFFFF" w:themeFill="background1"/>
        <w:jc w:val="both"/>
      </w:pPr>
      <w:r>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w:t>
      </w:r>
      <w:r>
        <w:rPr>
          <w:b/>
          <w:i/>
        </w:rPr>
        <w:t xml:space="preserve"> системы проектных задач</w:t>
      </w:r>
      <w:r>
        <w:rPr>
          <w:rStyle w:val="affd"/>
          <w:b/>
          <w:i/>
        </w:rPr>
        <w:footnoteReference w:id="18"/>
      </w:r>
      <w:r>
        <w:t>.</w:t>
      </w:r>
    </w:p>
    <w:p w:rsidR="00D0138D" w:rsidRDefault="00490D1A" w:rsidP="00484F11">
      <w:pPr>
        <w:pStyle w:val="affff1"/>
        <w:shd w:val="clear" w:color="auto" w:fill="FFFFFF" w:themeFill="background1"/>
        <w:spacing w:beforeAutospacing="0" w:afterAutospacing="0"/>
        <w:jc w:val="both"/>
        <w:rPr>
          <w:sz w:val="28"/>
          <w:szCs w:val="28"/>
        </w:rPr>
      </w:pPr>
      <w:r>
        <w:rPr>
          <w:b/>
          <w:sz w:val="28"/>
          <w:szCs w:val="28"/>
        </w:rPr>
        <w:lastRenderedPageBreak/>
        <w:t>Результат проектной деятельности</w:t>
      </w:r>
      <w:r>
        <w:rPr>
          <w:sz w:val="28"/>
          <w:szCs w:val="28"/>
        </w:rPr>
        <w:t xml:space="preserve"> – личностно или общественно значимый продукт: изделие, информация (доклад, сообщение), комплексная работа, социальная помощь.</w:t>
      </w:r>
    </w:p>
    <w:p w:rsidR="00D0138D" w:rsidRDefault="00490D1A" w:rsidP="00484F11">
      <w:pPr>
        <w:pStyle w:val="affff1"/>
        <w:shd w:val="clear" w:color="auto" w:fill="FFFFFF" w:themeFill="background1"/>
        <w:spacing w:beforeAutospacing="0" w:afterAutospacing="0"/>
        <w:jc w:val="both"/>
        <w:rPr>
          <w:sz w:val="28"/>
          <w:szCs w:val="28"/>
        </w:rPr>
      </w:pPr>
      <w:r>
        <w:rPr>
          <w:sz w:val="28"/>
          <w:szCs w:val="28"/>
        </w:rPr>
        <w:t>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w:t>
      </w:r>
    </w:p>
    <w:p w:rsidR="00D0138D" w:rsidRDefault="00490D1A" w:rsidP="00484F11">
      <w:pPr>
        <w:pStyle w:val="affff1"/>
        <w:shd w:val="clear" w:color="auto" w:fill="FFFFFF" w:themeFill="background1"/>
        <w:spacing w:beforeAutospacing="0" w:afterAutospacing="0"/>
        <w:jc w:val="both"/>
        <w:rPr>
          <w:sz w:val="28"/>
          <w:szCs w:val="28"/>
        </w:rPr>
      </w:pPr>
      <w:r>
        <w:rPr>
          <w:sz w:val="28"/>
          <w:szCs w:val="28"/>
        </w:rPr>
        <w:t xml:space="preserve">Выполнение проекта складывается </w:t>
      </w:r>
      <w:r>
        <w:rPr>
          <w:i/>
          <w:sz w:val="28"/>
          <w:szCs w:val="28"/>
        </w:rPr>
        <w:t>из трёх этапов</w:t>
      </w:r>
      <w:r>
        <w:rPr>
          <w:sz w:val="28"/>
          <w:szCs w:val="28"/>
        </w:rPr>
        <w:t xml:space="preserve">: разработка проекта, практическая реализация проекта, защита проекта. Наиболее трудоёмким компонентом проектной деятельности является </w:t>
      </w:r>
      <w:r>
        <w:rPr>
          <w:b/>
          <w:sz w:val="28"/>
          <w:szCs w:val="28"/>
        </w:rPr>
        <w:t>первый этап</w:t>
      </w:r>
      <w:r>
        <w:rPr>
          <w:sz w:val="28"/>
          <w:szCs w:val="28"/>
        </w:rPr>
        <w:t xml:space="preserve"> – интеллектуальный поиск. При его организации основное внимание уделяется наиболее существенной части –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D0138D" w:rsidRDefault="00490D1A" w:rsidP="00484F11">
      <w:pPr>
        <w:pStyle w:val="affff1"/>
        <w:shd w:val="clear" w:color="auto" w:fill="FFFFFF" w:themeFill="background1"/>
        <w:spacing w:beforeAutospacing="0" w:afterAutospacing="0"/>
        <w:jc w:val="both"/>
        <w:rPr>
          <w:sz w:val="28"/>
          <w:szCs w:val="28"/>
        </w:rPr>
      </w:pPr>
      <w:r>
        <w:rPr>
          <w:b/>
          <w:sz w:val="28"/>
          <w:szCs w:val="28"/>
        </w:rPr>
        <w:t>Второй этап работы</w:t>
      </w:r>
      <w:r>
        <w:rPr>
          <w:sz w:val="28"/>
          <w:szCs w:val="28"/>
        </w:rPr>
        <w:t xml:space="preserve">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D0138D" w:rsidRDefault="00490D1A" w:rsidP="00484F11">
      <w:pPr>
        <w:pStyle w:val="affff1"/>
        <w:shd w:val="clear" w:color="auto" w:fill="FFFFFF" w:themeFill="background1"/>
        <w:spacing w:beforeAutospacing="0" w:afterAutospacing="0"/>
        <w:jc w:val="both"/>
        <w:rPr>
          <w:sz w:val="28"/>
          <w:szCs w:val="28"/>
        </w:rPr>
      </w:pPr>
      <w:r>
        <w:rPr>
          <w:sz w:val="28"/>
          <w:szCs w:val="28"/>
        </w:rPr>
        <w:t xml:space="preserve">Главная </w:t>
      </w:r>
      <w:r>
        <w:rPr>
          <w:b/>
          <w:sz w:val="28"/>
          <w:szCs w:val="28"/>
        </w:rPr>
        <w:t>цель защиты проектной работы</w:t>
      </w:r>
      <w:r>
        <w:rPr>
          <w:sz w:val="28"/>
          <w:szCs w:val="28"/>
        </w:rPr>
        <w:t xml:space="preserve">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D0138D" w:rsidRDefault="00490D1A" w:rsidP="00484F11">
      <w:pPr>
        <w:pStyle w:val="37"/>
        <w:shd w:val="clear" w:color="auto" w:fill="FFFFFF" w:themeFill="background1"/>
        <w:jc w:val="both"/>
        <w:rPr>
          <w:sz w:val="28"/>
          <w:szCs w:val="28"/>
        </w:rPr>
      </w:pPr>
      <w:r>
        <w:rPr>
          <w:sz w:val="28"/>
          <w:szCs w:val="28"/>
        </w:rPr>
        <w:t xml:space="preserve">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w:t>
      </w:r>
      <w:r>
        <w:rPr>
          <w:sz w:val="28"/>
          <w:szCs w:val="28"/>
        </w:rPr>
        <w:lastRenderedPageBreak/>
        <w:t>проектами составленная общая энциклопедия или картотека может служить одним из основных источников информации по теме.</w:t>
      </w:r>
    </w:p>
    <w:p w:rsidR="00D0138D" w:rsidRDefault="00490D1A" w:rsidP="00484F11">
      <w:pPr>
        <w:pStyle w:val="37"/>
        <w:shd w:val="clear" w:color="auto" w:fill="FFFFFF" w:themeFill="background1"/>
        <w:jc w:val="both"/>
        <w:rPr>
          <w:b/>
          <w:i/>
          <w:iCs/>
          <w:sz w:val="28"/>
          <w:szCs w:val="28"/>
        </w:rPr>
      </w:pPr>
      <w:r>
        <w:rPr>
          <w:b/>
          <w:i/>
          <w:iCs/>
          <w:sz w:val="28"/>
          <w:szCs w:val="28"/>
        </w:rPr>
        <w:t>Предлагаемый порядок действий:</w:t>
      </w:r>
    </w:p>
    <w:p w:rsidR="00D0138D" w:rsidRDefault="00490D1A" w:rsidP="00484F11">
      <w:pPr>
        <w:pStyle w:val="37"/>
        <w:shd w:val="clear" w:color="auto" w:fill="FFFFFF" w:themeFill="background1"/>
        <w:jc w:val="both"/>
        <w:rPr>
          <w:sz w:val="28"/>
          <w:szCs w:val="28"/>
        </w:rPr>
      </w:pPr>
      <w:r>
        <w:rPr>
          <w:sz w:val="28"/>
          <w:szCs w:val="28"/>
        </w:rPr>
        <w:t>1. Знакомство класса с темой.</w:t>
      </w:r>
    </w:p>
    <w:p w:rsidR="00D0138D" w:rsidRDefault="00490D1A" w:rsidP="00484F11">
      <w:pPr>
        <w:pStyle w:val="37"/>
        <w:shd w:val="clear" w:color="auto" w:fill="FFFFFF" w:themeFill="background1"/>
        <w:jc w:val="both"/>
        <w:rPr>
          <w:sz w:val="28"/>
          <w:szCs w:val="28"/>
        </w:rPr>
      </w:pPr>
      <w:r>
        <w:rPr>
          <w:sz w:val="28"/>
          <w:szCs w:val="28"/>
        </w:rPr>
        <w:t>2. Выбор подтем (областей знания).</w:t>
      </w:r>
    </w:p>
    <w:p w:rsidR="00D0138D" w:rsidRDefault="00490D1A" w:rsidP="00484F11">
      <w:pPr>
        <w:pStyle w:val="37"/>
        <w:shd w:val="clear" w:color="auto" w:fill="FFFFFF" w:themeFill="background1"/>
        <w:jc w:val="both"/>
        <w:rPr>
          <w:sz w:val="28"/>
          <w:szCs w:val="28"/>
        </w:rPr>
      </w:pPr>
      <w:r>
        <w:rPr>
          <w:sz w:val="28"/>
          <w:szCs w:val="28"/>
        </w:rPr>
        <w:t>3. Сбор информации.</w:t>
      </w:r>
    </w:p>
    <w:p w:rsidR="00D0138D" w:rsidRDefault="00490D1A" w:rsidP="00484F11">
      <w:pPr>
        <w:pStyle w:val="37"/>
        <w:shd w:val="clear" w:color="auto" w:fill="FFFFFF" w:themeFill="background1"/>
        <w:jc w:val="both"/>
        <w:rPr>
          <w:sz w:val="28"/>
          <w:szCs w:val="28"/>
        </w:rPr>
      </w:pPr>
      <w:r>
        <w:rPr>
          <w:sz w:val="28"/>
          <w:szCs w:val="28"/>
        </w:rPr>
        <w:t>4. Выбор проектов.</w:t>
      </w:r>
    </w:p>
    <w:p w:rsidR="00D0138D" w:rsidRDefault="00490D1A" w:rsidP="00484F11">
      <w:pPr>
        <w:pStyle w:val="37"/>
        <w:shd w:val="clear" w:color="auto" w:fill="FFFFFF" w:themeFill="background1"/>
        <w:jc w:val="both"/>
        <w:rPr>
          <w:sz w:val="28"/>
          <w:szCs w:val="28"/>
        </w:rPr>
      </w:pPr>
      <w:r>
        <w:rPr>
          <w:sz w:val="28"/>
          <w:szCs w:val="28"/>
        </w:rPr>
        <w:t>5. Работа над проектами.</w:t>
      </w:r>
    </w:p>
    <w:p w:rsidR="00D0138D" w:rsidRDefault="00490D1A" w:rsidP="00484F11">
      <w:pPr>
        <w:pStyle w:val="37"/>
        <w:shd w:val="clear" w:color="auto" w:fill="FFFFFF" w:themeFill="background1"/>
        <w:jc w:val="both"/>
        <w:rPr>
          <w:sz w:val="28"/>
          <w:szCs w:val="28"/>
        </w:rPr>
      </w:pPr>
      <w:r>
        <w:rPr>
          <w:sz w:val="28"/>
          <w:szCs w:val="28"/>
        </w:rPr>
        <w:t>6. Презентация проектов.</w:t>
      </w:r>
    </w:p>
    <w:p w:rsidR="00D0138D" w:rsidRDefault="00490D1A" w:rsidP="00484F11">
      <w:pPr>
        <w:pStyle w:val="37"/>
        <w:shd w:val="clear" w:color="auto" w:fill="FFFFFF" w:themeFill="background1"/>
        <w:jc w:val="both"/>
        <w:rPr>
          <w:sz w:val="28"/>
          <w:szCs w:val="28"/>
        </w:rPr>
      </w:pPr>
      <w:r>
        <w:rPr>
          <w:sz w:val="28"/>
          <w:szCs w:val="28"/>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D0138D" w:rsidRDefault="00490D1A" w:rsidP="00484F11">
      <w:pPr>
        <w:pStyle w:val="37"/>
        <w:shd w:val="clear" w:color="auto" w:fill="FFFFFF" w:themeFill="background1"/>
        <w:jc w:val="both"/>
        <w:rPr>
          <w:sz w:val="28"/>
          <w:szCs w:val="28"/>
        </w:rPr>
      </w:pPr>
      <w:r>
        <w:rPr>
          <w:sz w:val="28"/>
          <w:szCs w:val="28"/>
        </w:rPr>
        <w:t>При выборе подтемы учитель не только предлагает большое число подтем, но и подсказывает ученикам, как они могут сами их сформулировать.</w:t>
      </w:r>
    </w:p>
    <w:p w:rsidR="00D0138D" w:rsidRDefault="00490D1A" w:rsidP="00484F11">
      <w:pPr>
        <w:pStyle w:val="37"/>
        <w:shd w:val="clear" w:color="auto" w:fill="FFFFFF" w:themeFill="background1"/>
        <w:jc w:val="both"/>
        <w:rPr>
          <w:sz w:val="28"/>
          <w:szCs w:val="28"/>
        </w:rPr>
      </w:pPr>
      <w:r>
        <w:rPr>
          <w:b/>
          <w:i/>
          <w:iCs/>
          <w:sz w:val="28"/>
          <w:szCs w:val="28"/>
        </w:rPr>
        <w:t>Классические источники информации</w:t>
      </w:r>
      <w:r>
        <w:rPr>
          <w:sz w:val="28"/>
          <w:szCs w:val="28"/>
        </w:rPr>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D0138D" w:rsidRDefault="00490D1A" w:rsidP="00484F11">
      <w:pPr>
        <w:pStyle w:val="37"/>
        <w:shd w:val="clear" w:color="auto" w:fill="FFFFFF" w:themeFill="background1"/>
        <w:jc w:val="both"/>
        <w:rPr>
          <w:sz w:val="28"/>
          <w:szCs w:val="28"/>
        </w:rPr>
      </w:pPr>
      <w:r>
        <w:rPr>
          <w:sz w:val="28"/>
          <w:szCs w:val="28"/>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 Возможные экскурсии — это экскурсии либо в музеи, либо на действующие предприятия. Кроме того, взрослые могут помочь детям получить информацию из Интернета.</w:t>
      </w:r>
    </w:p>
    <w:p w:rsidR="00D0138D" w:rsidRDefault="00490D1A" w:rsidP="00484F11">
      <w:pPr>
        <w:pStyle w:val="37"/>
        <w:shd w:val="clear" w:color="auto" w:fill="FFFFFF" w:themeFill="background1"/>
        <w:jc w:val="both"/>
        <w:rPr>
          <w:sz w:val="28"/>
          <w:szCs w:val="28"/>
        </w:rPr>
      </w:pPr>
      <w:r>
        <w:rPr>
          <w:sz w:val="28"/>
          <w:szCs w:val="28"/>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D0138D" w:rsidRDefault="00490D1A" w:rsidP="00484F11">
      <w:pPr>
        <w:pStyle w:val="37"/>
        <w:shd w:val="clear" w:color="auto" w:fill="FFFFFF" w:themeFill="background1"/>
        <w:jc w:val="both"/>
        <w:rPr>
          <w:sz w:val="28"/>
          <w:szCs w:val="28"/>
        </w:rPr>
      </w:pPr>
      <w:r>
        <w:rPr>
          <w:sz w:val="28"/>
          <w:szCs w:val="28"/>
        </w:rPr>
        <w:t xml:space="preserve">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D0138D" w:rsidRDefault="00490D1A" w:rsidP="00484F11">
      <w:pPr>
        <w:pStyle w:val="37"/>
        <w:shd w:val="clear" w:color="auto" w:fill="FFFFFF" w:themeFill="background1"/>
        <w:jc w:val="both"/>
        <w:rPr>
          <w:sz w:val="28"/>
          <w:szCs w:val="28"/>
        </w:rPr>
      </w:pPr>
      <w:r>
        <w:rPr>
          <w:sz w:val="28"/>
          <w:szCs w:val="28"/>
        </w:rPr>
        <w:t>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D0138D" w:rsidRDefault="00490D1A" w:rsidP="00484F11">
      <w:pPr>
        <w:pStyle w:val="37"/>
        <w:shd w:val="clear" w:color="auto" w:fill="FFFFFF" w:themeFill="background1"/>
        <w:jc w:val="both"/>
        <w:rPr>
          <w:sz w:val="28"/>
          <w:szCs w:val="28"/>
        </w:rPr>
      </w:pPr>
      <w:r>
        <w:rPr>
          <w:sz w:val="28"/>
          <w:szCs w:val="28"/>
        </w:rPr>
        <w:t xml:space="preserve">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w:t>
      </w:r>
      <w:r>
        <w:rPr>
          <w:sz w:val="28"/>
          <w:szCs w:val="28"/>
        </w:rPr>
        <w:lastRenderedPageBreak/>
        <w:t>представлении результатов проекта будут присутствовать не только другие дети, но и родители.</w:t>
      </w:r>
    </w:p>
    <w:p w:rsidR="00D0138D" w:rsidRDefault="00490D1A"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highlight w:val="white"/>
          <w:lang w:eastAsia="ru-RU"/>
        </w:rPr>
      </w:pPr>
      <w:r>
        <w:rPr>
          <w:rFonts w:ascii="Times New Roman" w:eastAsia="Times New Roman" w:hAnsi="Times New Roman"/>
          <w:b/>
          <w:shd w:val="clear" w:color="auto" w:fill="FFFFFF"/>
        </w:rPr>
        <w:t>В рамках внеурочной деятельности исследовательская и проектная деятельность</w:t>
      </w:r>
      <w:r>
        <w:rPr>
          <w:rFonts w:ascii="Times New Roman" w:eastAsia="Times New Roman" w:hAnsi="Times New Roman"/>
          <w:shd w:val="clear" w:color="auto" w:fill="FFFFFF"/>
        </w:rPr>
        <w:t xml:space="preserve">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r>
        <w:rPr>
          <w:rFonts w:ascii="Times New Roman" w:eastAsia="Times New Roman" w:hAnsi="Times New Roman"/>
          <w:noProof/>
          <w:lang w:eastAsia="ru-RU"/>
        </w:rPr>
        <w:pict>
          <v:shapetype id="_x0000_t109" coordsize="21600,21600" o:spt="109" path="m,l,21600r21600,l21600,xe">
            <v:stroke joinstyle="miter"/>
            <v:path gradientshapeok="t" o:connecttype="rect"/>
          </v:shapetype>
          <v:shape id="_x0000_s1061" type="#_x0000_t109" style="position:absolute;left:0;text-align:left;margin-left:144.25pt;margin-top:5.45pt;width:178.45pt;height:112.15pt;z-index:251679744" fillcolor="#f4b083 [1941]" strokecolor="#ed7d31 [3205]" strokeweight="1pt">
            <v:fill color2="#ed7d31 [3205]" focus="50%" type="gradient"/>
            <v:shadow on="t" type="perspective" color="#823b0b [1605]" offset="1pt" offset2="-3pt"/>
            <v:textbox style="mso-next-textbox:#_x0000_s1061">
              <w:txbxContent>
                <w:p w:rsidR="006C1373" w:rsidRDefault="006C1373" w:rsidP="00F7041F">
                  <w:pPr>
                    <w:jc w:val="center"/>
                  </w:pPr>
                  <w:r w:rsidRPr="00981620">
                    <w:rPr>
                      <w:b/>
                    </w:rPr>
                    <w:t>Исследовательская и проектная деятельность</w:t>
                  </w:r>
                </w:p>
                <w:p w:rsidR="006C1373" w:rsidRPr="00981620" w:rsidRDefault="006C1373" w:rsidP="00F7041F">
                  <w:pPr>
                    <w:jc w:val="center"/>
                    <w:rPr>
                      <w:b/>
                      <w:sz w:val="22"/>
                      <w:szCs w:val="22"/>
                    </w:rPr>
                  </w:pPr>
                  <w:r w:rsidRPr="00981620">
                    <w:rPr>
                      <w:b/>
                      <w:sz w:val="22"/>
                      <w:szCs w:val="22"/>
                    </w:rPr>
                    <w:t>в МБОУ «</w:t>
                  </w:r>
                  <w:r>
                    <w:rPr>
                      <w:b/>
                      <w:sz w:val="22"/>
                      <w:szCs w:val="22"/>
                    </w:rPr>
                    <w:t>Старокутлумбеть</w:t>
                  </w:r>
                  <w:r w:rsidRPr="00981620">
                    <w:rPr>
                      <w:b/>
                      <w:sz w:val="22"/>
                      <w:szCs w:val="22"/>
                    </w:rPr>
                    <w:t>евская СОШ»</w:t>
                  </w:r>
                </w:p>
                <w:p w:rsidR="006C1373" w:rsidRDefault="006C1373" w:rsidP="00F7041F"/>
              </w:txbxContent>
            </v:textbox>
          </v:shape>
        </w:pict>
      </w: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rect id="_x0000_s1062" style="position:absolute;left:0;text-align:left;margin-left:14.65pt;margin-top:5.15pt;width:160.3pt;height:129.75pt;z-index:251680768" fillcolor="white [3201]" strokecolor="#ffd966 [1943]" strokeweight="1pt">
            <v:fill color2="#ffe599 [1303]" focusposition="1" focussize="" focus="100%" type="gradient"/>
            <v:shadow on="t" type="perspective" color="#7f5f00 [1607]" opacity=".5" offset="1pt" offset2="-3pt"/>
            <v:textbox style="mso-next-textbox:#_x0000_s1062">
              <w:txbxContent>
                <w:p w:rsidR="006C1373" w:rsidRPr="008C74C7" w:rsidRDefault="006C1373" w:rsidP="00F7041F">
                  <w:pPr>
                    <w:ind w:firstLine="0"/>
                    <w:rPr>
                      <w:b/>
                      <w:sz w:val="24"/>
                      <w:szCs w:val="24"/>
                    </w:rPr>
                  </w:pPr>
                  <w:r w:rsidRPr="008C74C7">
                    <w:rPr>
                      <w:b/>
                      <w:sz w:val="24"/>
                      <w:szCs w:val="24"/>
                    </w:rPr>
                    <w:t>Учебная деятельность</w:t>
                  </w:r>
                </w:p>
                <w:p w:rsidR="006C1373" w:rsidRDefault="006C1373" w:rsidP="00F7041F">
                  <w:pPr>
                    <w:ind w:firstLine="0"/>
                    <w:rPr>
                      <w:b/>
                      <w:sz w:val="24"/>
                      <w:szCs w:val="24"/>
                    </w:rPr>
                  </w:pPr>
                  <w:r w:rsidRPr="008C74C7">
                    <w:rPr>
                      <w:b/>
                      <w:sz w:val="24"/>
                      <w:szCs w:val="24"/>
                    </w:rPr>
                    <w:t>(УМК «Школа России»):</w:t>
                  </w:r>
                </w:p>
                <w:p w:rsidR="006C1373" w:rsidRPr="008C74C7" w:rsidRDefault="006C1373" w:rsidP="00F7041F">
                  <w:pPr>
                    <w:ind w:firstLine="0"/>
                    <w:rPr>
                      <w:b/>
                      <w:sz w:val="20"/>
                      <w:szCs w:val="20"/>
                    </w:rPr>
                  </w:pPr>
                  <w:r w:rsidRPr="008C74C7">
                    <w:rPr>
                      <w:b/>
                      <w:sz w:val="20"/>
                      <w:szCs w:val="20"/>
                    </w:rPr>
                    <w:t>- русский язык;</w:t>
                  </w:r>
                </w:p>
                <w:p w:rsidR="006C1373" w:rsidRPr="008C74C7" w:rsidRDefault="006C1373" w:rsidP="00F7041F">
                  <w:pPr>
                    <w:ind w:firstLine="0"/>
                    <w:rPr>
                      <w:b/>
                      <w:sz w:val="20"/>
                      <w:szCs w:val="20"/>
                    </w:rPr>
                  </w:pPr>
                  <w:r w:rsidRPr="008C74C7">
                    <w:rPr>
                      <w:b/>
                      <w:sz w:val="20"/>
                      <w:szCs w:val="20"/>
                    </w:rPr>
                    <w:t>- литературное чтение;</w:t>
                  </w:r>
                </w:p>
                <w:p w:rsidR="006C1373" w:rsidRPr="008C74C7" w:rsidRDefault="006C1373" w:rsidP="00F7041F">
                  <w:pPr>
                    <w:ind w:firstLine="0"/>
                    <w:rPr>
                      <w:b/>
                      <w:sz w:val="20"/>
                      <w:szCs w:val="20"/>
                    </w:rPr>
                  </w:pPr>
                  <w:r w:rsidRPr="008C74C7">
                    <w:rPr>
                      <w:b/>
                      <w:sz w:val="20"/>
                      <w:szCs w:val="20"/>
                    </w:rPr>
                    <w:t>- математика;</w:t>
                  </w:r>
                </w:p>
                <w:p w:rsidR="006C1373" w:rsidRPr="008C74C7" w:rsidRDefault="006C1373" w:rsidP="00F7041F">
                  <w:pPr>
                    <w:ind w:firstLine="0"/>
                    <w:rPr>
                      <w:b/>
                      <w:sz w:val="20"/>
                      <w:szCs w:val="20"/>
                    </w:rPr>
                  </w:pPr>
                  <w:r w:rsidRPr="008C74C7">
                    <w:rPr>
                      <w:b/>
                      <w:sz w:val="20"/>
                      <w:szCs w:val="20"/>
                    </w:rPr>
                    <w:t>-Окружающий мир;</w:t>
                  </w:r>
                </w:p>
                <w:p w:rsidR="006C1373" w:rsidRDefault="006C1373" w:rsidP="00F7041F">
                  <w:pPr>
                    <w:ind w:firstLine="0"/>
                    <w:rPr>
                      <w:b/>
                      <w:sz w:val="20"/>
                      <w:szCs w:val="20"/>
                    </w:rPr>
                  </w:pPr>
                  <w:r w:rsidRPr="008C74C7">
                    <w:rPr>
                      <w:b/>
                      <w:sz w:val="20"/>
                      <w:szCs w:val="20"/>
                    </w:rPr>
                    <w:t>- ИЗО;</w:t>
                  </w:r>
                </w:p>
                <w:p w:rsidR="006C1373" w:rsidRDefault="006C1373" w:rsidP="00F7041F">
                  <w:pPr>
                    <w:ind w:firstLine="0"/>
                    <w:rPr>
                      <w:b/>
                      <w:sz w:val="20"/>
                      <w:szCs w:val="20"/>
                    </w:rPr>
                  </w:pPr>
                  <w:r>
                    <w:rPr>
                      <w:b/>
                      <w:sz w:val="20"/>
                      <w:szCs w:val="20"/>
                    </w:rPr>
                    <w:t>-музыка;</w:t>
                  </w:r>
                </w:p>
                <w:p w:rsidR="006C1373" w:rsidRDefault="006C1373" w:rsidP="00F7041F">
                  <w:pPr>
                    <w:ind w:firstLine="0"/>
                    <w:rPr>
                      <w:b/>
                      <w:sz w:val="20"/>
                      <w:szCs w:val="20"/>
                    </w:rPr>
                  </w:pPr>
                  <w:r>
                    <w:rPr>
                      <w:b/>
                      <w:sz w:val="20"/>
                      <w:szCs w:val="20"/>
                    </w:rPr>
                    <w:t>- технология</w:t>
                  </w:r>
                </w:p>
                <w:p w:rsidR="006C1373" w:rsidRPr="008C74C7" w:rsidRDefault="006C1373" w:rsidP="00F7041F">
                  <w:pPr>
                    <w:ind w:firstLine="0"/>
                    <w:rPr>
                      <w:b/>
                      <w:sz w:val="20"/>
                      <w:szCs w:val="20"/>
                    </w:rPr>
                  </w:pPr>
                  <w:r>
                    <w:rPr>
                      <w:b/>
                      <w:sz w:val="20"/>
                      <w:szCs w:val="20"/>
                    </w:rPr>
                    <w:t>-родной язык</w:t>
                  </w:r>
                </w:p>
              </w:txbxContent>
            </v:textbox>
          </v:rect>
        </w:pict>
      </w: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shapetype id="_x0000_t32" coordsize="21600,21600" o:spt="32" o:oned="t" path="m,l21600,21600e" filled="f">
            <v:path arrowok="t" fillok="f" o:connecttype="none"/>
            <o:lock v:ext="edit" shapetype="t"/>
          </v:shapetype>
          <v:shape id="_x0000_s1072" type="#_x0000_t32" style="position:absolute;left:0;text-align:left;margin-left:254.05pt;margin-top:4.9pt;width:0;height:136.85pt;z-index:251691008" o:connectortype="straight"/>
        </w:pict>
      </w: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shape id="_x0000_s1073" type="#_x0000_t32" style="position:absolute;left:0;text-align:left;margin-left:174.95pt;margin-top:6.95pt;width:79.1pt;height:.05pt;z-index:251692032" o:connectortype="straight"/>
        </w:pict>
      </w: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shape id="_x0000_s1063" type="#_x0000_t109" style="position:absolute;left:0;text-align:left;margin-left:36.6pt;margin-top:1.75pt;width:127.1pt;height:23.8pt;z-index:251681792" fillcolor="white [3201]" strokecolor="#666 [1936]" strokeweight="1pt">
            <v:fill color2="#999 [1296]" focusposition="1" focussize="" focus="100%" type="gradient"/>
            <v:shadow on="t" type="perspective" color="#7f7f7f [1601]" opacity=".5" offset="1pt" offset2="-3pt"/>
            <v:textbox style="mso-next-textbox:#_x0000_s1063">
              <w:txbxContent>
                <w:p w:rsidR="006C1373" w:rsidRPr="008C74C7" w:rsidRDefault="006C1373" w:rsidP="00F7041F">
                  <w:pPr>
                    <w:ind w:firstLine="0"/>
                    <w:jc w:val="center"/>
                    <w:rPr>
                      <w:b/>
                      <w:sz w:val="24"/>
                      <w:szCs w:val="24"/>
                    </w:rPr>
                  </w:pPr>
                  <w:r w:rsidRPr="008C74C7">
                    <w:rPr>
                      <w:b/>
                      <w:sz w:val="24"/>
                      <w:szCs w:val="24"/>
                    </w:rPr>
                    <w:t>Урок - проект</w:t>
                  </w:r>
                </w:p>
              </w:txbxContent>
            </v:textbox>
          </v:shape>
        </w:pict>
      </w:r>
    </w:p>
    <w:p w:rsidR="00F7041F" w:rsidRDefault="008E6138" w:rsidP="00484F11">
      <w:pPr>
        <w:pStyle w:val="80"/>
        <w:shd w:val="clear" w:color="auto" w:fill="FFFFFF" w:themeFill="background1"/>
        <w:tabs>
          <w:tab w:val="left" w:pos="709"/>
          <w:tab w:val="center" w:pos="5387"/>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shape id="_x0000_s1065" type="#_x0000_t109" style="position:absolute;left:0;text-align:left;margin-left:239.25pt;margin-top:13pt;width:185.95pt;height:69.15pt;z-index:251683840" fillcolor="#f4b083 [1941]" strokecolor="#f4b083 [1941]" strokeweight="1pt">
            <v:fill color2="#fbe4d5 [661]" angle="-45" focus="-50%" type="gradient"/>
            <v:shadow on="t" type="perspective" color="#823b0b [1605]" opacity=".5" offset="1pt" offset2="-3pt"/>
            <v:textbox style="mso-next-textbox:#_x0000_s1065">
              <w:txbxContent>
                <w:p w:rsidR="006C1373" w:rsidRPr="00917E48" w:rsidRDefault="006C1373" w:rsidP="00F7041F">
                  <w:pPr>
                    <w:jc w:val="center"/>
                    <w:rPr>
                      <w:b/>
                      <w:sz w:val="24"/>
                      <w:szCs w:val="24"/>
                    </w:rPr>
                  </w:pPr>
                  <w:r w:rsidRPr="00917E48">
                    <w:rPr>
                      <w:b/>
                      <w:sz w:val="24"/>
                      <w:szCs w:val="24"/>
                    </w:rPr>
                    <w:t>Внеурочная деятельность:</w:t>
                  </w:r>
                </w:p>
                <w:p w:rsidR="006C1373" w:rsidRPr="00917E48" w:rsidRDefault="006C1373" w:rsidP="00F7041F">
                  <w:pPr>
                    <w:jc w:val="center"/>
                    <w:rPr>
                      <w:b/>
                      <w:sz w:val="24"/>
                      <w:szCs w:val="24"/>
                    </w:rPr>
                  </w:pPr>
                  <w:r w:rsidRPr="00917E48">
                    <w:rPr>
                      <w:b/>
                      <w:sz w:val="24"/>
                      <w:szCs w:val="24"/>
                    </w:rPr>
                    <w:t>(УМК «Школа России», авторские программы)</w:t>
                  </w:r>
                </w:p>
              </w:txbxContent>
            </v:textbox>
          </v:shape>
        </w:pict>
      </w:r>
      <w:r>
        <w:rPr>
          <w:rFonts w:ascii="Times New Roman" w:eastAsia="Times New Roman" w:hAnsi="Times New Roman"/>
          <w:noProof/>
          <w:lang w:eastAsia="ru-RU"/>
        </w:rPr>
        <w:pict>
          <v:rect id="_x0000_s1064" style="position:absolute;left:0;text-align:left;margin-left:75.4pt;margin-top:5.75pt;width:129.8pt;height:22.55pt;z-index:251682816" fillcolor="white [3201]" strokecolor="#666 [1936]" strokeweight="1pt">
            <v:fill color2="#999 [1296]" focusposition="1" focussize="" focus="100%" type="gradient"/>
            <v:shadow on="t" type="perspective" color="#7f7f7f [1601]" opacity=".5" offset="1pt" offset2="-3pt"/>
            <v:textbox style="mso-next-textbox:#_x0000_s1064">
              <w:txbxContent>
                <w:p w:rsidR="006C1373" w:rsidRPr="00917E48" w:rsidRDefault="006C1373" w:rsidP="00F7041F">
                  <w:pPr>
                    <w:ind w:firstLine="0"/>
                    <w:rPr>
                      <w:b/>
                      <w:sz w:val="24"/>
                      <w:szCs w:val="24"/>
                    </w:rPr>
                  </w:pPr>
                  <w:r w:rsidRPr="00917E48">
                    <w:rPr>
                      <w:b/>
                      <w:sz w:val="24"/>
                      <w:szCs w:val="24"/>
                    </w:rPr>
                    <w:t>Урок- исследование</w:t>
                  </w:r>
                </w:p>
              </w:txbxContent>
            </v:textbox>
          </v:rect>
        </w:pict>
      </w:r>
      <w:r w:rsidR="00F7041F">
        <w:rPr>
          <w:rFonts w:ascii="Times New Roman" w:eastAsia="Times New Roman" w:hAnsi="Times New Roman"/>
          <w:shd w:val="clear" w:color="auto" w:fill="FFFFFF"/>
          <w:lang w:eastAsia="ru-RU"/>
        </w:rPr>
        <w:tab/>
      </w: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F7041F"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shape id="_x0000_s1071" type="#_x0000_t32" style="position:absolute;left:0;text-align:left;margin-left:328.25pt;margin-top:1.65pt;width:24.4pt;height:25.55pt;z-index:251689984" o:connectortype="straight">
            <v:stroke endarrow="block"/>
          </v:shape>
        </w:pict>
      </w:r>
      <w:r>
        <w:rPr>
          <w:rFonts w:ascii="Times New Roman" w:eastAsia="Times New Roman" w:hAnsi="Times New Roman"/>
          <w:noProof/>
          <w:lang w:eastAsia="ru-RU"/>
        </w:rPr>
        <w:pict>
          <v:shape id="_x0000_s1070" type="#_x0000_t32" style="position:absolute;left:0;text-align:left;margin-left:257.4pt;margin-top:1.65pt;width:44.2pt;height:25.55pt;flip:x;z-index:251688960" o:connectortype="straight">
            <v:stroke endarrow="block"/>
          </v:shape>
        </w:pict>
      </w:r>
    </w:p>
    <w:p w:rsidR="00F7041F" w:rsidRDefault="008E6138" w:rsidP="00484F11">
      <w:pPr>
        <w:pStyle w:val="80"/>
        <w:shd w:val="clear" w:color="auto" w:fill="FFFFFF" w:themeFill="background1"/>
        <w:tabs>
          <w:tab w:val="left" w:pos="709"/>
          <w:tab w:val="left" w:pos="9355"/>
        </w:tabs>
        <w:spacing w:before="0" w:after="0"/>
        <w:ind w:firstLine="709"/>
        <w:jc w:val="both"/>
        <w:rPr>
          <w:rFonts w:ascii="Times New Roman" w:eastAsia="Times New Roman" w:hAnsi="Times New Roman"/>
          <w:shd w:val="clear" w:color="auto" w:fill="FFFFFF"/>
          <w:lang w:eastAsia="ru-RU"/>
        </w:rPr>
      </w:pPr>
      <w:r>
        <w:rPr>
          <w:rFonts w:ascii="Times New Roman" w:eastAsia="Times New Roman" w:hAnsi="Times New Roman"/>
          <w:noProof/>
          <w:lang w:eastAsia="ru-RU"/>
        </w:rPr>
        <w:pict>
          <v:shape id="_x0000_s1069" type="#_x0000_t109" style="position:absolute;left:0;text-align:left;margin-left:340.15pt;margin-top:69.45pt;width:165.55pt;height:26.65pt;z-index:251687936" fillcolor="white [3201]" strokecolor="#666 [1936]" strokeweight="1pt">
            <v:fill color2="#999 [1296]" focusposition="1" focussize="" focus="100%" type="gradient"/>
            <v:shadow on="t" type="perspective" color="#7f7f7f [1601]" opacity=".5" offset="1pt" offset2="-3pt"/>
            <v:textbox style="mso-next-textbox:#_x0000_s1069">
              <w:txbxContent>
                <w:p w:rsidR="006C1373" w:rsidRPr="00E20F57" w:rsidRDefault="006C1373" w:rsidP="00F7041F">
                  <w:pPr>
                    <w:ind w:firstLine="0"/>
                    <w:rPr>
                      <w:b/>
                      <w:sz w:val="24"/>
                      <w:szCs w:val="24"/>
                    </w:rPr>
                  </w:pPr>
                  <w:r w:rsidRPr="00E20F57">
                    <w:rPr>
                      <w:b/>
                      <w:sz w:val="24"/>
                      <w:szCs w:val="24"/>
                    </w:rPr>
                    <w:t>Исследовательская работа</w:t>
                  </w:r>
                </w:p>
              </w:txbxContent>
            </v:textbox>
          </v:shape>
        </w:pict>
      </w:r>
      <w:r>
        <w:rPr>
          <w:rFonts w:ascii="Times New Roman" w:eastAsia="Times New Roman" w:hAnsi="Times New Roman"/>
          <w:noProof/>
          <w:lang w:eastAsia="ru-RU"/>
        </w:rPr>
        <w:pict>
          <v:shape id="_x0000_s1068" type="#_x0000_t109" style="position:absolute;left:0;text-align:left;margin-left:14.65pt;margin-top:63.8pt;width:167.35pt;height:23.25pt;z-index:251686912" fillcolor="#666 [1936]" strokecolor="#666 [1936]" strokeweight="1pt">
            <v:fill color2="#ccc [656]" angle="-45" focus="-50%" type="gradient"/>
            <v:shadow on="t" type="perspective" color="#7f7f7f [1601]" opacity=".5" offset="1pt" offset2="-3pt"/>
            <v:textbox style="mso-next-textbox:#_x0000_s1068">
              <w:txbxContent>
                <w:p w:rsidR="006C1373" w:rsidRPr="00E20F57" w:rsidRDefault="006C1373" w:rsidP="00F7041F">
                  <w:pPr>
                    <w:ind w:firstLine="0"/>
                    <w:rPr>
                      <w:b/>
                      <w:sz w:val="24"/>
                      <w:szCs w:val="24"/>
                    </w:rPr>
                  </w:pPr>
                  <w:r w:rsidRPr="00E20F57">
                    <w:rPr>
                      <w:b/>
                      <w:sz w:val="24"/>
                      <w:szCs w:val="24"/>
                    </w:rPr>
                    <w:t>Проект–итоговый продукт</w:t>
                  </w:r>
                </w:p>
              </w:txbxContent>
            </v:textbox>
          </v:shape>
        </w:pict>
      </w:r>
      <w:r>
        <w:rPr>
          <w:rFonts w:ascii="Times New Roman" w:eastAsia="Times New Roman" w:hAnsi="Times New Roman"/>
          <w:noProof/>
          <w:lang w:eastAsia="ru-RU"/>
        </w:rPr>
        <w:pict>
          <v:shape id="_x0000_s1066" type="#_x0000_t109" style="position:absolute;left:0;text-align:left;margin-left:312.35pt;margin-top:11.1pt;width:166.15pt;height:64.6pt;z-index:251684864" fillcolor="#a8d08d [1945]" strokecolor="#a8d08d [1945]" strokeweight="1pt">
            <v:fill color2="#e2efd9 [665]" angle="-45" focus="-50%" type="gradient"/>
            <v:shadow on="t" type="perspective" color="#375623 [1609]" opacity=".5" offset="1pt" offset2="-3pt"/>
            <v:textbox style="mso-next-textbox:#_x0000_s1066">
              <w:txbxContent>
                <w:p w:rsidR="006C1373" w:rsidRDefault="006C1373" w:rsidP="00F7041F">
                  <w:pPr>
                    <w:jc w:val="center"/>
                    <w:rPr>
                      <w:b/>
                      <w:sz w:val="24"/>
                      <w:szCs w:val="24"/>
                    </w:rPr>
                  </w:pPr>
                  <w:r>
                    <w:rPr>
                      <w:b/>
                      <w:sz w:val="24"/>
                      <w:szCs w:val="24"/>
                    </w:rPr>
                    <w:t>К</w:t>
                  </w:r>
                  <w:r w:rsidRPr="00E20F57">
                    <w:rPr>
                      <w:b/>
                      <w:sz w:val="24"/>
                      <w:szCs w:val="24"/>
                    </w:rPr>
                    <w:t>урс</w:t>
                  </w:r>
                </w:p>
                <w:p w:rsidR="006C1373" w:rsidRPr="00E20F57" w:rsidRDefault="006C1373" w:rsidP="00F7041F">
                  <w:pPr>
                    <w:jc w:val="center"/>
                    <w:rPr>
                      <w:b/>
                      <w:sz w:val="24"/>
                      <w:szCs w:val="24"/>
                    </w:rPr>
                  </w:pPr>
                  <w:r w:rsidRPr="00E20F57">
                    <w:rPr>
                      <w:b/>
                      <w:sz w:val="24"/>
                      <w:szCs w:val="24"/>
                    </w:rPr>
                    <w:t xml:space="preserve"> «</w:t>
                  </w:r>
                  <w:r>
                    <w:rPr>
                      <w:b/>
                      <w:sz w:val="24"/>
                      <w:szCs w:val="24"/>
                    </w:rPr>
                    <w:t>»</w:t>
                  </w:r>
                </w:p>
              </w:txbxContent>
            </v:textbox>
          </v:shape>
        </w:pict>
      </w:r>
      <w:r>
        <w:rPr>
          <w:rFonts w:ascii="Times New Roman" w:eastAsia="Times New Roman" w:hAnsi="Times New Roman"/>
          <w:noProof/>
          <w:lang w:eastAsia="ru-RU"/>
        </w:rPr>
        <w:pict>
          <v:shape id="_x0000_s1067" type="#_x0000_t109" style="position:absolute;left:0;text-align:left;margin-left:120.75pt;margin-top:11.1pt;width:161pt;height:69.7pt;z-index:251685888" fillcolor="#8eaadb [1944]" strokecolor="#8eaadb [1944]" strokeweight="1pt">
            <v:fill color2="#d9e2f3 [664]" angle="-45" focus="-50%" type="gradient"/>
            <v:shadow on="t" type="perspective" color="#1f3763 [1608]" opacity=".5" offset="1pt" offset2="-3pt"/>
            <v:textbox style="mso-next-textbox:#_x0000_s1067">
              <w:txbxContent>
                <w:p w:rsidR="006C1373" w:rsidRPr="00917E48" w:rsidRDefault="006C1373" w:rsidP="00F7041F">
                  <w:pPr>
                    <w:jc w:val="center"/>
                    <w:rPr>
                      <w:b/>
                      <w:sz w:val="24"/>
                      <w:szCs w:val="24"/>
                    </w:rPr>
                  </w:pPr>
                  <w:r w:rsidRPr="00917E48">
                    <w:rPr>
                      <w:b/>
                      <w:sz w:val="24"/>
                      <w:szCs w:val="24"/>
                    </w:rPr>
                    <w:t>Курсы внеурочной деятельности</w:t>
                  </w:r>
                </w:p>
              </w:txbxContent>
            </v:textbox>
          </v:shape>
        </w:pict>
      </w:r>
    </w:p>
    <w:p w:rsidR="00F7041F" w:rsidRDefault="00F7041F" w:rsidP="00484F11">
      <w:pPr>
        <w:pStyle w:val="afff8"/>
        <w:shd w:val="clear" w:color="auto" w:fill="FFFFFF" w:themeFill="background1"/>
      </w:pPr>
    </w:p>
    <w:p w:rsidR="00F7041F" w:rsidRDefault="00F7041F" w:rsidP="00484F11">
      <w:pPr>
        <w:shd w:val="clear" w:color="auto" w:fill="FFFFFF" w:themeFill="background1"/>
        <w:jc w:val="center"/>
        <w:rPr>
          <w:b/>
        </w:rPr>
      </w:pPr>
    </w:p>
    <w:p w:rsidR="00F7041F" w:rsidRDefault="00F7041F" w:rsidP="00484F11">
      <w:pPr>
        <w:shd w:val="clear" w:color="auto" w:fill="FFFFFF" w:themeFill="background1"/>
        <w:jc w:val="center"/>
        <w:rPr>
          <w:b/>
        </w:rPr>
      </w:pPr>
    </w:p>
    <w:p w:rsidR="00F7041F" w:rsidRDefault="00F7041F" w:rsidP="00484F11">
      <w:pPr>
        <w:shd w:val="clear" w:color="auto" w:fill="FFFFFF" w:themeFill="background1"/>
        <w:jc w:val="center"/>
        <w:rPr>
          <w:b/>
        </w:rPr>
      </w:pPr>
    </w:p>
    <w:p w:rsidR="00F7041F" w:rsidRDefault="00F7041F" w:rsidP="00484F11">
      <w:pPr>
        <w:shd w:val="clear" w:color="auto" w:fill="FFFFFF" w:themeFill="background1"/>
        <w:jc w:val="center"/>
        <w:rPr>
          <w:b/>
        </w:rPr>
      </w:pPr>
    </w:p>
    <w:p w:rsidR="00F7041F" w:rsidRDefault="00F7041F" w:rsidP="00484F11">
      <w:pPr>
        <w:shd w:val="clear" w:color="auto" w:fill="FFFFFF" w:themeFill="background1"/>
        <w:jc w:val="center"/>
        <w:rPr>
          <w:b/>
        </w:rPr>
      </w:pPr>
    </w:p>
    <w:p w:rsidR="00F7041F" w:rsidRDefault="00F7041F" w:rsidP="00484F11">
      <w:pPr>
        <w:shd w:val="clear" w:color="auto" w:fill="FFFFFF" w:themeFill="background1"/>
        <w:jc w:val="center"/>
        <w:rPr>
          <w:b/>
        </w:rPr>
      </w:pPr>
    </w:p>
    <w:p w:rsidR="00D0138D" w:rsidRDefault="00490D1A" w:rsidP="00484F11">
      <w:pPr>
        <w:shd w:val="clear" w:color="auto" w:fill="FFFFFF" w:themeFill="background1"/>
        <w:jc w:val="both"/>
      </w:pPr>
      <w:r>
        <w:rPr>
          <w:b/>
        </w:rPr>
        <w:t xml:space="preserve">Рисунок 2.1 </w:t>
      </w:r>
      <w:r>
        <w:t xml:space="preserve">– Модель организации проектной и исследовательской деятельности обучающихся в начальных классах </w:t>
      </w:r>
      <w:r>
        <w:rPr>
          <w:color w:val="00000A"/>
        </w:rPr>
        <w:t>МБОУ «Старокутлумбетьевская СОШ»</w:t>
      </w:r>
    </w:p>
    <w:p w:rsidR="00D0138D" w:rsidRDefault="00D0138D" w:rsidP="00484F11">
      <w:pPr>
        <w:shd w:val="clear" w:color="auto" w:fill="FFFFFF" w:themeFill="background1"/>
        <w:jc w:val="both"/>
      </w:pPr>
    </w:p>
    <w:p w:rsidR="00D0138D" w:rsidRDefault="00490D1A" w:rsidP="00484F11">
      <w:pPr>
        <w:pStyle w:val="80"/>
        <w:shd w:val="clear" w:color="auto" w:fill="FFFFFF" w:themeFill="background1"/>
        <w:tabs>
          <w:tab w:val="left" w:pos="709"/>
          <w:tab w:val="left" w:pos="9355"/>
        </w:tabs>
        <w:spacing w:before="0" w:after="0"/>
        <w:ind w:firstLine="709"/>
        <w:jc w:val="both"/>
        <w:rPr>
          <w:rFonts w:ascii="Times New Roman" w:hAnsi="Times New Roman"/>
        </w:rPr>
      </w:pPr>
      <w:r>
        <w:rPr>
          <w:rFonts w:ascii="Times New Roman" w:hAnsi="Times New Roman"/>
        </w:rPr>
        <w:t xml:space="preserve">Для расширения диапазона применимости исследовательского и проектного обучения следует дифференцировать задания по </w:t>
      </w:r>
      <w:r>
        <w:rPr>
          <w:rFonts w:ascii="Times New Roman" w:hAnsi="Times New Roman"/>
          <w:i/>
        </w:rPr>
        <w:t>степени трудности</w:t>
      </w:r>
      <w:r>
        <w:rPr>
          <w:rFonts w:ascii="Times New Roman" w:hAnsi="Times New Roman"/>
        </w:rPr>
        <w:t xml:space="preserve">: путем постепенного усложнения непосредственно самих заданий </w:t>
      </w:r>
      <w:r>
        <w:rPr>
          <w:rFonts w:ascii="Times New Roman" w:hAnsi="Times New Roman"/>
        </w:rPr>
        <w:lastRenderedPageBreak/>
        <w:t>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D0138D" w:rsidRDefault="00490D1A" w:rsidP="00484F11">
      <w:pPr>
        <w:pStyle w:val="80"/>
        <w:shd w:val="clear" w:color="auto" w:fill="FFFFFF" w:themeFill="background1"/>
        <w:tabs>
          <w:tab w:val="left" w:pos="709"/>
          <w:tab w:val="left" w:pos="9355"/>
        </w:tabs>
        <w:spacing w:before="0" w:after="0"/>
        <w:ind w:firstLine="709"/>
        <w:jc w:val="both"/>
        <w:rPr>
          <w:rFonts w:ascii="Times New Roman" w:hAnsi="Times New Roman"/>
        </w:rPr>
      </w:pPr>
      <w:r>
        <w:rPr>
          <w:rFonts w:ascii="Times New Roman" w:hAnsi="Times New Roman"/>
        </w:rPr>
        <w:t>В качестве основных результатов учебно-исследовательской и проектной деятельности младших школьников рассматриваются такие метапредметные,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Pr>
          <w:rFonts w:ascii="Times New Roman" w:hAnsi="Times New Roman"/>
          <w:i/>
        </w:rPr>
        <w:t>Приложение  2.1</w:t>
      </w:r>
      <w:r>
        <w:rPr>
          <w:rFonts w:ascii="Times New Roman" w:hAnsi="Times New Roman"/>
        </w:rPr>
        <w:t xml:space="preserve">). </w:t>
      </w:r>
    </w:p>
    <w:p w:rsidR="00D0138D" w:rsidRDefault="00490D1A" w:rsidP="00484F11">
      <w:pPr>
        <w:shd w:val="clear" w:color="auto" w:fill="FFFFFF" w:themeFill="background1"/>
        <w:jc w:val="both"/>
      </w:pPr>
      <w:r>
        <w:t xml:space="preserve">Для более эффективной организации проектной и исследовательской деятельности обучающихся в </w:t>
      </w:r>
      <w:r>
        <w:rPr>
          <w:color w:val="00000A"/>
        </w:rPr>
        <w:t>МБОУ «Старокутлумбетьевская СОШ»</w:t>
      </w:r>
      <w:r>
        <w:t>планируется создание определённых ресурсов (табл. 2.2).</w:t>
      </w:r>
    </w:p>
    <w:p w:rsidR="00D0138D" w:rsidRDefault="00490D1A" w:rsidP="00484F11">
      <w:pPr>
        <w:pStyle w:val="37"/>
        <w:shd w:val="clear" w:color="auto" w:fill="FFFFFF" w:themeFill="background1"/>
        <w:jc w:val="both"/>
        <w:rPr>
          <w:b/>
          <w:sz w:val="28"/>
        </w:rPr>
      </w:pPr>
      <w:r>
        <w:rPr>
          <w:b/>
          <w:sz w:val="28"/>
        </w:rPr>
        <w:t>Таблица 2.2</w:t>
      </w:r>
    </w:p>
    <w:p w:rsidR="00D0138D" w:rsidRDefault="00490D1A" w:rsidP="00484F11">
      <w:pPr>
        <w:shd w:val="clear" w:color="auto" w:fill="FFFFFF" w:themeFill="background1"/>
        <w:jc w:val="both"/>
        <w:rPr>
          <w:b/>
        </w:rPr>
      </w:pPr>
      <w:r>
        <w:rPr>
          <w:b/>
        </w:rPr>
        <w:t xml:space="preserve">План создания ресурсного обеспечения для эффективной организации исследовательской и проектной деятельности младших школьников </w:t>
      </w:r>
    </w:p>
    <w:p w:rsidR="00D0138D" w:rsidRDefault="00490D1A" w:rsidP="00484F11">
      <w:pPr>
        <w:shd w:val="clear" w:color="auto" w:fill="FFFFFF" w:themeFill="background1"/>
        <w:jc w:val="both"/>
        <w:rPr>
          <w:b/>
        </w:rPr>
      </w:pPr>
      <w:r>
        <w:rPr>
          <w:b/>
        </w:rPr>
        <w:t xml:space="preserve">в </w:t>
      </w:r>
      <w:r>
        <w:rPr>
          <w:color w:val="00000A"/>
        </w:rPr>
        <w:t>МБОУ «Старокутлумбетьевская СОШ»</w:t>
      </w:r>
    </w:p>
    <w:tbl>
      <w:tblPr>
        <w:tblW w:w="11076" w:type="dxa"/>
        <w:tblInd w:w="-9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2230"/>
        <w:gridCol w:w="2555"/>
        <w:gridCol w:w="2555"/>
        <w:gridCol w:w="1169"/>
        <w:gridCol w:w="2567"/>
      </w:tblGrid>
      <w:tr w:rsidR="00D0138D" w:rsidTr="007A3649">
        <w:tc>
          <w:tcPr>
            <w:tcW w:w="2230"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tabs>
                <w:tab w:val="left" w:pos="900"/>
              </w:tabs>
              <w:ind w:firstLine="0"/>
              <w:rPr>
                <w:b/>
                <w:bCs/>
                <w:sz w:val="24"/>
                <w:szCs w:val="24"/>
              </w:rPr>
            </w:pPr>
            <w:r>
              <w:rPr>
                <w:b/>
                <w:bCs/>
                <w:sz w:val="24"/>
                <w:szCs w:val="24"/>
              </w:rPr>
              <w:t>Направление</w:t>
            </w:r>
          </w:p>
        </w:tc>
        <w:tc>
          <w:tcPr>
            <w:tcW w:w="2555"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tabs>
                <w:tab w:val="left" w:pos="900"/>
              </w:tabs>
              <w:ind w:firstLine="0"/>
              <w:rPr>
                <w:b/>
                <w:bCs/>
                <w:sz w:val="24"/>
                <w:szCs w:val="24"/>
              </w:rPr>
            </w:pPr>
            <w:r>
              <w:rPr>
                <w:b/>
                <w:bCs/>
                <w:sz w:val="24"/>
                <w:szCs w:val="24"/>
              </w:rPr>
              <w:t>Содержание работы</w:t>
            </w:r>
          </w:p>
        </w:tc>
        <w:tc>
          <w:tcPr>
            <w:tcW w:w="2555"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tabs>
                <w:tab w:val="left" w:pos="900"/>
              </w:tabs>
              <w:ind w:firstLine="0"/>
              <w:rPr>
                <w:b/>
                <w:bCs/>
                <w:sz w:val="24"/>
                <w:szCs w:val="24"/>
              </w:rPr>
            </w:pPr>
            <w:r>
              <w:rPr>
                <w:b/>
                <w:bCs/>
                <w:sz w:val="24"/>
                <w:szCs w:val="24"/>
              </w:rPr>
              <w:t>Результат</w:t>
            </w:r>
          </w:p>
        </w:tc>
        <w:tc>
          <w:tcPr>
            <w:tcW w:w="116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tabs>
                <w:tab w:val="left" w:pos="900"/>
              </w:tabs>
              <w:ind w:firstLine="0"/>
              <w:rPr>
                <w:b/>
                <w:bCs/>
                <w:sz w:val="24"/>
                <w:szCs w:val="24"/>
              </w:rPr>
            </w:pPr>
            <w:r>
              <w:rPr>
                <w:b/>
                <w:bCs/>
                <w:sz w:val="24"/>
                <w:szCs w:val="24"/>
              </w:rPr>
              <w:t>Сроки</w:t>
            </w:r>
          </w:p>
        </w:tc>
        <w:tc>
          <w:tcPr>
            <w:tcW w:w="256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tabs>
                <w:tab w:val="left" w:pos="900"/>
              </w:tabs>
              <w:ind w:firstLine="0"/>
              <w:rPr>
                <w:b/>
                <w:bCs/>
                <w:sz w:val="24"/>
                <w:szCs w:val="24"/>
              </w:rPr>
            </w:pPr>
            <w:r>
              <w:rPr>
                <w:b/>
                <w:bCs/>
                <w:sz w:val="24"/>
                <w:szCs w:val="24"/>
              </w:rPr>
              <w:t>Ответственные</w:t>
            </w:r>
          </w:p>
        </w:tc>
      </w:tr>
      <w:tr w:rsidR="00D0138D" w:rsidTr="007A3649">
        <w:tc>
          <w:tcPr>
            <w:tcW w:w="223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4"/>
                <w:szCs w:val="24"/>
              </w:rPr>
            </w:pPr>
            <w:r>
              <w:rPr>
                <w:b/>
                <w:sz w:val="24"/>
                <w:szCs w:val="24"/>
              </w:rPr>
              <w:t>Нормативно-правовые ресурсы</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Разработка и утверждение программ курсов внеурочной деятельности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tabs>
                <w:tab w:val="left" w:pos="1324"/>
              </w:tabs>
              <w:ind w:firstLine="0"/>
              <w:rPr>
                <w:sz w:val="24"/>
                <w:szCs w:val="24"/>
              </w:rPr>
            </w:pPr>
            <w:r>
              <w:rPr>
                <w:sz w:val="24"/>
                <w:szCs w:val="24"/>
              </w:rPr>
              <w:t>Пакет программ курсов внеурочной деятельности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сентябрь 2015</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зам. директора по УВР,</w:t>
            </w:r>
          </w:p>
          <w:p w:rsidR="00D0138D" w:rsidRDefault="00490D1A" w:rsidP="00484F11">
            <w:pPr>
              <w:shd w:val="clear" w:color="auto" w:fill="FFFFFF" w:themeFill="background1"/>
              <w:ind w:firstLine="0"/>
              <w:rPr>
                <w:sz w:val="22"/>
              </w:rPr>
            </w:pPr>
            <w:r>
              <w:rPr>
                <w:sz w:val="22"/>
              </w:rPr>
              <w:t>педагогический коллектив начальной школы,</w:t>
            </w:r>
          </w:p>
          <w:p w:rsidR="00D0138D" w:rsidRDefault="00490D1A" w:rsidP="00484F11">
            <w:pPr>
              <w:shd w:val="clear" w:color="auto" w:fill="FFFFFF" w:themeFill="background1"/>
              <w:ind w:firstLine="0"/>
              <w:rPr>
                <w:sz w:val="24"/>
                <w:szCs w:val="24"/>
              </w:rPr>
            </w:pPr>
            <w:r>
              <w:rPr>
                <w:sz w:val="22"/>
              </w:rPr>
              <w:t>социальные партнёры школы</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4"/>
                <w:szCs w:val="24"/>
              </w:rPr>
            </w:pPr>
            <w:r>
              <w:rPr>
                <w:sz w:val="24"/>
                <w:szCs w:val="24"/>
              </w:rPr>
              <w:t>Разработка и утверждение положений:</w:t>
            </w:r>
          </w:p>
          <w:p w:rsidR="00D0138D" w:rsidRDefault="00490D1A" w:rsidP="000E7A20">
            <w:pPr>
              <w:numPr>
                <w:ilvl w:val="0"/>
                <w:numId w:val="91"/>
              </w:numPr>
              <w:shd w:val="clear" w:color="auto" w:fill="FFFFFF" w:themeFill="background1"/>
              <w:tabs>
                <w:tab w:val="left" w:pos="217"/>
              </w:tabs>
              <w:ind w:left="0" w:firstLine="0"/>
              <w:rPr>
                <w:sz w:val="24"/>
                <w:szCs w:val="24"/>
              </w:rPr>
            </w:pPr>
            <w:r>
              <w:rPr>
                <w:sz w:val="24"/>
                <w:szCs w:val="24"/>
              </w:rPr>
              <w:t>о научно-практической конференции обучающихся начальной школы;</w:t>
            </w:r>
          </w:p>
          <w:p w:rsidR="00D0138D" w:rsidRDefault="00490D1A" w:rsidP="000E7A20">
            <w:pPr>
              <w:numPr>
                <w:ilvl w:val="0"/>
                <w:numId w:val="91"/>
              </w:numPr>
              <w:shd w:val="clear" w:color="auto" w:fill="FFFFFF" w:themeFill="background1"/>
              <w:tabs>
                <w:tab w:val="left" w:pos="218"/>
              </w:tabs>
              <w:ind w:left="0" w:firstLine="0"/>
              <w:rPr>
                <w:sz w:val="24"/>
                <w:szCs w:val="24"/>
              </w:rPr>
            </w:pPr>
            <w:r>
              <w:rPr>
                <w:sz w:val="24"/>
                <w:szCs w:val="24"/>
              </w:rPr>
              <w:t>о системе оценивания проектной деятельности обучающихся;</w:t>
            </w:r>
          </w:p>
          <w:p w:rsidR="00D0138D" w:rsidRDefault="00490D1A" w:rsidP="000E7A20">
            <w:pPr>
              <w:numPr>
                <w:ilvl w:val="0"/>
                <w:numId w:val="91"/>
              </w:numPr>
              <w:shd w:val="clear" w:color="auto" w:fill="FFFFFF" w:themeFill="background1"/>
              <w:tabs>
                <w:tab w:val="left" w:pos="218"/>
              </w:tabs>
              <w:ind w:left="0" w:firstLine="0"/>
              <w:rPr>
                <w:sz w:val="24"/>
                <w:szCs w:val="24"/>
              </w:rPr>
            </w:pPr>
            <w:r>
              <w:rPr>
                <w:sz w:val="24"/>
                <w:szCs w:val="24"/>
              </w:rPr>
              <w:t>портфолио обучающихся;</w:t>
            </w:r>
          </w:p>
          <w:p w:rsidR="00D0138D" w:rsidRDefault="00490D1A" w:rsidP="000E7A20">
            <w:pPr>
              <w:numPr>
                <w:ilvl w:val="0"/>
                <w:numId w:val="91"/>
              </w:numPr>
              <w:shd w:val="clear" w:color="auto" w:fill="FFFFFF" w:themeFill="background1"/>
              <w:tabs>
                <w:tab w:val="left" w:pos="218"/>
              </w:tabs>
              <w:ind w:left="0" w:firstLine="0"/>
              <w:rPr>
                <w:sz w:val="24"/>
                <w:szCs w:val="24"/>
              </w:rPr>
            </w:pPr>
            <w:r>
              <w:rPr>
                <w:sz w:val="24"/>
                <w:szCs w:val="24"/>
              </w:rPr>
              <w:t>о поощрении учащихся, завоевавших призовые места в конкурсах, фестивалях, соревнованиях, олимпиадах;</w:t>
            </w:r>
          </w:p>
          <w:p w:rsidR="00D0138D" w:rsidRDefault="00490D1A" w:rsidP="000E7A20">
            <w:pPr>
              <w:numPr>
                <w:ilvl w:val="0"/>
                <w:numId w:val="91"/>
              </w:numPr>
              <w:shd w:val="clear" w:color="auto" w:fill="FFFFFF" w:themeFill="background1"/>
              <w:tabs>
                <w:tab w:val="left" w:pos="218"/>
              </w:tabs>
              <w:ind w:left="0" w:firstLine="0"/>
              <w:rPr>
                <w:sz w:val="24"/>
                <w:szCs w:val="24"/>
              </w:rPr>
            </w:pPr>
            <w:r>
              <w:rPr>
                <w:sz w:val="24"/>
                <w:szCs w:val="24"/>
              </w:rPr>
              <w:t>об индивидуальном образовательном маршруте;</w:t>
            </w:r>
          </w:p>
          <w:p w:rsidR="00D0138D" w:rsidRDefault="00490D1A" w:rsidP="000E7A20">
            <w:pPr>
              <w:numPr>
                <w:ilvl w:val="0"/>
                <w:numId w:val="91"/>
              </w:numPr>
              <w:shd w:val="clear" w:color="auto" w:fill="FFFFFF" w:themeFill="background1"/>
              <w:tabs>
                <w:tab w:val="left" w:pos="218"/>
              </w:tabs>
              <w:ind w:left="0" w:firstLine="0"/>
              <w:rPr>
                <w:sz w:val="24"/>
                <w:szCs w:val="24"/>
              </w:rPr>
            </w:pPr>
            <w:r>
              <w:rPr>
                <w:sz w:val="24"/>
                <w:szCs w:val="24"/>
              </w:rPr>
              <w:lastRenderedPageBreak/>
              <w:t>о рабочих программах внеурочной деятельности;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lastRenderedPageBreak/>
              <w:t>Локальные акты</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сентябрь 2015</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 xml:space="preserve">директор, </w:t>
            </w:r>
          </w:p>
          <w:p w:rsidR="00D0138D" w:rsidRDefault="00490D1A" w:rsidP="00484F11">
            <w:pPr>
              <w:shd w:val="clear" w:color="auto" w:fill="FFFFFF" w:themeFill="background1"/>
              <w:ind w:firstLine="0"/>
              <w:rPr>
                <w:sz w:val="24"/>
                <w:szCs w:val="24"/>
              </w:rPr>
            </w:pPr>
            <w:r>
              <w:rPr>
                <w:sz w:val="24"/>
                <w:szCs w:val="24"/>
              </w:rPr>
              <w:t xml:space="preserve">зам. директора по УВР  </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Разработка и утверждение рабочих программ учебных предметов с обязательным включением уроков-проектов, уроков-исследований</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Рабочие программы учебных предметов</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сентябрь 2015</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 xml:space="preserve">зам. директора по УВР  </w:t>
            </w:r>
          </w:p>
          <w:p w:rsidR="00D0138D" w:rsidRDefault="00490D1A" w:rsidP="00484F11">
            <w:pPr>
              <w:shd w:val="clear" w:color="auto" w:fill="FFFFFF" w:themeFill="background1"/>
              <w:ind w:firstLine="0"/>
              <w:rPr>
                <w:sz w:val="24"/>
                <w:szCs w:val="24"/>
              </w:rPr>
            </w:pPr>
            <w:r>
              <w:rPr>
                <w:sz w:val="22"/>
              </w:rPr>
              <w:t>педагогический коллектив начальной школы</w:t>
            </w:r>
          </w:p>
        </w:tc>
      </w:tr>
      <w:tr w:rsidR="00D0138D" w:rsidTr="007A3649">
        <w:tc>
          <w:tcPr>
            <w:tcW w:w="223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sz w:val="24"/>
                <w:szCs w:val="24"/>
              </w:rPr>
            </w:pPr>
            <w:r>
              <w:rPr>
                <w:b/>
                <w:sz w:val="24"/>
                <w:szCs w:val="24"/>
              </w:rPr>
              <w:t>Организационные ресурсы</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
                <w:bCs/>
              </w:rPr>
            </w:pPr>
            <w:r>
              <w:t xml:space="preserve">Консультационно-методическая работа по сопровождению и созданию образовательного маршрута для одаренных детей. </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Методические рекомендации (перечень конкурсов)</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rPr>
                <w:bCs/>
              </w:rPr>
            </w:pPr>
            <w:r>
              <w:rPr>
                <w:bCs/>
              </w:rPr>
              <w:t>сентябрь</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руководители методических объединений</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Сотрудничество с упреждениями дополнительного образования, сетевыми содружествами, социальными партнерами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План участия обучающихся в различных конкурсах</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сентябрь</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зам. директора по УВР</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Проведение конкурсов «Кенгуру», «Русский медвежонок», «Коала», «Золотое руно» предметных олимпиадах, школьной конференции в школе</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Общешкольный план</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сентябрь</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t>руководитель МО</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
                <w:bCs/>
              </w:rPr>
            </w:pPr>
            <w:r>
              <w:t>Общешкольное родительское собрание «Как помочь ребёнку в проектной и исследовательской деятельности?»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Протокол собрания</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ежегодно октябрь</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 xml:space="preserve">учителя начальных классов, </w:t>
            </w:r>
            <w:r w:rsidR="00E97D9D">
              <w:t>Зам директора по ВР</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Создание списков обучающихся, имеющих высокую мотивацию к учебно-исследовательской деятельности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Списки обучающихся начальных классов для обучения по курсу «Я –</w:t>
            </w:r>
          </w:p>
          <w:p w:rsidR="00D0138D" w:rsidRDefault="00490D1A" w:rsidP="00484F11">
            <w:pPr>
              <w:shd w:val="clear" w:color="auto" w:fill="FFFFFF" w:themeFill="background1"/>
              <w:ind w:firstLine="0"/>
              <w:rPr>
                <w:sz w:val="24"/>
                <w:szCs w:val="24"/>
              </w:rPr>
            </w:pPr>
            <w:r>
              <w:rPr>
                <w:sz w:val="24"/>
                <w:szCs w:val="24"/>
              </w:rPr>
              <w:t>исследователь»</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ежегодно октябрь</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учителя начальных классов</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 xml:space="preserve">Организация и проведение школьной научно-практической конференции (Секция </w:t>
            </w:r>
            <w:r>
              <w:lastRenderedPageBreak/>
              <w:t>обучающихся начальной школы)</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lastRenderedPageBreak/>
              <w:t>Программа конференции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 xml:space="preserve"> ежегодно март-апрель</w:t>
            </w:r>
          </w:p>
          <w:p w:rsidR="00D0138D" w:rsidRDefault="00D0138D" w:rsidP="00484F11">
            <w:pPr>
              <w:pStyle w:val="affff1"/>
              <w:shd w:val="clear" w:color="auto" w:fill="FFFFFF" w:themeFill="background1"/>
              <w:tabs>
                <w:tab w:val="left" w:pos="900"/>
              </w:tabs>
              <w:spacing w:beforeAutospacing="0" w:afterAutospacing="0"/>
              <w:ind w:firstLine="0"/>
              <w:rPr>
                <w:bCs/>
                <w:iCs/>
              </w:rPr>
            </w:pP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sz w:val="24"/>
                <w:szCs w:val="24"/>
              </w:rPr>
            </w:pPr>
            <w:r>
              <w:rPr>
                <w:sz w:val="24"/>
                <w:szCs w:val="24"/>
              </w:rPr>
              <w:lastRenderedPageBreak/>
              <w:t>творческая группа,</w:t>
            </w:r>
          </w:p>
          <w:p w:rsidR="00D0138D" w:rsidRDefault="00490D1A" w:rsidP="00484F11">
            <w:pPr>
              <w:shd w:val="clear" w:color="auto" w:fill="FFFFFF" w:themeFill="background1"/>
              <w:ind w:firstLine="0"/>
              <w:rPr>
                <w:sz w:val="24"/>
                <w:szCs w:val="24"/>
              </w:rPr>
            </w:pPr>
            <w:r>
              <w:rPr>
                <w:sz w:val="24"/>
                <w:szCs w:val="24"/>
              </w:rPr>
              <w:t xml:space="preserve">зам. директора по УВР  </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rPr>
                <w:rFonts w:ascii="Times New Roman CYR" w:hAnsi="Times New Roman CYR" w:cs="Times New Roman CYR"/>
              </w:rPr>
              <w:t>Проведение предметных недель в школе</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План</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декабрь</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t>руководитель МО</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t>Привлечение к участию в общешкольных мероприятиях, концертах, соревнованиях, учащихся с разными видами и типами одаренности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Отчёт учителя об участии класса в различных конкурсах (фотоотчёт на сайте школы)</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 xml:space="preserve">учителя начальных классов, </w:t>
            </w:r>
            <w:r w:rsidR="00E97D9D">
              <w:t>Зам директора по ВР</w:t>
            </w:r>
          </w:p>
          <w:p w:rsidR="00D0138D" w:rsidRDefault="00D0138D" w:rsidP="00484F11">
            <w:pPr>
              <w:pStyle w:val="affff1"/>
              <w:shd w:val="clear" w:color="auto" w:fill="FFFFFF" w:themeFill="background1"/>
              <w:tabs>
                <w:tab w:val="left" w:pos="900"/>
              </w:tabs>
              <w:spacing w:beforeAutospacing="0" w:afterAutospacing="0"/>
              <w:ind w:firstLine="0"/>
              <w:rPr>
                <w:bCs/>
                <w:iCs/>
              </w:rPr>
            </w:pP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Создание банка данных одаренных детей в начальной школе</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Справка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ежегодно 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зам. директора по УВР</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Оценка успешности проектной и исследовательской деятельности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 xml:space="preserve">Результаты диагностики, проектные и исследовательские работы </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ежегодно 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 xml:space="preserve">учителя начальных классов, </w:t>
            </w:r>
            <w:r w:rsidR="00E97D9D">
              <w:t>Зам директора по ВР</w:t>
            </w:r>
          </w:p>
        </w:tc>
      </w:tr>
      <w:tr w:rsidR="00D0138D" w:rsidTr="007A3649">
        <w:tc>
          <w:tcPr>
            <w:tcW w:w="223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4"/>
                <w:szCs w:val="24"/>
              </w:rPr>
            </w:pPr>
            <w:r>
              <w:rPr>
                <w:b/>
                <w:sz w:val="24"/>
                <w:szCs w:val="24"/>
              </w:rPr>
              <w:t xml:space="preserve">Научно-методическое, дидактическое и информационное обеспечение </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 xml:space="preserve">Проблемный семинар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w:t>
            </w:r>
            <w:r>
              <w:rPr>
                <w:color w:val="00000A"/>
                <w:sz w:val="22"/>
                <w:szCs w:val="22"/>
              </w:rPr>
              <w:t>МБОУ «Старокутлумбетьевская СОШ»</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 xml:space="preserve">Рекомендации по реализации проектной и исследовательской деятельности обучающихся в </w:t>
            </w:r>
            <w:r>
              <w:rPr>
                <w:color w:val="00000A"/>
                <w:sz w:val="22"/>
                <w:szCs w:val="22"/>
              </w:rPr>
              <w:t>МБОУ «Старокутлумбетьевская СОШ»</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сентябрь 2015</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sz w:val="24"/>
                <w:szCs w:val="24"/>
              </w:rPr>
            </w:pPr>
            <w:r>
              <w:rPr>
                <w:sz w:val="24"/>
                <w:szCs w:val="24"/>
              </w:rPr>
              <w:t>педагогический коллектив начальной школы</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
                <w:bCs/>
              </w:rPr>
            </w:pPr>
            <w:r>
              <w:t xml:space="preserve">Прохождение курсов «Формирование </w:t>
            </w:r>
            <w:r>
              <w:rPr>
                <w:shd w:val="clear" w:color="auto" w:fill="FFFFFF"/>
              </w:rPr>
              <w:t>учебно-исследовательской и проектной деятельности обучающихся»</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Cs/>
                <w:sz w:val="24"/>
                <w:szCs w:val="24"/>
              </w:rPr>
            </w:pPr>
            <w:r>
              <w:rPr>
                <w:bCs/>
                <w:sz w:val="24"/>
                <w:szCs w:val="24"/>
              </w:rPr>
              <w:t xml:space="preserve">План курсовой подготовки педагогов </w:t>
            </w:r>
            <w:r>
              <w:rPr>
                <w:color w:val="00000A"/>
                <w:sz w:val="22"/>
                <w:szCs w:val="22"/>
              </w:rPr>
              <w:t>МБОУ «Старокутлумбетьевская СОШ»</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ежегодно сентябрь</w:t>
            </w:r>
          </w:p>
          <w:p w:rsidR="00D0138D" w:rsidRDefault="00D0138D" w:rsidP="00484F11">
            <w:pPr>
              <w:pStyle w:val="affff1"/>
              <w:shd w:val="clear" w:color="auto" w:fill="FFFFFF" w:themeFill="background1"/>
              <w:tabs>
                <w:tab w:val="left" w:pos="900"/>
              </w:tabs>
              <w:spacing w:beforeAutospacing="0" w:afterAutospacing="0"/>
              <w:ind w:firstLine="0"/>
              <w:rPr>
                <w:bCs/>
              </w:rPr>
            </w:pP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Cs/>
                <w:sz w:val="24"/>
                <w:szCs w:val="24"/>
              </w:rPr>
            </w:pPr>
            <w:r>
              <w:rPr>
                <w:sz w:val="24"/>
                <w:szCs w:val="24"/>
              </w:rPr>
              <w:t>зам. директора по УВР</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 xml:space="preserve">Разработка программ, дидактических материалов, методических рекомендаций, пособий по проблеме проектной и </w:t>
            </w:r>
            <w:r>
              <w:rPr>
                <w:sz w:val="24"/>
                <w:szCs w:val="24"/>
              </w:rPr>
              <w:lastRenderedPageBreak/>
              <w:t>исследовательской деятельности младших школьников</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lastRenderedPageBreak/>
              <w:t>Учебно-методическая продукция</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ежегодно</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руководитель МО,</w:t>
            </w:r>
          </w:p>
          <w:p w:rsidR="00D0138D" w:rsidRDefault="00490D1A" w:rsidP="00484F11">
            <w:pPr>
              <w:pStyle w:val="affff1"/>
              <w:shd w:val="clear" w:color="auto" w:fill="FFFFFF" w:themeFill="background1"/>
              <w:tabs>
                <w:tab w:val="left" w:pos="900"/>
              </w:tabs>
              <w:spacing w:beforeAutospacing="0" w:afterAutospacing="0"/>
              <w:ind w:firstLine="0"/>
            </w:pPr>
            <w:r>
              <w:t>педагогический коллектив начальной школы</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1260"/>
              </w:tabs>
              <w:spacing w:beforeAutospacing="0" w:afterAutospacing="0"/>
              <w:ind w:firstLine="0"/>
            </w:pPr>
            <w:r>
              <w:t xml:space="preserve">Диссеминация позитивного опыта педагогов </w:t>
            </w:r>
            <w:r>
              <w:rPr>
                <w:color w:val="00000A"/>
                <w:sz w:val="22"/>
                <w:szCs w:val="22"/>
              </w:rPr>
              <w:t xml:space="preserve">МБОУ «Старокутлумбетьевская СОШ» </w:t>
            </w:r>
            <w:r>
              <w:t>по проблеме проектной и исследовательской деятельности младших школьников</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Участие в профессиональных конкурсах</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ежегодно</w:t>
            </w:r>
          </w:p>
          <w:p w:rsidR="00D0138D" w:rsidRDefault="00D0138D" w:rsidP="00484F11">
            <w:pPr>
              <w:pStyle w:val="affff1"/>
              <w:shd w:val="clear" w:color="auto" w:fill="FFFFFF" w:themeFill="background1"/>
              <w:tabs>
                <w:tab w:val="left" w:pos="900"/>
              </w:tabs>
              <w:spacing w:beforeAutospacing="0" w:afterAutospacing="0"/>
              <w:ind w:firstLine="0"/>
              <w:rPr>
                <w:bCs/>
              </w:rPr>
            </w:pP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зам. директора по УВР</w:t>
            </w:r>
          </w:p>
          <w:p w:rsidR="00D0138D" w:rsidRDefault="00490D1A" w:rsidP="00484F11">
            <w:pPr>
              <w:pStyle w:val="affff1"/>
              <w:shd w:val="clear" w:color="auto" w:fill="FFFFFF" w:themeFill="background1"/>
              <w:tabs>
                <w:tab w:val="left" w:pos="900"/>
              </w:tabs>
              <w:spacing w:beforeAutospacing="0" w:afterAutospacing="0"/>
              <w:ind w:firstLine="0"/>
              <w:rPr>
                <w:bCs/>
              </w:rPr>
            </w:pPr>
            <w:r>
              <w:t>педагогический коллектив начальной школы</w:t>
            </w:r>
          </w:p>
        </w:tc>
      </w:tr>
      <w:tr w:rsidR="00D0138D" w:rsidTr="007A3649">
        <w:tc>
          <w:tcPr>
            <w:tcW w:w="223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sz w:val="24"/>
                <w:szCs w:val="24"/>
              </w:rPr>
            </w:pPr>
            <w:r>
              <w:rPr>
                <w:b/>
                <w:sz w:val="24"/>
                <w:szCs w:val="24"/>
              </w:rPr>
              <w:t>Мотивационные ресурсы</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widowControl w:val="0"/>
              <w:shd w:val="clear" w:color="auto" w:fill="FFFFFF" w:themeFill="background1"/>
              <w:ind w:firstLine="0"/>
              <w:rPr>
                <w:sz w:val="24"/>
                <w:szCs w:val="24"/>
              </w:rPr>
            </w:pPr>
            <w:r>
              <w:rPr>
                <w:sz w:val="24"/>
                <w:szCs w:val="24"/>
              </w:rPr>
              <w:t>Поощрение учителей - предметников за высокие показатели работы с одаренными детьми</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 xml:space="preserve">Награждение </w:t>
            </w:r>
            <w:r>
              <w:t>учителей</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pPr>
            <w:r>
              <w:rPr>
                <w:bCs/>
                <w:iCs/>
              </w:rPr>
              <w:t>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попечительский совет, директор</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widowControl w:val="0"/>
              <w:shd w:val="clear" w:color="auto" w:fill="FFFFFF" w:themeFill="background1"/>
              <w:ind w:firstLine="0"/>
              <w:rPr>
                <w:sz w:val="24"/>
                <w:szCs w:val="24"/>
              </w:rPr>
            </w:pPr>
            <w:r>
              <w:rPr>
                <w:sz w:val="24"/>
                <w:szCs w:val="24"/>
              </w:rPr>
              <w:t>Поощрение учащихся, завоевавших призовые места в олимпиадах различного уровня, конкурсах исследовательских работ и т.д.</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Итоговое родительское собрание</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ежегодно</w:t>
            </w:r>
          </w:p>
          <w:p w:rsidR="00D0138D" w:rsidRDefault="00490D1A" w:rsidP="00484F11">
            <w:pPr>
              <w:pStyle w:val="affff1"/>
              <w:shd w:val="clear" w:color="auto" w:fill="FFFFFF" w:themeFill="background1"/>
              <w:tabs>
                <w:tab w:val="left" w:pos="900"/>
              </w:tabs>
              <w:spacing w:beforeAutospacing="0" w:afterAutospacing="0"/>
              <w:ind w:firstLine="0"/>
              <w:rPr>
                <w:bCs/>
              </w:rPr>
            </w:pPr>
            <w:r>
              <w:rPr>
                <w:bCs/>
                <w:iCs/>
              </w:rPr>
              <w:t>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t>директор, зам. директора по УВР педагогический коллектив начальной школы</w:t>
            </w:r>
          </w:p>
        </w:tc>
      </w:tr>
      <w:tr w:rsidR="00D0138D" w:rsidTr="007A3649">
        <w:tc>
          <w:tcPr>
            <w:tcW w:w="223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490D1A" w:rsidP="00484F11">
            <w:pPr>
              <w:shd w:val="clear" w:color="auto" w:fill="FFFFFF" w:themeFill="background1"/>
              <w:ind w:firstLine="0"/>
              <w:rPr>
                <w:b/>
                <w:sz w:val="24"/>
                <w:szCs w:val="24"/>
              </w:rPr>
            </w:pPr>
            <w:r>
              <w:rPr>
                <w:b/>
                <w:sz w:val="24"/>
                <w:szCs w:val="24"/>
              </w:rPr>
              <w:t>Аналитическая деятельность</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 xml:space="preserve">Анализ реализации направления ООП НОО «Проектная и исследовательская деятельность за 2015-2019 гг.» </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rPr>
            </w:pPr>
            <w:r>
              <w:rPr>
                <w:bCs/>
              </w:rPr>
              <w:t>Аналитическая справка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rPr>
                <w:bCs/>
                <w:iCs/>
              </w:rPr>
            </w:pPr>
            <w:r>
              <w:rPr>
                <w:bCs/>
                <w:iCs/>
              </w:rPr>
              <w:t>2019</w:t>
            </w:r>
          </w:p>
          <w:p w:rsidR="00D0138D" w:rsidRDefault="00490D1A" w:rsidP="00484F11">
            <w:pPr>
              <w:pStyle w:val="affff1"/>
              <w:shd w:val="clear" w:color="auto" w:fill="FFFFFF" w:themeFill="background1"/>
              <w:tabs>
                <w:tab w:val="left" w:pos="900"/>
              </w:tabs>
              <w:spacing w:beforeAutospacing="0" w:afterAutospacing="0"/>
              <w:ind w:firstLine="0"/>
              <w:rPr>
                <w:bCs/>
              </w:rPr>
            </w:pPr>
            <w:r>
              <w:rPr>
                <w:bCs/>
                <w:iCs/>
              </w:rPr>
              <w:t>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директор, зам. директора по УВР</w:t>
            </w:r>
          </w:p>
          <w:p w:rsidR="00D0138D" w:rsidRDefault="00490D1A" w:rsidP="00484F11">
            <w:pPr>
              <w:pStyle w:val="affff1"/>
              <w:shd w:val="clear" w:color="auto" w:fill="FFFFFF" w:themeFill="background1"/>
              <w:tabs>
                <w:tab w:val="left" w:pos="900"/>
              </w:tabs>
              <w:spacing w:beforeAutospacing="0" w:afterAutospacing="0"/>
              <w:ind w:firstLine="0"/>
              <w:rPr>
                <w:bCs/>
              </w:rPr>
            </w:pPr>
            <w:r>
              <w:t>педагогический коллектив начальной школы</w:t>
            </w:r>
          </w:p>
        </w:tc>
      </w:tr>
      <w:tr w:rsidR="00D0138D" w:rsidTr="007A3649">
        <w:tc>
          <w:tcPr>
            <w:tcW w:w="223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484F11">
            <w:pPr>
              <w:shd w:val="clear" w:color="auto" w:fill="FFFFFF" w:themeFill="background1"/>
              <w:ind w:firstLine="0"/>
              <w:rPr>
                <w:b/>
                <w:sz w:val="24"/>
                <w:szCs w:val="24"/>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 xml:space="preserve">Разработка методических рекомендаций по совершенствованию данного программы ООП НОО </w:t>
            </w:r>
            <w:r>
              <w:rPr>
                <w:color w:val="00000A"/>
                <w:sz w:val="22"/>
                <w:szCs w:val="22"/>
              </w:rPr>
              <w:t>МБОУ «Старокутлумбетьевская СОШ»</w:t>
            </w:r>
            <w:r>
              <w:rPr>
                <w:sz w:val="24"/>
                <w:szCs w:val="24"/>
              </w:rPr>
              <w:t>в 2019-2023 гг.</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4"/>
                <w:szCs w:val="24"/>
              </w:rPr>
            </w:pPr>
            <w:r>
              <w:rPr>
                <w:sz w:val="24"/>
                <w:szCs w:val="24"/>
              </w:rPr>
              <w:t>Методические рекомендации «</w:t>
            </w:r>
            <w:r>
              <w:rPr>
                <w:sz w:val="24"/>
                <w:szCs w:val="24"/>
                <w:shd w:val="clear" w:color="auto" w:fill="FFFFFF"/>
              </w:rPr>
              <w:t xml:space="preserve">Учебно-исследовательская и проектная деятельность обучающихся </w:t>
            </w:r>
            <w:r>
              <w:rPr>
                <w:color w:val="00000A"/>
                <w:sz w:val="22"/>
                <w:szCs w:val="22"/>
              </w:rPr>
              <w:t>МБОУ «Старокутлумбетьевская СОШ»»</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pStyle w:val="affff1"/>
              <w:shd w:val="clear" w:color="auto" w:fill="FFFFFF" w:themeFill="background1"/>
              <w:tabs>
                <w:tab w:val="left" w:pos="900"/>
              </w:tabs>
              <w:spacing w:beforeAutospacing="0" w:afterAutospacing="0"/>
              <w:ind w:firstLine="0"/>
            </w:pPr>
            <w:r>
              <w:t xml:space="preserve"> 2019</w:t>
            </w:r>
          </w:p>
          <w:p w:rsidR="00D0138D" w:rsidRDefault="00490D1A" w:rsidP="00484F11">
            <w:pPr>
              <w:pStyle w:val="affff1"/>
              <w:shd w:val="clear" w:color="auto" w:fill="FFFFFF" w:themeFill="background1"/>
              <w:tabs>
                <w:tab w:val="left" w:pos="900"/>
              </w:tabs>
              <w:spacing w:beforeAutospacing="0" w:afterAutospacing="0"/>
              <w:ind w:firstLine="0"/>
              <w:rPr>
                <w:bCs/>
              </w:rPr>
            </w:pPr>
            <w:r>
              <w:t>май</w:t>
            </w:r>
          </w:p>
        </w:tc>
        <w:tc>
          <w:tcPr>
            <w:tcW w:w="2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sz w:val="24"/>
                <w:szCs w:val="24"/>
              </w:rPr>
            </w:pPr>
            <w:r>
              <w:rPr>
                <w:sz w:val="24"/>
                <w:szCs w:val="24"/>
              </w:rPr>
              <w:t>творческая группа,</w:t>
            </w:r>
          </w:p>
          <w:p w:rsidR="00D0138D" w:rsidRDefault="00490D1A" w:rsidP="00484F11">
            <w:pPr>
              <w:shd w:val="clear" w:color="auto" w:fill="FFFFFF" w:themeFill="background1"/>
              <w:ind w:firstLine="0"/>
              <w:rPr>
                <w:sz w:val="24"/>
                <w:szCs w:val="24"/>
              </w:rPr>
            </w:pPr>
            <w:r>
              <w:rPr>
                <w:sz w:val="24"/>
                <w:szCs w:val="24"/>
              </w:rPr>
              <w:t xml:space="preserve">зам. директора по УВР  </w:t>
            </w:r>
          </w:p>
        </w:tc>
      </w:tr>
    </w:tbl>
    <w:p w:rsidR="00D0138D" w:rsidRDefault="00490D1A" w:rsidP="00484F11">
      <w:pPr>
        <w:pStyle w:val="3"/>
        <w:shd w:val="clear" w:color="auto" w:fill="FFFFFF" w:themeFill="background1"/>
        <w:spacing w:before="0"/>
        <w:jc w:val="both"/>
      </w:pPr>
      <w:bookmarkStart w:id="198" w:name="_Toc425540776"/>
      <w:bookmarkStart w:id="199" w:name="_Toc294246093"/>
      <w:bookmarkStart w:id="200" w:name="_Toc469166022"/>
      <w:r>
        <w:rPr>
          <w:rFonts w:ascii="Times New Roman" w:eastAsia="Times New Roman" w:hAnsi="Times New Roman" w:cs="Times New Roman"/>
          <w:b/>
          <w:bCs/>
          <w:color w:val="00000A"/>
          <w:sz w:val="28"/>
        </w:rPr>
        <w:t>2.1.5. Условия, обеспечивающие развитие универсальных учебных действий у обучающихся</w:t>
      </w:r>
      <w:bookmarkEnd w:id="198"/>
      <w:bookmarkEnd w:id="199"/>
      <w:bookmarkEnd w:id="200"/>
      <w:r>
        <w:rPr>
          <w:rFonts w:ascii="Times New Roman" w:hAnsi="Times New Roman"/>
          <w:b/>
          <w:color w:val="00000A"/>
          <w:sz w:val="28"/>
          <w:szCs w:val="28"/>
        </w:rPr>
        <w:t>МБОУ «Старокутлумбетьевская СОШ»</w:t>
      </w:r>
    </w:p>
    <w:p w:rsidR="00D0138D" w:rsidRDefault="00490D1A" w:rsidP="00484F11">
      <w:pPr>
        <w:shd w:val="clear" w:color="auto" w:fill="FFFFFF" w:themeFill="background1"/>
        <w:tabs>
          <w:tab w:val="left" w:pos="709"/>
        </w:tabs>
        <w:jc w:val="both"/>
      </w:pPr>
      <w:r>
        <w:t xml:space="preserve">Содержание учебных предметов, преподаваемых в </w:t>
      </w:r>
      <w:r>
        <w:rPr>
          <w:b/>
          <w:color w:val="00000A"/>
        </w:rPr>
        <w:t>МБОУ «Старокутлумбетьевская СОШ»</w:t>
      </w:r>
      <w:r>
        <w:t>, может стать средством формирования универсальных учебных действий младших школьников только при соблюдении определенных условий:</w:t>
      </w:r>
    </w:p>
    <w:p w:rsidR="00D0138D" w:rsidRDefault="00490D1A" w:rsidP="000E7A20">
      <w:pPr>
        <w:pStyle w:val="afffd"/>
        <w:numPr>
          <w:ilvl w:val="0"/>
          <w:numId w:val="95"/>
        </w:numPr>
        <w:shd w:val="clear" w:color="auto" w:fill="FFFFFF" w:themeFill="background1"/>
        <w:jc w:val="both"/>
      </w:pPr>
      <w:r>
        <w:rPr>
          <w:i/>
        </w:rPr>
        <w:t>использовании учебников в бумажной и/или электронной форме не только в качестве носителя информации</w:t>
      </w:r>
      <w:r>
        <w:t xml:space="preserve">, «готовых» знаний, подлежащих усвоению, но и  </w:t>
      </w:r>
      <w:r>
        <w:rPr>
          <w:i/>
        </w:rPr>
        <w:t>как носителя способов «открытия» новых знаний</w:t>
      </w:r>
      <w:r>
        <w:t>, их практического освоения, обобщения и систематизации, включения обучающимся в свою картину мира;</w:t>
      </w:r>
    </w:p>
    <w:p w:rsidR="00D0138D" w:rsidRDefault="00490D1A" w:rsidP="000E7A20">
      <w:pPr>
        <w:pStyle w:val="afffd"/>
        <w:numPr>
          <w:ilvl w:val="0"/>
          <w:numId w:val="95"/>
        </w:numPr>
        <w:shd w:val="clear" w:color="auto" w:fill="FFFFFF" w:themeFill="background1"/>
        <w:jc w:val="both"/>
      </w:pPr>
      <w:r>
        <w:rPr>
          <w:i/>
        </w:rPr>
        <w:lastRenderedPageBreak/>
        <w:t>соблюдении технологии проектирования и проведения урока</w:t>
      </w:r>
      <w:r>
        <w:t xml:space="preserve">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проектирование учебной деятельности младших школьников должно соответствовать возрастным особенностям (</w:t>
      </w:r>
      <w:r>
        <w:rPr>
          <w:i/>
        </w:rPr>
        <w:t>Приложение  2.2</w:t>
      </w:r>
      <w:r>
        <w:t>)</w:t>
      </w:r>
    </w:p>
    <w:p w:rsidR="00D0138D" w:rsidRDefault="00490D1A" w:rsidP="000E7A20">
      <w:pPr>
        <w:pStyle w:val="afffd"/>
        <w:numPr>
          <w:ilvl w:val="0"/>
          <w:numId w:val="95"/>
        </w:numPr>
        <w:shd w:val="clear" w:color="auto" w:fill="FFFFFF" w:themeFill="background1"/>
        <w:jc w:val="both"/>
      </w:pPr>
      <w:r>
        <w:t xml:space="preserve">осуществлении </w:t>
      </w:r>
      <w:r>
        <w:rPr>
          <w:i/>
        </w:rPr>
        <w:t>целесообразного выбора организационно-деятельностных форм работы</w:t>
      </w:r>
      <w:r>
        <w:t>обучающихся на уроке (учебном занятии) – индивидуальной, групповой (парной) работы, общеклассной дискуссии;</w:t>
      </w:r>
    </w:p>
    <w:p w:rsidR="00D0138D" w:rsidRDefault="00490D1A" w:rsidP="000E7A20">
      <w:pPr>
        <w:pStyle w:val="afffd"/>
        <w:numPr>
          <w:ilvl w:val="0"/>
          <w:numId w:val="95"/>
        </w:numPr>
        <w:shd w:val="clear" w:color="auto" w:fill="FFFFFF" w:themeFill="background1"/>
        <w:jc w:val="both"/>
      </w:pPr>
      <w:r>
        <w:t xml:space="preserve">организации системы мероприятий для формирования </w:t>
      </w:r>
      <w:r>
        <w:rPr>
          <w:i/>
        </w:rPr>
        <w:t>контрольно-оценочной деятельности обучающихся</w:t>
      </w:r>
      <w:r>
        <w:t xml:space="preserve"> с целью развития их учебной самостоятельности; </w:t>
      </w:r>
    </w:p>
    <w:p w:rsidR="00D0138D" w:rsidRDefault="00490D1A" w:rsidP="000E7A20">
      <w:pPr>
        <w:pStyle w:val="afffd"/>
        <w:numPr>
          <w:ilvl w:val="0"/>
          <w:numId w:val="95"/>
        </w:numPr>
        <w:shd w:val="clear" w:color="auto" w:fill="FFFFFF" w:themeFill="background1"/>
        <w:jc w:val="both"/>
      </w:pPr>
      <w:r>
        <w:t>эффективного использования средств ИКТ обучающимися (</w:t>
      </w:r>
      <w:r>
        <w:rPr>
          <w:i/>
        </w:rPr>
        <w:t>Приложение 2.3</w:t>
      </w:r>
      <w:r>
        <w:t>).</w:t>
      </w:r>
    </w:p>
    <w:p w:rsidR="00D0138D" w:rsidRDefault="00490D1A" w:rsidP="00484F11">
      <w:pPr>
        <w:shd w:val="clear" w:color="auto" w:fill="FFFFFF" w:themeFill="background1"/>
        <w:tabs>
          <w:tab w:val="left" w:pos="709"/>
        </w:tabs>
        <w:jc w:val="both"/>
        <w:rPr>
          <w:b/>
        </w:rPr>
      </w:pPr>
      <w:r>
        <w:rPr>
          <w:b/>
        </w:rPr>
        <w:t>Использование обучающимися ИКТ для своего обучения и развития будет эффективно способствовать формированию всех видов УУД.</w:t>
      </w:r>
    </w:p>
    <w:p w:rsidR="00D0138D" w:rsidRDefault="00490D1A" w:rsidP="00484F11">
      <w:pPr>
        <w:shd w:val="clear" w:color="auto" w:fill="FFFFFF" w:themeFill="background1"/>
        <w:tabs>
          <w:tab w:val="left" w:pos="709"/>
        </w:tabs>
        <w:jc w:val="both"/>
      </w:pPr>
      <w:r>
        <w:t xml:space="preserve">При освоении </w:t>
      </w:r>
      <w:r>
        <w:rPr>
          <w:i/>
        </w:rPr>
        <w:t>личностных действий с использованием ИКТ</w:t>
      </w:r>
      <w:r>
        <w:t xml:space="preserve"> у обучающихся формируются:</w:t>
      </w:r>
    </w:p>
    <w:p w:rsidR="00D0138D" w:rsidRDefault="00490D1A" w:rsidP="00484F11">
      <w:pPr>
        <w:shd w:val="clear" w:color="auto" w:fill="FFFFFF" w:themeFill="background1"/>
        <w:tabs>
          <w:tab w:val="left" w:pos="709"/>
        </w:tabs>
        <w:jc w:val="both"/>
      </w:pPr>
      <w:r>
        <w:t>- критическое отношение к информации и избирательность её восприятия;</w:t>
      </w:r>
    </w:p>
    <w:p w:rsidR="00D0138D" w:rsidRDefault="00490D1A" w:rsidP="00484F11">
      <w:pPr>
        <w:shd w:val="clear" w:color="auto" w:fill="FFFFFF" w:themeFill="background1"/>
        <w:tabs>
          <w:tab w:val="left" w:pos="709"/>
        </w:tabs>
        <w:jc w:val="both"/>
      </w:pPr>
      <w:r>
        <w:t>- уважение к информации о частной жизни и информационным результатам деятельности других людей;</w:t>
      </w:r>
    </w:p>
    <w:p w:rsidR="00D0138D" w:rsidRDefault="00490D1A" w:rsidP="00484F11">
      <w:pPr>
        <w:shd w:val="clear" w:color="auto" w:fill="FFFFFF" w:themeFill="background1"/>
        <w:tabs>
          <w:tab w:val="left" w:pos="709"/>
        </w:tabs>
        <w:jc w:val="both"/>
      </w:pPr>
      <w:r>
        <w:t>- основы правовой культуры в области использования информации.</w:t>
      </w:r>
    </w:p>
    <w:p w:rsidR="00D0138D" w:rsidRDefault="00490D1A" w:rsidP="00484F11">
      <w:pPr>
        <w:shd w:val="clear" w:color="auto" w:fill="FFFFFF" w:themeFill="background1"/>
        <w:tabs>
          <w:tab w:val="left" w:pos="709"/>
        </w:tabs>
        <w:jc w:val="both"/>
      </w:pPr>
      <w:r>
        <w:t>При освоении регулятивных универсальных учебных действий с использованием ИКТ у обучающихся обеспечиваются:</w:t>
      </w:r>
    </w:p>
    <w:p w:rsidR="00D0138D" w:rsidRDefault="00490D1A" w:rsidP="00484F11">
      <w:pPr>
        <w:shd w:val="clear" w:color="auto" w:fill="FFFFFF" w:themeFill="background1"/>
        <w:tabs>
          <w:tab w:val="left" w:pos="709"/>
        </w:tabs>
        <w:jc w:val="both"/>
      </w:pPr>
      <w:r>
        <w:t>- оценка условий, алгоритмов и результатов действий, выполняемых в информационной среде;</w:t>
      </w:r>
    </w:p>
    <w:p w:rsidR="00D0138D" w:rsidRDefault="00490D1A" w:rsidP="00484F11">
      <w:pPr>
        <w:shd w:val="clear" w:color="auto" w:fill="FFFFFF" w:themeFill="background1"/>
        <w:tabs>
          <w:tab w:val="left" w:pos="709"/>
        </w:tabs>
        <w:jc w:val="both"/>
      </w:pPr>
      <w:r>
        <w:t>- использование результатов действия, размещённых в информационной среде, для оценки и коррекции выполненного действия;</w:t>
      </w:r>
    </w:p>
    <w:p w:rsidR="00D0138D" w:rsidRDefault="00490D1A" w:rsidP="00484F11">
      <w:pPr>
        <w:shd w:val="clear" w:color="auto" w:fill="FFFFFF" w:themeFill="background1"/>
        <w:tabs>
          <w:tab w:val="left" w:pos="709"/>
        </w:tabs>
        <w:jc w:val="both"/>
      </w:pPr>
      <w:r>
        <w:t>- создание цифрового портфолио учебных достижений обучающегося.</w:t>
      </w:r>
    </w:p>
    <w:p w:rsidR="00D0138D" w:rsidRDefault="00490D1A" w:rsidP="00484F11">
      <w:pPr>
        <w:shd w:val="clear" w:color="auto" w:fill="FFFFFF" w:themeFill="background1"/>
        <w:tabs>
          <w:tab w:val="left" w:pos="709"/>
        </w:tabs>
        <w:jc w:val="both"/>
      </w:pPr>
      <w:r>
        <w:t xml:space="preserve">При освоении </w:t>
      </w:r>
      <w:r>
        <w:rPr>
          <w:i/>
        </w:rPr>
        <w:t>познавательных универсальных учебных действий</w:t>
      </w:r>
      <w:r>
        <w:t xml:space="preserve"> ИКТ играют ключевую роль в следующих универсальных учебных действиях:</w:t>
      </w:r>
    </w:p>
    <w:p w:rsidR="00D0138D" w:rsidRDefault="00490D1A" w:rsidP="00484F11">
      <w:pPr>
        <w:shd w:val="clear" w:color="auto" w:fill="FFFFFF" w:themeFill="background1"/>
        <w:tabs>
          <w:tab w:val="left" w:pos="709"/>
        </w:tabs>
        <w:jc w:val="both"/>
      </w:pPr>
      <w:r>
        <w:t>- поиск информации;</w:t>
      </w:r>
    </w:p>
    <w:p w:rsidR="00D0138D" w:rsidRDefault="00490D1A" w:rsidP="00484F11">
      <w:pPr>
        <w:shd w:val="clear" w:color="auto" w:fill="FFFFFF" w:themeFill="background1"/>
        <w:tabs>
          <w:tab w:val="left" w:pos="709"/>
        </w:tabs>
        <w:jc w:val="both"/>
      </w:pPr>
      <w:r>
        <w:t>- фиксация (запись) информации с помощью различных технических средств;</w:t>
      </w:r>
    </w:p>
    <w:p w:rsidR="00D0138D" w:rsidRDefault="00490D1A" w:rsidP="00484F11">
      <w:pPr>
        <w:shd w:val="clear" w:color="auto" w:fill="FFFFFF" w:themeFill="background1"/>
        <w:tabs>
          <w:tab w:val="left" w:pos="709"/>
        </w:tabs>
        <w:jc w:val="both"/>
      </w:pPr>
      <w:r>
        <w:t>-структурирование информации, её организация и представление в виде диаграмм, картосхем, линий времени и пр.;</w:t>
      </w:r>
    </w:p>
    <w:p w:rsidR="00D0138D" w:rsidRDefault="00490D1A" w:rsidP="00484F11">
      <w:pPr>
        <w:shd w:val="clear" w:color="auto" w:fill="FFFFFF" w:themeFill="background1"/>
        <w:tabs>
          <w:tab w:val="left" w:pos="709"/>
        </w:tabs>
        <w:jc w:val="both"/>
      </w:pPr>
      <w:r>
        <w:t>- создание простых гипермедиа сообщений;</w:t>
      </w:r>
    </w:p>
    <w:p w:rsidR="00D0138D" w:rsidRDefault="00490D1A" w:rsidP="00484F11">
      <w:pPr>
        <w:shd w:val="clear" w:color="auto" w:fill="FFFFFF" w:themeFill="background1"/>
        <w:tabs>
          <w:tab w:val="left" w:pos="709"/>
        </w:tabs>
        <w:jc w:val="both"/>
      </w:pPr>
      <w:r>
        <w:t>- построение простейших моделей объектов и процессов.</w:t>
      </w:r>
    </w:p>
    <w:p w:rsidR="00D0138D" w:rsidRDefault="00490D1A" w:rsidP="00484F11">
      <w:pPr>
        <w:shd w:val="clear" w:color="auto" w:fill="FFFFFF" w:themeFill="background1"/>
        <w:tabs>
          <w:tab w:val="left" w:pos="709"/>
        </w:tabs>
        <w:jc w:val="both"/>
      </w:pPr>
      <w:r>
        <w:lastRenderedPageBreak/>
        <w:t xml:space="preserve">ИКТ является важным инструментом для </w:t>
      </w:r>
      <w:r>
        <w:rPr>
          <w:i/>
        </w:rPr>
        <w:t>формирования коммуникативных универсальных учебных действий</w:t>
      </w:r>
      <w:r>
        <w:t>. Для этого используются:</w:t>
      </w:r>
    </w:p>
    <w:p w:rsidR="00D0138D" w:rsidRDefault="00490D1A" w:rsidP="00484F11">
      <w:pPr>
        <w:shd w:val="clear" w:color="auto" w:fill="FFFFFF" w:themeFill="background1"/>
        <w:tabs>
          <w:tab w:val="left" w:pos="709"/>
        </w:tabs>
        <w:jc w:val="both"/>
      </w:pPr>
      <w:r>
        <w:t>- обмен гипермедиа сообщениями;</w:t>
      </w:r>
    </w:p>
    <w:p w:rsidR="00D0138D" w:rsidRDefault="00490D1A" w:rsidP="00484F11">
      <w:pPr>
        <w:shd w:val="clear" w:color="auto" w:fill="FFFFFF" w:themeFill="background1"/>
        <w:tabs>
          <w:tab w:val="left" w:pos="709"/>
        </w:tabs>
        <w:jc w:val="both"/>
      </w:pPr>
      <w:r>
        <w:t>- выступление с аудиовизуальной поддержкой;</w:t>
      </w:r>
    </w:p>
    <w:p w:rsidR="00D0138D" w:rsidRDefault="00490D1A" w:rsidP="00484F11">
      <w:pPr>
        <w:shd w:val="clear" w:color="auto" w:fill="FFFFFF" w:themeFill="background1"/>
        <w:tabs>
          <w:tab w:val="left" w:pos="709"/>
        </w:tabs>
        <w:jc w:val="both"/>
      </w:pPr>
      <w:r>
        <w:t>- фиксация хода коллективной/личной коммуникации;</w:t>
      </w:r>
    </w:p>
    <w:p w:rsidR="00D0138D" w:rsidRDefault="00490D1A" w:rsidP="00484F11">
      <w:pPr>
        <w:shd w:val="clear" w:color="auto" w:fill="FFFFFF" w:themeFill="background1"/>
        <w:tabs>
          <w:tab w:val="left" w:pos="709"/>
        </w:tabs>
        <w:jc w:val="both"/>
      </w:pPr>
      <w:r>
        <w:t>-общение в цифровой среде (электронная почта, чат, видеоконференция, форум, блог).</w:t>
      </w:r>
    </w:p>
    <w:p w:rsidR="00D0138D" w:rsidRDefault="00490D1A" w:rsidP="00484F11">
      <w:pPr>
        <w:shd w:val="clear" w:color="auto" w:fill="FFFFFF" w:themeFill="background1"/>
        <w:tabs>
          <w:tab w:val="left" w:pos="709"/>
        </w:tabs>
        <w:jc w:val="both"/>
      </w:pPr>
      <w: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r>
        <w:rPr>
          <w:color w:val="00000A"/>
        </w:rPr>
        <w:t>МБОУ «Старокутлумбетьевская СОШ»</w:t>
      </w:r>
      <w:r>
        <w:t xml:space="preserve">Включение задачи формирования ИКТ-¬компетентности в программу формирования универсальных учебных действий позволяет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кружков, внеурочной деятельности школьников в </w:t>
      </w:r>
      <w:r>
        <w:rPr>
          <w:color w:val="00000A"/>
        </w:rPr>
        <w:t>МБОУ «Старокутлумбетьевская СОШ».</w:t>
      </w:r>
    </w:p>
    <w:p w:rsidR="00D0138D" w:rsidRDefault="00490D1A" w:rsidP="00484F11">
      <w:pPr>
        <w:pStyle w:val="afff7"/>
        <w:shd w:val="clear" w:color="auto" w:fill="FFFFFF" w:themeFill="background1"/>
        <w:tabs>
          <w:tab w:val="left" w:pos="709"/>
        </w:tabs>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ИКТ также могут (и должны) широко применять</w:t>
      </w:r>
      <w:r>
        <w:rPr>
          <w:rFonts w:ascii="Times New Roman" w:hAnsi="Times New Roman"/>
          <w:color w:val="00000A"/>
          <w:spacing w:val="2"/>
          <w:sz w:val="28"/>
          <w:szCs w:val="28"/>
        </w:rPr>
        <w:t xml:space="preserve">ся при оценке сформированности универсальных учебных </w:t>
      </w:r>
      <w:r>
        <w:rPr>
          <w:rFonts w:ascii="Times New Roman" w:hAnsi="Times New Roman"/>
          <w:color w:val="00000A"/>
          <w:sz w:val="28"/>
          <w:szCs w:val="28"/>
        </w:rPr>
        <w:t xml:space="preserve">действий. Для их формирования исключительную важность </w:t>
      </w:r>
      <w:r>
        <w:rPr>
          <w:rFonts w:ascii="Times New Roman" w:hAnsi="Times New Roman"/>
          <w:color w:val="00000A"/>
          <w:spacing w:val="2"/>
          <w:sz w:val="28"/>
          <w:szCs w:val="28"/>
        </w:rPr>
        <w:t>имеет использование информационно-образовательной сре</w:t>
      </w:r>
      <w:r>
        <w:rPr>
          <w:rFonts w:ascii="Times New Roman" w:hAnsi="Times New Roman"/>
          <w:color w:val="00000A"/>
          <w:sz w:val="28"/>
          <w:szCs w:val="28"/>
        </w:rPr>
        <w:t>ды (далее ИОС), в которой планируют и фиксируют свою деятельность, её результаты учителя и обучающиеся.</w:t>
      </w:r>
    </w:p>
    <w:p w:rsidR="00D0138D" w:rsidRDefault="00490D1A" w:rsidP="00484F11">
      <w:pPr>
        <w:pStyle w:val="afff7"/>
        <w:shd w:val="clear" w:color="auto" w:fill="FFFFFF" w:themeFill="background1"/>
        <w:tabs>
          <w:tab w:val="left" w:pos="709"/>
        </w:tabs>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В условиях интенсификации процессов информатизации </w:t>
      </w:r>
      <w:r>
        <w:rPr>
          <w:rFonts w:ascii="Times New Roman" w:hAnsi="Times New Roman"/>
          <w:color w:val="00000A"/>
          <w:sz w:val="28"/>
          <w:szCs w:val="28"/>
        </w:rPr>
        <w:t xml:space="preserve">общества и образования при формировании универсальных учебных действий наряду с предметными методиками учителю целесообразно применять пакет различных цифровых инструментов и возможностей современной информационно-образовательной </w:t>
      </w:r>
      <w:r>
        <w:rPr>
          <w:rFonts w:ascii="Times New Roman" w:hAnsi="Times New Roman"/>
          <w:color w:val="00000A"/>
          <w:spacing w:val="2"/>
          <w:sz w:val="28"/>
          <w:szCs w:val="28"/>
        </w:rPr>
        <w:t xml:space="preserve">среды. </w:t>
      </w:r>
    </w:p>
    <w:p w:rsidR="00D0138D" w:rsidRDefault="00490D1A" w:rsidP="00484F11">
      <w:pPr>
        <w:shd w:val="clear" w:color="auto" w:fill="FFFFFF" w:themeFill="background1"/>
        <w:tabs>
          <w:tab w:val="left" w:pos="709"/>
        </w:tabs>
        <w:jc w:val="both"/>
      </w:pPr>
      <w: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важно создать условия, способствующие повышению </w:t>
      </w:r>
      <w:r>
        <w:rPr>
          <w:b/>
        </w:rPr>
        <w:t>ИКТ-компетентности учителей начальной школы</w:t>
      </w:r>
      <w:r>
        <w:t>.</w:t>
      </w:r>
    </w:p>
    <w:p w:rsidR="00D0138D" w:rsidRDefault="00490D1A" w:rsidP="00484F11">
      <w:pPr>
        <w:pStyle w:val="afff7"/>
        <w:shd w:val="clear" w:color="auto" w:fill="FFFFFF" w:themeFill="background1"/>
        <w:tabs>
          <w:tab w:val="left" w:pos="709"/>
        </w:tabs>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Общее толкование термина «ИКТ-компетентность учителя», применимое к педагогу любого профиля, определено Е.К. Хеннером как «совокупность знаний, навыков и умений, формируемых в процессе обучения и самообучения информатике и информационным технологиям, а также способность к выполнению педагогической деятельности с помощью информационных технологий</w:t>
      </w:r>
      <w:r>
        <w:rPr>
          <w:rStyle w:val="affd"/>
          <w:rFonts w:ascii="Times New Roman" w:hAnsi="Times New Roman"/>
          <w:color w:val="00000A"/>
          <w:sz w:val="28"/>
          <w:szCs w:val="28"/>
        </w:rPr>
        <w:footnoteReference w:id="19"/>
      </w:r>
      <w:r>
        <w:rPr>
          <w:rFonts w:ascii="Times New Roman" w:hAnsi="Times New Roman"/>
          <w:color w:val="00000A"/>
          <w:sz w:val="28"/>
          <w:szCs w:val="28"/>
        </w:rPr>
        <w:t>».</w:t>
      </w:r>
    </w:p>
    <w:p w:rsidR="00D0138D" w:rsidRDefault="00490D1A" w:rsidP="00484F11">
      <w:pPr>
        <w:pStyle w:val="afff7"/>
        <w:shd w:val="clear" w:color="auto" w:fill="FFFFFF" w:themeFill="background1"/>
        <w:tabs>
          <w:tab w:val="left" w:pos="709"/>
        </w:tabs>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lastRenderedPageBreak/>
        <w:t>Итак, под ИКТ</w:t>
      </w:r>
      <w:r>
        <w:rPr>
          <w:rFonts w:ascii="Times New Roman" w:hAnsi="Times New Roman"/>
          <w:b/>
          <w:bCs/>
          <w:iCs/>
          <w:color w:val="00000A"/>
          <w:sz w:val="28"/>
          <w:szCs w:val="28"/>
        </w:rPr>
        <w:t xml:space="preserve">- компетентностью учителя начальных классов в </w:t>
      </w:r>
      <w:r>
        <w:rPr>
          <w:rFonts w:ascii="Times New Roman" w:hAnsi="Times New Roman"/>
          <w:color w:val="00000A"/>
          <w:sz w:val="28"/>
          <w:szCs w:val="28"/>
        </w:rPr>
        <w:t xml:space="preserve">МБОУ «Старокутлумбетьевская СОШ» </w:t>
      </w:r>
      <w:r>
        <w:rPr>
          <w:rFonts w:ascii="Times New Roman" w:hAnsi="Times New Roman"/>
          <w:b/>
          <w:bCs/>
          <w:iCs/>
          <w:color w:val="00000A"/>
          <w:sz w:val="28"/>
          <w:szCs w:val="28"/>
        </w:rPr>
        <w:t>мы</w:t>
      </w:r>
      <w:r>
        <w:rPr>
          <w:rFonts w:ascii="Times New Roman" w:hAnsi="Times New Roman"/>
          <w:color w:val="00000A"/>
          <w:sz w:val="28"/>
          <w:szCs w:val="28"/>
        </w:rPr>
        <w:t xml:space="preserve"> понимаем его мотивированное желание, готовность и способность эффективно использовать информационные и коммуникационные технологии в условиях многопредметной и полифункциональной пропедевтической педагогической деятельности при обучении и развитии детей младшего школьного возраста в условиях их раннего включения в информационно-коммуникационную образовательную среду.</w:t>
      </w:r>
    </w:p>
    <w:p w:rsidR="00D0138D" w:rsidRDefault="00490D1A" w:rsidP="00484F11">
      <w:pPr>
        <w:pStyle w:val="afff7"/>
        <w:shd w:val="clear" w:color="auto" w:fill="FFFFFF" w:themeFill="background1"/>
        <w:tabs>
          <w:tab w:val="left" w:pos="709"/>
        </w:tabs>
        <w:spacing w:line="240" w:lineRule="auto"/>
        <w:ind w:firstLine="709"/>
        <w:jc w:val="both"/>
        <w:rPr>
          <w:rFonts w:ascii="Times New Roman" w:hAnsi="Times New Roman"/>
          <w:color w:val="00000A"/>
          <w:sz w:val="28"/>
          <w:szCs w:val="28"/>
        </w:rPr>
      </w:pPr>
      <w:r>
        <w:rPr>
          <w:rFonts w:ascii="Times New Roman" w:hAnsi="Times New Roman"/>
          <w:b/>
          <w:color w:val="00000A"/>
          <w:sz w:val="28"/>
          <w:szCs w:val="28"/>
        </w:rPr>
        <w:t>ИКТ-компетентность учителей начальных классов</w:t>
      </w:r>
      <w:r>
        <w:rPr>
          <w:rFonts w:ascii="Times New Roman" w:hAnsi="Times New Roman"/>
          <w:color w:val="00000A"/>
          <w:sz w:val="28"/>
          <w:szCs w:val="28"/>
        </w:rPr>
        <w:t xml:space="preserve"> — это умение:</w:t>
      </w:r>
    </w:p>
    <w:p w:rsidR="00D0138D" w:rsidRDefault="00490D1A" w:rsidP="000E7A20">
      <w:pPr>
        <w:pStyle w:val="afffd"/>
        <w:numPr>
          <w:ilvl w:val="0"/>
          <w:numId w:val="96"/>
        </w:numPr>
        <w:shd w:val="clear" w:color="auto" w:fill="FFFFFF" w:themeFill="background1"/>
        <w:tabs>
          <w:tab w:val="left" w:pos="284"/>
        </w:tabs>
        <w:jc w:val="both"/>
      </w:pPr>
      <w:r>
        <w:t>использовать средства ИКТ в качестве инструментария формирования универсальных учебных действий у обучающихся начальных классов;</w:t>
      </w:r>
    </w:p>
    <w:p w:rsidR="00D0138D" w:rsidRDefault="00490D1A" w:rsidP="000E7A20">
      <w:pPr>
        <w:pStyle w:val="afffd"/>
        <w:numPr>
          <w:ilvl w:val="0"/>
          <w:numId w:val="96"/>
        </w:numPr>
        <w:shd w:val="clear" w:color="auto" w:fill="FFFFFF" w:themeFill="background1"/>
        <w:tabs>
          <w:tab w:val="left" w:pos="284"/>
        </w:tabs>
        <w:jc w:val="both"/>
      </w:pPr>
      <w:r>
        <w:t>реализовывать интегративный подход в многопредметной учебной деятельности учителя на основе применения электронных образовательных ресурсов;</w:t>
      </w:r>
    </w:p>
    <w:p w:rsidR="00D0138D" w:rsidRDefault="00490D1A" w:rsidP="000E7A20">
      <w:pPr>
        <w:pStyle w:val="afffd"/>
        <w:numPr>
          <w:ilvl w:val="0"/>
          <w:numId w:val="96"/>
        </w:numPr>
        <w:shd w:val="clear" w:color="auto" w:fill="FFFFFF" w:themeFill="background1"/>
        <w:tabs>
          <w:tab w:val="left" w:pos="284"/>
        </w:tabs>
        <w:jc w:val="both"/>
      </w:pPr>
      <w:r>
        <w:t>использовать потенциал ресурсов информационно-коммуникационной образовательной среды для развития и воспитания младших школьников;</w:t>
      </w:r>
    </w:p>
    <w:p w:rsidR="00D0138D" w:rsidRDefault="00490D1A" w:rsidP="000E7A20">
      <w:pPr>
        <w:pStyle w:val="afffd"/>
        <w:numPr>
          <w:ilvl w:val="0"/>
          <w:numId w:val="96"/>
        </w:numPr>
        <w:shd w:val="clear" w:color="auto" w:fill="FFFFFF" w:themeFill="background1"/>
        <w:tabs>
          <w:tab w:val="left" w:pos="284"/>
        </w:tabs>
        <w:jc w:val="both"/>
      </w:pPr>
      <w:r>
        <w:t>организовывать трансформацию эмпирической технической осведомленности и игровых компьютерных навыков детей в целенаправленную и осознанную познавательную информационную и коммуникационную деятельность в соответствии с этическими и правовыми нормами информационного общества;</w:t>
      </w:r>
    </w:p>
    <w:p w:rsidR="00D0138D" w:rsidRDefault="00490D1A" w:rsidP="000E7A20">
      <w:pPr>
        <w:pStyle w:val="afffd"/>
        <w:numPr>
          <w:ilvl w:val="0"/>
          <w:numId w:val="96"/>
        </w:numPr>
        <w:shd w:val="clear" w:color="auto" w:fill="FFFFFF" w:themeFill="background1"/>
        <w:tabs>
          <w:tab w:val="left" w:pos="284"/>
        </w:tabs>
        <w:jc w:val="both"/>
      </w:pPr>
      <w:r>
        <w:t>осуществлять плавную интеграцию младших школьников в информационно-коммуникационную образовательную среду, с учетом возрастных особенностей учащихся при соблюдении принципов и норм здоровьесберегающих технологий;</w:t>
      </w:r>
    </w:p>
    <w:p w:rsidR="00D0138D" w:rsidRDefault="00490D1A" w:rsidP="000E7A20">
      <w:pPr>
        <w:pStyle w:val="afffd"/>
        <w:numPr>
          <w:ilvl w:val="0"/>
          <w:numId w:val="96"/>
        </w:numPr>
        <w:shd w:val="clear" w:color="auto" w:fill="FFFFFF" w:themeFill="background1"/>
        <w:tabs>
          <w:tab w:val="left" w:pos="284"/>
        </w:tabs>
        <w:jc w:val="both"/>
      </w:pPr>
      <w:r>
        <w:t>реализовывать обучение основам информатики и элементам компьютерной грамотности обучающихся начальной школы в предметных областях «Математика и информатика» и «Технология»;</w:t>
      </w:r>
    </w:p>
    <w:p w:rsidR="00D0138D" w:rsidRDefault="00490D1A" w:rsidP="000E7A20">
      <w:pPr>
        <w:pStyle w:val="afffd"/>
        <w:numPr>
          <w:ilvl w:val="0"/>
          <w:numId w:val="96"/>
        </w:numPr>
        <w:shd w:val="clear" w:color="auto" w:fill="FFFFFF" w:themeFill="background1"/>
        <w:tabs>
          <w:tab w:val="left" w:pos="284"/>
        </w:tabs>
        <w:jc w:val="both"/>
      </w:pPr>
      <w:r>
        <w:t>самостоятельно осваивать новые программные продукты и повышать свой профессионализм в постоянно изменяющейся информационно-образовательной среде;</w:t>
      </w:r>
    </w:p>
    <w:p w:rsidR="00D0138D" w:rsidRDefault="00490D1A" w:rsidP="000E7A20">
      <w:pPr>
        <w:pStyle w:val="afffd"/>
        <w:numPr>
          <w:ilvl w:val="0"/>
          <w:numId w:val="96"/>
        </w:numPr>
        <w:shd w:val="clear" w:color="auto" w:fill="FFFFFF" w:themeFill="background1"/>
        <w:tabs>
          <w:tab w:val="left" w:pos="284"/>
        </w:tabs>
        <w:jc w:val="both"/>
      </w:pPr>
      <w:r>
        <w:t>подбирать или самостоятельно разрабатывать информационно-методическое обеспечение учебно-воспитательного и организационно-управленческого процесса начальной школы.</w:t>
      </w:r>
    </w:p>
    <w:p w:rsidR="00D0138D" w:rsidRDefault="00490D1A" w:rsidP="00484F11">
      <w:pPr>
        <w:shd w:val="clear" w:color="auto" w:fill="FFFFFF" w:themeFill="background1"/>
        <w:jc w:val="both"/>
      </w:pPr>
      <w:r>
        <w:t xml:space="preserve">В качестве условий, обеспечивающие развитие универсальных учебных действий у обучающихся МБОУ «СТАРОКУТЛУМБЕТЬЕВСКАЯ СОШ», выбрана сформированность ИКТ-компетентность у педагогов: </w:t>
      </w:r>
    </w:p>
    <w:p w:rsidR="00D0138D" w:rsidRDefault="00490D1A" w:rsidP="000E7A20">
      <w:pPr>
        <w:numPr>
          <w:ilvl w:val="0"/>
          <w:numId w:val="92"/>
        </w:numPr>
        <w:shd w:val="clear" w:color="auto" w:fill="FFFFFF" w:themeFill="background1"/>
        <w:ind w:left="0" w:firstLine="709"/>
        <w:jc w:val="both"/>
      </w:pPr>
      <w:r>
        <w:t>Эффективность решения собственных учебно-образовательных задач на основе средств информационных и коммуникационных технологий, так как появился новый и более продуктивный педагогический инструмент, соответствующий современному информационному обществу;</w:t>
      </w:r>
    </w:p>
    <w:p w:rsidR="00D0138D" w:rsidRDefault="00490D1A" w:rsidP="000E7A20">
      <w:pPr>
        <w:numPr>
          <w:ilvl w:val="0"/>
          <w:numId w:val="92"/>
        </w:numPr>
        <w:shd w:val="clear" w:color="auto" w:fill="FFFFFF" w:themeFill="background1"/>
        <w:ind w:left="0" w:firstLine="709"/>
        <w:jc w:val="both"/>
      </w:pPr>
      <w:r>
        <w:t>Готовность педагогов к формированию у младших школьников компьютерной грамотности;</w:t>
      </w:r>
    </w:p>
    <w:p w:rsidR="00D0138D" w:rsidRDefault="00490D1A" w:rsidP="000E7A20">
      <w:pPr>
        <w:numPr>
          <w:ilvl w:val="0"/>
          <w:numId w:val="92"/>
        </w:numPr>
        <w:shd w:val="clear" w:color="auto" w:fill="FFFFFF" w:themeFill="background1"/>
        <w:ind w:left="0" w:firstLine="709"/>
        <w:jc w:val="both"/>
      </w:pPr>
      <w:r>
        <w:lastRenderedPageBreak/>
        <w:t>Готовность педагогов к освоению новых программных средств, так как происходит непрерывный процесс их модернизации и обновления;</w:t>
      </w:r>
    </w:p>
    <w:p w:rsidR="00D0138D" w:rsidRDefault="00490D1A" w:rsidP="000E7A20">
      <w:pPr>
        <w:numPr>
          <w:ilvl w:val="0"/>
          <w:numId w:val="92"/>
        </w:numPr>
        <w:shd w:val="clear" w:color="auto" w:fill="FFFFFF" w:themeFill="background1"/>
        <w:ind w:left="0" w:firstLine="709"/>
        <w:jc w:val="both"/>
      </w:pPr>
      <w:r>
        <w:t>Способность организовать образовательную деятельность в начальной школе на основе средств информационных и коммуникационных технологий;</w:t>
      </w:r>
    </w:p>
    <w:p w:rsidR="00D0138D" w:rsidRDefault="00490D1A" w:rsidP="000E7A20">
      <w:pPr>
        <w:numPr>
          <w:ilvl w:val="0"/>
          <w:numId w:val="92"/>
        </w:numPr>
        <w:shd w:val="clear" w:color="auto" w:fill="FFFFFF" w:themeFill="background1"/>
        <w:ind w:left="0" w:firstLine="709"/>
        <w:jc w:val="both"/>
      </w:pPr>
      <w:r>
        <w:t>Умение использовать средства информационных и коммуникационных технологий для управленческой и методической работы.</w:t>
      </w:r>
    </w:p>
    <w:p w:rsidR="00D0138D" w:rsidRDefault="00490D1A" w:rsidP="00484F11">
      <w:pPr>
        <w:shd w:val="clear" w:color="auto" w:fill="FFFFFF" w:themeFill="background1"/>
        <w:jc w:val="both"/>
        <w:rPr>
          <w:i/>
        </w:rPr>
        <w:sectPr w:rsidR="00D0138D" w:rsidSect="00D46925">
          <w:type w:val="nextColumn"/>
          <w:pgSz w:w="11906" w:h="16838"/>
          <w:pgMar w:top="1134" w:right="851" w:bottom="1134" w:left="1701" w:header="0" w:footer="709" w:gutter="0"/>
          <w:cols w:space="720"/>
          <w:formProt w:val="0"/>
          <w:docGrid w:linePitch="381" w:charSpace="-14337"/>
        </w:sectPr>
      </w:pPr>
      <w:r>
        <w:t xml:space="preserve">Критерии и отражающие их измеряемые показатели, а также методики оценки показателей представлены в </w:t>
      </w:r>
      <w:r>
        <w:rPr>
          <w:i/>
        </w:rPr>
        <w:t>Приложении 2.4.</w:t>
      </w:r>
    </w:p>
    <w:p w:rsidR="00D0138D" w:rsidRDefault="00490D1A" w:rsidP="00484F11">
      <w:pPr>
        <w:pStyle w:val="37"/>
        <w:shd w:val="clear" w:color="auto" w:fill="FFFFFF" w:themeFill="background1"/>
        <w:jc w:val="both"/>
        <w:rPr>
          <w:b/>
          <w:sz w:val="28"/>
        </w:rPr>
      </w:pPr>
      <w:r>
        <w:rPr>
          <w:b/>
          <w:sz w:val="28"/>
        </w:rPr>
        <w:lastRenderedPageBreak/>
        <w:t>Таблица 2.3</w:t>
      </w:r>
    </w:p>
    <w:p w:rsidR="00D0138D" w:rsidRDefault="00490D1A" w:rsidP="00484F11">
      <w:pPr>
        <w:shd w:val="clear" w:color="auto" w:fill="FFFFFF" w:themeFill="background1"/>
        <w:jc w:val="both"/>
        <w:rPr>
          <w:b/>
        </w:rPr>
      </w:pPr>
      <w:r>
        <w:rPr>
          <w:b/>
        </w:rPr>
        <w:t>Мероприятия, обеспечивающие создание ИОС в</w:t>
      </w:r>
      <w:r>
        <w:rPr>
          <w:color w:val="00000A"/>
        </w:rPr>
        <w:t xml:space="preserve"> МБОУ </w:t>
      </w:r>
      <w:r>
        <w:rPr>
          <w:b/>
          <w:color w:val="00000A"/>
        </w:rPr>
        <w:t>«Старокутлумбетьевская СОШ»</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08"/>
        <w:gridCol w:w="3063"/>
        <w:gridCol w:w="1868"/>
        <w:gridCol w:w="888"/>
        <w:gridCol w:w="1842"/>
      </w:tblGrid>
      <w:tr w:rsidR="00D0138D">
        <w:tc>
          <w:tcPr>
            <w:tcW w:w="3114"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shd w:val="clear" w:color="auto" w:fill="FFFFFF" w:themeFill="background1"/>
              <w:tabs>
                <w:tab w:val="left" w:pos="900"/>
              </w:tabs>
              <w:ind w:firstLine="0"/>
              <w:rPr>
                <w:b/>
                <w:bCs/>
                <w:sz w:val="22"/>
              </w:rPr>
            </w:pPr>
            <w:r>
              <w:rPr>
                <w:b/>
                <w:bCs/>
                <w:sz w:val="22"/>
              </w:rPr>
              <w:t>Направление деятельности</w:t>
            </w:r>
          </w:p>
        </w:tc>
        <w:tc>
          <w:tcPr>
            <w:tcW w:w="513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shd w:val="clear" w:color="auto" w:fill="FFFFFF" w:themeFill="background1"/>
              <w:tabs>
                <w:tab w:val="left" w:pos="900"/>
              </w:tabs>
              <w:ind w:firstLine="0"/>
              <w:rPr>
                <w:b/>
                <w:bCs/>
                <w:sz w:val="22"/>
              </w:rPr>
            </w:pPr>
            <w:r>
              <w:rPr>
                <w:b/>
                <w:bCs/>
                <w:sz w:val="22"/>
              </w:rPr>
              <w:t>Мероприятие</w:t>
            </w:r>
          </w:p>
        </w:tc>
        <w:tc>
          <w:tcPr>
            <w:tcW w:w="268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shd w:val="clear" w:color="auto" w:fill="FFFFFF" w:themeFill="background1"/>
              <w:tabs>
                <w:tab w:val="left" w:pos="900"/>
              </w:tabs>
              <w:ind w:firstLine="0"/>
              <w:rPr>
                <w:b/>
                <w:bCs/>
                <w:sz w:val="22"/>
              </w:rPr>
            </w:pPr>
            <w:r>
              <w:rPr>
                <w:b/>
                <w:bCs/>
                <w:sz w:val="22"/>
              </w:rPr>
              <w:t>Результат</w:t>
            </w:r>
          </w:p>
        </w:tc>
        <w:tc>
          <w:tcPr>
            <w:tcW w:w="1284"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shd w:val="clear" w:color="auto" w:fill="FFFFFF" w:themeFill="background1"/>
              <w:tabs>
                <w:tab w:val="left" w:pos="900"/>
              </w:tabs>
              <w:ind w:firstLine="0"/>
              <w:rPr>
                <w:b/>
                <w:bCs/>
                <w:sz w:val="22"/>
              </w:rPr>
            </w:pPr>
            <w:r>
              <w:rPr>
                <w:b/>
                <w:bCs/>
                <w:sz w:val="22"/>
              </w:rPr>
              <w:t>Сроки</w:t>
            </w:r>
          </w:p>
        </w:tc>
        <w:tc>
          <w:tcPr>
            <w:tcW w:w="2773"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shd w:val="clear" w:color="auto" w:fill="FFFFFF" w:themeFill="background1"/>
              <w:tabs>
                <w:tab w:val="left" w:pos="900"/>
              </w:tabs>
              <w:ind w:firstLine="0"/>
              <w:rPr>
                <w:b/>
                <w:bCs/>
                <w:sz w:val="22"/>
              </w:rPr>
            </w:pPr>
            <w:r>
              <w:rPr>
                <w:b/>
                <w:bCs/>
                <w:sz w:val="22"/>
              </w:rPr>
              <w:t>Ответственные</w:t>
            </w:r>
          </w:p>
        </w:tc>
      </w:tr>
      <w:tr w:rsidR="00D0138D">
        <w:tc>
          <w:tcPr>
            <w:tcW w:w="311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sz w:val="22"/>
              </w:rPr>
              <w:t>Кадровое и методическое обеспечение образовательной деятельности. Развитие профессиональной компетенции педагогов</w:t>
            </w:r>
            <w:r>
              <w:rPr>
                <w:color w:val="00000A"/>
                <w:sz w:val="22"/>
                <w:szCs w:val="22"/>
              </w:rPr>
              <w:t>МБОУ «Старокутлумбетьевская СОШ»</w:t>
            </w: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sz w:val="22"/>
              </w:rPr>
              <w:t>Курсовая подготовка: «Учебная деятельность: теория и практика», «Использование ПК в профессиональной педагогической деятельности»</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План курсовой подготовки</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2015-2019 </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директор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color w:val="6B5D40"/>
                <w:sz w:val="22"/>
                <w:highlight w:val="yellow"/>
              </w:rPr>
            </w:pPr>
            <w:r>
              <w:rPr>
                <w:sz w:val="22"/>
              </w:rPr>
              <w:t xml:space="preserve">Семинары: «Развитие профессиональной компетентности учителя», «Информационные технологии – современному учителю», </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Протоколы семинаров</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2015-2019 </w:t>
            </w:r>
          </w:p>
          <w:p w:rsidR="00D0138D" w:rsidRDefault="00D0138D" w:rsidP="00484F11">
            <w:pPr>
              <w:shd w:val="clear" w:color="auto" w:fill="FFFFFF" w:themeFill="background1"/>
              <w:tabs>
                <w:tab w:val="left" w:pos="900"/>
              </w:tabs>
              <w:ind w:firstLine="0"/>
              <w:rPr>
                <w:bCs/>
                <w:sz w:val="22"/>
              </w:rPr>
            </w:pP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 руководители МО</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Мастер-классы «ИКТ в образовательном пространстве класса»</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Сценарии мастер-классов</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2015-2019 </w:t>
            </w:r>
          </w:p>
          <w:p w:rsidR="00D0138D" w:rsidRDefault="00D0138D" w:rsidP="00484F11">
            <w:pPr>
              <w:shd w:val="clear" w:color="auto" w:fill="FFFFFF" w:themeFill="background1"/>
              <w:tabs>
                <w:tab w:val="left" w:pos="900"/>
              </w:tabs>
              <w:ind w:firstLine="0"/>
              <w:rPr>
                <w:bCs/>
                <w:sz w:val="22"/>
              </w:rPr>
            </w:pP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color w:val="6B5D40"/>
                <w:sz w:val="22"/>
                <w:highlight w:val="yellow"/>
              </w:rPr>
            </w:pPr>
            <w:r>
              <w:rPr>
                <w:sz w:val="22"/>
              </w:rPr>
              <w:t>Тьюторство (после прохождения дистанционных курсов по программе «Профессиональное развитие педагога в условиях использования электронных образовательных ресурсов учебников в образовательной деятельности»)</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Журнал</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2016-2017</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p w:rsidR="00D0138D" w:rsidRDefault="00490D1A" w:rsidP="00484F11">
            <w:pPr>
              <w:shd w:val="clear" w:color="auto" w:fill="FFFFFF" w:themeFill="background1"/>
              <w:tabs>
                <w:tab w:val="left" w:pos="900"/>
              </w:tabs>
              <w:ind w:firstLine="0"/>
              <w:rPr>
                <w:bCs/>
                <w:sz w:val="22"/>
              </w:rPr>
            </w:pPr>
            <w:r>
              <w:rPr>
                <w:bCs/>
                <w:sz w:val="22"/>
              </w:rPr>
              <w:t>зам.директора УВР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Проведение открытых уроков «Использование электронных образовательных ресурсов учебников в образовательной деятельности»</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Сценарий уроков</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2018- 2019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 xml:space="preserve">Создание блогов для обучающихся и родителей начальных классов </w:t>
            </w:r>
            <w:r>
              <w:rPr>
                <w:color w:val="00000A"/>
                <w:sz w:val="22"/>
                <w:szCs w:val="22"/>
              </w:rPr>
              <w:t>МБОУ «Старокутлумбетьевская СОШ»</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Блоги учителей начальных классов</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2017 - 2019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зам. директора по ВР,</w:t>
            </w:r>
          </w:p>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Обобщение опыта формирования УУД на страницах блога</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Страницы блогов «Методическая копилка»</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 руководители МО</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Публикации педагогов на образовательных сайтах </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Сертификаты</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2015-2019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Участие в профессиональных конкурсах и фестивалях</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Дипломы</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2017-2019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i/>
                <w:iCs/>
                <w:color w:val="6B5D40"/>
                <w:sz w:val="22"/>
                <w:highlight w:val="yellow"/>
              </w:rPr>
            </w:pPr>
            <w:r>
              <w:rPr>
                <w:sz w:val="22"/>
              </w:rPr>
              <w:t xml:space="preserve">Повышение качества </w:t>
            </w:r>
            <w:r>
              <w:rPr>
                <w:sz w:val="22"/>
              </w:rPr>
              <w:lastRenderedPageBreak/>
              <w:t xml:space="preserve">образовательной деятельности в области формирования УУД обучающихся </w:t>
            </w:r>
            <w:r>
              <w:rPr>
                <w:color w:val="00000A"/>
                <w:sz w:val="22"/>
                <w:szCs w:val="22"/>
              </w:rPr>
              <w:t>МБОУ «Старокутлумбетьевская СОШ»</w:t>
            </w: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lastRenderedPageBreak/>
              <w:t xml:space="preserve">Внедрение модели «1 ученик: </w:t>
            </w:r>
            <w:r>
              <w:rPr>
                <w:sz w:val="22"/>
              </w:rPr>
              <w:lastRenderedPageBreak/>
              <w:t>1компьютер»</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lastRenderedPageBreak/>
              <w:t xml:space="preserve">Оборудованный </w:t>
            </w:r>
            <w:r>
              <w:rPr>
                <w:bCs/>
                <w:sz w:val="22"/>
              </w:rPr>
              <w:lastRenderedPageBreak/>
              <w:t>кабинет</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lastRenderedPageBreak/>
              <w:t>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директор </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Формирующее оценивание по модели «1 ученик: 1 компьютер»</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Инструментарий оценивания</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2017</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зам. директора по УВР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Использование электронных книг</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зам.директора УВР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Использование электронных дневников</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зам.директора УВР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Использование электронных рабочих тетрадей</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зам.директора УВР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 xml:space="preserve">Создание электронных портфолио обучающихся начальной школы </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Положение</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Учителя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Использование облачных сетевых сервисов</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Инструкция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Учитель информатики</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Создание электронной почты учителей начальных классов</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Банк данных</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2017</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педагогический коллектив начальной школы, зам. директора по ВР</w:t>
            </w:r>
          </w:p>
          <w:p w:rsidR="00D0138D" w:rsidRDefault="00D0138D" w:rsidP="00484F11">
            <w:pPr>
              <w:shd w:val="clear" w:color="auto" w:fill="FFFFFF" w:themeFill="background1"/>
              <w:tabs>
                <w:tab w:val="left" w:pos="900"/>
              </w:tabs>
              <w:ind w:firstLine="0"/>
              <w:rPr>
                <w:bCs/>
                <w:sz w:val="22"/>
              </w:rPr>
            </w:pP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Использование документов совместного редактирования</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Инструкция</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2019</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зам. директора по УВР</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Создание информационной инфраструктуры школы— через блоги учителей и учащихся</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pPr>
            <w:r>
              <w:rPr>
                <w:bCs/>
                <w:sz w:val="22"/>
              </w:rPr>
              <w:t>педагогический коллектив начальной школы, руководители МО</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Обсуждение с учениками текстов учебных произведений в блоге класса</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Встраивание в блог класса учебные видеофрагменты для просмотра на уроках и дома</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Публикация в блоге класса опросники, календари и слайд-шоу</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Публикация в блоге класса репортажи о событиях в классе и на уроке</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Размещение в блоге аналитические «послесловия» к собственным урокам</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Аналитическая справка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Обмениваться в блоге с коллегами полезными ссылками на ресурсы интернета</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Анкетирование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Размещение в блоге образовательные интерактивные приложения — гаджеты</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Отчёт </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педагогический коллектив начальной школы</w:t>
            </w:r>
          </w:p>
        </w:tc>
      </w:tr>
      <w:tr w:rsidR="00D0138D">
        <w:tc>
          <w:tcPr>
            <w:tcW w:w="311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i/>
                <w:iCs/>
                <w:color w:val="6B5D40"/>
                <w:sz w:val="22"/>
                <w:szCs w:val="22"/>
                <w:shd w:val="clear" w:color="auto" w:fill="FFFDF8"/>
              </w:rPr>
            </w:pPr>
          </w:p>
        </w:tc>
        <w:tc>
          <w:tcPr>
            <w:tcW w:w="5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sz w:val="22"/>
              </w:rPr>
            </w:pPr>
            <w:r>
              <w:rPr>
                <w:sz w:val="22"/>
              </w:rPr>
              <w:t xml:space="preserve">Публикация полезных </w:t>
            </w:r>
            <w:r>
              <w:rPr>
                <w:sz w:val="22"/>
              </w:rPr>
              <w:lastRenderedPageBreak/>
              <w:t>советов родителям, интересующимся образованием своих детей</w:t>
            </w:r>
          </w:p>
        </w:tc>
        <w:tc>
          <w:tcPr>
            <w:tcW w:w="26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lastRenderedPageBreak/>
              <w:t xml:space="preserve">Страницы в </w:t>
            </w:r>
            <w:r>
              <w:rPr>
                <w:bCs/>
                <w:sz w:val="22"/>
              </w:rPr>
              <w:lastRenderedPageBreak/>
              <w:t>блогах</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lastRenderedPageBreak/>
              <w:t>2018</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900"/>
              </w:tabs>
              <w:ind w:firstLine="0"/>
              <w:rPr>
                <w:bCs/>
                <w:sz w:val="22"/>
              </w:rPr>
            </w:pPr>
            <w:r>
              <w:rPr>
                <w:bCs/>
                <w:sz w:val="22"/>
              </w:rPr>
              <w:t xml:space="preserve">педагогический </w:t>
            </w:r>
            <w:r>
              <w:rPr>
                <w:bCs/>
                <w:sz w:val="22"/>
              </w:rPr>
              <w:lastRenderedPageBreak/>
              <w:t>коллектив начальной школы</w:t>
            </w:r>
          </w:p>
        </w:tc>
      </w:tr>
    </w:tbl>
    <w:p w:rsidR="00D0138D" w:rsidRDefault="00490D1A" w:rsidP="00484F11">
      <w:pPr>
        <w:pStyle w:val="3"/>
        <w:shd w:val="clear" w:color="auto" w:fill="FFFFFF" w:themeFill="background1"/>
        <w:spacing w:before="0"/>
        <w:jc w:val="both"/>
        <w:rPr>
          <w:rFonts w:ascii="Times New Roman" w:eastAsia="Times New Roman" w:hAnsi="Times New Roman" w:cs="Times New Roman"/>
          <w:b/>
          <w:bCs/>
          <w:color w:val="00000A"/>
          <w:sz w:val="28"/>
        </w:rPr>
      </w:pPr>
      <w:bookmarkStart w:id="201" w:name="_Toc469166023"/>
      <w:bookmarkStart w:id="202" w:name="_Toc294246094"/>
      <w:bookmarkStart w:id="203" w:name="_Toc425540777"/>
      <w:bookmarkEnd w:id="201"/>
      <w:bookmarkEnd w:id="202"/>
      <w:bookmarkEnd w:id="203"/>
      <w:r>
        <w:rPr>
          <w:rFonts w:ascii="Times New Roman" w:eastAsia="Times New Roman" w:hAnsi="Times New Roman" w:cs="Times New Roman"/>
          <w:b/>
          <w:bCs/>
          <w:color w:val="00000A"/>
          <w:sz w:val="28"/>
        </w:rPr>
        <w:lastRenderedPageBreak/>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color w:val="00000A"/>
          <w:sz w:val="28"/>
          <w:szCs w:val="28"/>
          <w:lang w:eastAsia="ru-RU"/>
        </w:rPr>
      </w:pPr>
      <w:r>
        <w:rPr>
          <w:rFonts w:ascii="Times New Roman" w:hAnsi="Times New Roman"/>
          <w:color w:val="00000A"/>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Pr>
          <w:rFonts w:ascii="Times New Roman" w:hAnsi="Times New Roman"/>
          <w:color w:val="00000A"/>
          <w:sz w:val="28"/>
          <w:szCs w:val="28"/>
        </w:rPr>
        <w:t>организации, осуществляющей образовательную деятельность</w:t>
      </w:r>
      <w:r>
        <w:rPr>
          <w:rFonts w:ascii="Times New Roman" w:hAnsi="Times New Roman"/>
          <w:color w:val="00000A"/>
          <w:spacing w:val="2"/>
          <w:sz w:val="28"/>
          <w:szCs w:val="28"/>
        </w:rPr>
        <w:t xml:space="preserve"> на уровне дошкольного образования, в </w:t>
      </w:r>
      <w:r>
        <w:rPr>
          <w:rFonts w:ascii="Times New Roman" w:hAnsi="Times New Roman"/>
          <w:color w:val="00000A"/>
          <w:sz w:val="28"/>
          <w:szCs w:val="28"/>
        </w:rPr>
        <w:t>организацию, осуществляющую образовательную деятельность</w:t>
      </w:r>
      <w:r>
        <w:rPr>
          <w:rFonts w:ascii="Times New Roman" w:hAnsi="Times New Roman"/>
          <w:color w:val="00000A"/>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Pr>
          <w:rFonts w:ascii="Times New Roman" w:hAnsi="Times New Roman"/>
          <w:color w:val="00000A"/>
          <w:sz w:val="28"/>
          <w:szCs w:val="28"/>
        </w:rPr>
        <w:t>на огромные возрастно-</w:t>
      </w:r>
      <w:r w:rsidR="00EF11F1">
        <w:rPr>
          <w:rFonts w:ascii="Times New Roman" w:hAnsi="Times New Roman"/>
          <w:color w:val="00000A"/>
          <w:sz w:val="28"/>
          <w:szCs w:val="28"/>
        </w:rPr>
        <w:t>психологические</w:t>
      </w:r>
      <w:r>
        <w:rPr>
          <w:rFonts w:ascii="Times New Roman" w:hAnsi="Times New Roman"/>
          <w:color w:val="00000A"/>
          <w:sz w:val="28"/>
          <w:szCs w:val="28"/>
        </w:rPr>
        <w:t xml:space="preserve"> различия между обучающимися, переживаемые ими трудности переходных периодов имеют много общего.</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Наиболее остро проблема преемственности стоит в двух ключевых точках — в момент поступления детей в школу</w:t>
      </w:r>
      <w:r>
        <w:rPr>
          <w:rFonts w:ascii="Times New Roman" w:hAnsi="Times New Roman"/>
          <w:color w:val="00000A"/>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0138D" w:rsidRDefault="00490D1A" w:rsidP="00484F11">
      <w:pPr>
        <w:pStyle w:val="afff7"/>
        <w:shd w:val="clear" w:color="auto" w:fill="FFFFFF" w:themeFill="background1"/>
        <w:spacing w:line="240" w:lineRule="auto"/>
        <w:ind w:firstLine="709"/>
        <w:jc w:val="both"/>
        <w:rPr>
          <w:rFonts w:ascii="Times New Roman" w:hAnsi="Times New Roman"/>
          <w:i/>
          <w:iCs/>
          <w:color w:val="00000A"/>
          <w:sz w:val="28"/>
          <w:szCs w:val="28"/>
        </w:rPr>
      </w:pPr>
      <w:r>
        <w:rPr>
          <w:rFonts w:ascii="Times New Roman" w:hAnsi="Times New Roman"/>
          <w:color w:val="00000A"/>
          <w:sz w:val="28"/>
          <w:szCs w:val="28"/>
        </w:rPr>
        <w:t xml:space="preserve">Исследования </w:t>
      </w:r>
      <w:r>
        <w:rPr>
          <w:rFonts w:ascii="Times New Roman" w:hAnsi="Times New Roman"/>
          <w:b/>
          <w:bCs/>
          <w:i/>
          <w:iCs/>
          <w:color w:val="00000A"/>
          <w:sz w:val="28"/>
          <w:szCs w:val="28"/>
        </w:rPr>
        <w:t xml:space="preserve">готовности детей к обучению в школе </w:t>
      </w:r>
      <w:r>
        <w:rPr>
          <w:rFonts w:ascii="Times New Roman" w:hAnsi="Times New Roman"/>
          <w:color w:val="00000A"/>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кл. руководительическую готовность.</w:t>
      </w:r>
    </w:p>
    <w:p w:rsidR="00D0138D" w:rsidRDefault="00490D1A" w:rsidP="00484F11">
      <w:pPr>
        <w:pStyle w:val="afff7"/>
        <w:shd w:val="clear" w:color="auto" w:fill="FFFFFF" w:themeFill="background1"/>
        <w:spacing w:line="240" w:lineRule="auto"/>
        <w:ind w:firstLine="709"/>
        <w:jc w:val="both"/>
        <w:rPr>
          <w:rFonts w:ascii="Times New Roman" w:hAnsi="Times New Roman"/>
          <w:i/>
          <w:iCs/>
          <w:color w:val="00000A"/>
          <w:sz w:val="28"/>
          <w:szCs w:val="28"/>
        </w:rPr>
      </w:pPr>
      <w:r>
        <w:rPr>
          <w:rFonts w:ascii="Times New Roman" w:hAnsi="Times New Roman"/>
          <w:i/>
          <w:iCs/>
          <w:color w:val="00000A"/>
          <w:sz w:val="28"/>
          <w:szCs w:val="28"/>
        </w:rPr>
        <w:t xml:space="preserve">Физическая готовность </w:t>
      </w:r>
      <w:r>
        <w:rPr>
          <w:rFonts w:ascii="Times New Roman" w:hAnsi="Times New Roman"/>
          <w:color w:val="00000A"/>
          <w:sz w:val="28"/>
          <w:szCs w:val="28"/>
        </w:rPr>
        <w:t>определяется состоянием здоровья, уровнем</w:t>
      </w:r>
      <w:r>
        <w:rPr>
          <w:rFonts w:ascii="Times New Roman" w:hAnsi="Times New Roman"/>
          <w:color w:val="00000A"/>
          <w:spacing w:val="2"/>
          <w:sz w:val="28"/>
          <w:szCs w:val="28"/>
        </w:rPr>
        <w:t xml:space="preserve"> морфофункциональной зрелости организма ребён</w:t>
      </w:r>
      <w:r>
        <w:rPr>
          <w:rFonts w:ascii="Times New Roman" w:hAnsi="Times New Roman"/>
          <w:color w:val="00000A"/>
          <w:sz w:val="28"/>
          <w:szCs w:val="28"/>
        </w:rPr>
        <w:t xml:space="preserve">ка, в том числе развитием двигательных навыков и качеств </w:t>
      </w:r>
      <w:r>
        <w:rPr>
          <w:rFonts w:ascii="Times New Roman" w:hAnsi="Times New Roman"/>
          <w:color w:val="00000A"/>
          <w:spacing w:val="2"/>
          <w:sz w:val="28"/>
          <w:szCs w:val="28"/>
        </w:rPr>
        <w:t xml:space="preserve">(тонкая моторная координация), физической и умственной </w:t>
      </w:r>
      <w:r>
        <w:rPr>
          <w:rFonts w:ascii="Times New Roman" w:hAnsi="Times New Roman"/>
          <w:color w:val="00000A"/>
          <w:sz w:val="28"/>
          <w:szCs w:val="28"/>
        </w:rPr>
        <w:t>работоспособности.</w:t>
      </w:r>
    </w:p>
    <w:p w:rsidR="00D0138D" w:rsidRDefault="00EF11F1"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
          <w:iCs/>
          <w:color w:val="00000A"/>
          <w:sz w:val="28"/>
          <w:szCs w:val="28"/>
        </w:rPr>
        <w:t>психологическая</w:t>
      </w:r>
      <w:r w:rsidR="00490D1A">
        <w:rPr>
          <w:rFonts w:ascii="Times New Roman" w:hAnsi="Times New Roman"/>
          <w:i/>
          <w:iCs/>
          <w:color w:val="00000A"/>
          <w:sz w:val="28"/>
          <w:szCs w:val="28"/>
        </w:rPr>
        <w:t xml:space="preserve"> готовность </w:t>
      </w:r>
      <w:r w:rsidR="00490D1A">
        <w:rPr>
          <w:rFonts w:ascii="Times New Roman" w:hAnsi="Times New Roman"/>
          <w:color w:val="00000A"/>
          <w:sz w:val="28"/>
          <w:szCs w:val="28"/>
        </w:rPr>
        <w:t xml:space="preserve">к школе — сложная системная характеристика психического развития ребёнка 6—7 лет, которая предполагает сформированность </w:t>
      </w:r>
      <w:r w:rsidR="00D46925">
        <w:rPr>
          <w:rFonts w:ascii="Times New Roman" w:hAnsi="Times New Roman"/>
          <w:color w:val="00000A"/>
          <w:sz w:val="28"/>
          <w:szCs w:val="28"/>
        </w:rPr>
        <w:t>психологических</w:t>
      </w:r>
      <w:r w:rsidR="00490D1A">
        <w:rPr>
          <w:rFonts w:ascii="Times New Roman" w:hAnsi="Times New Roman"/>
          <w:color w:val="00000A"/>
          <w:sz w:val="28"/>
          <w:szCs w:val="28"/>
        </w:rPr>
        <w:t xml:space="preserve">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D0138D" w:rsidRDefault="00EF11F1"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психологическая</w:t>
      </w:r>
      <w:r w:rsidR="00490D1A">
        <w:rPr>
          <w:rFonts w:ascii="Times New Roman" w:hAnsi="Times New Roman"/>
          <w:color w:val="00000A"/>
          <w:spacing w:val="2"/>
          <w:sz w:val="28"/>
          <w:szCs w:val="28"/>
        </w:rPr>
        <w:t xml:space="preserve"> готовность к школе имеет следующую </w:t>
      </w:r>
      <w:r w:rsidR="00490D1A">
        <w:rPr>
          <w:rFonts w:ascii="Times New Roman" w:hAnsi="Times New Roman"/>
          <w:color w:val="00000A"/>
          <w:sz w:val="28"/>
          <w:szCs w:val="28"/>
        </w:rPr>
        <w:t>структуру: личностная готовность, умственная зрелость и произвольность регуляции поведения и деятельности.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Личностная готовность включает мотивационную готов</w:t>
      </w:r>
      <w:r>
        <w:rPr>
          <w:rFonts w:ascii="Times New Roman" w:hAnsi="Times New Roman"/>
          <w:color w:val="00000A"/>
          <w:sz w:val="28"/>
          <w:szCs w:val="28"/>
        </w:rPr>
        <w:t>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w:t>
      </w:r>
      <w:r>
        <w:rPr>
          <w:rFonts w:ascii="Times New Roman" w:hAnsi="Times New Roman"/>
          <w:color w:val="00000A"/>
          <w:spacing w:val="2"/>
          <w:sz w:val="28"/>
          <w:szCs w:val="28"/>
        </w:rPr>
        <w:t>ность в социальном признании, мотив социального долга), учебных и познавательных мотивов. Предпосылками воз</w:t>
      </w:r>
      <w:r>
        <w:rPr>
          <w:rFonts w:ascii="Times New Roman" w:hAnsi="Times New Roman"/>
          <w:color w:val="00000A"/>
          <w:sz w:val="28"/>
          <w:szCs w:val="28"/>
        </w:rPr>
        <w:t xml:space="preserve">никновения этих мотивов служат, с одной стороны, формирующееся к концу дошкольного возраста желание </w:t>
      </w:r>
      <w:r>
        <w:rPr>
          <w:rFonts w:ascii="Times New Roman" w:hAnsi="Times New Roman"/>
          <w:color w:val="00000A"/>
          <w:sz w:val="28"/>
          <w:szCs w:val="28"/>
        </w:rPr>
        <w:lastRenderedPageBreak/>
        <w:t>детей поступить в школу, с другой — развитие любознательности и умственной активности.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Мотивационная готовность характеризуется первичным </w:t>
      </w:r>
      <w:r>
        <w:rPr>
          <w:rFonts w:ascii="Times New Roman" w:hAnsi="Times New Roman"/>
          <w:color w:val="00000A"/>
          <w:sz w:val="28"/>
          <w:szCs w:val="28"/>
        </w:rPr>
        <w:t>соподчинением мотивов с доминированием учебно</w:t>
      </w:r>
      <w:r>
        <w:rPr>
          <w:rFonts w:ascii="Times New Roman" w:hAnsi="Times New Roman"/>
          <w:color w:val="00000A"/>
          <w:sz w:val="28"/>
          <w:szCs w:val="28"/>
        </w:rPr>
        <w:softHyphen/>
        <w:t>познава</w:t>
      </w:r>
      <w:r>
        <w:rPr>
          <w:rFonts w:ascii="Times New Roman" w:hAnsi="Times New Roman"/>
          <w:color w:val="00000A"/>
          <w:spacing w:val="2"/>
          <w:sz w:val="28"/>
          <w:szCs w:val="28"/>
        </w:rPr>
        <w:t xml:space="preserve">тельных мотивов. Коммуникативная готовность выступает </w:t>
      </w:r>
      <w:r>
        <w:rPr>
          <w:rFonts w:ascii="Times New Roman" w:hAnsi="Times New Roman"/>
          <w:color w:val="00000A"/>
          <w:sz w:val="28"/>
          <w:szCs w:val="28"/>
        </w:rPr>
        <w:t>как готовность ребёнка к произвольному общению с учителем и сверстниками в контексте поставленной учебной зада</w:t>
      </w:r>
      <w:r>
        <w:rPr>
          <w:rFonts w:ascii="Times New Roman" w:hAnsi="Times New Roman"/>
          <w:color w:val="00000A"/>
          <w:spacing w:val="2"/>
          <w:sz w:val="28"/>
          <w:szCs w:val="28"/>
        </w:rPr>
        <w:t xml:space="preserve">чи и учебного содержания. Коммуникативная готовность </w:t>
      </w:r>
      <w:r>
        <w:rPr>
          <w:rFonts w:ascii="Times New Roman" w:hAnsi="Times New Roman"/>
          <w:color w:val="00000A"/>
          <w:sz w:val="28"/>
          <w:szCs w:val="28"/>
        </w:rPr>
        <w:t>создаёт возможности для продуктивного сотрудничества ребёнка с учителем и трансляции культурного опыта в процессе обучения. СформированностьЯ</w:t>
      </w:r>
      <w:r>
        <w:rPr>
          <w:rFonts w:ascii="Times New Roman" w:hAnsi="Times New Roman"/>
          <w:color w:val="00000A"/>
          <w:sz w:val="28"/>
          <w:szCs w:val="28"/>
        </w:rPr>
        <w:softHyphen/>
        <w:t xml:space="preserve">-концепции и самосознания характеризуется осознанием ребёнком своих физических возможностей, умений, нравственных качеств, переживаний </w:t>
      </w:r>
      <w:r>
        <w:rPr>
          <w:rFonts w:ascii="Times New Roman" w:hAnsi="Times New Roman"/>
          <w:color w:val="00000A"/>
          <w:spacing w:val="2"/>
          <w:sz w:val="28"/>
          <w:szCs w:val="28"/>
        </w:rPr>
        <w:t xml:space="preserve">(личное сознание), характера отношения к нему взрослых, </w:t>
      </w:r>
      <w:r>
        <w:rPr>
          <w:rFonts w:ascii="Times New Roman" w:hAnsi="Times New Roman"/>
          <w:color w:val="00000A"/>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Pr>
          <w:rFonts w:ascii="Times New Roman" w:hAnsi="Times New Roman"/>
          <w:color w:val="00000A"/>
          <w:spacing w:val="2"/>
          <w:sz w:val="28"/>
          <w:szCs w:val="28"/>
        </w:rPr>
        <w:t>нове эмоционального предвосхищения и прогнозирования. Показателем эмоциональной готовности к школьному обу</w:t>
      </w:r>
      <w:r>
        <w:rPr>
          <w:rFonts w:ascii="Times New Roman" w:hAnsi="Times New Roman"/>
          <w:color w:val="00000A"/>
          <w:sz w:val="28"/>
          <w:szCs w:val="28"/>
        </w:rPr>
        <w:t>чению является сформированность высших чувств — нрав</w:t>
      </w:r>
      <w:r>
        <w:rPr>
          <w:rFonts w:ascii="Times New Roman" w:hAnsi="Times New Roman"/>
          <w:color w:val="00000A"/>
          <w:spacing w:val="2"/>
          <w:sz w:val="28"/>
          <w:szCs w:val="28"/>
        </w:rPr>
        <w:t>ственных переживаний, интеллектуальных чувств (радость познания), эстетических чувств (чувство прекрасного). Вы</w:t>
      </w:r>
      <w:r>
        <w:rPr>
          <w:rFonts w:ascii="Times New Roman" w:hAnsi="Times New Roman"/>
          <w:color w:val="00000A"/>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Умственную зрелость составляет интеллектуальная, речевая </w:t>
      </w:r>
      <w:r>
        <w:rPr>
          <w:rFonts w:ascii="Times New Roman" w:hAnsi="Times New Roman"/>
          <w:color w:val="00000A"/>
          <w:spacing w:val="2"/>
          <w:sz w:val="28"/>
          <w:szCs w:val="28"/>
        </w:rPr>
        <w:t>готовность и сформированность восприятия, памяти, вни</w:t>
      </w:r>
      <w:r>
        <w:rPr>
          <w:rFonts w:ascii="Times New Roman" w:hAnsi="Times New Roman"/>
          <w:color w:val="00000A"/>
          <w:sz w:val="28"/>
          <w:szCs w:val="28"/>
        </w:rPr>
        <w:t xml:space="preserve">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Pr>
          <w:rFonts w:ascii="Times New Roman" w:hAnsi="Times New Roman"/>
          <w:color w:val="00000A"/>
          <w:spacing w:val="2"/>
          <w:sz w:val="28"/>
          <w:szCs w:val="28"/>
        </w:rPr>
        <w:t xml:space="preserve">представлений и умений. Речевая готовность предполагает </w:t>
      </w:r>
      <w:r>
        <w:rPr>
          <w:rFonts w:ascii="Times New Roman" w:hAnsi="Times New Roman"/>
          <w:color w:val="00000A"/>
          <w:sz w:val="28"/>
          <w:szCs w:val="28"/>
        </w:rPr>
        <w:t xml:space="preserve">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Pr>
          <w:rFonts w:ascii="Times New Roman" w:hAnsi="Times New Roman"/>
          <w:color w:val="00000A"/>
          <w:spacing w:val="2"/>
          <w:sz w:val="28"/>
          <w:szCs w:val="28"/>
        </w:rPr>
        <w:t>её единицы. Восприятие характеризуется всё большей осо</w:t>
      </w:r>
      <w:r>
        <w:rPr>
          <w:rFonts w:ascii="Times New Roman" w:hAnsi="Times New Roman"/>
          <w:color w:val="00000A"/>
          <w:sz w:val="28"/>
          <w:szCs w:val="28"/>
        </w:rPr>
        <w:t>знанностью, опирается на использование системы обществен</w:t>
      </w:r>
      <w:r>
        <w:rPr>
          <w:rFonts w:ascii="Times New Roman" w:hAnsi="Times New Roman"/>
          <w:color w:val="00000A"/>
          <w:spacing w:val="2"/>
          <w:sz w:val="28"/>
          <w:szCs w:val="28"/>
        </w:rPr>
        <w:t xml:space="preserve">ных сенсорных эталонов и соответствующих перцептивных </w:t>
      </w:r>
      <w:r>
        <w:rPr>
          <w:rFonts w:ascii="Times New Roman" w:hAnsi="Times New Roman"/>
          <w:color w:val="00000A"/>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0138D" w:rsidRDefault="00EF11F1"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психологическая</w:t>
      </w:r>
      <w:r w:rsidR="00490D1A">
        <w:rPr>
          <w:rFonts w:ascii="Times New Roman" w:hAnsi="Times New Roman"/>
          <w:color w:val="00000A"/>
          <w:spacing w:val="2"/>
          <w:sz w:val="28"/>
          <w:szCs w:val="28"/>
        </w:rPr>
        <w:t xml:space="preserve">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00490D1A">
        <w:rPr>
          <w:rFonts w:ascii="Times New Roman" w:hAnsi="Times New Roman"/>
          <w:color w:val="00000A"/>
          <w:sz w:val="28"/>
          <w:szCs w:val="28"/>
        </w:rPr>
        <w:t>тивов, целеполагании и сохранении цели, способности при</w:t>
      </w:r>
      <w:r w:rsidR="00490D1A">
        <w:rPr>
          <w:rFonts w:ascii="Times New Roman" w:hAnsi="Times New Roman"/>
          <w:color w:val="00000A"/>
          <w:spacing w:val="2"/>
          <w:sz w:val="28"/>
          <w:szCs w:val="28"/>
        </w:rPr>
        <w:t xml:space="preserve">лагать волевое усилие для её достижения. Произвольность </w:t>
      </w:r>
      <w:r w:rsidR="00490D1A">
        <w:rPr>
          <w:rFonts w:ascii="Times New Roman" w:hAnsi="Times New Roman"/>
          <w:color w:val="00000A"/>
          <w:sz w:val="28"/>
          <w:szCs w:val="28"/>
        </w:rPr>
        <w:t xml:space="preserve">выступает как умение строить своё поведение и деятельность </w:t>
      </w:r>
      <w:r w:rsidR="00490D1A">
        <w:rPr>
          <w:rFonts w:ascii="Times New Roman" w:hAnsi="Times New Roman"/>
          <w:color w:val="00000A"/>
          <w:spacing w:val="2"/>
          <w:sz w:val="28"/>
          <w:szCs w:val="28"/>
        </w:rPr>
        <w:t xml:space="preserve">в соответствии с предлагаемыми образцами и правилами, </w:t>
      </w:r>
      <w:r w:rsidR="00490D1A">
        <w:rPr>
          <w:rFonts w:ascii="Times New Roman" w:hAnsi="Times New Roman"/>
          <w:color w:val="00000A"/>
          <w:sz w:val="28"/>
          <w:szCs w:val="28"/>
        </w:rPr>
        <w:t>осуществлять планирование, контроль и коррекцию выполняемых действий, используя соответствующие средства.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lastRenderedPageBreak/>
        <w:t xml:space="preserve">Формирование фундамента готовности перехода к обучению на уровень начального общего образования должно </w:t>
      </w:r>
      <w:r>
        <w:rPr>
          <w:rFonts w:ascii="Times New Roman" w:hAnsi="Times New Roman"/>
          <w:color w:val="00000A"/>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Не меньшее значение имеет </w:t>
      </w:r>
      <w:r>
        <w:rPr>
          <w:rFonts w:ascii="Times New Roman" w:hAnsi="Times New Roman"/>
          <w:b/>
          <w:color w:val="00000A"/>
          <w:spacing w:val="2"/>
          <w:sz w:val="28"/>
          <w:szCs w:val="28"/>
        </w:rPr>
        <w:t xml:space="preserve">проблема </w:t>
      </w:r>
      <w:r w:rsidR="00E6469F">
        <w:rPr>
          <w:rFonts w:ascii="Times New Roman" w:hAnsi="Times New Roman"/>
          <w:b/>
          <w:color w:val="00000A"/>
          <w:spacing w:val="2"/>
          <w:sz w:val="28"/>
          <w:szCs w:val="28"/>
        </w:rPr>
        <w:t>психологической</w:t>
      </w:r>
      <w:r>
        <w:rPr>
          <w:rFonts w:ascii="Times New Roman" w:hAnsi="Times New Roman"/>
          <w:b/>
          <w:color w:val="00000A"/>
          <w:sz w:val="28"/>
          <w:szCs w:val="28"/>
        </w:rPr>
        <w:t>подготовки обучающихся к переходу на уровень основного общего образования</w:t>
      </w:r>
      <w:r>
        <w:rPr>
          <w:rFonts w:ascii="Times New Roman" w:hAnsi="Times New Roman"/>
          <w:color w:val="00000A"/>
          <w:sz w:val="28"/>
          <w:szCs w:val="28"/>
        </w:rPr>
        <w:t xml:space="preserve"> с учётом возможного возникновения определённых трудностей такого перехода — ухудшение успеваемости и дисциплины, рост негативного отношения к </w:t>
      </w:r>
      <w:r>
        <w:rPr>
          <w:rFonts w:ascii="Times New Roman" w:hAnsi="Times New Roman"/>
          <w:color w:val="00000A"/>
          <w:spacing w:val="2"/>
          <w:sz w:val="28"/>
          <w:szCs w:val="28"/>
        </w:rPr>
        <w:t>учению, возрастание эмоциональной нестабильности, нару</w:t>
      </w:r>
      <w:r>
        <w:rPr>
          <w:rFonts w:ascii="Times New Roman" w:hAnsi="Times New Roman"/>
          <w:color w:val="00000A"/>
          <w:sz w:val="28"/>
          <w:szCs w:val="28"/>
        </w:rPr>
        <w:t>шения поведения, которые обусловлены:</w:t>
      </w:r>
    </w:p>
    <w:p w:rsidR="00D0138D" w:rsidRDefault="00490D1A" w:rsidP="000E7A20">
      <w:pPr>
        <w:pStyle w:val="afff8"/>
        <w:numPr>
          <w:ilvl w:val="0"/>
          <w:numId w:val="93"/>
        </w:numPr>
        <w:shd w:val="clear" w:color="auto" w:fill="FFFFFF" w:themeFill="background1"/>
        <w:tabs>
          <w:tab w:val="left" w:pos="993"/>
        </w:tabs>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необходимостью адаптации обучающихся к новой орга</w:t>
      </w:r>
      <w:r>
        <w:rPr>
          <w:rFonts w:ascii="Times New Roman" w:hAnsi="Times New Roman"/>
          <w:color w:val="00000A"/>
          <w:spacing w:val="2"/>
          <w:sz w:val="28"/>
          <w:szCs w:val="28"/>
        </w:rPr>
        <w:t>низации процесса и содержания обучения (предметная си</w:t>
      </w:r>
      <w:r>
        <w:rPr>
          <w:rFonts w:ascii="Times New Roman" w:hAnsi="Times New Roman"/>
          <w:color w:val="00000A"/>
          <w:sz w:val="28"/>
          <w:szCs w:val="28"/>
        </w:rPr>
        <w:t>стема, разные преподаватели и т. д.);</w:t>
      </w:r>
    </w:p>
    <w:p w:rsidR="00D0138D" w:rsidRDefault="00490D1A" w:rsidP="000E7A20">
      <w:pPr>
        <w:pStyle w:val="afff8"/>
        <w:numPr>
          <w:ilvl w:val="0"/>
          <w:numId w:val="93"/>
        </w:numPr>
        <w:shd w:val="clear" w:color="auto" w:fill="FFFFFF" w:themeFill="background1"/>
        <w:tabs>
          <w:tab w:val="left" w:pos="993"/>
        </w:tabs>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 xml:space="preserve">совпадением начала кризисного периода, в который вступают младшие подростки, со сменой ведущей деятельности </w:t>
      </w:r>
      <w:r>
        <w:rPr>
          <w:rFonts w:ascii="Times New Roman" w:hAnsi="Times New Roman"/>
          <w:color w:val="00000A"/>
          <w:spacing w:val="2"/>
          <w:sz w:val="28"/>
          <w:szCs w:val="28"/>
        </w:rPr>
        <w:t xml:space="preserve">(переориентацией подростков на деятельность общения со </w:t>
      </w:r>
      <w:r>
        <w:rPr>
          <w:rFonts w:ascii="Times New Roman" w:hAnsi="Times New Roman"/>
          <w:color w:val="00000A"/>
          <w:sz w:val="28"/>
          <w:szCs w:val="28"/>
        </w:rPr>
        <w:t>сверстниками при сохранении значимости учебной деятельности);</w:t>
      </w:r>
    </w:p>
    <w:p w:rsidR="00D0138D" w:rsidRDefault="00490D1A" w:rsidP="000E7A20">
      <w:pPr>
        <w:pStyle w:val="afff8"/>
        <w:numPr>
          <w:ilvl w:val="0"/>
          <w:numId w:val="93"/>
        </w:numPr>
        <w:shd w:val="clear" w:color="auto" w:fill="FFFFFF" w:themeFill="background1"/>
        <w:tabs>
          <w:tab w:val="left" w:pos="993"/>
        </w:tabs>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Pr>
          <w:rFonts w:ascii="Times New Roman" w:hAnsi="Times New Roman"/>
          <w:color w:val="00000A"/>
          <w:spacing w:val="2"/>
          <w:sz w:val="28"/>
          <w:szCs w:val="28"/>
        </w:rPr>
        <w:t>образом с уровнем сформированности структурных компонентов учебной деятельности (мотивы, учебные действия,</w:t>
      </w:r>
      <w:r>
        <w:rPr>
          <w:rFonts w:ascii="Times New Roman" w:hAnsi="Times New Roman"/>
          <w:color w:val="00000A"/>
          <w:sz w:val="28"/>
          <w:szCs w:val="28"/>
        </w:rPr>
        <w:t xml:space="preserve"> контроль, оценка);</w:t>
      </w:r>
    </w:p>
    <w:p w:rsidR="00D0138D" w:rsidRDefault="00490D1A" w:rsidP="000E7A20">
      <w:pPr>
        <w:pStyle w:val="afff8"/>
        <w:numPr>
          <w:ilvl w:val="0"/>
          <w:numId w:val="93"/>
        </w:numPr>
        <w:shd w:val="clear" w:color="auto" w:fill="FFFFFF" w:themeFill="background1"/>
        <w:tabs>
          <w:tab w:val="left" w:pos="993"/>
        </w:tabs>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недостаточно подготовленным переходом с родного языка на русский язык обучения.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r>
        <w:rPr>
          <w:rFonts w:ascii="Times New Roman" w:hAnsi="Times New Roman"/>
          <w:color w:val="00000A"/>
          <w:sz w:val="28"/>
          <w:szCs w:val="28"/>
        </w:rPr>
        <w:t xml:space="preserve">Все эти компоненты присутствуют в программе формирования универсальных учебных действий и заданы в форме </w:t>
      </w:r>
      <w:r>
        <w:rPr>
          <w:rFonts w:ascii="Times New Roman" w:hAnsi="Times New Roman"/>
          <w:color w:val="00000A"/>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Pr>
          <w:rFonts w:ascii="Times New Roman" w:hAnsi="Times New Roman"/>
          <w:color w:val="00000A"/>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(табл. 2.4)</w:t>
      </w:r>
      <w:r>
        <w:rPr>
          <w:rFonts w:ascii="Times New Roman" w:hAnsi="Times New Roman"/>
          <w:color w:val="00000A"/>
          <w:spacing w:val="2"/>
          <w:sz w:val="28"/>
          <w:szCs w:val="28"/>
        </w:rPr>
        <w:t>.</w:t>
      </w:r>
    </w:p>
    <w:p w:rsidR="00D0138D" w:rsidRDefault="00490D1A" w:rsidP="00484F11">
      <w:pPr>
        <w:shd w:val="clear" w:color="auto" w:fill="FFFFFF" w:themeFill="background1"/>
        <w:jc w:val="both"/>
      </w:pPr>
      <w:r>
        <w:t xml:space="preserve">В качестве средства реализации предшкольного образования в </w:t>
      </w:r>
      <w:r>
        <w:rPr>
          <w:color w:val="00000A"/>
        </w:rPr>
        <w:t xml:space="preserve">МБОУ «Старокутлумбетьевская СОШ» </w:t>
      </w:r>
      <w:r>
        <w:t>используется комплект учебно-дидактических материалов, разработанных по программе « От рождения до школы» автор Веракса Н.Е.</w:t>
      </w:r>
    </w:p>
    <w:p w:rsidR="00D0138D" w:rsidRPr="0024642A" w:rsidRDefault="00490D1A" w:rsidP="00484F11">
      <w:pPr>
        <w:shd w:val="clear" w:color="auto" w:fill="FFFFFF" w:themeFill="background1"/>
        <w:jc w:val="both"/>
        <w:rPr>
          <w:b/>
          <w:color w:val="FF0000"/>
        </w:rPr>
      </w:pPr>
      <w:r w:rsidRPr="0024642A">
        <w:rPr>
          <w:b/>
          <w:color w:val="FF0000"/>
        </w:rPr>
        <w:t>ЦЕЛЬ:</w:t>
      </w:r>
    </w:p>
    <w:p w:rsidR="00D0138D" w:rsidRPr="0024642A" w:rsidRDefault="00490D1A" w:rsidP="00484F11">
      <w:pPr>
        <w:shd w:val="clear" w:color="auto" w:fill="FFFFFF" w:themeFill="background1"/>
        <w:jc w:val="both"/>
        <w:rPr>
          <w:color w:val="FF0000"/>
        </w:rPr>
      </w:pPr>
      <w:r w:rsidRPr="0024642A">
        <w:rPr>
          <w:color w:val="FF0000"/>
        </w:rPr>
        <w:t xml:space="preserve">Создание благоприятных условий для обеспечения равных  возможностей полноценного развития каждого ребёнка в период дошкольного детства. </w:t>
      </w:r>
    </w:p>
    <w:p w:rsidR="00D0138D" w:rsidRPr="0024642A" w:rsidRDefault="00490D1A" w:rsidP="00484F11">
      <w:pPr>
        <w:shd w:val="clear" w:color="auto" w:fill="FFFFFF" w:themeFill="background1"/>
        <w:jc w:val="both"/>
        <w:rPr>
          <w:color w:val="FF0000"/>
        </w:rPr>
      </w:pPr>
      <w:r w:rsidRPr="0024642A">
        <w:rPr>
          <w:b/>
          <w:bCs/>
          <w:color w:val="FF0000"/>
        </w:rPr>
        <w:t>Задачи:</w:t>
      </w:r>
    </w:p>
    <w:p w:rsidR="00D0138D" w:rsidRPr="0024642A" w:rsidRDefault="00490D1A" w:rsidP="00484F11">
      <w:pPr>
        <w:shd w:val="clear" w:color="auto" w:fill="FFFFFF" w:themeFill="background1"/>
        <w:jc w:val="both"/>
        <w:rPr>
          <w:color w:val="FF0000"/>
        </w:rPr>
      </w:pPr>
      <w:r w:rsidRPr="0024642A">
        <w:rPr>
          <w:color w:val="FF0000"/>
        </w:rPr>
        <w:t>1.Формировать  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r w:rsidRPr="0024642A">
        <w:rPr>
          <w:b/>
          <w:bCs/>
          <w:color w:val="FF0000"/>
        </w:rPr>
        <w:t>.</w:t>
      </w:r>
    </w:p>
    <w:p w:rsidR="00D0138D" w:rsidRPr="0024642A" w:rsidRDefault="00490D1A" w:rsidP="00484F11">
      <w:pPr>
        <w:shd w:val="clear" w:color="auto" w:fill="FFFFFF" w:themeFill="background1"/>
        <w:jc w:val="both"/>
        <w:rPr>
          <w:color w:val="FF0000"/>
        </w:rPr>
      </w:pPr>
      <w:r w:rsidRPr="0024642A">
        <w:rPr>
          <w:color w:val="FF0000"/>
        </w:rPr>
        <w:t xml:space="preserve">2.Создать  благоприятные условия   для развития детей в соответствии с их возрастными и индивидуальными особенностями и склонностями, развития </w:t>
      </w:r>
      <w:r w:rsidRPr="0024642A">
        <w:rPr>
          <w:color w:val="FF0000"/>
        </w:rPr>
        <w:lastRenderedPageBreak/>
        <w:t>способностей и творческого потенциала каждого ребёнка как субъекта отношений с самим собой, другими детьми, взрослым миром.</w:t>
      </w:r>
    </w:p>
    <w:p w:rsidR="00D0138D" w:rsidRPr="0024642A" w:rsidRDefault="00490D1A" w:rsidP="00484F11">
      <w:pPr>
        <w:shd w:val="clear" w:color="auto" w:fill="FFFFFF" w:themeFill="background1"/>
        <w:jc w:val="both"/>
        <w:rPr>
          <w:color w:val="FF0000"/>
        </w:rPr>
      </w:pPr>
      <w:r w:rsidRPr="0024642A">
        <w:rPr>
          <w:color w:val="FF0000"/>
        </w:rPr>
        <w:t xml:space="preserve">3.Обеспечить  </w:t>
      </w:r>
      <w:r w:rsidR="00B86703" w:rsidRPr="0024642A">
        <w:rPr>
          <w:color w:val="FF0000"/>
        </w:rPr>
        <w:t>психолого</w:t>
      </w:r>
      <w:r w:rsidRPr="0024642A">
        <w:rPr>
          <w:color w:val="FF0000"/>
        </w:rPr>
        <w:t>-педагогическую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D0138D" w:rsidRPr="0024642A" w:rsidRDefault="00490D1A" w:rsidP="00484F11">
      <w:pPr>
        <w:shd w:val="clear" w:color="auto" w:fill="FFFFFF" w:themeFill="background1"/>
        <w:jc w:val="both"/>
        <w:rPr>
          <w:color w:val="FF0000"/>
        </w:rPr>
      </w:pPr>
      <w:r w:rsidRPr="0024642A">
        <w:rPr>
          <w:b/>
          <w:bCs/>
          <w:color w:val="FF0000"/>
        </w:rPr>
        <w:t>Основные принципы ООП ГКП</w:t>
      </w:r>
      <w:r w:rsidRPr="0024642A">
        <w:rPr>
          <w:color w:val="FF0000"/>
        </w:rPr>
        <w:t>:</w:t>
      </w:r>
    </w:p>
    <w:p w:rsidR="00D0138D" w:rsidRPr="0024642A" w:rsidRDefault="00490D1A" w:rsidP="00484F11">
      <w:pPr>
        <w:shd w:val="clear" w:color="auto" w:fill="FFFFFF" w:themeFill="background1"/>
        <w:jc w:val="both"/>
        <w:rPr>
          <w:color w:val="FF0000"/>
        </w:rPr>
      </w:pPr>
      <w:r w:rsidRPr="0024642A">
        <w:rPr>
          <w:color w:val="FF0000"/>
        </w:rPr>
        <w:t xml:space="preserve">1. Полноценное проживание ребенком всех этапов детства, обогащение детского развития; </w:t>
      </w:r>
    </w:p>
    <w:p w:rsidR="00D0138D" w:rsidRPr="0024642A" w:rsidRDefault="00490D1A" w:rsidP="00484F11">
      <w:pPr>
        <w:shd w:val="clear" w:color="auto" w:fill="FFFFFF" w:themeFill="background1"/>
        <w:jc w:val="both"/>
        <w:rPr>
          <w:color w:val="FF0000"/>
        </w:rPr>
      </w:pPr>
      <w:r w:rsidRPr="0024642A">
        <w:rPr>
          <w:color w:val="FF0000"/>
        </w:rPr>
        <w:t>2. Построение образовательной деятельности с учетом индивидуализации дошкольного образования;</w:t>
      </w:r>
    </w:p>
    <w:p w:rsidR="00D0138D" w:rsidRPr="0024642A" w:rsidRDefault="00490D1A" w:rsidP="00484F11">
      <w:pPr>
        <w:shd w:val="clear" w:color="auto" w:fill="FFFFFF" w:themeFill="background1"/>
        <w:jc w:val="both"/>
        <w:rPr>
          <w:color w:val="FF0000"/>
        </w:rPr>
      </w:pPr>
      <w:r w:rsidRPr="0024642A">
        <w:rPr>
          <w:color w:val="FF0000"/>
        </w:rPr>
        <w:t>3. Содействие и сотрудничество детей и взрослых, признание ребёнка полноценным участником образовательных отношений;</w:t>
      </w:r>
    </w:p>
    <w:p w:rsidR="00D0138D" w:rsidRPr="0024642A" w:rsidRDefault="00490D1A" w:rsidP="00484F11">
      <w:pPr>
        <w:shd w:val="clear" w:color="auto" w:fill="FFFFFF" w:themeFill="background1"/>
        <w:jc w:val="both"/>
        <w:rPr>
          <w:color w:val="FF0000"/>
        </w:rPr>
      </w:pPr>
      <w:r w:rsidRPr="0024642A">
        <w:rPr>
          <w:color w:val="FF0000"/>
        </w:rPr>
        <w:t>4. Поддержка инициативы детей в различных видах деятельности;</w:t>
      </w:r>
    </w:p>
    <w:p w:rsidR="00D0138D" w:rsidRPr="0024642A" w:rsidRDefault="00490D1A" w:rsidP="00484F11">
      <w:pPr>
        <w:shd w:val="clear" w:color="auto" w:fill="FFFFFF" w:themeFill="background1"/>
        <w:jc w:val="both"/>
        <w:rPr>
          <w:color w:val="FF0000"/>
        </w:rPr>
      </w:pPr>
      <w:r w:rsidRPr="0024642A">
        <w:rPr>
          <w:color w:val="FF0000"/>
        </w:rPr>
        <w:t xml:space="preserve">5. Сотрудничество учреждения  с семьей; </w:t>
      </w:r>
    </w:p>
    <w:p w:rsidR="00D0138D" w:rsidRPr="0024642A" w:rsidRDefault="00490D1A" w:rsidP="00484F11">
      <w:pPr>
        <w:shd w:val="clear" w:color="auto" w:fill="FFFFFF" w:themeFill="background1"/>
        <w:jc w:val="both"/>
        <w:rPr>
          <w:color w:val="FF0000"/>
        </w:rPr>
      </w:pPr>
      <w:r w:rsidRPr="0024642A">
        <w:rPr>
          <w:color w:val="FF0000"/>
        </w:rPr>
        <w:t>6. Приобщение детей к социокультурным нормам, традициям семьи, общества и государства;</w:t>
      </w:r>
    </w:p>
    <w:p w:rsidR="00D0138D" w:rsidRPr="0024642A" w:rsidRDefault="00490D1A" w:rsidP="00484F11">
      <w:pPr>
        <w:shd w:val="clear" w:color="auto" w:fill="FFFFFF" w:themeFill="background1"/>
        <w:jc w:val="both"/>
        <w:rPr>
          <w:color w:val="FF0000"/>
        </w:rPr>
      </w:pPr>
      <w:r w:rsidRPr="0024642A">
        <w:rPr>
          <w:color w:val="FF0000"/>
        </w:rPr>
        <w:t>7. Формирование познавательных интересов и познавательных действий ребёнка в различных видах деятельности;</w:t>
      </w:r>
    </w:p>
    <w:p w:rsidR="00D0138D" w:rsidRPr="0024642A" w:rsidRDefault="00490D1A" w:rsidP="00484F11">
      <w:pPr>
        <w:shd w:val="clear" w:color="auto" w:fill="FFFFFF" w:themeFill="background1"/>
        <w:jc w:val="both"/>
        <w:rPr>
          <w:color w:val="FF0000"/>
        </w:rPr>
      </w:pPr>
      <w:r w:rsidRPr="0024642A">
        <w:rPr>
          <w:color w:val="FF0000"/>
        </w:rPr>
        <w:t>8. Возрастная адекватность дошкольного образования (соответствие условий, требований, методов возрасту и особенностям развития);</w:t>
      </w:r>
    </w:p>
    <w:p w:rsidR="00D0138D" w:rsidRPr="0024642A" w:rsidRDefault="00490D1A" w:rsidP="00484F11">
      <w:pPr>
        <w:shd w:val="clear" w:color="auto" w:fill="FFFFFF" w:themeFill="background1"/>
        <w:jc w:val="both"/>
        <w:rPr>
          <w:color w:val="FF0000"/>
        </w:rPr>
      </w:pPr>
      <w:r w:rsidRPr="0024642A">
        <w:rPr>
          <w:color w:val="FF0000"/>
        </w:rPr>
        <w:t>9. Учет этнокультурной ситуации развития детей.</w:t>
      </w:r>
    </w:p>
    <w:p w:rsidR="00D0138D" w:rsidRPr="0024642A" w:rsidRDefault="00490D1A" w:rsidP="00484F11">
      <w:pPr>
        <w:shd w:val="clear" w:color="auto" w:fill="FFFFFF" w:themeFill="background1"/>
        <w:jc w:val="both"/>
        <w:rPr>
          <w:color w:val="FF0000"/>
        </w:rPr>
      </w:pPr>
      <w:r w:rsidRPr="0024642A">
        <w:rPr>
          <w:color w:val="FF0000"/>
        </w:rPr>
        <w:t>10 Принцип развивающего образования</w:t>
      </w:r>
    </w:p>
    <w:p w:rsidR="00D0138D" w:rsidRPr="0024642A" w:rsidRDefault="00490D1A" w:rsidP="00484F11">
      <w:pPr>
        <w:shd w:val="clear" w:color="auto" w:fill="FFFFFF" w:themeFill="background1"/>
        <w:jc w:val="both"/>
        <w:rPr>
          <w:color w:val="FF0000"/>
        </w:rPr>
      </w:pPr>
      <w:r w:rsidRPr="0024642A">
        <w:rPr>
          <w:color w:val="FF0000"/>
        </w:rPr>
        <w:t>11. Учет интеграции образовательных областей;</w:t>
      </w:r>
    </w:p>
    <w:p w:rsidR="00D0138D" w:rsidRDefault="00490D1A" w:rsidP="00484F11">
      <w:pPr>
        <w:shd w:val="clear" w:color="auto" w:fill="FFFFFF" w:themeFill="background1"/>
        <w:jc w:val="both"/>
        <w:rPr>
          <w:color w:val="FF0000"/>
        </w:rPr>
      </w:pPr>
      <w:r w:rsidRPr="0024642A">
        <w:rPr>
          <w:color w:val="FF0000"/>
        </w:rPr>
        <w:t>12. Принцип комплексно-тематического  построения образовательного процесса.</w:t>
      </w:r>
    </w:p>
    <w:p w:rsidR="007A3649" w:rsidRDefault="007A3649" w:rsidP="00484F11">
      <w:pPr>
        <w:shd w:val="clear" w:color="auto" w:fill="FFFFFF" w:themeFill="background1"/>
        <w:jc w:val="both"/>
        <w:rPr>
          <w:color w:val="FF0000"/>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88"/>
        <w:gridCol w:w="2570"/>
        <w:gridCol w:w="2516"/>
        <w:gridCol w:w="3195"/>
      </w:tblGrid>
      <w:tr w:rsidR="007A3649" w:rsidTr="0008245C">
        <w:trPr>
          <w:trHeight w:val="527"/>
        </w:trPr>
        <w:tc>
          <w:tcPr>
            <w:tcW w:w="29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7A3649" w:rsidRDefault="007A3649" w:rsidP="00484F11">
            <w:pPr>
              <w:shd w:val="clear" w:color="auto" w:fill="FFFFFF" w:themeFill="background1"/>
              <w:ind w:firstLine="0"/>
            </w:pPr>
            <w:r>
              <w:rPr>
                <w:b/>
                <w:sz w:val="22"/>
              </w:rPr>
              <w:t>Направление деятельности</w:t>
            </w:r>
          </w:p>
        </w:tc>
        <w:tc>
          <w:tcPr>
            <w:tcW w:w="382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7A3649" w:rsidRDefault="007A3649" w:rsidP="00484F11">
            <w:pPr>
              <w:shd w:val="clear" w:color="auto" w:fill="FFFFFF" w:themeFill="background1"/>
              <w:ind w:firstLine="0"/>
              <w:rPr>
                <w:b/>
                <w:sz w:val="22"/>
              </w:rPr>
            </w:pPr>
            <w:r>
              <w:rPr>
                <w:b/>
                <w:sz w:val="22"/>
              </w:rPr>
              <w:t>Мероприятия</w:t>
            </w:r>
          </w:p>
        </w:tc>
        <w:tc>
          <w:tcPr>
            <w:tcW w:w="370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7A3649" w:rsidRDefault="007A3649" w:rsidP="00484F11">
            <w:pPr>
              <w:shd w:val="clear" w:color="auto" w:fill="FFFFFF" w:themeFill="background1"/>
              <w:ind w:firstLine="0"/>
              <w:rPr>
                <w:b/>
                <w:sz w:val="22"/>
              </w:rPr>
            </w:pPr>
            <w:r>
              <w:rPr>
                <w:b/>
                <w:sz w:val="22"/>
              </w:rPr>
              <w:t>Тематика</w:t>
            </w:r>
          </w:p>
        </w:tc>
        <w:tc>
          <w:tcPr>
            <w:tcW w:w="454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7A3649" w:rsidRDefault="007A3649" w:rsidP="00484F11">
            <w:pPr>
              <w:shd w:val="clear" w:color="auto" w:fill="FFFFFF" w:themeFill="background1"/>
              <w:ind w:firstLine="0"/>
              <w:rPr>
                <w:b/>
                <w:sz w:val="22"/>
              </w:rPr>
            </w:pPr>
            <w:r>
              <w:rPr>
                <w:b/>
                <w:sz w:val="22"/>
              </w:rPr>
              <w:t>Предполагаемый результат</w:t>
            </w:r>
          </w:p>
        </w:tc>
      </w:tr>
      <w:tr w:rsidR="007A3649" w:rsidTr="0008245C">
        <w:trPr>
          <w:trHeight w:val="540"/>
        </w:trPr>
        <w:tc>
          <w:tcPr>
            <w:tcW w:w="292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b/>
                <w:sz w:val="22"/>
              </w:rPr>
            </w:pPr>
            <w:r>
              <w:rPr>
                <w:b/>
                <w:i/>
                <w:sz w:val="22"/>
              </w:rPr>
              <w:t>Работа с детьми</w:t>
            </w: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Подготовка и проведение дня Знаний</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«День Знаний»</w:t>
            </w:r>
          </w:p>
          <w:p w:rsidR="007A3649" w:rsidRDefault="007A3649" w:rsidP="00484F11">
            <w:pPr>
              <w:shd w:val="clear" w:color="auto" w:fill="FFFFFF" w:themeFill="background1"/>
              <w:ind w:firstLine="0"/>
              <w:rPr>
                <w:sz w:val="22"/>
              </w:rPr>
            </w:pP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Сценарий праздника</w:t>
            </w:r>
          </w:p>
        </w:tc>
      </w:tr>
      <w:tr w:rsidR="007A3649" w:rsidTr="0008245C">
        <w:trPr>
          <w:trHeight w:val="5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Ознакомительные встречи</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«Мой будущий учитель»</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Протокол собрания</w:t>
            </w:r>
          </w:p>
        </w:tc>
      </w:tr>
      <w:tr w:rsidR="007A3649" w:rsidTr="0008245C">
        <w:trPr>
          <w:trHeight w:val="868"/>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Ознакомительная экскурсия в школу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«Рабочее место ученика»</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Инструктаж по охране жизни и здоровья воспитанников</w:t>
            </w:r>
          </w:p>
        </w:tc>
      </w:tr>
      <w:tr w:rsidR="007A3649" w:rsidTr="0008245C">
        <w:trPr>
          <w:trHeight w:val="267"/>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Ознакомительная экскурсия в школу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«Школьная библиотека»</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Инструктаж по охране жизни и здоровья воспитанников,  </w:t>
            </w:r>
          </w:p>
          <w:p w:rsidR="007A3649" w:rsidRDefault="007A3649" w:rsidP="00484F11">
            <w:pPr>
              <w:shd w:val="clear" w:color="auto" w:fill="FFFFFF" w:themeFill="background1"/>
              <w:ind w:firstLine="0"/>
              <w:rPr>
                <w:sz w:val="22"/>
              </w:rPr>
            </w:pPr>
            <w:r>
              <w:rPr>
                <w:sz w:val="22"/>
              </w:rPr>
              <w:t xml:space="preserve">Фоторепортаж </w:t>
            </w:r>
          </w:p>
        </w:tc>
      </w:tr>
      <w:tr w:rsidR="007A3649" w:rsidTr="0008245C">
        <w:trPr>
          <w:trHeight w:val="838"/>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Подготовительные занятия для будущих первоклассников</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«Скоро в первый класс»</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График (расписание) занятий </w:t>
            </w:r>
          </w:p>
        </w:tc>
      </w:tr>
      <w:tr w:rsidR="007A3649" w:rsidTr="0008245C">
        <w:trPr>
          <w:trHeight w:val="499"/>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Выставка детских работ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«Школа, в которой я хочу учиться»</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Творческие работы детей</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Мониторинг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готовность воспитанников подготовительных групп к школьному обучению</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Документация по мониторингу</w:t>
            </w:r>
          </w:p>
        </w:tc>
      </w:tr>
      <w:tr w:rsidR="007A3649" w:rsidTr="0008245C">
        <w:trPr>
          <w:trHeight w:val="759"/>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Праздник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«До свидания детский сад, здравствуй школа!»</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Сценарий праздника </w:t>
            </w:r>
          </w:p>
          <w:p w:rsidR="007A3649" w:rsidRDefault="007A3649" w:rsidP="00484F11">
            <w:pPr>
              <w:shd w:val="clear" w:color="auto" w:fill="FFFFFF" w:themeFill="background1"/>
              <w:ind w:firstLine="0"/>
              <w:rPr>
                <w:sz w:val="22"/>
              </w:rPr>
            </w:pPr>
          </w:p>
        </w:tc>
      </w:tr>
      <w:tr w:rsidR="007A3649" w:rsidTr="0008245C">
        <w:trPr>
          <w:trHeight w:val="982"/>
        </w:trPr>
        <w:tc>
          <w:tcPr>
            <w:tcW w:w="292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b/>
                <w:i/>
                <w:sz w:val="22"/>
              </w:rPr>
            </w:pPr>
            <w:r>
              <w:rPr>
                <w:b/>
                <w:i/>
                <w:sz w:val="22"/>
              </w:rPr>
              <w:t>Работа с педагогами</w:t>
            </w:r>
          </w:p>
          <w:p w:rsidR="007A3649" w:rsidRDefault="007A3649" w:rsidP="00484F11">
            <w:pPr>
              <w:shd w:val="clear" w:color="auto" w:fill="FFFFFF" w:themeFill="background1"/>
              <w:ind w:firstLine="0"/>
              <w:rPr>
                <w:b/>
                <w:i/>
                <w:sz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Заседание рабочей группы</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Обсуждение плана работы по преемственности ДОО и школы.</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Протокол</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Изучение литературы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 «Современные подходы к реализации преемственности между дошкольным и начальным школьным образованием»</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Использование интернет ресурса</w:t>
            </w:r>
          </w:p>
        </w:tc>
      </w:tr>
      <w:tr w:rsidR="007A3649" w:rsidTr="0008245C">
        <w:trPr>
          <w:trHeight w:val="483"/>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Информация на сайте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«Прием в первый класс» </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Информация на сайте</w:t>
            </w:r>
          </w:p>
          <w:p w:rsidR="007A3649" w:rsidRDefault="007A3649" w:rsidP="00484F11">
            <w:pPr>
              <w:shd w:val="clear" w:color="auto" w:fill="FFFFFF" w:themeFill="background1"/>
              <w:ind w:firstLine="0"/>
              <w:rPr>
                <w:sz w:val="22"/>
                <w:szCs w:val="22"/>
              </w:rPr>
            </w:pPr>
            <w:r>
              <w:rPr>
                <w:color w:val="00000A"/>
                <w:sz w:val="22"/>
                <w:szCs w:val="22"/>
              </w:rPr>
              <w:t>МБОУ «Старокутлумбетьевская СОШ»</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Взаимопосещение педагогов ДОО и ОУ.</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Открытые занятия и уроки</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Протокол </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Заседание рабочей группы</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Составление списков будущих первоклассников</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Протокол</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Семинар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«Преемственность и непрерывность дошкольного и начального образования в аспекте ФГОС» </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Материалы семинара</w:t>
            </w:r>
          </w:p>
          <w:p w:rsidR="007A3649" w:rsidRDefault="007A3649" w:rsidP="00484F11">
            <w:pPr>
              <w:shd w:val="clear" w:color="auto" w:fill="FFFFFF" w:themeFill="background1"/>
              <w:ind w:firstLine="0"/>
              <w:rPr>
                <w:sz w:val="22"/>
              </w:rPr>
            </w:pPr>
            <w:r>
              <w:rPr>
                <w:sz w:val="22"/>
              </w:rPr>
              <w:t xml:space="preserve">Протокол </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Заседание рабочей группы по результатам мониторинга</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«Готовность будущего первоклассника к школе»</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Протокол</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Заседание рабочей группы</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Разработка плана работы по преемственности </w:t>
            </w:r>
          </w:p>
          <w:p w:rsidR="007A3649" w:rsidRDefault="007A3649" w:rsidP="00484F11">
            <w:pPr>
              <w:shd w:val="clear" w:color="auto" w:fill="FFFFFF" w:themeFill="background1"/>
              <w:ind w:firstLine="0"/>
              <w:rPr>
                <w:sz w:val="22"/>
              </w:rPr>
            </w:pP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Протокол </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Заключение договора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Утверждение плана работы</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Договор о совместной работе ДОО и </w:t>
            </w:r>
            <w:r>
              <w:rPr>
                <w:color w:val="00000A"/>
                <w:sz w:val="22"/>
                <w:szCs w:val="22"/>
              </w:rPr>
              <w:t>МБОУ «Старокутлумбетьевская СОШ»</w:t>
            </w:r>
          </w:p>
          <w:p w:rsidR="007A3649" w:rsidRDefault="007A3649" w:rsidP="00484F11">
            <w:pPr>
              <w:shd w:val="clear" w:color="auto" w:fill="FFFFFF" w:themeFill="background1"/>
              <w:ind w:firstLine="0"/>
              <w:rPr>
                <w:sz w:val="22"/>
              </w:rPr>
            </w:pPr>
            <w:r>
              <w:rPr>
                <w:sz w:val="22"/>
              </w:rPr>
              <w:t>План работы по преемственности ДОО и школы</w:t>
            </w:r>
          </w:p>
        </w:tc>
      </w:tr>
      <w:tr w:rsidR="007A3649" w:rsidTr="0008245C">
        <w:trPr>
          <w:trHeight w:val="675"/>
        </w:trPr>
        <w:tc>
          <w:tcPr>
            <w:tcW w:w="292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b/>
                <w:i/>
                <w:sz w:val="22"/>
              </w:rPr>
            </w:pPr>
            <w:r>
              <w:rPr>
                <w:b/>
                <w:i/>
                <w:sz w:val="22"/>
              </w:rPr>
              <w:t xml:space="preserve">Работа </w:t>
            </w:r>
          </w:p>
          <w:p w:rsidR="007A3649" w:rsidRDefault="007A3649" w:rsidP="00484F11">
            <w:pPr>
              <w:shd w:val="clear" w:color="auto" w:fill="FFFFFF" w:themeFill="background1"/>
              <w:ind w:firstLine="0"/>
              <w:rPr>
                <w:rFonts w:eastAsia="Calibri"/>
                <w:b/>
                <w:i/>
                <w:sz w:val="22"/>
              </w:rPr>
            </w:pPr>
            <w:r>
              <w:rPr>
                <w:b/>
                <w:i/>
                <w:sz w:val="22"/>
              </w:rPr>
              <w:t>с родителями</w:t>
            </w:r>
          </w:p>
          <w:p w:rsidR="007A3649" w:rsidRDefault="007A3649" w:rsidP="00484F11">
            <w:pPr>
              <w:shd w:val="clear" w:color="auto" w:fill="FFFFFF" w:themeFill="background1"/>
              <w:ind w:firstLine="0"/>
              <w:rPr>
                <w:b/>
                <w:i/>
                <w:sz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Организация родительских собраний в школе</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«Скоро в школу»</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Объявления для родителей, протоколы родительских собраний</w:t>
            </w:r>
          </w:p>
          <w:p w:rsidR="007A3649" w:rsidRDefault="007A3649" w:rsidP="00484F11">
            <w:pPr>
              <w:shd w:val="clear" w:color="auto" w:fill="FFFFFF" w:themeFill="background1"/>
              <w:ind w:firstLine="0"/>
              <w:rPr>
                <w:sz w:val="22"/>
              </w:rPr>
            </w:pP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Рекомендации для родителей будущих первоклассников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«Роль семьи в подготовке детей к школе»</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Памятка для родителей  </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Работа с сайтом</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Размещение рекомендаций для родителей, будущих первоклассников на сайте ДОО и школы </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Информация на сайте</w:t>
            </w:r>
          </w:p>
        </w:tc>
      </w:tr>
      <w:tr w:rsidR="007A3649" w:rsidTr="0008245C">
        <w:trPr>
          <w:trHeight w:val="561"/>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Папка-передвижка</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«Вы спрашиваете, мы отвечаем»</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Информация на стенд</w:t>
            </w:r>
          </w:p>
        </w:tc>
      </w:tr>
      <w:tr w:rsidR="007A3649" w:rsidTr="0008245C">
        <w:trPr>
          <w:trHeight w:val="675"/>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Индивидуальное консультирование </w:t>
            </w:r>
            <w:r>
              <w:rPr>
                <w:sz w:val="22"/>
              </w:rPr>
              <w:lastRenderedPageBreak/>
              <w:t>родителей по вопросам подготовки детей к школе</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lastRenderedPageBreak/>
              <w:t>«Готовность дошкольников к школе»</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Папка «Рабочие материалы по предшкольному образованию»</w:t>
            </w:r>
          </w:p>
        </w:tc>
      </w:tr>
      <w:tr w:rsidR="007A3649" w:rsidTr="0008245C">
        <w:trPr>
          <w:trHeight w:val="559"/>
        </w:trPr>
        <w:tc>
          <w:tcPr>
            <w:tcW w:w="292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A3649" w:rsidRDefault="007A3649" w:rsidP="00484F11">
            <w:pPr>
              <w:shd w:val="clear" w:color="auto" w:fill="FFFFFF" w:themeFill="background1"/>
              <w:ind w:firstLine="0"/>
              <w:rPr>
                <w:b/>
                <w:i/>
                <w:sz w:val="22"/>
                <w:szCs w:val="22"/>
              </w:rPr>
            </w:pPr>
          </w:p>
        </w:tc>
        <w:tc>
          <w:tcPr>
            <w:tcW w:w="38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 xml:space="preserve">Родительский всеобуч </w:t>
            </w:r>
          </w:p>
        </w:tc>
        <w:tc>
          <w:tcPr>
            <w:tcW w:w="37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«Семья на пороге школьной жизни»</w:t>
            </w:r>
          </w:p>
        </w:tc>
        <w:tc>
          <w:tcPr>
            <w:tcW w:w="4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A3649" w:rsidRDefault="007A3649" w:rsidP="00484F11">
            <w:pPr>
              <w:shd w:val="clear" w:color="auto" w:fill="FFFFFF" w:themeFill="background1"/>
              <w:ind w:firstLine="0"/>
              <w:rPr>
                <w:sz w:val="22"/>
              </w:rPr>
            </w:pPr>
            <w:r>
              <w:rPr>
                <w:sz w:val="22"/>
              </w:rPr>
              <w:t>Протокол родительского всеобуча</w:t>
            </w:r>
          </w:p>
        </w:tc>
      </w:tr>
    </w:tbl>
    <w:p w:rsidR="007A3649" w:rsidRPr="0024642A" w:rsidRDefault="007A3649" w:rsidP="00484F11">
      <w:pPr>
        <w:shd w:val="clear" w:color="auto" w:fill="FFFFFF" w:themeFill="background1"/>
        <w:jc w:val="both"/>
        <w:rPr>
          <w:color w:val="FF0000"/>
        </w:rPr>
      </w:pP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rPr>
          <w:bCs/>
          <w:iCs/>
          <w:szCs w:val="24"/>
        </w:rPr>
        <w:t xml:space="preserve">Следующим важным этапом является </w:t>
      </w:r>
      <w:r>
        <w:rPr>
          <w:b/>
          <w:bCs/>
          <w:iCs/>
          <w:szCs w:val="24"/>
        </w:rPr>
        <w:t>этап создания условий, обеспечивающих преемственность программы формирования у обучающихся универсальных учебных действий при переходе от начального к основному общему образованию</w:t>
      </w:r>
      <w:r>
        <w:rPr>
          <w:bCs/>
          <w:iCs/>
          <w:szCs w:val="24"/>
        </w:rPr>
        <w:t xml:space="preserve"> в </w:t>
      </w:r>
      <w:r>
        <w:rPr>
          <w:color w:val="00000A"/>
        </w:rPr>
        <w:t>МБОУ «Старокутлумбетьевская СОШ»</w:t>
      </w:r>
      <w:r>
        <w:t xml:space="preserve"> (</w:t>
      </w:r>
      <w:r>
        <w:rPr>
          <w:highlight w:val="white"/>
        </w:rPr>
        <w:t xml:space="preserve">нормативно реализация данного направления ООП уточнена в Положении «О создании образовательного пространства, обеспечивающего эффективность  преемственности между начальным и основным общим образованием в </w:t>
      </w:r>
      <w:r>
        <w:rPr>
          <w:color w:val="00000A"/>
          <w:highlight w:val="white"/>
        </w:rPr>
        <w:t>МБОУ «Старокутлумбетьевская СОШ»)</w:t>
      </w:r>
    </w:p>
    <w:p w:rsidR="00D0138D" w:rsidRDefault="00490D1A" w:rsidP="00484F11">
      <w:pPr>
        <w:shd w:val="clear" w:color="auto" w:fill="FFFFFF" w:themeFill="background1"/>
        <w:jc w:val="both"/>
        <w:rPr>
          <w:sz w:val="32"/>
        </w:rPr>
        <w:sectPr w:rsidR="00D0138D" w:rsidSect="00D46925">
          <w:type w:val="nextColumn"/>
          <w:pgSz w:w="11906" w:h="16838"/>
          <w:pgMar w:top="992" w:right="709" w:bottom="851" w:left="1134" w:header="0" w:footer="0" w:gutter="0"/>
          <w:cols w:space="720"/>
          <w:formProt w:val="0"/>
          <w:docGrid w:linePitch="240" w:charSpace="-14337"/>
        </w:sectPr>
      </w:pPr>
      <w:r>
        <w:rPr>
          <w:bCs/>
          <w:i/>
          <w:iCs/>
          <w:szCs w:val="24"/>
        </w:rPr>
        <w:t>Цель:</w:t>
      </w:r>
      <w:r>
        <w:rPr>
          <w:szCs w:val="24"/>
        </w:rPr>
        <w:t>реализовать единую линию развития ребенка на этапах начального и основного школьного образования, придав педагогическому процессу целостный, последовательный и перспективный характер через освоение учащимися единой структурой учебной деятельности (табл. 2.5).</w:t>
      </w:r>
    </w:p>
    <w:p w:rsidR="00D0138D" w:rsidRDefault="00D0138D" w:rsidP="00484F11">
      <w:pPr>
        <w:shd w:val="clear" w:color="auto" w:fill="FFFFFF" w:themeFill="background1"/>
        <w:tabs>
          <w:tab w:val="left" w:pos="5245"/>
        </w:tabs>
        <w:spacing w:line="360" w:lineRule="auto"/>
        <w:ind w:left="720"/>
        <w:contextualSpacing/>
        <w:jc w:val="both"/>
        <w:rPr>
          <w:sz w:val="24"/>
          <w:szCs w:val="24"/>
        </w:rPr>
      </w:pPr>
    </w:p>
    <w:p w:rsidR="00D0138D" w:rsidRDefault="00490D1A" w:rsidP="00484F11">
      <w:pPr>
        <w:pStyle w:val="37"/>
        <w:shd w:val="clear" w:color="auto" w:fill="FFFFFF" w:themeFill="background1"/>
        <w:jc w:val="both"/>
        <w:rPr>
          <w:b/>
          <w:sz w:val="28"/>
        </w:rPr>
      </w:pPr>
      <w:r>
        <w:rPr>
          <w:b/>
          <w:sz w:val="28"/>
        </w:rPr>
        <w:t>Таблица 2.5</w:t>
      </w:r>
    </w:p>
    <w:p w:rsidR="00D0138D" w:rsidRDefault="00490D1A" w:rsidP="00484F11">
      <w:pPr>
        <w:shd w:val="clear" w:color="auto" w:fill="FFFFFF" w:themeFill="background1"/>
        <w:jc w:val="both"/>
        <w:rPr>
          <w:b/>
          <w:bCs/>
        </w:rPr>
      </w:pPr>
      <w:r>
        <w:rPr>
          <w:b/>
          <w:bCs/>
        </w:rPr>
        <w:t>План работы по преемственности между начальным и основным общим образованием</w:t>
      </w:r>
    </w:p>
    <w:p w:rsidR="00D0138D" w:rsidRDefault="00490D1A" w:rsidP="00484F11">
      <w:pPr>
        <w:shd w:val="clear" w:color="auto" w:fill="FFFFFF" w:themeFill="background1"/>
        <w:jc w:val="both"/>
      </w:pPr>
      <w:r>
        <w:rPr>
          <w:b/>
          <w:bCs/>
        </w:rPr>
        <w:t xml:space="preserve"> в </w:t>
      </w:r>
      <w:r>
        <w:rPr>
          <w:b/>
          <w:color w:val="00000A"/>
        </w:rPr>
        <w:t>МБОУ «Старокутлумбетьевская СОШ»</w:t>
      </w:r>
    </w:p>
    <w:tbl>
      <w:tblPr>
        <w:tblW w:w="10832"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699"/>
        <w:gridCol w:w="2161"/>
        <w:gridCol w:w="2670"/>
        <w:gridCol w:w="1509"/>
        <w:gridCol w:w="1770"/>
        <w:gridCol w:w="2023"/>
      </w:tblGrid>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w:t>
            </w:r>
          </w:p>
          <w:p w:rsidR="00D0138D" w:rsidRDefault="00490D1A" w:rsidP="00484F11">
            <w:pPr>
              <w:shd w:val="clear" w:color="auto" w:fill="FFFFFF" w:themeFill="background1"/>
              <w:ind w:firstLine="0"/>
              <w:rPr>
                <w:b/>
                <w:sz w:val="22"/>
              </w:rPr>
            </w:pPr>
            <w:r>
              <w:rPr>
                <w:b/>
                <w:sz w:val="22"/>
              </w:rPr>
              <w:t>п/п</w:t>
            </w:r>
          </w:p>
        </w:tc>
        <w:tc>
          <w:tcPr>
            <w:tcW w:w="264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Мероприятия</w:t>
            </w:r>
          </w:p>
        </w:tc>
        <w:tc>
          <w:tcPr>
            <w:tcW w:w="267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Цель проводимого мероприятия</w:t>
            </w:r>
          </w:p>
        </w:tc>
        <w:tc>
          <w:tcPr>
            <w:tcW w:w="1509"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Сроки про</w:t>
            </w:r>
            <w:r>
              <w:rPr>
                <w:b/>
                <w:sz w:val="22"/>
              </w:rPr>
              <w:softHyphen/>
              <w:t>ведения</w:t>
            </w:r>
          </w:p>
        </w:tc>
        <w:tc>
          <w:tcPr>
            <w:tcW w:w="178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Ответственные</w:t>
            </w:r>
          </w:p>
        </w:tc>
        <w:tc>
          <w:tcPr>
            <w:tcW w:w="1259"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Результат</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ind w:left="363" w:firstLine="0"/>
              <w:rPr>
                <w:rFonts w:eastAsia="Calibri"/>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Собеседование заместителя ди</w:t>
            </w:r>
            <w:r>
              <w:rPr>
                <w:sz w:val="22"/>
              </w:rPr>
              <w:softHyphen/>
              <w:t>ректора по УВР с педагогами и классными руко</w:t>
            </w:r>
            <w:r>
              <w:rPr>
                <w:sz w:val="22"/>
              </w:rPr>
              <w:softHyphen/>
              <w:t>водителями 5-го класса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Ознакомление классных руководи</w:t>
            </w:r>
            <w:r>
              <w:rPr>
                <w:sz w:val="22"/>
              </w:rPr>
              <w:softHyphen/>
              <w:t>телей с окончательным списочным составом, особенностями адапта</w:t>
            </w:r>
            <w:r>
              <w:rPr>
                <w:sz w:val="22"/>
              </w:rPr>
              <w:softHyphen/>
              <w:t>ционного периода учащихся 5-го класса и планом работы по пре</w:t>
            </w:r>
            <w:r>
              <w:rPr>
                <w:sz w:val="22"/>
              </w:rPr>
              <w:softHyphen/>
              <w:t>емственности на период адаптации</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Август</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Коррекция плана работы по преем</w:t>
            </w:r>
            <w:r>
              <w:rPr>
                <w:sz w:val="22"/>
              </w:rPr>
              <w:softHyphen/>
              <w:t>ственности на пе</w:t>
            </w:r>
            <w:r>
              <w:rPr>
                <w:sz w:val="22"/>
              </w:rPr>
              <w:softHyphen/>
              <w:t>риод адаптации 5-го класса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ind w:left="363"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Родительские со</w:t>
            </w:r>
            <w:r>
              <w:rPr>
                <w:sz w:val="22"/>
              </w:rPr>
              <w:softHyphen/>
              <w:t>брания 5-го класса при участии учителей-предметников</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Ознакомление родителей с осо</w:t>
            </w:r>
            <w:r>
              <w:rPr>
                <w:sz w:val="22"/>
              </w:rPr>
              <w:softHyphen/>
              <w:t>бенностями адаптационного пери</w:t>
            </w:r>
            <w:r>
              <w:rPr>
                <w:sz w:val="22"/>
              </w:rPr>
              <w:softHyphen/>
              <w:t>ода учащихся 5-го класса, с со</w:t>
            </w:r>
            <w:r>
              <w:rPr>
                <w:sz w:val="22"/>
              </w:rPr>
              <w:softHyphen/>
              <w:t>держанием и методами обучения, с системой требований к учащим</w:t>
            </w:r>
            <w:r>
              <w:rPr>
                <w:sz w:val="22"/>
              </w:rPr>
              <w:softHyphen/>
              <w:t>ся 5-го класса, с целями и зада</w:t>
            </w:r>
            <w:r>
              <w:rPr>
                <w:sz w:val="22"/>
              </w:rPr>
              <w:softHyphen/>
              <w:t>чами работы по преемственности между начальным и основным общим образованием</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 сентября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Классные руководи</w:t>
            </w:r>
            <w:r>
              <w:rPr>
                <w:sz w:val="22"/>
              </w:rPr>
              <w:softHyphen/>
              <w:t>тели</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Организация рабо</w:t>
            </w:r>
            <w:r>
              <w:rPr>
                <w:sz w:val="22"/>
              </w:rPr>
              <w:softHyphen/>
              <w:t>ты с родителями по вопросам адапта</w:t>
            </w:r>
            <w:r>
              <w:rPr>
                <w:sz w:val="22"/>
              </w:rPr>
              <w:softHyphen/>
              <w:t>ции учащихся, пре</w:t>
            </w:r>
            <w:r>
              <w:rPr>
                <w:sz w:val="22"/>
              </w:rPr>
              <w:softHyphen/>
              <w:t>дупреждение вза</w:t>
            </w:r>
            <w:r>
              <w:rPr>
                <w:sz w:val="22"/>
              </w:rPr>
              <w:softHyphen/>
              <w:t>имных претензий</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ind w:left="363"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Входные диагно</w:t>
            </w:r>
            <w:r>
              <w:rPr>
                <w:sz w:val="22"/>
              </w:rPr>
              <w:softHyphen/>
              <w:t>стические работы</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Определить степень сохранности (устойчивости) предметных результатов учащихся за курс начальной школы</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 сентября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Руководители МО</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Разработка систе</w:t>
            </w:r>
            <w:r>
              <w:rPr>
                <w:sz w:val="22"/>
              </w:rPr>
              <w:softHyphen/>
              <w:t>мы повторения учебного материа</w:t>
            </w:r>
            <w:r>
              <w:rPr>
                <w:sz w:val="22"/>
              </w:rPr>
              <w:softHyphen/>
              <w:t>ла за курс началь</w:t>
            </w:r>
            <w:r>
              <w:rPr>
                <w:sz w:val="22"/>
              </w:rPr>
              <w:softHyphen/>
              <w:t>ной школы</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ind w:left="363"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Классно-обобщающий контроль 5-го класса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Выявление организационно-</w:t>
            </w:r>
            <w:r w:rsidR="00D46925">
              <w:rPr>
                <w:sz w:val="22"/>
              </w:rPr>
              <w:t>психологических</w:t>
            </w:r>
            <w:r>
              <w:rPr>
                <w:sz w:val="22"/>
              </w:rPr>
              <w:t xml:space="preserve"> проблем класс</w:t>
            </w:r>
            <w:r>
              <w:rPr>
                <w:sz w:val="22"/>
              </w:rPr>
              <w:softHyphen/>
              <w:t>ных коллективов, изучение инди</w:t>
            </w:r>
            <w:r>
              <w:rPr>
                <w:sz w:val="22"/>
              </w:rPr>
              <w:softHyphen/>
              <w:t>видуальных особенностей уча</w:t>
            </w:r>
            <w:r>
              <w:rPr>
                <w:sz w:val="22"/>
              </w:rPr>
              <w:softHyphen/>
              <w:t>щихся, оценка их уровня обученности, коррекция деятельности педагогов среднего звена с целью создания комфортных условий для адаптации учащихся 5-го класса в среднем звене обучения</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Сентябрь -1-я неделя октября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Администрация, кл. руководитель</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Разработка систе</w:t>
            </w:r>
            <w:r>
              <w:rPr>
                <w:sz w:val="22"/>
              </w:rPr>
              <w:softHyphen/>
              <w:t xml:space="preserve">мы </w:t>
            </w:r>
            <w:r>
              <w:rPr>
                <w:bCs/>
                <w:sz w:val="22"/>
              </w:rPr>
              <w:t>мер</w:t>
            </w:r>
            <w:r>
              <w:rPr>
                <w:sz w:val="22"/>
              </w:rPr>
              <w:t>по даль</w:t>
            </w:r>
            <w:r>
              <w:rPr>
                <w:sz w:val="22"/>
              </w:rPr>
              <w:softHyphen/>
              <w:t>нейшему развитию классных коллекти</w:t>
            </w:r>
            <w:r>
              <w:rPr>
                <w:sz w:val="22"/>
              </w:rPr>
              <w:softHyphen/>
              <w:t>вов</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 посещение уроков</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Ознакомление с особенностями коллективов, организацией учеб</w:t>
            </w:r>
            <w:r>
              <w:rPr>
                <w:sz w:val="22"/>
              </w:rPr>
              <w:softHyphen/>
              <w:t>ной деятельности учащихся. Кон</w:t>
            </w:r>
            <w:r>
              <w:rPr>
                <w:sz w:val="22"/>
              </w:rPr>
              <w:softHyphen/>
              <w:t>троль соответствия уровня требо</w:t>
            </w:r>
            <w:r>
              <w:rPr>
                <w:sz w:val="22"/>
              </w:rPr>
              <w:softHyphen/>
              <w:t>ваний учителей возрастным осо</w:t>
            </w:r>
            <w:r>
              <w:rPr>
                <w:sz w:val="22"/>
              </w:rPr>
              <w:softHyphen/>
              <w:t>бенностям учащихся и единства требований, предъявляемых учи</w:t>
            </w:r>
            <w:r>
              <w:rPr>
                <w:sz w:val="22"/>
              </w:rPr>
              <w:softHyphen/>
              <w:t>телями к учащимся 5-го класса</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Сентябрь -1-я неделя октября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Админи</w:t>
            </w:r>
            <w:r>
              <w:rPr>
                <w:sz w:val="22"/>
              </w:rPr>
              <w:softHyphen/>
              <w:t>страция, председа</w:t>
            </w:r>
            <w:r>
              <w:rPr>
                <w:sz w:val="22"/>
              </w:rPr>
              <w:softHyphen/>
              <w:t>тели М/О, кл. руководитель, учителя начальной школы</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i/>
                <w:iCs/>
                <w:sz w:val="22"/>
              </w:rPr>
              <w:t xml:space="preserve">Анализ </w:t>
            </w:r>
            <w:r>
              <w:rPr>
                <w:sz w:val="22"/>
              </w:rPr>
              <w:t>уроков, изу</w:t>
            </w:r>
            <w:r>
              <w:rPr>
                <w:sz w:val="22"/>
              </w:rPr>
              <w:softHyphen/>
              <w:t>чение педагогиче</w:t>
            </w:r>
            <w:r>
              <w:rPr>
                <w:sz w:val="22"/>
              </w:rPr>
              <w:softHyphen/>
              <w:t>ских подходов, раз</w:t>
            </w:r>
            <w:r>
              <w:rPr>
                <w:sz w:val="22"/>
              </w:rPr>
              <w:softHyphen/>
              <w:t>работка методиче</w:t>
            </w:r>
            <w:r>
              <w:rPr>
                <w:sz w:val="22"/>
              </w:rPr>
              <w:softHyphen/>
              <w:t>ских рекомендаций коррекционных мер, индивидуаль</w:t>
            </w:r>
            <w:r>
              <w:rPr>
                <w:sz w:val="22"/>
              </w:rPr>
              <w:softHyphen/>
              <w:t xml:space="preserve">ная </w:t>
            </w:r>
            <w:r w:rsidR="00EF11F1">
              <w:rPr>
                <w:sz w:val="22"/>
              </w:rPr>
              <w:t>психологическая</w:t>
            </w:r>
            <w:r>
              <w:rPr>
                <w:sz w:val="22"/>
              </w:rPr>
              <w:t xml:space="preserve"> и методиче</w:t>
            </w:r>
            <w:r>
              <w:rPr>
                <w:sz w:val="22"/>
              </w:rPr>
              <w:softHyphen/>
              <w:t>ская помощь</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б) анкетирование учащихся</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уровня комфортности учащихся при переходе из началь</w:t>
            </w:r>
            <w:r>
              <w:rPr>
                <w:sz w:val="22"/>
              </w:rPr>
              <w:softHyphen/>
              <w:t>ной школы в среднюю. Изучение эмоционально-</w:t>
            </w:r>
            <w:r w:rsidR="001D1859">
              <w:rPr>
                <w:sz w:val="22"/>
              </w:rPr>
              <w:t>психологического</w:t>
            </w:r>
            <w:r>
              <w:rPr>
                <w:sz w:val="22"/>
              </w:rPr>
              <w:t>климата в классном коллективе</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4-я неделя сентября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Классные руководите</w:t>
            </w:r>
            <w:r>
              <w:rPr>
                <w:sz w:val="22"/>
              </w:rPr>
              <w:softHyphen/>
              <w:t>ли</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форм индивидуальной работы с учащими</w:t>
            </w:r>
            <w:r>
              <w:rPr>
                <w:sz w:val="22"/>
              </w:rPr>
              <w:softHyphen/>
              <w:t>ся и классом в це</w:t>
            </w:r>
            <w:r>
              <w:rPr>
                <w:sz w:val="22"/>
              </w:rPr>
              <w:softHyphen/>
              <w:t>лом</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rFonts w:eastAsia="Calibri"/>
                <w:sz w:val="22"/>
              </w:rPr>
            </w:pPr>
            <w:r>
              <w:rPr>
                <w:sz w:val="22"/>
              </w:rPr>
              <w:t>в) анкетирование</w:t>
            </w:r>
          </w:p>
          <w:p w:rsidR="00D0138D" w:rsidRDefault="00490D1A" w:rsidP="00484F11">
            <w:pPr>
              <w:shd w:val="clear" w:color="auto" w:fill="FFFFFF" w:themeFill="background1"/>
              <w:ind w:firstLine="0"/>
              <w:rPr>
                <w:sz w:val="22"/>
              </w:rPr>
            </w:pPr>
            <w:r>
              <w:rPr>
                <w:sz w:val="22"/>
              </w:rPr>
              <w:t>родителей</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круга претензий</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w:t>
            </w:r>
          </w:p>
          <w:p w:rsidR="00D0138D" w:rsidRDefault="00490D1A" w:rsidP="00484F11">
            <w:pPr>
              <w:shd w:val="clear" w:color="auto" w:fill="FFFFFF" w:themeFill="background1"/>
              <w:ind w:firstLine="0"/>
              <w:rPr>
                <w:sz w:val="22"/>
              </w:rPr>
            </w:pPr>
            <w:r>
              <w:rPr>
                <w:sz w:val="22"/>
              </w:rPr>
              <w:t>октября на</w:t>
            </w:r>
          </w:p>
          <w:p w:rsidR="00D0138D" w:rsidRDefault="00490D1A" w:rsidP="00484F11">
            <w:pPr>
              <w:shd w:val="clear" w:color="auto" w:fill="FFFFFF" w:themeFill="background1"/>
              <w:ind w:firstLine="0"/>
              <w:rPr>
                <w:sz w:val="22"/>
              </w:rPr>
            </w:pPr>
            <w:r>
              <w:rPr>
                <w:sz w:val="22"/>
              </w:rPr>
              <w:t>родительском собрании</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Классные</w:t>
            </w:r>
          </w:p>
          <w:p w:rsidR="00D0138D" w:rsidRDefault="00490D1A" w:rsidP="00484F11">
            <w:pPr>
              <w:shd w:val="clear" w:color="auto" w:fill="FFFFFF" w:themeFill="background1"/>
              <w:ind w:firstLine="0"/>
              <w:rPr>
                <w:sz w:val="22"/>
              </w:rPr>
            </w:pPr>
            <w:r>
              <w:rPr>
                <w:sz w:val="22"/>
              </w:rPr>
              <w:t>руководите-</w:t>
            </w:r>
          </w:p>
          <w:p w:rsidR="00D0138D" w:rsidRDefault="00490D1A" w:rsidP="00484F11">
            <w:pPr>
              <w:shd w:val="clear" w:color="auto" w:fill="FFFFFF" w:themeFill="background1"/>
              <w:ind w:firstLine="0"/>
            </w:pPr>
            <w:r>
              <w:rPr>
                <w:sz w:val="22"/>
              </w:rPr>
              <w:t>ли</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Индивидуальная</w:t>
            </w:r>
          </w:p>
          <w:p w:rsidR="00D0138D" w:rsidRDefault="00490D1A" w:rsidP="00484F11">
            <w:pPr>
              <w:shd w:val="clear" w:color="auto" w:fill="FFFFFF" w:themeFill="background1"/>
              <w:ind w:firstLine="0"/>
              <w:rPr>
                <w:sz w:val="22"/>
              </w:rPr>
            </w:pPr>
            <w:r>
              <w:rPr>
                <w:sz w:val="22"/>
              </w:rPr>
              <w:t>работа с родителями и учителями-</w:t>
            </w:r>
          </w:p>
          <w:p w:rsidR="00D0138D" w:rsidRDefault="00490D1A" w:rsidP="00484F11">
            <w:pPr>
              <w:shd w:val="clear" w:color="auto" w:fill="FFFFFF" w:themeFill="background1"/>
              <w:ind w:firstLine="0"/>
              <w:rPr>
                <w:sz w:val="22"/>
              </w:rPr>
            </w:pPr>
            <w:r>
              <w:rPr>
                <w:sz w:val="22"/>
              </w:rPr>
              <w:t>предметниками</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rFonts w:eastAsia="Calibri"/>
                <w:sz w:val="22"/>
              </w:rPr>
            </w:pPr>
            <w:r>
              <w:rPr>
                <w:sz w:val="22"/>
              </w:rPr>
              <w:t>г) изучение организации домашней работы</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и предотвращение перегрузки учащихся домашним заданием. Хронометраж домашнихзаданий (по рабочим тетрадям,журналам, дневникам, анкетам).</w:t>
            </w:r>
          </w:p>
          <w:p w:rsidR="00D0138D" w:rsidRDefault="00490D1A" w:rsidP="00484F11">
            <w:pPr>
              <w:shd w:val="clear" w:color="auto" w:fill="FFFFFF" w:themeFill="background1"/>
              <w:ind w:firstLine="0"/>
              <w:rPr>
                <w:sz w:val="22"/>
              </w:rPr>
            </w:pPr>
            <w:r>
              <w:rPr>
                <w:sz w:val="22"/>
              </w:rPr>
              <w:t>Контроль наличия инструктажа домашнего задания учителям, наличия индивидуальных домашних заданий (при посещении уроков).</w:t>
            </w:r>
          </w:p>
          <w:p w:rsidR="00D0138D" w:rsidRDefault="00490D1A" w:rsidP="00484F11">
            <w:pPr>
              <w:shd w:val="clear" w:color="auto" w:fill="FFFFFF" w:themeFill="background1"/>
              <w:ind w:firstLine="0"/>
              <w:rPr>
                <w:sz w:val="22"/>
              </w:rPr>
            </w:pPr>
            <w:r>
              <w:rPr>
                <w:sz w:val="22"/>
              </w:rPr>
              <w:t>Определение степени помощи родителей при выполнении домашней работы учащимися (по анкетам, результатам собеседования)</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4-я неделя</w:t>
            </w:r>
          </w:p>
          <w:p w:rsidR="00D0138D" w:rsidRDefault="00490D1A" w:rsidP="00484F11">
            <w:pPr>
              <w:shd w:val="clear" w:color="auto" w:fill="FFFFFF" w:themeFill="background1"/>
              <w:ind w:firstLine="0"/>
              <w:rPr>
                <w:sz w:val="22"/>
              </w:rPr>
            </w:pPr>
            <w:r>
              <w:rPr>
                <w:sz w:val="22"/>
              </w:rPr>
              <w:t>сентября -</w:t>
            </w:r>
          </w:p>
          <w:p w:rsidR="00D0138D" w:rsidRDefault="00490D1A" w:rsidP="00484F11">
            <w:pPr>
              <w:shd w:val="clear" w:color="auto" w:fill="FFFFFF" w:themeFill="background1"/>
              <w:ind w:firstLine="0"/>
              <w:rPr>
                <w:sz w:val="22"/>
              </w:rPr>
            </w:pPr>
            <w:r>
              <w:rPr>
                <w:sz w:val="22"/>
              </w:rPr>
              <w:t>1-я неделя</w:t>
            </w:r>
          </w:p>
          <w:p w:rsidR="00D0138D" w:rsidRDefault="00490D1A" w:rsidP="00484F11">
            <w:pPr>
              <w:shd w:val="clear" w:color="auto" w:fill="FFFFFF" w:themeFill="background1"/>
              <w:ind w:firstLine="0"/>
              <w:rPr>
                <w:sz w:val="22"/>
              </w:rPr>
            </w:pPr>
            <w:r>
              <w:rPr>
                <w:sz w:val="22"/>
              </w:rPr>
              <w:t>октября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директора по</w:t>
            </w:r>
          </w:p>
          <w:p w:rsidR="00D0138D" w:rsidRDefault="00490D1A" w:rsidP="00484F11">
            <w:pPr>
              <w:shd w:val="clear" w:color="auto" w:fill="FFFFFF" w:themeFill="background1"/>
              <w:ind w:firstLine="0"/>
              <w:rPr>
                <w:sz w:val="22"/>
              </w:rPr>
            </w:pPr>
            <w:r>
              <w:rPr>
                <w:sz w:val="22"/>
              </w:rPr>
              <w:t>УВР, кл. руководитель</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Индивидуальная</w:t>
            </w:r>
          </w:p>
          <w:p w:rsidR="00D0138D" w:rsidRDefault="00490D1A" w:rsidP="00484F11">
            <w:pPr>
              <w:shd w:val="clear" w:color="auto" w:fill="FFFFFF" w:themeFill="background1"/>
              <w:ind w:firstLine="0"/>
              <w:rPr>
                <w:sz w:val="22"/>
              </w:rPr>
            </w:pPr>
            <w:r>
              <w:rPr>
                <w:sz w:val="22"/>
              </w:rPr>
              <w:t>работа с учителя-</w:t>
            </w:r>
          </w:p>
          <w:p w:rsidR="00D0138D" w:rsidRDefault="00490D1A" w:rsidP="00484F11">
            <w:pPr>
              <w:shd w:val="clear" w:color="auto" w:fill="FFFFFF" w:themeFill="background1"/>
              <w:ind w:firstLine="0"/>
              <w:rPr>
                <w:sz w:val="22"/>
              </w:rPr>
            </w:pPr>
            <w:r>
              <w:rPr>
                <w:sz w:val="22"/>
              </w:rPr>
              <w:t>ми, с родителями</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rFonts w:eastAsia="Calibri"/>
                <w:sz w:val="22"/>
              </w:rPr>
            </w:pPr>
            <w:r>
              <w:rPr>
                <w:sz w:val="22"/>
              </w:rPr>
              <w:t>д) проверка школьной документации</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Проверка ведения контроля за</w:t>
            </w:r>
          </w:p>
          <w:p w:rsidR="00D0138D" w:rsidRDefault="00490D1A" w:rsidP="00484F11">
            <w:pPr>
              <w:shd w:val="clear" w:color="auto" w:fill="FFFFFF" w:themeFill="background1"/>
              <w:ind w:firstLine="0"/>
              <w:rPr>
                <w:sz w:val="22"/>
              </w:rPr>
            </w:pPr>
            <w:r>
              <w:rPr>
                <w:sz w:val="22"/>
              </w:rPr>
              <w:t>дисциплиной учащихся. Проверка</w:t>
            </w:r>
          </w:p>
          <w:p w:rsidR="00D0138D" w:rsidRDefault="00490D1A" w:rsidP="00484F11">
            <w:pPr>
              <w:shd w:val="clear" w:color="auto" w:fill="FFFFFF" w:themeFill="background1"/>
              <w:ind w:firstLine="0"/>
              <w:rPr>
                <w:sz w:val="22"/>
              </w:rPr>
            </w:pPr>
            <w:r>
              <w:rPr>
                <w:sz w:val="22"/>
              </w:rPr>
              <w:t>регулярности выставления оценок</w:t>
            </w:r>
          </w:p>
          <w:p w:rsidR="00D0138D" w:rsidRDefault="00490D1A" w:rsidP="00484F11">
            <w:pPr>
              <w:shd w:val="clear" w:color="auto" w:fill="FFFFFF" w:themeFill="background1"/>
              <w:ind w:firstLine="0"/>
              <w:rPr>
                <w:sz w:val="22"/>
              </w:rPr>
            </w:pPr>
            <w:r>
              <w:rPr>
                <w:sz w:val="22"/>
              </w:rPr>
              <w:lastRenderedPageBreak/>
              <w:t>в классный журнал, дневники учащихся, ознакомление с культурой</w:t>
            </w:r>
          </w:p>
          <w:p w:rsidR="00D0138D" w:rsidRDefault="00490D1A" w:rsidP="00484F11">
            <w:pPr>
              <w:shd w:val="clear" w:color="auto" w:fill="FFFFFF" w:themeFill="background1"/>
              <w:ind w:firstLine="0"/>
              <w:rPr>
                <w:sz w:val="22"/>
              </w:rPr>
            </w:pPr>
            <w:r>
              <w:rPr>
                <w:sz w:val="22"/>
              </w:rPr>
              <w:t>ведения учащимися тетрадей и</w:t>
            </w:r>
          </w:p>
          <w:p w:rsidR="00D0138D" w:rsidRDefault="00490D1A" w:rsidP="00484F11">
            <w:pPr>
              <w:shd w:val="clear" w:color="auto" w:fill="FFFFFF" w:themeFill="background1"/>
              <w:ind w:firstLine="0"/>
              <w:rPr>
                <w:sz w:val="22"/>
              </w:rPr>
            </w:pPr>
            <w:r>
              <w:rPr>
                <w:sz w:val="22"/>
              </w:rPr>
              <w:t>дневников</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lastRenderedPageBreak/>
              <w:t>3-я неделя</w:t>
            </w:r>
          </w:p>
          <w:p w:rsidR="00D0138D" w:rsidRDefault="00490D1A" w:rsidP="00484F11">
            <w:pPr>
              <w:shd w:val="clear" w:color="auto" w:fill="FFFFFF" w:themeFill="background1"/>
              <w:ind w:firstLine="0"/>
              <w:rPr>
                <w:sz w:val="22"/>
              </w:rPr>
            </w:pPr>
            <w:r>
              <w:rPr>
                <w:sz w:val="22"/>
              </w:rPr>
              <w:t>сентября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Собеседование с</w:t>
            </w:r>
          </w:p>
          <w:p w:rsidR="00D0138D" w:rsidRDefault="00490D1A" w:rsidP="00484F11">
            <w:pPr>
              <w:shd w:val="clear" w:color="auto" w:fill="FFFFFF" w:themeFill="background1"/>
              <w:ind w:firstLine="0"/>
              <w:rPr>
                <w:sz w:val="22"/>
              </w:rPr>
            </w:pPr>
            <w:r>
              <w:rPr>
                <w:sz w:val="22"/>
              </w:rPr>
              <w:t>учителями и классными руководителями</w:t>
            </w:r>
          </w:p>
        </w:tc>
      </w:tr>
      <w:tr w:rsidR="00D0138D" w:rsidTr="008D37AF">
        <w:trPr>
          <w:trHeight w:val="1266"/>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rFonts w:eastAsia="Calibri"/>
                <w:sz w:val="22"/>
              </w:rPr>
            </w:pPr>
            <w:r>
              <w:rPr>
                <w:sz w:val="22"/>
              </w:rPr>
              <w:t>е) посещение</w:t>
            </w:r>
          </w:p>
          <w:p w:rsidR="00D0138D" w:rsidRDefault="00490D1A" w:rsidP="00484F11">
            <w:pPr>
              <w:shd w:val="clear" w:color="auto" w:fill="FFFFFF" w:themeFill="background1"/>
              <w:ind w:firstLine="0"/>
              <w:rPr>
                <w:sz w:val="22"/>
              </w:rPr>
            </w:pPr>
            <w:r>
              <w:rPr>
                <w:sz w:val="22"/>
              </w:rPr>
              <w:t>внеклассных мероприятий</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проблем формирования классного коллектива в переходный период</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Сентябрь -</w:t>
            </w:r>
          </w:p>
          <w:p w:rsidR="00D0138D" w:rsidRDefault="00490D1A" w:rsidP="00484F11">
            <w:pPr>
              <w:shd w:val="clear" w:color="auto" w:fill="FFFFFF" w:themeFill="background1"/>
              <w:ind w:firstLine="0"/>
              <w:rPr>
                <w:sz w:val="22"/>
              </w:rPr>
            </w:pPr>
            <w:r>
              <w:rPr>
                <w:sz w:val="22"/>
              </w:rPr>
              <w:t>1-я неделя</w:t>
            </w:r>
          </w:p>
          <w:p w:rsidR="00D0138D" w:rsidRDefault="00490D1A" w:rsidP="00484F11">
            <w:pPr>
              <w:shd w:val="clear" w:color="auto" w:fill="FFFFFF" w:themeFill="background1"/>
              <w:ind w:firstLine="0"/>
              <w:rPr>
                <w:sz w:val="22"/>
              </w:rPr>
            </w:pPr>
            <w:r>
              <w:rPr>
                <w:sz w:val="22"/>
              </w:rPr>
              <w:t>октября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директора по</w:t>
            </w:r>
          </w:p>
          <w:p w:rsidR="00D0138D" w:rsidRDefault="00490D1A" w:rsidP="00484F11">
            <w:pPr>
              <w:shd w:val="clear" w:color="auto" w:fill="FFFFFF" w:themeFill="background1"/>
              <w:ind w:firstLine="0"/>
              <w:rPr>
                <w:sz w:val="22"/>
              </w:rPr>
            </w:pPr>
            <w:r>
              <w:rPr>
                <w:sz w:val="22"/>
              </w:rPr>
              <w:t>воспитательной работе</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Помощь классному</w:t>
            </w:r>
          </w:p>
          <w:p w:rsidR="00D0138D" w:rsidRDefault="00490D1A" w:rsidP="00484F11">
            <w:pPr>
              <w:shd w:val="clear" w:color="auto" w:fill="FFFFFF" w:themeFill="background1"/>
              <w:ind w:firstLine="0"/>
              <w:rPr>
                <w:sz w:val="22"/>
              </w:rPr>
            </w:pPr>
            <w:r>
              <w:rPr>
                <w:sz w:val="22"/>
              </w:rPr>
              <w:t>руководителю в</w:t>
            </w:r>
          </w:p>
          <w:p w:rsidR="00D0138D" w:rsidRDefault="00490D1A" w:rsidP="00484F11">
            <w:pPr>
              <w:shd w:val="clear" w:color="auto" w:fill="FFFFFF" w:themeFill="background1"/>
              <w:ind w:firstLine="0"/>
              <w:rPr>
                <w:sz w:val="22"/>
              </w:rPr>
            </w:pPr>
            <w:r>
              <w:rPr>
                <w:sz w:val="22"/>
              </w:rPr>
              <w:t>коррекции плана</w:t>
            </w:r>
          </w:p>
          <w:p w:rsidR="00D0138D" w:rsidRDefault="00490D1A" w:rsidP="00484F11">
            <w:pPr>
              <w:shd w:val="clear" w:color="auto" w:fill="FFFFFF" w:themeFill="background1"/>
              <w:ind w:firstLine="0"/>
              <w:rPr>
                <w:sz w:val="22"/>
              </w:rPr>
            </w:pPr>
            <w:r>
              <w:rPr>
                <w:sz w:val="22"/>
              </w:rPr>
              <w:t>воспитательной</w:t>
            </w:r>
          </w:p>
          <w:p w:rsidR="00D0138D" w:rsidRDefault="00490D1A" w:rsidP="00484F11">
            <w:pPr>
              <w:shd w:val="clear" w:color="auto" w:fill="FFFFFF" w:themeFill="background1"/>
              <w:ind w:firstLine="0"/>
              <w:rPr>
                <w:sz w:val="22"/>
              </w:rPr>
            </w:pPr>
            <w:r>
              <w:rPr>
                <w:sz w:val="22"/>
              </w:rPr>
              <w:t>работы, организации ученического</w:t>
            </w:r>
          </w:p>
          <w:p w:rsidR="00D0138D" w:rsidRDefault="00490D1A" w:rsidP="00484F11">
            <w:pPr>
              <w:shd w:val="clear" w:color="auto" w:fill="FFFFFF" w:themeFill="background1"/>
              <w:ind w:firstLine="0"/>
              <w:rPr>
                <w:sz w:val="22"/>
              </w:rPr>
            </w:pPr>
            <w:r>
              <w:rPr>
                <w:sz w:val="22"/>
              </w:rPr>
              <w:t>актива, разработка</w:t>
            </w:r>
          </w:p>
          <w:p w:rsidR="00D0138D" w:rsidRDefault="00490D1A" w:rsidP="00484F11">
            <w:pPr>
              <w:shd w:val="clear" w:color="auto" w:fill="FFFFFF" w:themeFill="background1"/>
              <w:ind w:firstLine="0"/>
              <w:rPr>
                <w:sz w:val="22"/>
              </w:rPr>
            </w:pPr>
            <w:r>
              <w:rPr>
                <w:sz w:val="22"/>
              </w:rPr>
              <w:t>рекомендаций по</w:t>
            </w:r>
          </w:p>
          <w:p w:rsidR="00D0138D" w:rsidRDefault="00490D1A" w:rsidP="00484F11">
            <w:pPr>
              <w:shd w:val="clear" w:color="auto" w:fill="FFFFFF" w:themeFill="background1"/>
              <w:ind w:firstLine="0"/>
              <w:rPr>
                <w:sz w:val="22"/>
              </w:rPr>
            </w:pPr>
            <w:r>
              <w:rPr>
                <w:sz w:val="22"/>
              </w:rPr>
              <w:t>дальнейшему развитию и сплочению</w:t>
            </w:r>
          </w:p>
          <w:p w:rsidR="00D0138D" w:rsidRDefault="00490D1A" w:rsidP="00484F11">
            <w:pPr>
              <w:shd w:val="clear" w:color="auto" w:fill="FFFFFF" w:themeFill="background1"/>
              <w:ind w:firstLine="0"/>
              <w:rPr>
                <w:sz w:val="22"/>
              </w:rPr>
            </w:pPr>
            <w:r>
              <w:rPr>
                <w:sz w:val="22"/>
              </w:rPr>
              <w:t>классного коллектива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Родительские собрания 5-го класса при участии</w:t>
            </w:r>
          </w:p>
          <w:p w:rsidR="00D0138D" w:rsidRDefault="00490D1A" w:rsidP="00484F11">
            <w:pPr>
              <w:shd w:val="clear" w:color="auto" w:fill="FFFFFF" w:themeFill="background1"/>
              <w:ind w:firstLine="0"/>
              <w:rPr>
                <w:sz w:val="22"/>
              </w:rPr>
            </w:pPr>
            <w:r>
              <w:rPr>
                <w:sz w:val="22"/>
              </w:rPr>
              <w:t>учителей-</w:t>
            </w:r>
          </w:p>
          <w:p w:rsidR="00D0138D" w:rsidRDefault="00490D1A" w:rsidP="00484F11">
            <w:pPr>
              <w:shd w:val="clear" w:color="auto" w:fill="FFFFFF" w:themeFill="background1"/>
              <w:ind w:firstLine="0"/>
              <w:rPr>
                <w:sz w:val="22"/>
              </w:rPr>
            </w:pPr>
            <w:r>
              <w:rPr>
                <w:sz w:val="22"/>
              </w:rPr>
              <w:t>предметников и</w:t>
            </w:r>
          </w:p>
          <w:p w:rsidR="00D0138D" w:rsidRDefault="00490D1A" w:rsidP="00484F11">
            <w:pPr>
              <w:shd w:val="clear" w:color="auto" w:fill="FFFFFF" w:themeFill="background1"/>
              <w:ind w:firstLine="0"/>
              <w:rPr>
                <w:sz w:val="22"/>
              </w:rPr>
            </w:pPr>
            <w:r>
              <w:rPr>
                <w:sz w:val="22"/>
              </w:rPr>
              <w:t>кл. руководительа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Ознакомление родителей с итогами проверочных контрольных работ, с психоэмоциональным состоянием в классном коллективе на первом этапе адаптационного</w:t>
            </w:r>
          </w:p>
          <w:p w:rsidR="00D0138D" w:rsidRDefault="00490D1A" w:rsidP="00484F11">
            <w:pPr>
              <w:shd w:val="clear" w:color="auto" w:fill="FFFFFF" w:themeFill="background1"/>
              <w:ind w:firstLine="0"/>
              <w:rPr>
                <w:sz w:val="22"/>
              </w:rPr>
            </w:pPr>
            <w:r>
              <w:rPr>
                <w:sz w:val="22"/>
              </w:rPr>
              <w:t>периода учащихся в среднем звене школы</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w:t>
            </w:r>
          </w:p>
          <w:p w:rsidR="00D0138D" w:rsidRDefault="00490D1A" w:rsidP="00484F11">
            <w:pPr>
              <w:shd w:val="clear" w:color="auto" w:fill="FFFFFF" w:themeFill="background1"/>
              <w:ind w:firstLine="0"/>
              <w:rPr>
                <w:sz w:val="22"/>
              </w:rPr>
            </w:pPr>
            <w:r>
              <w:rPr>
                <w:sz w:val="22"/>
              </w:rPr>
              <w:t>октября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Классные</w:t>
            </w:r>
          </w:p>
          <w:p w:rsidR="00D0138D" w:rsidRDefault="00490D1A" w:rsidP="00484F11">
            <w:pPr>
              <w:shd w:val="clear" w:color="auto" w:fill="FFFFFF" w:themeFill="background1"/>
              <w:ind w:firstLine="0"/>
            </w:pPr>
            <w:r>
              <w:rPr>
                <w:sz w:val="22"/>
              </w:rPr>
              <w:t>руководители 5-го класса</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Рекомендации родителям по ликвидации обнаруженных проблем. Индивидуальная работа с родителями</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rFonts w:eastAsia="Calibri"/>
                <w:sz w:val="22"/>
              </w:rPr>
            </w:pPr>
            <w:r>
              <w:rPr>
                <w:sz w:val="22"/>
              </w:rPr>
              <w:t>Малый педсовет с</w:t>
            </w:r>
          </w:p>
          <w:p w:rsidR="00D0138D" w:rsidRDefault="00490D1A" w:rsidP="00484F11">
            <w:pPr>
              <w:shd w:val="clear" w:color="auto" w:fill="FFFFFF" w:themeFill="background1"/>
              <w:ind w:firstLine="0"/>
              <w:rPr>
                <w:sz w:val="22"/>
              </w:rPr>
            </w:pPr>
            <w:r>
              <w:rPr>
                <w:sz w:val="22"/>
              </w:rPr>
              <w:t>участием администрации, учителей</w:t>
            </w:r>
          </w:p>
          <w:p w:rsidR="00D0138D" w:rsidRDefault="00490D1A" w:rsidP="00484F11">
            <w:pPr>
              <w:shd w:val="clear" w:color="auto" w:fill="FFFFFF" w:themeFill="background1"/>
              <w:ind w:firstLine="0"/>
              <w:rPr>
                <w:sz w:val="22"/>
              </w:rPr>
            </w:pPr>
            <w:r>
              <w:rPr>
                <w:sz w:val="22"/>
              </w:rPr>
              <w:t>начальной школы,</w:t>
            </w:r>
          </w:p>
          <w:p w:rsidR="00D0138D" w:rsidRDefault="00490D1A" w:rsidP="00484F11">
            <w:pPr>
              <w:shd w:val="clear" w:color="auto" w:fill="FFFFFF" w:themeFill="background1"/>
              <w:ind w:firstLine="0"/>
              <w:rPr>
                <w:sz w:val="22"/>
              </w:rPr>
            </w:pPr>
            <w:r>
              <w:rPr>
                <w:sz w:val="22"/>
              </w:rPr>
              <w:t>учителей средней</w:t>
            </w:r>
          </w:p>
          <w:p w:rsidR="00D0138D" w:rsidRDefault="00490D1A" w:rsidP="00484F11">
            <w:pPr>
              <w:shd w:val="clear" w:color="auto" w:fill="FFFFFF" w:themeFill="background1"/>
              <w:ind w:firstLine="0"/>
              <w:rPr>
                <w:sz w:val="22"/>
              </w:rPr>
            </w:pPr>
            <w:r>
              <w:rPr>
                <w:sz w:val="22"/>
              </w:rPr>
              <w:t xml:space="preserve">школы, работающих </w:t>
            </w:r>
            <w:r w:rsidR="007A3649">
              <w:rPr>
                <w:color w:val="FF0000"/>
                <w:sz w:val="22"/>
              </w:rPr>
              <w:t>в 5-ом классе</w:t>
            </w:r>
            <w:r>
              <w:rPr>
                <w:sz w:val="22"/>
              </w:rPr>
              <w:t>,</w:t>
            </w:r>
          </w:p>
          <w:p w:rsidR="00D0138D" w:rsidRDefault="00490D1A" w:rsidP="00484F11">
            <w:pPr>
              <w:shd w:val="clear" w:color="auto" w:fill="FFFFFF" w:themeFill="background1"/>
              <w:ind w:firstLine="0"/>
              <w:rPr>
                <w:sz w:val="22"/>
              </w:rPr>
            </w:pPr>
            <w:r>
              <w:rPr>
                <w:sz w:val="22"/>
              </w:rPr>
              <w:t>кл. руководительа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Подведение итогов классно-</w:t>
            </w:r>
          </w:p>
          <w:p w:rsidR="00D0138D" w:rsidRDefault="00490D1A" w:rsidP="00484F11">
            <w:pPr>
              <w:shd w:val="clear" w:color="auto" w:fill="FFFFFF" w:themeFill="background1"/>
              <w:ind w:firstLine="0"/>
            </w:pPr>
            <w:r>
              <w:rPr>
                <w:sz w:val="22"/>
              </w:rPr>
              <w:t>обобщающего контроля 5-го класса, итогов работы по преемственности в обучении между начальным и средним образованием в период адаптации учащихся 5-го класса к обучению в среднем звене</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3-я неделя</w:t>
            </w:r>
          </w:p>
          <w:p w:rsidR="00D0138D" w:rsidRDefault="00490D1A" w:rsidP="00484F11">
            <w:pPr>
              <w:shd w:val="clear" w:color="auto" w:fill="FFFFFF" w:themeFill="background1"/>
              <w:ind w:firstLine="0"/>
              <w:rPr>
                <w:sz w:val="22"/>
              </w:rPr>
            </w:pPr>
            <w:r>
              <w:rPr>
                <w:sz w:val="22"/>
              </w:rPr>
              <w:t>октября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Индивидуальная</w:t>
            </w:r>
          </w:p>
          <w:p w:rsidR="00D0138D" w:rsidRDefault="00490D1A" w:rsidP="00484F11">
            <w:pPr>
              <w:shd w:val="clear" w:color="auto" w:fill="FFFFFF" w:themeFill="background1"/>
              <w:ind w:firstLine="0"/>
              <w:rPr>
                <w:sz w:val="22"/>
              </w:rPr>
            </w:pPr>
            <w:r>
              <w:rPr>
                <w:sz w:val="22"/>
              </w:rPr>
              <w:t>работа с учителями-предметниками</w:t>
            </w:r>
          </w:p>
          <w:p w:rsidR="00D0138D" w:rsidRDefault="00490D1A" w:rsidP="00484F11">
            <w:pPr>
              <w:shd w:val="clear" w:color="auto" w:fill="FFFFFF" w:themeFill="background1"/>
              <w:ind w:firstLine="0"/>
              <w:rPr>
                <w:sz w:val="22"/>
              </w:rPr>
            </w:pPr>
            <w:r>
              <w:rPr>
                <w:sz w:val="22"/>
              </w:rPr>
              <w:t>с учетом замечаний. Индивидуальная работа с учащимися с учетом</w:t>
            </w:r>
          </w:p>
          <w:p w:rsidR="00D0138D" w:rsidRDefault="00490D1A" w:rsidP="00484F11">
            <w:pPr>
              <w:shd w:val="clear" w:color="auto" w:fill="FFFFFF" w:themeFill="background1"/>
              <w:ind w:firstLine="0"/>
              <w:rPr>
                <w:sz w:val="22"/>
              </w:rPr>
            </w:pPr>
            <w:r>
              <w:rPr>
                <w:sz w:val="22"/>
              </w:rPr>
              <w:t>полученных результатов, коррекция дальнейшей</w:t>
            </w:r>
          </w:p>
          <w:p w:rsidR="00D0138D" w:rsidRDefault="00490D1A" w:rsidP="00484F11">
            <w:pPr>
              <w:shd w:val="clear" w:color="auto" w:fill="FFFFFF" w:themeFill="background1"/>
              <w:ind w:firstLine="0"/>
              <w:rPr>
                <w:sz w:val="22"/>
              </w:rPr>
            </w:pPr>
            <w:r>
              <w:rPr>
                <w:sz w:val="22"/>
              </w:rPr>
              <w:t>совместной работы</w:t>
            </w:r>
          </w:p>
          <w:p w:rsidR="00D0138D" w:rsidRDefault="00490D1A" w:rsidP="00484F11">
            <w:pPr>
              <w:shd w:val="clear" w:color="auto" w:fill="FFFFFF" w:themeFill="background1"/>
              <w:ind w:firstLine="0"/>
              <w:rPr>
                <w:sz w:val="22"/>
              </w:rPr>
            </w:pPr>
            <w:r>
              <w:rPr>
                <w:sz w:val="22"/>
              </w:rPr>
              <w:t>начальной и средней школы по вопросам преемственности с учетом выявленных</w:t>
            </w:r>
          </w:p>
          <w:p w:rsidR="00D0138D" w:rsidRDefault="00490D1A" w:rsidP="00484F11">
            <w:pPr>
              <w:shd w:val="clear" w:color="auto" w:fill="FFFFFF" w:themeFill="background1"/>
              <w:ind w:firstLine="0"/>
              <w:rPr>
                <w:sz w:val="22"/>
              </w:rPr>
            </w:pPr>
            <w:r>
              <w:rPr>
                <w:sz w:val="22"/>
              </w:rPr>
              <w:lastRenderedPageBreak/>
              <w:t>проблем</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Педагогический консилиум по </w:t>
            </w:r>
            <w:r w:rsidRPr="0024642A">
              <w:rPr>
                <w:color w:val="FF0000"/>
                <w:sz w:val="22"/>
              </w:rPr>
              <w:t>5-м</w:t>
            </w:r>
            <w:r w:rsidR="007A3649">
              <w:rPr>
                <w:color w:val="FF0000"/>
                <w:sz w:val="22"/>
              </w:rPr>
              <w:t>у</w:t>
            </w:r>
            <w:r w:rsidRPr="0024642A">
              <w:rPr>
                <w:color w:val="FF0000"/>
                <w:sz w:val="22"/>
              </w:rPr>
              <w:t xml:space="preserve"> класс</w:t>
            </w:r>
            <w:r w:rsidR="007A3649">
              <w:rPr>
                <w:color w:val="FF0000"/>
                <w:sz w:val="22"/>
              </w:rPr>
              <w:t>у</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Подведение итогов успеваемости учащихся 5-го класса в 1-й чет</w:t>
            </w:r>
            <w:r>
              <w:rPr>
                <w:sz w:val="22"/>
              </w:rPr>
              <w:softHyphen/>
              <w:t>верти. Оценка степени адаптации каждого ученика к условиям и тре</w:t>
            </w:r>
            <w:r>
              <w:rPr>
                <w:sz w:val="22"/>
              </w:rPr>
              <w:softHyphen/>
              <w:t>бованиям средней школы. Опре</w:t>
            </w:r>
            <w:r>
              <w:rPr>
                <w:sz w:val="22"/>
              </w:rPr>
              <w:softHyphen/>
              <w:t>деление перспектив дальнейшего развития учащихся и классных коллективов</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 ноября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Завершение рабо</w:t>
            </w:r>
            <w:r>
              <w:rPr>
                <w:sz w:val="22"/>
              </w:rPr>
              <w:softHyphen/>
              <w:t>ты по вопросам адаптации учащих</w:t>
            </w:r>
            <w:r>
              <w:rPr>
                <w:sz w:val="22"/>
              </w:rPr>
              <w:softHyphen/>
              <w:t>ся 5-го класса к обучению в сред</w:t>
            </w:r>
            <w:r>
              <w:rPr>
                <w:sz w:val="22"/>
              </w:rPr>
              <w:softHyphen/>
              <w:t>нем звене школы</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Родительские со</w:t>
            </w:r>
            <w:r>
              <w:rPr>
                <w:sz w:val="22"/>
              </w:rPr>
              <w:softHyphen/>
              <w:t>брания 5-го класса с участием учителей-предметников</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Подведение итогов успеваемости учащихся 5-го класса в 1-й чет</w:t>
            </w:r>
            <w:r>
              <w:rPr>
                <w:sz w:val="22"/>
              </w:rPr>
              <w:softHyphen/>
              <w:t>верти. Ознакомление родителей с перспективами дальнейшего раз</w:t>
            </w:r>
            <w:r>
              <w:rPr>
                <w:sz w:val="22"/>
              </w:rPr>
              <w:softHyphen/>
              <w:t>вития учащихся и классных кол</w:t>
            </w:r>
            <w:r>
              <w:rPr>
                <w:sz w:val="22"/>
              </w:rPr>
              <w:softHyphen/>
              <w:t>лективов</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3-я неделя ноября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Классные руководите</w:t>
            </w:r>
            <w:r>
              <w:rPr>
                <w:sz w:val="22"/>
              </w:rPr>
              <w:softHyphen/>
              <w:t>ли 5-го класса</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Совместная дея</w:t>
            </w:r>
            <w:r>
              <w:rPr>
                <w:sz w:val="22"/>
              </w:rPr>
              <w:softHyphen/>
              <w:t>тельность классных руководителей и родителей по дальнейшему фор</w:t>
            </w:r>
            <w:r>
              <w:rPr>
                <w:sz w:val="22"/>
              </w:rPr>
              <w:softHyphen/>
              <w:t>мированию и раз</w:t>
            </w:r>
            <w:r>
              <w:rPr>
                <w:sz w:val="22"/>
              </w:rPr>
              <w:softHyphen/>
              <w:t>витию классных коллективов</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Предварительная расстановка кад</w:t>
            </w:r>
            <w:r>
              <w:rPr>
                <w:sz w:val="22"/>
              </w:rPr>
              <w:softHyphen/>
              <w:t xml:space="preserve">ров для работы </w:t>
            </w:r>
            <w:r w:rsidR="007A3649">
              <w:rPr>
                <w:sz w:val="22"/>
              </w:rPr>
              <w:t>в 5-ом классе</w:t>
            </w:r>
            <w:r>
              <w:rPr>
                <w:sz w:val="22"/>
              </w:rPr>
              <w:t xml:space="preserve"> на следующий учеб</w:t>
            </w:r>
            <w:r>
              <w:rPr>
                <w:sz w:val="22"/>
              </w:rPr>
              <w:softHyphen/>
              <w:t>ный год</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педагогического со</w:t>
            </w:r>
            <w:r>
              <w:rPr>
                <w:sz w:val="22"/>
              </w:rPr>
              <w:softHyphen/>
              <w:t>става среднего звена школы для осуществления дельнейшего пла</w:t>
            </w:r>
            <w:r>
              <w:rPr>
                <w:sz w:val="22"/>
              </w:rPr>
              <w:softHyphen/>
              <w:t>на работы по преемственности</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Март</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Администрация</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Собеседование с учителями-предметниками и классными руково</w:t>
            </w:r>
            <w:r>
              <w:rPr>
                <w:sz w:val="22"/>
              </w:rPr>
              <w:softHyphen/>
              <w:t>дителями будущих 5-го класса о целях и задачах предсто</w:t>
            </w:r>
            <w:r>
              <w:rPr>
                <w:sz w:val="22"/>
              </w:rPr>
              <w:softHyphen/>
              <w:t>ящей работы по преемственности</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Совместное за</w:t>
            </w:r>
            <w:r>
              <w:rPr>
                <w:sz w:val="22"/>
              </w:rPr>
              <w:softHyphen/>
              <w:t>седание учителей выпускных 4-го класса и пед</w:t>
            </w:r>
            <w:r>
              <w:rPr>
                <w:sz w:val="22"/>
              </w:rPr>
              <w:softHyphen/>
              <w:t>.коллектива учи</w:t>
            </w:r>
            <w:r>
              <w:rPr>
                <w:sz w:val="22"/>
              </w:rPr>
              <w:softHyphen/>
              <w:t>телей и классных руководителей будущих 5-го класса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целей и задач меро</w:t>
            </w:r>
            <w:r>
              <w:rPr>
                <w:sz w:val="22"/>
              </w:rPr>
              <w:softHyphen/>
              <w:t>приятий по подготовке учащихся выпускных классов начальной школы к успешной адаптации к обучению в среднем звене</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Март</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Корректировка плана совместной деятельности, со</w:t>
            </w:r>
            <w:r>
              <w:rPr>
                <w:sz w:val="22"/>
              </w:rPr>
              <w:softHyphen/>
              <w:t>гласование распи</w:t>
            </w:r>
            <w:r>
              <w:rPr>
                <w:sz w:val="22"/>
              </w:rPr>
              <w:softHyphen/>
              <w:t>сания взаимопосещения уроков, кон</w:t>
            </w:r>
            <w:r>
              <w:rPr>
                <w:sz w:val="22"/>
              </w:rPr>
              <w:softHyphen/>
              <w:t>трольных срезов знаний</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Контрольные ра</w:t>
            </w:r>
            <w:r>
              <w:rPr>
                <w:sz w:val="22"/>
              </w:rPr>
              <w:softHyphen/>
              <w:t>боты за курс начальной школы по русскому язы</w:t>
            </w:r>
            <w:r>
              <w:rPr>
                <w:sz w:val="22"/>
              </w:rPr>
              <w:softHyphen/>
              <w:t>ку (ЕМТ), мате</w:t>
            </w:r>
            <w:r>
              <w:rPr>
                <w:sz w:val="22"/>
              </w:rPr>
              <w:softHyphen/>
              <w:t>матике (ЕМТ), замер техники чтения</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Проверить сформированность знаний за курс начальной школы, изучить готовность выпускников 4-го класса к дальнейшему обуче</w:t>
            </w:r>
            <w:r>
              <w:rPr>
                <w:sz w:val="22"/>
              </w:rPr>
              <w:softHyphen/>
              <w:t>нию в средней школе</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3-я и 4-я недели ап</w:t>
            </w:r>
            <w:r>
              <w:rPr>
                <w:sz w:val="22"/>
              </w:rPr>
              <w:softHyphen/>
              <w:t>реля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Замести</w:t>
            </w:r>
            <w:r>
              <w:rPr>
                <w:sz w:val="22"/>
              </w:rPr>
              <w:softHyphen/>
              <w:t>тель дирек</w:t>
            </w:r>
            <w:r>
              <w:rPr>
                <w:sz w:val="22"/>
              </w:rPr>
              <w:softHyphen/>
              <w:t xml:space="preserve">тора по УВР </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Анализ работ на заседаниях М/О. Коррекция знаний учащихся. Подго</w:t>
            </w:r>
            <w:r>
              <w:rPr>
                <w:sz w:val="22"/>
              </w:rPr>
              <w:softHyphen/>
              <w:t>товка к педконсилиуму по 4-м клас</w:t>
            </w:r>
            <w:r>
              <w:rPr>
                <w:sz w:val="22"/>
              </w:rPr>
              <w:softHyphen/>
              <w:t>сам</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Пед.консилиум по 4-м</w:t>
            </w:r>
            <w:r w:rsidR="00BA52D5">
              <w:rPr>
                <w:sz w:val="22"/>
              </w:rPr>
              <w:t>у</w:t>
            </w:r>
            <w:r>
              <w:rPr>
                <w:sz w:val="22"/>
              </w:rPr>
              <w:t xml:space="preserve"> класс</w:t>
            </w:r>
            <w:r w:rsidR="00BA52D5">
              <w:rPr>
                <w:sz w:val="22"/>
              </w:rPr>
              <w:t>у</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Анализ результатов диагностики учащихся 4-го класса, соответствие уровня, обученное™ каждого ученика </w:t>
            </w:r>
            <w:r>
              <w:rPr>
                <w:sz w:val="22"/>
              </w:rPr>
              <w:lastRenderedPageBreak/>
              <w:t>требованиям к подготовке выпускников</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lastRenderedPageBreak/>
              <w:t>4-я неделя декабря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Замести</w:t>
            </w:r>
            <w:r>
              <w:rPr>
                <w:sz w:val="22"/>
              </w:rPr>
              <w:softHyphen/>
              <w:t>тель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Индивидуальная работа со слабо</w:t>
            </w:r>
            <w:r>
              <w:rPr>
                <w:sz w:val="22"/>
              </w:rPr>
              <w:softHyphen/>
              <w:t>успевающими уча</w:t>
            </w:r>
            <w:r>
              <w:rPr>
                <w:sz w:val="22"/>
              </w:rPr>
              <w:softHyphen/>
              <w:t>щимися и их роди</w:t>
            </w:r>
            <w:r>
              <w:rPr>
                <w:sz w:val="22"/>
              </w:rPr>
              <w:softHyphen/>
              <w:t>телями</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Знакомство с классными кол</w:t>
            </w:r>
            <w:r>
              <w:rPr>
                <w:sz w:val="22"/>
              </w:rPr>
              <w:softHyphen/>
              <w:t>лективами вы</w:t>
            </w:r>
            <w:r>
              <w:rPr>
                <w:sz w:val="22"/>
              </w:rPr>
              <w:softHyphen/>
              <w:t>пускных 4-го класса. Посещение уроков админи</w:t>
            </w:r>
            <w:r>
              <w:rPr>
                <w:sz w:val="22"/>
              </w:rPr>
              <w:softHyphen/>
              <w:t>страцией, учите</w:t>
            </w:r>
            <w:r>
              <w:rPr>
                <w:sz w:val="22"/>
              </w:rPr>
              <w:softHyphen/>
              <w:t>лями средней школы, классны</w:t>
            </w:r>
            <w:r>
              <w:rPr>
                <w:sz w:val="22"/>
              </w:rPr>
              <w:softHyphen/>
              <w:t>ми руководите</w:t>
            </w:r>
            <w:r>
              <w:rPr>
                <w:sz w:val="22"/>
              </w:rPr>
              <w:softHyphen/>
              <w:t xml:space="preserve">лями будущих 5-го класса, </w:t>
            </w:r>
            <w:r w:rsidR="00B86703">
              <w:rPr>
                <w:sz w:val="22"/>
              </w:rPr>
              <w:t>психолого</w:t>
            </w:r>
            <w:r>
              <w:rPr>
                <w:sz w:val="22"/>
              </w:rPr>
              <w:t>м, председате</w:t>
            </w:r>
            <w:r>
              <w:rPr>
                <w:sz w:val="22"/>
              </w:rPr>
              <w:softHyphen/>
              <w:t>лями М/О сред</w:t>
            </w:r>
            <w:r>
              <w:rPr>
                <w:sz w:val="22"/>
              </w:rPr>
              <w:softHyphen/>
              <w:t>ней школы</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Изучение программ начальных классов, ознакомление с особен</w:t>
            </w:r>
            <w:r>
              <w:rPr>
                <w:sz w:val="22"/>
              </w:rPr>
              <w:softHyphen/>
              <w:t>ностями выпускников начальной школы. Изучение уровня работо</w:t>
            </w:r>
            <w:r>
              <w:rPr>
                <w:sz w:val="22"/>
              </w:rPr>
              <w:softHyphen/>
              <w:t>способности учащихся, их позна</w:t>
            </w:r>
            <w:r>
              <w:rPr>
                <w:sz w:val="22"/>
              </w:rPr>
              <w:softHyphen/>
              <w:t>вательной активности. Ознакомление с системой педаго</w:t>
            </w:r>
            <w:r>
              <w:rPr>
                <w:sz w:val="22"/>
              </w:rPr>
              <w:softHyphen/>
              <w:t xml:space="preserve">гических подходов учителей начальной школы, выявление </w:t>
            </w:r>
            <w:r w:rsidR="00B86703">
              <w:rPr>
                <w:sz w:val="22"/>
              </w:rPr>
              <w:t>психолого</w:t>
            </w:r>
            <w:r>
              <w:rPr>
                <w:sz w:val="22"/>
              </w:rPr>
              <w:t>-педагогических проблем. Знакомство детей с их будущими учителями</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Март-май</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Проведение в 4-х классах пробных уроков учителями средней школы, разработка и про</w:t>
            </w:r>
            <w:r>
              <w:rPr>
                <w:sz w:val="22"/>
              </w:rPr>
              <w:softHyphen/>
              <w:t>ведение коррекционных мероприятий</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Совместная ме</w:t>
            </w:r>
            <w:r>
              <w:rPr>
                <w:sz w:val="22"/>
              </w:rPr>
              <w:softHyphen/>
              <w:t>тодическая рабо</w:t>
            </w:r>
            <w:r>
              <w:rPr>
                <w:sz w:val="22"/>
              </w:rPr>
              <w:softHyphen/>
              <w:t>та учителей начальной школы и учителей мате</w:t>
            </w:r>
            <w:r>
              <w:rPr>
                <w:sz w:val="22"/>
              </w:rPr>
              <w:softHyphen/>
              <w:t>матики, русского языка и литера</w:t>
            </w:r>
            <w:r>
              <w:rPr>
                <w:sz w:val="22"/>
              </w:rPr>
              <w:softHyphen/>
              <w:t>туры</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соответствия про</w:t>
            </w:r>
            <w:r>
              <w:rPr>
                <w:sz w:val="22"/>
              </w:rPr>
              <w:softHyphen/>
              <w:t>граммных требований, предъяв</w:t>
            </w:r>
            <w:r>
              <w:rPr>
                <w:sz w:val="22"/>
              </w:rPr>
              <w:softHyphen/>
              <w:t>ляемых к учащимся выпускных классов начальной школы, с тре</w:t>
            </w:r>
            <w:r>
              <w:rPr>
                <w:sz w:val="22"/>
              </w:rPr>
              <w:softHyphen/>
              <w:t>бованиями, предъявляемыми учи</w:t>
            </w:r>
            <w:r>
              <w:rPr>
                <w:sz w:val="22"/>
              </w:rPr>
              <w:softHyphen/>
              <w:t>телями средней школы. Изучение методов организации учебной де</w:t>
            </w:r>
            <w:r>
              <w:rPr>
                <w:sz w:val="22"/>
              </w:rPr>
              <w:softHyphen/>
              <w:t>ятельности учащихся с целью по</w:t>
            </w:r>
            <w:r>
              <w:rPr>
                <w:sz w:val="22"/>
              </w:rPr>
              <w:softHyphen/>
              <w:t>вышения их познавательной ак</w:t>
            </w:r>
            <w:r>
              <w:rPr>
                <w:sz w:val="22"/>
              </w:rPr>
              <w:softHyphen/>
              <w:t>тивности, своевременная коррек</w:t>
            </w:r>
            <w:r>
              <w:rPr>
                <w:sz w:val="22"/>
              </w:rPr>
              <w:softHyphen/>
              <w:t>ция деятельности учителей. Пре</w:t>
            </w:r>
            <w:r>
              <w:rPr>
                <w:sz w:val="22"/>
              </w:rPr>
              <w:softHyphen/>
              <w:t>дупреждение у учащихся появле</w:t>
            </w:r>
            <w:r>
              <w:rPr>
                <w:sz w:val="22"/>
              </w:rPr>
              <w:softHyphen/>
              <w:t>ния тревожности при переходе в среднюю школу</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В течение года</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Председа</w:t>
            </w:r>
            <w:r>
              <w:rPr>
                <w:sz w:val="22"/>
              </w:rPr>
              <w:softHyphen/>
              <w:t>тели М/О математики, русского языка и ли</w:t>
            </w:r>
            <w:r>
              <w:rPr>
                <w:sz w:val="22"/>
              </w:rPr>
              <w:softHyphen/>
              <w:t>тературы</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Проведение пред</w:t>
            </w:r>
            <w:r>
              <w:rPr>
                <w:sz w:val="22"/>
              </w:rPr>
              <w:softHyphen/>
              <w:t>седателями М/О средней школы кон</w:t>
            </w:r>
            <w:r>
              <w:rPr>
                <w:sz w:val="22"/>
              </w:rPr>
              <w:softHyphen/>
              <w:t>сультаций для учи</w:t>
            </w:r>
            <w:r>
              <w:rPr>
                <w:sz w:val="22"/>
              </w:rPr>
              <w:softHyphen/>
              <w:t>телей начальной школы, для учите</w:t>
            </w:r>
            <w:r>
              <w:rPr>
                <w:sz w:val="22"/>
              </w:rPr>
              <w:softHyphen/>
              <w:t>лей математики, русского языка и литературы буду</w:t>
            </w:r>
            <w:r>
              <w:rPr>
                <w:sz w:val="22"/>
              </w:rPr>
              <w:softHyphen/>
              <w:t>щих 5-го класса. Обмен опытом по</w:t>
            </w:r>
            <w:r>
              <w:rPr>
                <w:sz w:val="22"/>
              </w:rPr>
              <w:softHyphen/>
              <w:t>средством открытых уроков. Совместные заседания М/О учи</w:t>
            </w:r>
            <w:r>
              <w:rPr>
                <w:sz w:val="22"/>
              </w:rPr>
              <w:softHyphen/>
              <w:t>телей начальных классов и М/О учи</w:t>
            </w:r>
            <w:r>
              <w:rPr>
                <w:sz w:val="22"/>
              </w:rPr>
              <w:softHyphen/>
              <w:t>телей средней шко</w:t>
            </w:r>
            <w:r>
              <w:rPr>
                <w:sz w:val="22"/>
              </w:rPr>
              <w:softHyphen/>
              <w:t>лы. Проведение праздников в начальной школе совместно с учите</w:t>
            </w:r>
            <w:r>
              <w:rPr>
                <w:sz w:val="22"/>
              </w:rPr>
              <w:softHyphen/>
              <w:t>лями будущих 5-го класса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Индивидуальные беседы с родите</w:t>
            </w:r>
            <w:r>
              <w:rPr>
                <w:sz w:val="22"/>
              </w:rPr>
              <w:softHyphen/>
              <w:t>лями учащихся 4-го класса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Ознакомление родителей с пер</w:t>
            </w:r>
            <w:r>
              <w:rPr>
                <w:sz w:val="22"/>
              </w:rPr>
              <w:softHyphen/>
              <w:t>спективами обучения детей в 5-м классе</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3-я чет</w:t>
            </w:r>
            <w:r>
              <w:rPr>
                <w:sz w:val="22"/>
              </w:rPr>
              <w:softHyphen/>
              <w:t>верть</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Предварительное комплектование 5-го класса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1D1859" w:rsidP="00484F11">
            <w:pPr>
              <w:shd w:val="clear" w:color="auto" w:fill="FFFFFF" w:themeFill="background1"/>
              <w:ind w:firstLine="0"/>
            </w:pPr>
            <w:r>
              <w:rPr>
                <w:sz w:val="22"/>
              </w:rPr>
              <w:t>психологическое</w:t>
            </w:r>
            <w:r w:rsidR="00BA52D5">
              <w:rPr>
                <w:sz w:val="22"/>
              </w:rPr>
              <w:t xml:space="preserve"> тестирование учащихся 4-</w:t>
            </w:r>
            <w:r w:rsidR="00BA52D5">
              <w:rPr>
                <w:sz w:val="22"/>
              </w:rPr>
              <w:lastRenderedPageBreak/>
              <w:t>го</w:t>
            </w:r>
            <w:r w:rsidR="00490D1A">
              <w:rPr>
                <w:sz w:val="22"/>
              </w:rPr>
              <w:t>класса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lastRenderedPageBreak/>
              <w:t>Изучение личности выпускника начальной школы</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 апреля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Классные руководи</w:t>
            </w:r>
            <w:r>
              <w:rPr>
                <w:sz w:val="22"/>
              </w:rPr>
              <w:softHyphen/>
              <w:t>тели 4-го класса,</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Составление </w:t>
            </w:r>
            <w:r w:rsidR="00E6469F">
              <w:rPr>
                <w:sz w:val="22"/>
              </w:rPr>
              <w:t>психологической</w:t>
            </w:r>
            <w:r>
              <w:rPr>
                <w:sz w:val="22"/>
              </w:rPr>
              <w:t xml:space="preserve"> ха</w:t>
            </w:r>
            <w:r>
              <w:rPr>
                <w:sz w:val="22"/>
              </w:rPr>
              <w:softHyphen/>
              <w:t xml:space="preserve">рактеристики </w:t>
            </w:r>
            <w:r>
              <w:rPr>
                <w:sz w:val="22"/>
              </w:rPr>
              <w:lastRenderedPageBreak/>
              <w:t>клас</w:t>
            </w:r>
            <w:r>
              <w:rPr>
                <w:sz w:val="22"/>
              </w:rPr>
              <w:softHyphen/>
              <w:t>сных коллективов. Подготовка мате</w:t>
            </w:r>
            <w:r>
              <w:rPr>
                <w:sz w:val="22"/>
              </w:rPr>
              <w:softHyphen/>
              <w:t>риалов к пед.консилиуму</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Педагогический консилиум по 4-м класс</w:t>
            </w:r>
            <w:r w:rsidR="00BA52D5">
              <w:rPr>
                <w:sz w:val="22"/>
              </w:rPr>
              <w:t>е</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Анализ результатов диагностики уровня ЗУН учащихся 4-го класса. Определение соответствия уровня подготовленности каждого ученика 4-го класса требованиям средней школы</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1-я неделя мая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 xml:space="preserve">Составление </w:t>
            </w:r>
            <w:r w:rsidR="001D1859">
              <w:rPr>
                <w:sz w:val="22"/>
              </w:rPr>
              <w:t>психологического</w:t>
            </w:r>
            <w:r>
              <w:rPr>
                <w:sz w:val="22"/>
              </w:rPr>
              <w:t>и педагогического портрета каждого ученика и классных коллективов. Про</w:t>
            </w:r>
            <w:r>
              <w:rPr>
                <w:sz w:val="22"/>
              </w:rPr>
              <w:softHyphen/>
              <w:t>ект комплектования 5-го класса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Совещание при директоре</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Подведение итогов работы по преемственности между началь</w:t>
            </w:r>
            <w:r>
              <w:rPr>
                <w:sz w:val="22"/>
              </w:rPr>
              <w:softHyphen/>
              <w:t>ным и основным общим образова</w:t>
            </w:r>
            <w:r>
              <w:rPr>
                <w:sz w:val="22"/>
              </w:rPr>
              <w:softHyphen/>
              <w:t>нием за истекший год. Определить КПД проделанной работы</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 мая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Директор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Разработка плана преемственности на следующий год с учетом опыта и пожеланий пед.коллектива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Экскурсии вы</w:t>
            </w:r>
            <w:r>
              <w:rPr>
                <w:sz w:val="22"/>
              </w:rPr>
              <w:softHyphen/>
              <w:t>пускных классов начальной школы по территории средней школы</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Знакомство учащихся с кабинет</w:t>
            </w:r>
            <w:r>
              <w:rPr>
                <w:sz w:val="22"/>
              </w:rPr>
              <w:softHyphen/>
              <w:t>ной системой средней школы</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2-я неделя мая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Классные руководи</w:t>
            </w:r>
            <w:r>
              <w:rPr>
                <w:sz w:val="22"/>
              </w:rPr>
              <w:softHyphen/>
              <w:t>тели буду</w:t>
            </w:r>
            <w:r>
              <w:rPr>
                <w:sz w:val="22"/>
              </w:rPr>
              <w:softHyphen/>
              <w:t>щих 5-го класса</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Классные собра</w:t>
            </w:r>
            <w:r>
              <w:rPr>
                <w:sz w:val="22"/>
              </w:rPr>
              <w:softHyphen/>
              <w:t>ния учащихся вы</w:t>
            </w:r>
            <w:r>
              <w:rPr>
                <w:sz w:val="22"/>
              </w:rPr>
              <w:softHyphen/>
              <w:t>пускных 4-го класса с участием педагогов и клас</w:t>
            </w:r>
            <w:r>
              <w:rPr>
                <w:sz w:val="22"/>
              </w:rPr>
              <w:softHyphen/>
              <w:t>сных руководите</w:t>
            </w:r>
            <w:r>
              <w:rPr>
                <w:sz w:val="22"/>
              </w:rPr>
              <w:softHyphen/>
              <w:t>лей будущих 5-го класса</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Торжественный перевод выпуск</w:t>
            </w:r>
            <w:r>
              <w:rPr>
                <w:sz w:val="22"/>
              </w:rPr>
              <w:softHyphen/>
              <w:t>ников начальной школы в сред</w:t>
            </w:r>
            <w:r>
              <w:rPr>
                <w:sz w:val="22"/>
              </w:rPr>
              <w:softHyphen/>
              <w:t>нюю школу</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Последняя неделя обу</w:t>
            </w:r>
            <w:r>
              <w:rPr>
                <w:sz w:val="22"/>
              </w:rPr>
              <w:softHyphen/>
              <w:t>чения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Зам. дирек</w:t>
            </w:r>
            <w:r>
              <w:rPr>
                <w:sz w:val="22"/>
              </w:rPr>
              <w:softHyphen/>
              <w:t>тора по УВР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484F11">
            <w:pPr>
              <w:shd w:val="clear" w:color="auto" w:fill="FFFFFF" w:themeFill="background1"/>
              <w:ind w:firstLine="0"/>
              <w:rPr>
                <w:sz w:val="22"/>
              </w:rPr>
            </w:pP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Совещание при директоре</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Комплектование 5-го класса</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4-я неделя мая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Директор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pPr>
            <w:r>
              <w:rPr>
                <w:sz w:val="22"/>
              </w:rPr>
              <w:t>Составление спи</w:t>
            </w:r>
            <w:r>
              <w:rPr>
                <w:sz w:val="22"/>
              </w:rPr>
              <w:softHyphen/>
              <w:t>сочного состава 5-го класса, утвержде</w:t>
            </w:r>
            <w:r>
              <w:rPr>
                <w:sz w:val="22"/>
              </w:rPr>
              <w:softHyphen/>
              <w:t>ние педагогического состава и классных руководителей бу</w:t>
            </w:r>
            <w:r>
              <w:rPr>
                <w:sz w:val="22"/>
              </w:rPr>
              <w:softHyphen/>
              <w:t>дущих 5-го класса</w:t>
            </w:r>
          </w:p>
        </w:tc>
      </w:tr>
      <w:tr w:rsidR="00D0138D" w:rsidTr="008D37AF">
        <w:trPr>
          <w:jc w:val="center"/>
        </w:trPr>
        <w:tc>
          <w:tcPr>
            <w:tcW w:w="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D0138D" w:rsidP="000E7A20">
            <w:pPr>
              <w:pStyle w:val="afffd"/>
              <w:numPr>
                <w:ilvl w:val="0"/>
                <w:numId w:val="134"/>
              </w:numPr>
              <w:shd w:val="clear" w:color="auto" w:fill="FFFFFF" w:themeFill="background1"/>
              <w:rPr>
                <w:sz w:val="22"/>
              </w:rPr>
            </w:pPr>
          </w:p>
        </w:tc>
        <w:tc>
          <w:tcPr>
            <w:tcW w:w="264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Родительские со</w:t>
            </w:r>
            <w:r>
              <w:rPr>
                <w:sz w:val="22"/>
              </w:rPr>
              <w:softHyphen/>
              <w:t>брания 4-го класса с участием учителей средней школы</w:t>
            </w:r>
          </w:p>
        </w:tc>
        <w:tc>
          <w:tcPr>
            <w:tcW w:w="267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Подведение итогов учебного года. Знакомство родителей с будущи</w:t>
            </w:r>
            <w:r>
              <w:rPr>
                <w:sz w:val="22"/>
              </w:rPr>
              <w:softHyphen/>
              <w:t xml:space="preserve">ми учителями их детей, снятие </w:t>
            </w:r>
            <w:r w:rsidR="001D1859">
              <w:rPr>
                <w:sz w:val="22"/>
              </w:rPr>
              <w:t>психологического</w:t>
            </w:r>
            <w:r>
              <w:rPr>
                <w:sz w:val="22"/>
              </w:rPr>
              <w:t>барьера насто</w:t>
            </w:r>
            <w:r>
              <w:rPr>
                <w:sz w:val="22"/>
              </w:rPr>
              <w:softHyphen/>
              <w:t>роженного ожидания трудностей при обучении в 5-м классе</w:t>
            </w:r>
          </w:p>
        </w:t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4-я неделя мая</w:t>
            </w:r>
          </w:p>
        </w:tc>
        <w:tc>
          <w:tcPr>
            <w:tcW w:w="178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Директор</w:t>
            </w:r>
          </w:p>
        </w:tc>
        <w:tc>
          <w:tcPr>
            <w:tcW w:w="12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пер</w:t>
            </w:r>
            <w:r>
              <w:rPr>
                <w:sz w:val="22"/>
              </w:rPr>
              <w:softHyphen/>
              <w:t>спектив дальней</w:t>
            </w:r>
            <w:r>
              <w:rPr>
                <w:sz w:val="22"/>
              </w:rPr>
              <w:softHyphen/>
              <w:t>шего обучения де</w:t>
            </w:r>
            <w:r>
              <w:rPr>
                <w:sz w:val="22"/>
              </w:rPr>
              <w:softHyphen/>
              <w:t>тей, согласование с родителями воз</w:t>
            </w:r>
            <w:r>
              <w:rPr>
                <w:sz w:val="22"/>
              </w:rPr>
              <w:softHyphen/>
              <w:t>можного уровня обучения в 5-м классе</w:t>
            </w:r>
          </w:p>
        </w:tc>
      </w:tr>
    </w:tbl>
    <w:p w:rsidR="00D0138D" w:rsidRDefault="00490D1A" w:rsidP="00484F11">
      <w:pPr>
        <w:pStyle w:val="3"/>
        <w:shd w:val="clear" w:color="auto" w:fill="FFFFFF" w:themeFill="background1"/>
        <w:spacing w:before="0"/>
        <w:jc w:val="both"/>
        <w:rPr>
          <w:rFonts w:ascii="Times New Roman" w:eastAsia="Times New Roman" w:hAnsi="Times New Roman" w:cs="Times New Roman"/>
          <w:b/>
          <w:bCs/>
          <w:color w:val="00000A"/>
          <w:sz w:val="28"/>
        </w:rPr>
      </w:pPr>
      <w:bookmarkStart w:id="204" w:name="_Toc469166024"/>
      <w:r>
        <w:rPr>
          <w:rFonts w:ascii="Times New Roman" w:eastAsia="Times New Roman" w:hAnsi="Times New Roman" w:cs="Times New Roman"/>
          <w:b/>
          <w:bCs/>
          <w:color w:val="00000A"/>
          <w:sz w:val="28"/>
        </w:rPr>
        <w:lastRenderedPageBreak/>
        <w:t xml:space="preserve">2.1.7. Методика и инструментарий оценки успешности освоения и применения обучающимися УУД в </w:t>
      </w:r>
      <w:bookmarkEnd w:id="204"/>
      <w:r>
        <w:rPr>
          <w:rFonts w:ascii="Times New Roman" w:hAnsi="Times New Roman"/>
          <w:b/>
          <w:color w:val="00000A"/>
          <w:sz w:val="28"/>
          <w:szCs w:val="28"/>
        </w:rPr>
        <w:t>МБОУ «Старокутлумбетьевская СОШ»</w:t>
      </w:r>
    </w:p>
    <w:p w:rsidR="00D0138D" w:rsidRDefault="00490D1A" w:rsidP="00484F11">
      <w:pPr>
        <w:shd w:val="clear" w:color="auto" w:fill="FFFFFF" w:themeFill="background1"/>
        <w:jc w:val="both"/>
      </w:pPr>
      <w:r>
        <w:t xml:space="preserve">Система оценки в сфере УУД в </w:t>
      </w:r>
      <w:r>
        <w:rPr>
          <w:color w:val="00000A"/>
        </w:rPr>
        <w:t>МБОУ «Старокутлумбетьевская СОШ»</w:t>
      </w:r>
      <w:r>
        <w:t>включает в себя следующие принципы и характеристики:</w:t>
      </w:r>
    </w:p>
    <w:p w:rsidR="00D0138D" w:rsidRDefault="00490D1A" w:rsidP="000E7A20">
      <w:pPr>
        <w:pStyle w:val="afffd"/>
        <w:numPr>
          <w:ilvl w:val="0"/>
          <w:numId w:val="97"/>
        </w:numPr>
        <w:shd w:val="clear" w:color="auto" w:fill="FFFFFF" w:themeFill="background1"/>
        <w:jc w:val="both"/>
      </w:pPr>
      <w:r>
        <w:t>систематичность сбора и анализа информации;</w:t>
      </w:r>
    </w:p>
    <w:p w:rsidR="00D0138D" w:rsidRDefault="00490D1A" w:rsidP="000E7A20">
      <w:pPr>
        <w:pStyle w:val="afffd"/>
        <w:numPr>
          <w:ilvl w:val="0"/>
          <w:numId w:val="97"/>
        </w:numPr>
        <w:shd w:val="clear" w:color="auto" w:fill="FFFFFF" w:themeFill="background1"/>
        <w:jc w:val="both"/>
      </w:pPr>
      <w:r>
        <w:t>совокупность показателей и индикаторов оценивания учитывает интересы всех участников образовательной деятельности, т.е. содержит  информацию для управленцев, педагогов, родителей, учащихся;</w:t>
      </w:r>
    </w:p>
    <w:p w:rsidR="00D0138D" w:rsidRDefault="00490D1A" w:rsidP="000E7A20">
      <w:pPr>
        <w:pStyle w:val="afffd"/>
        <w:numPr>
          <w:ilvl w:val="0"/>
          <w:numId w:val="97"/>
        </w:numPr>
        <w:shd w:val="clear" w:color="auto" w:fill="FFFFFF" w:themeFill="background1"/>
        <w:jc w:val="both"/>
      </w:pPr>
      <w:r>
        <w:t>доступность и прозрачность данных о результатах оценивания для всех участников образовательной деятельности.</w:t>
      </w:r>
    </w:p>
    <w:p w:rsidR="00D0138D" w:rsidRDefault="00490D1A" w:rsidP="00484F11">
      <w:pPr>
        <w:shd w:val="clear" w:color="auto" w:fill="FFFFFF" w:themeFill="background1"/>
        <w:jc w:val="both"/>
      </w:pPr>
      <w:r>
        <w:rPr>
          <w:b/>
        </w:rPr>
        <w:t>Мониторинг УУД</w:t>
      </w:r>
      <w:r>
        <w:t>– это инструмент, помогающий педагогу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 Разработанные способы оценки данных мониторинга позволяют сделать выводы как относительно отдельного учащегося (о его продвижении к метапредметным образовательным результа</w:t>
      </w:r>
      <w:r>
        <w:softHyphen/>
        <w:t>там начальной школы), так и относительно групп учащихся, имеющих сходные особенности и проблемы. На основе дан</w:t>
      </w:r>
      <w:r>
        <w:softHyphen/>
        <w:t>ных мониторинга педагог проводит целенаправлен</w:t>
      </w:r>
      <w:r>
        <w:softHyphen/>
        <w:t>ную работу по реализации индивидуального подхода к обуче</w:t>
      </w:r>
      <w:r>
        <w:softHyphen/>
        <w:t>нию каждого ребенка, регулированию темпа прохождения учебной программы, методов и форм организации учебной де</w:t>
      </w:r>
      <w:r>
        <w:softHyphen/>
        <w:t>ятельности учащихся на уровне групп и класса в целом.</w:t>
      </w:r>
    </w:p>
    <w:p w:rsidR="00D0138D" w:rsidRDefault="00490D1A" w:rsidP="00484F11">
      <w:pPr>
        <w:shd w:val="clear" w:color="auto" w:fill="FFFFFF" w:themeFill="background1"/>
        <w:jc w:val="both"/>
      </w:pPr>
      <w:r>
        <w:rPr>
          <w:i/>
        </w:rPr>
        <w:t>Цель мониторинга</w:t>
      </w:r>
      <w:r>
        <w:t xml:space="preserve">– отслеживание процесса развития и формирования личностных и метапредметных результатов у учащихся 1-4 классов в </w:t>
      </w:r>
      <w:r>
        <w:rPr>
          <w:color w:val="00000A"/>
        </w:rPr>
        <w:t xml:space="preserve">МБОУ «Старокутлумбетьевская СОШ» </w:t>
      </w:r>
      <w:r>
        <w:t>проектирования и своевременной корректировки образовательной деятельности.</w:t>
      </w:r>
    </w:p>
    <w:p w:rsidR="00D0138D" w:rsidRDefault="00490D1A" w:rsidP="00484F11">
      <w:pPr>
        <w:shd w:val="clear" w:color="auto" w:fill="FFFFFF" w:themeFill="background1"/>
        <w:jc w:val="both"/>
      </w:pPr>
      <w:r>
        <w:t>Мониторинг УУД включат промежуточное (текущее) отслеживание процесса формирования УУД и итоговое (в конце учебного года) выявление уровней сформированности УУД (по отдельным учащимся, и неперсонифицированно (личностные УУД) – по классу для внутренней оценки качества).</w:t>
      </w:r>
    </w:p>
    <w:p w:rsidR="00D0138D" w:rsidRDefault="00490D1A" w:rsidP="00484F11">
      <w:pPr>
        <w:shd w:val="clear" w:color="auto" w:fill="FFFFFF" w:themeFill="background1"/>
        <w:jc w:val="both"/>
      </w:pPr>
      <w:r>
        <w:t>Промежуточное оценивание – комплексная оценка результатов образования, включает диагностику личностных и метапредметных УУД.</w:t>
      </w:r>
    </w:p>
    <w:p w:rsidR="00D0138D" w:rsidRDefault="00490D1A" w:rsidP="00484F11">
      <w:pPr>
        <w:shd w:val="clear" w:color="auto" w:fill="FFFFFF" w:themeFill="background1"/>
        <w:jc w:val="both"/>
        <w:rPr>
          <w:i/>
        </w:rPr>
      </w:pPr>
      <w:r>
        <w:rPr>
          <w:i/>
        </w:rPr>
        <w:t>Диагностика результатов личностного развития.</w:t>
      </w:r>
    </w:p>
    <w:p w:rsidR="00D0138D" w:rsidRDefault="00490D1A" w:rsidP="00484F11">
      <w:pPr>
        <w:shd w:val="clear" w:color="auto" w:fill="FFFFFF" w:themeFill="background1"/>
        <w:jc w:val="both"/>
      </w:pPr>
      <w:r>
        <w:t xml:space="preserve">1. Диагностика личностных результатов обучающихся начальной школы в </w:t>
      </w:r>
      <w:r>
        <w:rPr>
          <w:b/>
        </w:rPr>
        <w:t>рамках внутришкольного мониторинга</w:t>
      </w:r>
      <w:r>
        <w:t xml:space="preserve"> качества образования проводится в виде неперсонифицированных работ (</w:t>
      </w:r>
      <w:r>
        <w:rPr>
          <w:b/>
        </w:rPr>
        <w:t>не должны подписываться!</w:t>
      </w:r>
      <w:r>
        <w:t>). Администрация каждый год определяет направления диагностики (</w:t>
      </w:r>
      <w:r>
        <w:rPr>
          <w:i/>
        </w:rPr>
        <w:t>Приложение 1.2</w:t>
      </w:r>
      <w:r>
        <w:t xml:space="preserve">) и проводит мониторинг, анализирует полученные результаты и определяет проблемные классы. Обязательным является отслеживание сформированности личностных действий самоопределения у учащихся начальной школы (оценивается с помощью методики оценки отношения учащихся к школе «Настроение» и методики самооценки «Как ты себя оцениваешь?» (более подробно – </w:t>
      </w:r>
      <w:r>
        <w:rPr>
          <w:i/>
        </w:rPr>
        <w:t>Приложение 1.2</w:t>
      </w:r>
      <w:r>
        <w:t xml:space="preserve">). Полученные результаты могут </w:t>
      </w:r>
      <w:r>
        <w:lastRenderedPageBreak/>
        <w:t>использоваться администрацией для распределения стимулирующей части заработной платы учителей начальной школы.</w:t>
      </w:r>
    </w:p>
    <w:p w:rsidR="00D0138D" w:rsidRDefault="00490D1A" w:rsidP="00484F11">
      <w:pPr>
        <w:shd w:val="clear" w:color="auto" w:fill="FFFFFF" w:themeFill="background1"/>
        <w:jc w:val="both"/>
      </w:pPr>
      <w:r>
        <w:rPr>
          <w:b/>
        </w:rPr>
        <w:t>2. Мониторинг личностного развития</w:t>
      </w:r>
      <w:r>
        <w:t xml:space="preserve"> каждого обучающегося начальной школы проводится с помощью различных методов (анализ портфолио, педагогические наблюдения учителя за выполнением учащимися различных учебных заданий – </w:t>
      </w:r>
      <w:r>
        <w:rPr>
          <w:i/>
        </w:rPr>
        <w:t>Приложение 1.3</w:t>
      </w:r>
      <w:r>
        <w:t xml:space="preserve">). Диагностика предполагает проявление учеником личностных качеств: оценки поступков, обозначение своей жизненной позиции, культурного выбора, мотивов, личностных целей, </w:t>
      </w:r>
      <w:r>
        <w:rPr>
          <w:i/>
        </w:rPr>
        <w:t>Оценка знания моральных норм и сформированности морально-этических суждений</w:t>
      </w:r>
      <w:r>
        <w:t xml:space="preserve"> о поступках и действиях людей </w:t>
      </w:r>
      <w:r>
        <w:rPr>
          <w:b/>
        </w:rPr>
        <w:t>является накопительной</w:t>
      </w:r>
      <w:r>
        <w:t xml:space="preserve">. Она осуществляется через систему проверочных, тестовых заданий по предметам русский язык, литературное чтение, окружающий мир, основы духовно-нравственной культуры и светской этики (предложены авторами-разработчиками УМК «Школа России»), в которые включаются задания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Отдельные виды личностных УУД оцениваются на основе анализ </w:t>
      </w:r>
      <w:r>
        <w:rPr>
          <w:i/>
        </w:rPr>
        <w:t>портфолио обучающихся</w:t>
      </w:r>
      <w:r>
        <w:t xml:space="preserve"> (более подробно – п.1.3.3; </w:t>
      </w:r>
      <w:r>
        <w:rPr>
          <w:i/>
        </w:rPr>
        <w:t>Приложение 1.1</w:t>
      </w:r>
      <w:r>
        <w:t>).</w:t>
      </w:r>
    </w:p>
    <w:p w:rsidR="00D0138D" w:rsidRDefault="00490D1A" w:rsidP="00484F11">
      <w:pPr>
        <w:shd w:val="clear" w:color="auto" w:fill="FFFFFF" w:themeFill="background1"/>
        <w:jc w:val="both"/>
      </w:pPr>
      <w:r>
        <w:rPr>
          <w:i/>
        </w:rPr>
        <w:t>Диагностика метапредметных УУД</w:t>
      </w:r>
    </w:p>
    <w:p w:rsidR="00D0138D" w:rsidRDefault="00490D1A" w:rsidP="00484F11">
      <w:pPr>
        <w:shd w:val="clear" w:color="auto" w:fill="FFFFFF" w:themeFill="background1"/>
        <w:jc w:val="both"/>
      </w:pPr>
      <w:r>
        <w:t>Диагностический материал состоит из учебных заданий разных учебных предметов УМК «Школа России», требующих от учащегося выполнения познавательных, регулятивных и коммуникативных действий. Кроме того, ученик сам определяет цели своего развития в портфолио (</w:t>
      </w:r>
      <w:r>
        <w:rPr>
          <w:i/>
        </w:rPr>
        <w:t>Приложение 1.1</w:t>
      </w:r>
      <w:r>
        <w:t>).</w:t>
      </w:r>
    </w:p>
    <w:p w:rsidR="00D0138D" w:rsidRDefault="00490D1A" w:rsidP="00484F11">
      <w:pPr>
        <w:shd w:val="clear" w:color="auto" w:fill="FFFFFF" w:themeFill="background1"/>
        <w:jc w:val="both"/>
      </w:pPr>
      <w:r>
        <w:t>С помощью мониторинга УУД на уроке учитель может решать следующие задачи:</w:t>
      </w:r>
    </w:p>
    <w:p w:rsidR="00D0138D" w:rsidRDefault="00490D1A" w:rsidP="000E7A20">
      <w:pPr>
        <w:widowControl w:val="0"/>
        <w:numPr>
          <w:ilvl w:val="0"/>
          <w:numId w:val="94"/>
        </w:numPr>
        <w:shd w:val="clear" w:color="auto" w:fill="FFFFFF" w:themeFill="background1"/>
        <w:tabs>
          <w:tab w:val="left" w:pos="595"/>
        </w:tabs>
        <w:ind w:firstLine="709"/>
        <w:jc w:val="both"/>
        <w:rPr>
          <w:rFonts w:eastAsia="Calibri"/>
        </w:rPr>
      </w:pPr>
      <w:r>
        <w:t>определять уровень сформированности метапредметных УУД каждого ученика на разных этапах обучения в начальной школе и своевременно ставить перед собой коррекционно-развивающие педагогические задачи;</w:t>
      </w:r>
    </w:p>
    <w:p w:rsidR="00D0138D" w:rsidRDefault="00490D1A" w:rsidP="000E7A20">
      <w:pPr>
        <w:widowControl w:val="0"/>
        <w:numPr>
          <w:ilvl w:val="0"/>
          <w:numId w:val="94"/>
        </w:numPr>
        <w:shd w:val="clear" w:color="auto" w:fill="FFFFFF" w:themeFill="background1"/>
        <w:tabs>
          <w:tab w:val="left" w:pos="595"/>
        </w:tabs>
        <w:ind w:firstLine="709"/>
        <w:jc w:val="both"/>
      </w:pPr>
      <w:r>
        <w:t>отслеживать индивидуальную динамику продвижения учащихся к метапредметным образовательным результатам, определять на этой основе проблемные зоны в решении задач образования учащихся и разрабатывать стратегии помощи учащимся, испытывающим трудности в формировании тех или иных метапредметных УУД;</w:t>
      </w:r>
    </w:p>
    <w:p w:rsidR="00D0138D" w:rsidRDefault="00490D1A" w:rsidP="000E7A20">
      <w:pPr>
        <w:widowControl w:val="0"/>
        <w:numPr>
          <w:ilvl w:val="0"/>
          <w:numId w:val="94"/>
        </w:numPr>
        <w:shd w:val="clear" w:color="auto" w:fill="FFFFFF" w:themeFill="background1"/>
        <w:tabs>
          <w:tab w:val="left" w:pos="595"/>
        </w:tabs>
        <w:ind w:firstLine="709"/>
        <w:jc w:val="both"/>
      </w:pPr>
      <w:r>
        <w:t xml:space="preserve">отслеживать результативность работы по формированию </w:t>
      </w:r>
      <w:r>
        <w:rPr>
          <w:spacing w:val="1"/>
        </w:rPr>
        <w:t xml:space="preserve">метапредметных УУД на уровне отдельных классов, ставить </w:t>
      </w:r>
      <w:r>
        <w:t>на этой основе задачи по совершенствованию образовательно</w:t>
      </w:r>
      <w:r>
        <w:softHyphen/>
        <w:t>го процесса в классе, параллели, звене школы и подбирать пе</w:t>
      </w:r>
      <w:r>
        <w:softHyphen/>
        <w:t>дагогические и управленческие средства их достижения.</w:t>
      </w:r>
    </w:p>
    <w:p w:rsidR="00D0138D" w:rsidRDefault="00490D1A" w:rsidP="000E7A20">
      <w:pPr>
        <w:widowControl w:val="0"/>
        <w:numPr>
          <w:ilvl w:val="0"/>
          <w:numId w:val="94"/>
        </w:numPr>
        <w:shd w:val="clear" w:color="auto" w:fill="FFFFFF" w:themeFill="background1"/>
        <w:tabs>
          <w:tab w:val="left" w:pos="595"/>
        </w:tabs>
        <w:ind w:firstLine="709"/>
        <w:jc w:val="both"/>
      </w:pPr>
      <w:r>
        <w:t>Ориентируясь на представления о том, что считается базо</w:t>
      </w:r>
      <w:r>
        <w:softHyphen/>
        <w:t>вым уровнем развития основных метапредметных УУД, педагог выстраивает в каждом классе свою формирующую прог</w:t>
      </w:r>
      <w:r>
        <w:softHyphen/>
        <w:t xml:space="preserve">рамму с опорой на задания и учебные ситуации, заложенные в УМК, и методику преподавания различных учебных дисциплин. Если этого </w:t>
      </w:r>
      <w:r>
        <w:lastRenderedPageBreak/>
        <w:t>оказывается недостаточно для работы с конкретным ребенком, педагог самостоятельно разрабатывает до</w:t>
      </w:r>
      <w:r>
        <w:softHyphen/>
        <w:t>полнительные учебные задания.</w:t>
      </w:r>
    </w:p>
    <w:p w:rsidR="00D0138D" w:rsidRDefault="00490D1A" w:rsidP="000E7A20">
      <w:pPr>
        <w:widowControl w:val="0"/>
        <w:numPr>
          <w:ilvl w:val="0"/>
          <w:numId w:val="94"/>
        </w:numPr>
        <w:shd w:val="clear" w:color="auto" w:fill="FFFFFF" w:themeFill="background1"/>
        <w:tabs>
          <w:tab w:val="left" w:pos="595"/>
        </w:tabs>
        <w:ind w:firstLine="709"/>
        <w:jc w:val="both"/>
      </w:pPr>
      <w:r>
        <w:t>В 1 и 2 классах необходимым и достаточным уровнем сформированности первой группы метапредметных УУД - универсальных способов действия -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w:t>
      </w:r>
      <w:r>
        <w:softHyphen/>
        <w:t>ба. Последнее предполагает, что учащиеся к концу 4 класса знакомы с названиями и алгоритмами осуществления этих способов.</w:t>
      </w:r>
    </w:p>
    <w:p w:rsidR="00D0138D" w:rsidRDefault="00490D1A" w:rsidP="000E7A20">
      <w:pPr>
        <w:widowControl w:val="0"/>
        <w:numPr>
          <w:ilvl w:val="0"/>
          <w:numId w:val="94"/>
        </w:numPr>
        <w:shd w:val="clear" w:color="auto" w:fill="FFFFFF" w:themeFill="background1"/>
        <w:tabs>
          <w:tab w:val="left" w:pos="595"/>
        </w:tabs>
        <w:ind w:firstLine="709"/>
        <w:jc w:val="both"/>
      </w:pPr>
      <w: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w:t>
      </w:r>
      <w:r>
        <w:softHyphen/>
        <w:t>же - планирование и рефлексия, начинают отс</w:t>
      </w:r>
      <w:r>
        <w:softHyphen/>
        <w:t>леживать с 3 класса. В 1-2 классах в мониторинге уже появ</w:t>
      </w:r>
      <w:r>
        <w:softHyphen/>
        <w:t>ляются задания на контроль и оценивание, но они пока не включены в учебную деятельность учащихся. Учащимся пред</w:t>
      </w:r>
      <w:r>
        <w:softHyphen/>
        <w:t>лагается осуществить контроль результата и критериальное оценивание конкретного учебного действия.</w:t>
      </w:r>
    </w:p>
    <w:p w:rsidR="00D0138D" w:rsidRDefault="00490D1A" w:rsidP="000E7A20">
      <w:pPr>
        <w:widowControl w:val="0"/>
        <w:numPr>
          <w:ilvl w:val="0"/>
          <w:numId w:val="94"/>
        </w:numPr>
        <w:shd w:val="clear" w:color="auto" w:fill="FFFFFF" w:themeFill="background1"/>
        <w:tabs>
          <w:tab w:val="left" w:pos="595"/>
        </w:tabs>
        <w:ind w:firstLine="709"/>
        <w:jc w:val="both"/>
      </w:pPr>
      <w:r>
        <w:t>С 1 по 3 классы происходит приращение в количестве ме</w:t>
      </w:r>
      <w:r>
        <w:softHyphen/>
        <w:t>тапредметных УУД, подлежащих отслеживанию и оценке:в 1 классе их 8, во 2 классе - 13, в 3-4 классах - более 20. Важно отметить, что показатели, вошедшие в мониторинг 1 или 2 классов, остаются в нем до 4 класса.</w:t>
      </w:r>
    </w:p>
    <w:p w:rsidR="00D0138D" w:rsidRDefault="00490D1A" w:rsidP="000E7A20">
      <w:pPr>
        <w:widowControl w:val="0"/>
        <w:numPr>
          <w:ilvl w:val="0"/>
          <w:numId w:val="94"/>
        </w:numPr>
        <w:shd w:val="clear" w:color="auto" w:fill="FFFFFF" w:themeFill="background1"/>
        <w:tabs>
          <w:tab w:val="left" w:pos="595"/>
        </w:tabs>
        <w:ind w:firstLine="709"/>
        <w:jc w:val="both"/>
      </w:pPr>
      <w:r>
        <w:t>Постепенное увеличение количества УУД и повышение требований к уровню их сформированности - не единствен</w:t>
      </w:r>
      <w:r>
        <w:softHyphen/>
        <w:t>ное, что меняется в мониторинге от 1 к 4 классу. Расширяется сама функция мониторинга. Если в 1 классе полученные ре</w:t>
      </w:r>
      <w:r>
        <w:softHyphen/>
        <w:t>зультаты анализируются только с качественной точки зрения и по отношению к каждому учащемуся отдельно, то во 2 клас</w:t>
      </w:r>
      <w:r>
        <w:softHyphen/>
        <w:t>се полученным результатам уже присваивается оценочная характеристика: «базовый уровень», «ниже базового», «выше базового». Результаты учащихся складываются в целостную картину по классу, определяются рейтинги умений. Результа</w:t>
      </w:r>
      <w:r>
        <w:softHyphen/>
        <w:t>ты мониторинга в 3 и 4 классах уже позволят сделать вывод о работе учителя по формированию УУД, дать прогноз отно</w:t>
      </w:r>
      <w:r>
        <w:softHyphen/>
        <w:t>сительно достижения или не достижения учащимися конкретного класса метапредметных образовательных результатов на</w:t>
      </w:r>
      <w:r>
        <w:softHyphen/>
        <w:t>чальной школы.</w:t>
      </w:r>
    </w:p>
    <w:p w:rsidR="00D0138D" w:rsidRDefault="00490D1A" w:rsidP="000E7A20">
      <w:pPr>
        <w:widowControl w:val="0"/>
        <w:numPr>
          <w:ilvl w:val="0"/>
          <w:numId w:val="94"/>
        </w:numPr>
        <w:shd w:val="clear" w:color="auto" w:fill="FFFFFF" w:themeFill="background1"/>
        <w:tabs>
          <w:tab w:val="left" w:pos="595"/>
        </w:tabs>
        <w:ind w:firstLine="709"/>
        <w:jc w:val="both"/>
      </w:pPr>
      <w:r>
        <w:t>Общая характеристика мониторинга метапредметных УУД в начальной школе с точки зрения уровня требований и числа отслеживаемых умений (показателей мониторинга) представлена в табл. 2.6.</w:t>
      </w:r>
    </w:p>
    <w:p w:rsidR="00D0138D" w:rsidRDefault="00490D1A" w:rsidP="00484F11">
      <w:pPr>
        <w:pStyle w:val="37"/>
        <w:shd w:val="clear" w:color="auto" w:fill="FFFFFF" w:themeFill="background1"/>
        <w:jc w:val="both"/>
        <w:rPr>
          <w:b/>
          <w:sz w:val="28"/>
        </w:rPr>
      </w:pPr>
      <w:r>
        <w:rPr>
          <w:b/>
          <w:sz w:val="28"/>
        </w:rPr>
        <w:t>Таблица 2.6</w:t>
      </w:r>
    </w:p>
    <w:p w:rsidR="00D0138D" w:rsidRDefault="00490D1A" w:rsidP="00484F11">
      <w:pPr>
        <w:shd w:val="clear" w:color="auto" w:fill="FFFFFF" w:themeFill="background1"/>
        <w:jc w:val="both"/>
        <w:rPr>
          <w:b/>
          <w:szCs w:val="24"/>
        </w:rPr>
      </w:pPr>
      <w:r>
        <w:rPr>
          <w:b/>
          <w:szCs w:val="24"/>
        </w:rPr>
        <w:t>Рекомендации к мониторингу УУД учащихся в начальной школе</w:t>
      </w:r>
    </w:p>
    <w:tbl>
      <w:tblPr>
        <w:tblW w:w="985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3335"/>
        <w:gridCol w:w="2783"/>
        <w:gridCol w:w="2039"/>
        <w:gridCol w:w="1271"/>
        <w:gridCol w:w="1271"/>
      </w:tblGrid>
      <w:tr w:rsidR="00D0138D">
        <w:tc>
          <w:tcPr>
            <w:tcW w:w="350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D0138D" w:rsidP="00484F11">
            <w:pPr>
              <w:shd w:val="clear" w:color="auto" w:fill="FFFFFF" w:themeFill="background1"/>
              <w:ind w:firstLine="0"/>
              <w:rPr>
                <w:b/>
                <w:sz w:val="22"/>
                <w:szCs w:val="22"/>
              </w:rPr>
            </w:pPr>
          </w:p>
        </w:tc>
        <w:tc>
          <w:tcPr>
            <w:tcW w:w="169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1 класс</w:t>
            </w:r>
          </w:p>
        </w:tc>
        <w:tc>
          <w:tcPr>
            <w:tcW w:w="1418"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2 класс</w:t>
            </w:r>
          </w:p>
        </w:tc>
        <w:tc>
          <w:tcPr>
            <w:tcW w:w="155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3 класс</w:t>
            </w:r>
          </w:p>
        </w:tc>
        <w:tc>
          <w:tcPr>
            <w:tcW w:w="166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2"/>
              </w:rPr>
            </w:pPr>
            <w:r>
              <w:rPr>
                <w:b/>
                <w:sz w:val="22"/>
              </w:rPr>
              <w:t>4 класс</w:t>
            </w:r>
          </w:p>
        </w:tc>
      </w:tr>
      <w:tr w:rsidR="00D0138D">
        <w:tc>
          <w:tcPr>
            <w:tcW w:w="35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Количествопоказателеймониторинга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Более20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Более20</w:t>
            </w:r>
          </w:p>
        </w:tc>
      </w:tr>
      <w:tr w:rsidR="00D0138D">
        <w:tc>
          <w:tcPr>
            <w:tcW w:w="35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Вид диагностируемых УУД:</w:t>
            </w:r>
          </w:p>
          <w:p w:rsidR="00D0138D" w:rsidRDefault="00490D1A" w:rsidP="00484F11">
            <w:pPr>
              <w:shd w:val="clear" w:color="auto" w:fill="FFFFFF" w:themeFill="background1"/>
              <w:ind w:firstLine="0"/>
              <w:rPr>
                <w:sz w:val="22"/>
              </w:rPr>
            </w:pPr>
            <w:r>
              <w:rPr>
                <w:sz w:val="22"/>
              </w:rPr>
              <w:t>1 группа –универсальныеспособы;</w:t>
            </w:r>
          </w:p>
          <w:p w:rsidR="00D0138D" w:rsidRDefault="00490D1A" w:rsidP="00484F11">
            <w:pPr>
              <w:shd w:val="clear" w:color="auto" w:fill="FFFFFF" w:themeFill="background1"/>
              <w:ind w:firstLine="0"/>
              <w:rPr>
                <w:sz w:val="22"/>
              </w:rPr>
            </w:pPr>
            <w:r>
              <w:rPr>
                <w:sz w:val="22"/>
              </w:rPr>
              <w:t>2 группа –элементыучебнойдеятельности</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1 группа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1 группа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1 и 2 группы </w:t>
            </w: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1 и 2 группы</w:t>
            </w:r>
          </w:p>
          <w:p w:rsidR="00D0138D" w:rsidRDefault="00D0138D" w:rsidP="00484F11">
            <w:pPr>
              <w:shd w:val="clear" w:color="auto" w:fill="FFFFFF" w:themeFill="background1"/>
              <w:ind w:firstLine="0"/>
              <w:rPr>
                <w:sz w:val="22"/>
              </w:rPr>
            </w:pPr>
          </w:p>
        </w:tc>
      </w:tr>
      <w:tr w:rsidR="00D0138D">
        <w:tc>
          <w:tcPr>
            <w:tcW w:w="35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lastRenderedPageBreak/>
              <w:t>Требования к сформированности УУД</w:t>
            </w:r>
          </w:p>
          <w:p w:rsidR="00D0138D" w:rsidRDefault="00D0138D" w:rsidP="00484F11">
            <w:pPr>
              <w:shd w:val="clear" w:color="auto" w:fill="FFFFFF" w:themeFill="background1"/>
              <w:ind w:firstLine="0"/>
              <w:rPr>
                <w:sz w:val="22"/>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Действия</w:t>
            </w:r>
          </w:p>
          <w:p w:rsidR="00D0138D" w:rsidRDefault="00490D1A" w:rsidP="00484F11">
            <w:pPr>
              <w:shd w:val="clear" w:color="auto" w:fill="FFFFFF" w:themeFill="background1"/>
              <w:ind w:firstLine="0"/>
              <w:rPr>
                <w:sz w:val="22"/>
              </w:rPr>
            </w:pPr>
            <w:r>
              <w:rPr>
                <w:sz w:val="22"/>
              </w:rPr>
              <w:t>по образцу (2 видадиагностическихзаданий)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Действия</w:t>
            </w:r>
          </w:p>
          <w:p w:rsidR="00D0138D" w:rsidRDefault="00490D1A" w:rsidP="00484F11">
            <w:pPr>
              <w:shd w:val="clear" w:color="auto" w:fill="FFFFFF" w:themeFill="background1"/>
              <w:ind w:firstLine="0"/>
              <w:rPr>
                <w:sz w:val="22"/>
              </w:rPr>
            </w:pPr>
            <w:r>
              <w:rPr>
                <w:sz w:val="22"/>
              </w:rPr>
              <w:t>по образцу (3 видадиагностических</w:t>
            </w:r>
          </w:p>
          <w:p w:rsidR="00D0138D" w:rsidRDefault="00490D1A" w:rsidP="00484F11">
            <w:pPr>
              <w:shd w:val="clear" w:color="auto" w:fill="FFFFFF" w:themeFill="background1"/>
              <w:ind w:firstLine="0"/>
              <w:rPr>
                <w:sz w:val="22"/>
              </w:rPr>
            </w:pPr>
            <w:r>
              <w:rPr>
                <w:sz w:val="22"/>
              </w:rPr>
              <w:t>заданий)</w:t>
            </w:r>
          </w:p>
          <w:p w:rsidR="00D0138D" w:rsidRDefault="00D0138D" w:rsidP="00484F11">
            <w:pPr>
              <w:shd w:val="clear" w:color="auto" w:fill="FFFFFF" w:themeFill="background1"/>
              <w:ind w:firstLine="0"/>
              <w:rPr>
                <w:sz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Выполнение</w:t>
            </w:r>
          </w:p>
          <w:p w:rsidR="00D0138D" w:rsidRDefault="00490D1A" w:rsidP="00484F11">
            <w:pPr>
              <w:shd w:val="clear" w:color="auto" w:fill="FFFFFF" w:themeFill="background1"/>
              <w:ind w:firstLine="0"/>
              <w:rPr>
                <w:sz w:val="22"/>
              </w:rPr>
            </w:pPr>
            <w:r>
              <w:rPr>
                <w:sz w:val="22"/>
              </w:rPr>
              <w:t>на основе подводящих</w:t>
            </w:r>
          </w:p>
          <w:p w:rsidR="00D0138D" w:rsidRDefault="00490D1A" w:rsidP="00484F11">
            <w:pPr>
              <w:shd w:val="clear" w:color="auto" w:fill="FFFFFF" w:themeFill="background1"/>
              <w:ind w:firstLine="0"/>
              <w:rPr>
                <w:sz w:val="22"/>
              </w:rPr>
            </w:pPr>
            <w:r>
              <w:rPr>
                <w:sz w:val="22"/>
              </w:rPr>
              <w:t>вопросов</w:t>
            </w:r>
          </w:p>
          <w:p w:rsidR="00D0138D" w:rsidRDefault="00D0138D" w:rsidP="00484F11">
            <w:pPr>
              <w:shd w:val="clear" w:color="auto" w:fill="FFFFFF" w:themeFill="background1"/>
              <w:ind w:firstLine="0"/>
              <w:rPr>
                <w:sz w:val="22"/>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rFonts w:eastAsia="Calibri" w:cs="Calibri"/>
                <w:sz w:val="22"/>
              </w:rPr>
            </w:pPr>
            <w:r>
              <w:rPr>
                <w:sz w:val="22"/>
              </w:rPr>
              <w:t>Выполнение</w:t>
            </w:r>
          </w:p>
          <w:p w:rsidR="00D0138D" w:rsidRDefault="00490D1A" w:rsidP="00484F11">
            <w:pPr>
              <w:shd w:val="clear" w:color="auto" w:fill="FFFFFF" w:themeFill="background1"/>
              <w:ind w:firstLine="0"/>
              <w:rPr>
                <w:sz w:val="22"/>
              </w:rPr>
            </w:pPr>
            <w:r>
              <w:rPr>
                <w:sz w:val="22"/>
              </w:rPr>
              <w:t>на основе</w:t>
            </w:r>
          </w:p>
          <w:p w:rsidR="00D0138D" w:rsidRDefault="00490D1A" w:rsidP="00484F11">
            <w:pPr>
              <w:shd w:val="clear" w:color="auto" w:fill="FFFFFF" w:themeFill="background1"/>
              <w:ind w:firstLine="0"/>
              <w:rPr>
                <w:sz w:val="22"/>
              </w:rPr>
            </w:pPr>
            <w:r>
              <w:rPr>
                <w:sz w:val="22"/>
              </w:rPr>
              <w:t>подводящих</w:t>
            </w:r>
          </w:p>
          <w:p w:rsidR="00D0138D" w:rsidRDefault="00490D1A" w:rsidP="00484F11">
            <w:pPr>
              <w:shd w:val="clear" w:color="auto" w:fill="FFFFFF" w:themeFill="background1"/>
              <w:ind w:firstLine="0"/>
              <w:rPr>
                <w:sz w:val="22"/>
              </w:rPr>
            </w:pPr>
            <w:r>
              <w:rPr>
                <w:sz w:val="22"/>
              </w:rPr>
              <w:t>вопросов и</w:t>
            </w:r>
          </w:p>
          <w:p w:rsidR="00D0138D" w:rsidRDefault="00490D1A" w:rsidP="00484F11">
            <w:pPr>
              <w:shd w:val="clear" w:color="auto" w:fill="FFFFFF" w:themeFill="background1"/>
              <w:ind w:firstLine="0"/>
              <w:rPr>
                <w:sz w:val="22"/>
              </w:rPr>
            </w:pPr>
            <w:r>
              <w:rPr>
                <w:sz w:val="22"/>
              </w:rPr>
              <w:t>усвоенного</w:t>
            </w:r>
          </w:p>
          <w:p w:rsidR="00D0138D" w:rsidRDefault="00490D1A" w:rsidP="00484F11">
            <w:pPr>
              <w:shd w:val="clear" w:color="auto" w:fill="FFFFFF" w:themeFill="background1"/>
              <w:ind w:firstLine="0"/>
              <w:rPr>
                <w:sz w:val="22"/>
              </w:rPr>
            </w:pPr>
            <w:r>
              <w:rPr>
                <w:sz w:val="22"/>
              </w:rPr>
              <w:t>алгоритма (для некоторых умений)</w:t>
            </w:r>
          </w:p>
        </w:tc>
      </w:tr>
    </w:tbl>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color w:val="00000A"/>
          <w:sz w:val="28"/>
          <w:szCs w:val="28"/>
        </w:rPr>
      </w:pPr>
      <w:r>
        <w:rPr>
          <w:rFonts w:ascii="Times New Roman" w:hAnsi="Times New Roman"/>
          <w:color w:val="00000A"/>
          <w:sz w:val="28"/>
          <w:szCs w:val="28"/>
        </w:rPr>
        <w:t>Предметом анализа являются данные мониторинга метапредметных УУД каждого ребёнка, группы детей с одинаковыми результатами, класса в целом и выявление наличия прогресса в развитии у детей метапредметных УУД.</w:t>
      </w:r>
    </w:p>
    <w:p w:rsidR="00D0138D" w:rsidRPr="0024642A" w:rsidRDefault="00490D1A" w:rsidP="00484F11">
      <w:pPr>
        <w:pStyle w:val="affff1"/>
        <w:shd w:val="clear" w:color="auto" w:fill="FFFFFF" w:themeFill="background1"/>
        <w:spacing w:beforeAutospacing="0" w:afterAutospacing="0"/>
        <w:jc w:val="both"/>
        <w:rPr>
          <w:color w:val="auto"/>
        </w:rPr>
      </w:pPr>
      <w:r>
        <w:rPr>
          <w:sz w:val="28"/>
          <w:szCs w:val="28"/>
        </w:rPr>
        <w:t xml:space="preserve">Если ребёнок работает быстро и качественно, учителю необходимо задуматься над тем, как поддержать учебную мотивацию такого потенциально сильного ученика. Работа с индивидуальными результатами помогает понять, есть ли необходимость привлечь к работе с </w:t>
      </w:r>
      <w:r w:rsidRPr="0024642A">
        <w:rPr>
          <w:color w:val="auto"/>
          <w:sz w:val="28"/>
          <w:szCs w:val="28"/>
        </w:rPr>
        <w:t>ребёнком таких специалистов, как кл. руководитель.</w:t>
      </w:r>
    </w:p>
    <w:p w:rsidR="00D0138D" w:rsidRDefault="00490D1A" w:rsidP="00484F11">
      <w:pPr>
        <w:pStyle w:val="affff1"/>
        <w:shd w:val="clear" w:color="auto" w:fill="FFFFFF" w:themeFill="background1"/>
        <w:spacing w:beforeAutospacing="0" w:afterAutospacing="0"/>
        <w:jc w:val="both"/>
        <w:rPr>
          <w:sz w:val="28"/>
          <w:szCs w:val="28"/>
        </w:rPr>
      </w:pPr>
      <w:r>
        <w:rPr>
          <w:sz w:val="28"/>
          <w:szCs w:val="28"/>
        </w:rPr>
        <w:t>Анализ результатов мониторинга по классу в целом даёт возможность учителю грамотно спланировать работу по развитию метапредметных УУД с учётом уровня развития отдельных умений. Для организации групповой работы на уроке, дифференциации заданий по содержанию и уровню сложности мониторинг позволяет выявить группы учащихся по каждому умению. Группы создаются в соответствии с результатами выполнения заданий двух типов: выполнение по образцу и ориентация в способе действия. Максимально может быть выделено четыре группы по каждому умению (табл. 2.8).</w:t>
      </w:r>
    </w:p>
    <w:p w:rsidR="00D0138D" w:rsidRDefault="00490D1A" w:rsidP="00484F11">
      <w:pPr>
        <w:pStyle w:val="37"/>
        <w:shd w:val="clear" w:color="auto" w:fill="FFFFFF" w:themeFill="background1"/>
        <w:jc w:val="both"/>
        <w:rPr>
          <w:rFonts w:eastAsiaTheme="minorHAnsi"/>
          <w:b/>
          <w:sz w:val="28"/>
          <w:szCs w:val="28"/>
          <w:lang w:eastAsia="en-US"/>
        </w:rPr>
      </w:pPr>
      <w:r>
        <w:rPr>
          <w:rFonts w:eastAsiaTheme="minorHAnsi"/>
          <w:b/>
          <w:sz w:val="28"/>
          <w:szCs w:val="28"/>
          <w:lang w:eastAsia="en-US"/>
        </w:rPr>
        <w:t>Таблица 2.7</w:t>
      </w:r>
    </w:p>
    <w:p w:rsidR="00D0138D" w:rsidRDefault="00490D1A" w:rsidP="00484F11">
      <w:pPr>
        <w:pStyle w:val="affff1"/>
        <w:shd w:val="clear" w:color="auto" w:fill="FFFFFF" w:themeFill="background1"/>
        <w:spacing w:beforeAutospacing="0" w:afterAutospacing="0"/>
        <w:jc w:val="both"/>
        <w:rPr>
          <w:b/>
          <w:sz w:val="28"/>
          <w:szCs w:val="28"/>
        </w:rPr>
      </w:pPr>
      <w:r>
        <w:rPr>
          <w:b/>
          <w:bCs/>
          <w:sz w:val="28"/>
          <w:szCs w:val="28"/>
        </w:rPr>
        <w:t>Распределение учащихся по группам сформированных умений</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4785"/>
        <w:gridCol w:w="4786"/>
      </w:tblGrid>
      <w:tr w:rsidR="00D0138D">
        <w:tc>
          <w:tcPr>
            <w:tcW w:w="478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pStyle w:val="affff1"/>
              <w:shd w:val="clear" w:color="auto" w:fill="FFFFFF" w:themeFill="background1"/>
              <w:spacing w:beforeAutospacing="0" w:afterAutospacing="0"/>
              <w:ind w:firstLine="0"/>
              <w:rPr>
                <w:b/>
                <w:bCs/>
                <w:szCs w:val="22"/>
              </w:rPr>
            </w:pPr>
            <w:r>
              <w:rPr>
                <w:b/>
                <w:bCs/>
                <w:szCs w:val="22"/>
              </w:rPr>
              <w:t>Группа 1</w:t>
            </w:r>
          </w:p>
          <w:p w:rsidR="00D0138D" w:rsidRDefault="00490D1A" w:rsidP="00484F11">
            <w:pPr>
              <w:pStyle w:val="affff1"/>
              <w:shd w:val="clear" w:color="auto" w:fill="FFFFFF" w:themeFill="background1"/>
              <w:spacing w:beforeAutospacing="0" w:afterAutospacing="0"/>
              <w:ind w:firstLine="0"/>
              <w:rPr>
                <w:bCs/>
                <w:szCs w:val="22"/>
              </w:rPr>
            </w:pPr>
            <w:r>
              <w:rPr>
                <w:bCs/>
                <w:szCs w:val="22"/>
              </w:rPr>
              <w:t>Учащиеся, успешно справившиеся с заданиями «на выполнение» и «на ориентацию»</w:t>
            </w:r>
          </w:p>
        </w:tc>
        <w:tc>
          <w:tcPr>
            <w:tcW w:w="4785"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93" w:type="dxa"/>
            </w:tcMar>
          </w:tcPr>
          <w:p w:rsidR="00D0138D" w:rsidRDefault="00490D1A" w:rsidP="00484F11">
            <w:pPr>
              <w:pStyle w:val="affff1"/>
              <w:shd w:val="clear" w:color="auto" w:fill="FFFFFF" w:themeFill="background1"/>
              <w:spacing w:beforeAutospacing="0" w:afterAutospacing="0"/>
              <w:ind w:firstLine="0"/>
              <w:rPr>
                <w:b/>
                <w:bCs/>
                <w:szCs w:val="22"/>
              </w:rPr>
            </w:pPr>
            <w:r>
              <w:rPr>
                <w:b/>
                <w:bCs/>
                <w:szCs w:val="22"/>
              </w:rPr>
              <w:t>Группа 3</w:t>
            </w:r>
          </w:p>
          <w:p w:rsidR="00D0138D" w:rsidRDefault="00490D1A" w:rsidP="00484F11">
            <w:pPr>
              <w:pStyle w:val="affff1"/>
              <w:shd w:val="clear" w:color="auto" w:fill="FFFFFF" w:themeFill="background1"/>
              <w:spacing w:beforeAutospacing="0" w:afterAutospacing="0"/>
              <w:ind w:firstLine="0"/>
              <w:rPr>
                <w:bCs/>
                <w:szCs w:val="22"/>
              </w:rPr>
            </w:pPr>
            <w:r>
              <w:rPr>
                <w:bCs/>
                <w:szCs w:val="22"/>
              </w:rPr>
              <w:t xml:space="preserve"> Учащиеся, не справившиеся с заданиями «на выполнение» и успешно выполнившие задания «на ориентацию»</w:t>
            </w:r>
          </w:p>
        </w:tc>
      </w:tr>
      <w:tr w:rsidR="00D0138D">
        <w:tc>
          <w:tcPr>
            <w:tcW w:w="4785"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pStyle w:val="affff1"/>
              <w:shd w:val="clear" w:color="auto" w:fill="FFFFFF" w:themeFill="background1"/>
              <w:spacing w:beforeAutospacing="0" w:afterAutospacing="0"/>
              <w:ind w:firstLine="0"/>
              <w:rPr>
                <w:b/>
                <w:bCs/>
                <w:szCs w:val="22"/>
              </w:rPr>
            </w:pPr>
            <w:r>
              <w:rPr>
                <w:b/>
                <w:bCs/>
                <w:szCs w:val="22"/>
              </w:rPr>
              <w:t>Группа 2</w:t>
            </w:r>
          </w:p>
          <w:p w:rsidR="00D0138D" w:rsidRDefault="00490D1A" w:rsidP="00484F11">
            <w:pPr>
              <w:pStyle w:val="affff1"/>
              <w:shd w:val="clear" w:color="auto" w:fill="FFFFFF" w:themeFill="background1"/>
              <w:spacing w:beforeAutospacing="0" w:afterAutospacing="0"/>
              <w:ind w:firstLine="0"/>
              <w:rPr>
                <w:bCs/>
                <w:szCs w:val="22"/>
              </w:rPr>
            </w:pPr>
            <w:r>
              <w:rPr>
                <w:bCs/>
                <w:szCs w:val="22"/>
              </w:rPr>
              <w:t>Учащиеся, успешно справившиеся с заданиями «на выполнение» и не справившиеся с заданиями «на ориентацию»</w:t>
            </w:r>
          </w:p>
        </w:tc>
        <w:tc>
          <w:tcPr>
            <w:tcW w:w="4785" w:type="dxa"/>
            <w:tcBorders>
              <w:top w:val="single" w:sz="4" w:space="0" w:color="00000A"/>
              <w:left w:val="single" w:sz="4" w:space="0" w:color="00000A"/>
              <w:bottom w:val="single" w:sz="4" w:space="0" w:color="00000A"/>
              <w:right w:val="single" w:sz="4" w:space="0" w:color="00000A"/>
            </w:tcBorders>
            <w:shd w:val="clear" w:color="auto" w:fill="FFA48F"/>
            <w:tcMar>
              <w:left w:w="93" w:type="dxa"/>
            </w:tcMar>
          </w:tcPr>
          <w:p w:rsidR="00D0138D" w:rsidRDefault="00490D1A" w:rsidP="00484F11">
            <w:pPr>
              <w:pStyle w:val="affff1"/>
              <w:shd w:val="clear" w:color="auto" w:fill="FFFFFF" w:themeFill="background1"/>
              <w:spacing w:beforeAutospacing="0" w:afterAutospacing="0"/>
              <w:ind w:firstLine="0"/>
              <w:rPr>
                <w:b/>
                <w:bCs/>
                <w:szCs w:val="22"/>
              </w:rPr>
            </w:pPr>
            <w:r>
              <w:rPr>
                <w:b/>
                <w:bCs/>
                <w:szCs w:val="22"/>
              </w:rPr>
              <w:t>Группа 4</w:t>
            </w:r>
          </w:p>
          <w:p w:rsidR="00D0138D" w:rsidRDefault="00490D1A" w:rsidP="00484F11">
            <w:pPr>
              <w:pStyle w:val="affff1"/>
              <w:shd w:val="clear" w:color="auto" w:fill="FFFFFF" w:themeFill="background1"/>
              <w:spacing w:beforeAutospacing="0" w:afterAutospacing="0"/>
              <w:ind w:firstLine="0"/>
              <w:rPr>
                <w:bCs/>
                <w:szCs w:val="22"/>
              </w:rPr>
            </w:pPr>
            <w:r>
              <w:rPr>
                <w:bCs/>
                <w:szCs w:val="22"/>
              </w:rPr>
              <w:t>Учащиеся, не справившиеся с обоими  типами заданий по данному умению</w:t>
            </w:r>
          </w:p>
        </w:tc>
      </w:tr>
    </w:tbl>
    <w:p w:rsidR="00D0138D" w:rsidRDefault="00490D1A" w:rsidP="00484F11">
      <w:pPr>
        <w:pStyle w:val="affff1"/>
        <w:shd w:val="clear" w:color="auto" w:fill="FFFFFF" w:themeFill="background1"/>
        <w:spacing w:beforeAutospacing="0" w:afterAutospacing="0"/>
        <w:jc w:val="both"/>
        <w:rPr>
          <w:sz w:val="32"/>
          <w:szCs w:val="28"/>
        </w:rPr>
      </w:pPr>
      <w:r>
        <w:rPr>
          <w:bCs/>
          <w:sz w:val="28"/>
        </w:rPr>
        <w:t>Это очень важная информация, которая позволит учителю подобрать для той или иной группы детей необходимые для их развития задания, образовательные ситуации, форму работы на уроке, задать нужную степень самостоятельности и т.д.</w:t>
      </w:r>
    </w:p>
    <w:p w:rsidR="00D0138D" w:rsidRDefault="00490D1A" w:rsidP="00484F11">
      <w:pPr>
        <w:pStyle w:val="affff1"/>
        <w:shd w:val="clear" w:color="auto" w:fill="FFFFFF" w:themeFill="background1"/>
        <w:spacing w:beforeAutospacing="0" w:afterAutospacing="0"/>
        <w:jc w:val="both"/>
        <w:rPr>
          <w:bCs/>
          <w:sz w:val="28"/>
        </w:rPr>
      </w:pPr>
      <w:r>
        <w:rPr>
          <w:bCs/>
          <w:i/>
          <w:sz w:val="28"/>
        </w:rPr>
        <w:t>Для работы с 1 группой обучающихся</w:t>
      </w:r>
      <w:r>
        <w:rPr>
          <w:bCs/>
          <w:sz w:val="28"/>
        </w:rPr>
        <w:t xml:space="preserve"> можно рекомендовать подбор заданий, помогающих учащимся осознавать способы действия, содержащиеся в учебных заданиях, и учиться описывать эти способы словами. В работе с ними учитель может ставить задачу на умение словесно описывать сам процесс выполнения задания. Такая </w:t>
      </w:r>
      <w:r>
        <w:rPr>
          <w:bCs/>
          <w:sz w:val="28"/>
        </w:rPr>
        <w:lastRenderedPageBreak/>
        <w:t>работа важна с двух точек зрения. Во-первых, и это самое главное, она позволяет учащимся в полном объёме решить задачи развития метапредметных УУД на уровне представления. Во-вторых, в модулях мониторинга УУД 2 класса для всех 16-ти показателей будут присутствовать задания и «на выполнение», и «на ориентацию», и на «описание» метапредметного способа действия, лежащего в основе учебного задания.</w:t>
      </w:r>
    </w:p>
    <w:p w:rsidR="00D0138D" w:rsidRDefault="00490D1A" w:rsidP="00484F11">
      <w:pPr>
        <w:pStyle w:val="affff1"/>
        <w:shd w:val="clear" w:color="auto" w:fill="FFFFFF" w:themeFill="background1"/>
        <w:spacing w:beforeAutospacing="0" w:afterAutospacing="0"/>
        <w:jc w:val="both"/>
        <w:rPr>
          <w:bCs/>
          <w:sz w:val="28"/>
        </w:rPr>
      </w:pPr>
      <w:r>
        <w:rPr>
          <w:bCs/>
          <w:i/>
          <w:sz w:val="28"/>
        </w:rPr>
        <w:t>Учащиеся, принадлежащие ко группе 2</w:t>
      </w:r>
      <w:r>
        <w:rPr>
          <w:bCs/>
          <w:sz w:val="28"/>
        </w:rPr>
        <w:t>, должны стать предметом пристального внимания учителя. Дети этой группы сделали первый шаг в освоении УУД, но остановились перед вторым. Они умеют выполнять задания, содержащие способ, по образцу, но в ситуации, когда нужно проанализировать этот способ с точки зрения его полноты и существенных сторон, оказываются некомпетентными и неуспешными.</w:t>
      </w:r>
    </w:p>
    <w:p w:rsidR="00D0138D" w:rsidRDefault="00490D1A" w:rsidP="00484F11">
      <w:pPr>
        <w:pStyle w:val="affff1"/>
        <w:shd w:val="clear" w:color="auto" w:fill="FFFFFF" w:themeFill="background1"/>
        <w:spacing w:beforeAutospacing="0" w:afterAutospacing="0"/>
        <w:jc w:val="both"/>
        <w:rPr>
          <w:bCs/>
          <w:sz w:val="28"/>
        </w:rPr>
      </w:pPr>
      <w:r>
        <w:rPr>
          <w:bCs/>
          <w:i/>
          <w:sz w:val="28"/>
        </w:rPr>
        <w:t>Группа 3</w:t>
      </w:r>
      <w:r>
        <w:rPr>
          <w:bCs/>
          <w:sz w:val="28"/>
        </w:rPr>
        <w:t xml:space="preserve"> не должна быть большой. Если ребёнок попал в эту группу по целому ряду умений, это может говорить о его невнимательности, низкой сосредоточенности, а также нежелании работать по образцу. Такое нежелание иногда проявляют творчески одарённые дети, у которых, при высоком потенциале, могут с самого начала обучения возникать серьёзные трудности с усвоением норм и правил организации учебного процесса.</w:t>
      </w:r>
    </w:p>
    <w:p w:rsidR="00D0138D" w:rsidRDefault="00490D1A" w:rsidP="00484F11">
      <w:pPr>
        <w:pStyle w:val="affff1"/>
        <w:shd w:val="clear" w:color="auto" w:fill="FFFFFF" w:themeFill="background1"/>
        <w:spacing w:beforeAutospacing="0" w:afterAutospacing="0"/>
        <w:jc w:val="both"/>
        <w:rPr>
          <w:bCs/>
          <w:sz w:val="28"/>
        </w:rPr>
      </w:pPr>
      <w:r>
        <w:rPr>
          <w:bCs/>
          <w:i/>
          <w:sz w:val="28"/>
        </w:rPr>
        <w:t>По группе 4</w:t>
      </w:r>
      <w:r>
        <w:rPr>
          <w:bCs/>
          <w:sz w:val="28"/>
        </w:rPr>
        <w:t xml:space="preserve"> требуется аналитическая работа с результатами каждого отдельного ребёнка (должен составляться ИОМ – индивидуальный образовательный маршрут).</w:t>
      </w:r>
    </w:p>
    <w:p w:rsidR="00D0138D" w:rsidRDefault="00490D1A" w:rsidP="00484F11">
      <w:pPr>
        <w:pStyle w:val="affff1"/>
        <w:shd w:val="clear" w:color="auto" w:fill="FFFFFF" w:themeFill="background1"/>
        <w:spacing w:beforeAutospacing="0" w:afterAutospacing="0"/>
        <w:jc w:val="both"/>
        <w:rPr>
          <w:bCs/>
          <w:sz w:val="28"/>
        </w:rPr>
      </w:pPr>
      <w:r>
        <w:rPr>
          <w:bCs/>
          <w:sz w:val="28"/>
        </w:rPr>
        <w:t xml:space="preserve">Таким образом, в следующем учебном году учитель ставит задачи, расширяющие и углубляющие работу с метапредметными способами действия. Эта работа позволит вывести учеников на новый уровень. Особое внимание должно быть уделено развитию таких метапредметных УУД, как умение </w:t>
      </w:r>
      <w:r>
        <w:rPr>
          <w:bCs/>
          <w:i/>
          <w:sz w:val="28"/>
        </w:rPr>
        <w:t>устанавливать аналогии</w:t>
      </w:r>
      <w:r>
        <w:rPr>
          <w:bCs/>
          <w:sz w:val="28"/>
        </w:rPr>
        <w:t xml:space="preserve">, </w:t>
      </w:r>
      <w:r>
        <w:rPr>
          <w:bCs/>
          <w:i/>
          <w:sz w:val="28"/>
        </w:rPr>
        <w:t>подводить под понятие,осуществлять простые рассуждения</w:t>
      </w:r>
      <w:r>
        <w:rPr>
          <w:bCs/>
          <w:sz w:val="28"/>
        </w:rPr>
        <w:t xml:space="preserve"> (от частного к общему), </w:t>
      </w:r>
      <w:r>
        <w:rPr>
          <w:bCs/>
          <w:i/>
          <w:sz w:val="28"/>
        </w:rPr>
        <w:t>строить речевое высказывание</w:t>
      </w:r>
      <w:r>
        <w:rPr>
          <w:bCs/>
          <w:sz w:val="28"/>
        </w:rPr>
        <w:t xml:space="preserve"> в соответствии с учебной коммуникацией, </w:t>
      </w:r>
      <w:r>
        <w:rPr>
          <w:bCs/>
          <w:i/>
          <w:sz w:val="28"/>
        </w:rPr>
        <w:t>задавать вопросы</w:t>
      </w:r>
      <w:r>
        <w:rPr>
          <w:bCs/>
          <w:sz w:val="28"/>
        </w:rPr>
        <w:t>.</w:t>
      </w:r>
    </w:p>
    <w:p w:rsidR="00D0138D" w:rsidRDefault="00490D1A" w:rsidP="00484F11">
      <w:pPr>
        <w:pStyle w:val="affff1"/>
        <w:shd w:val="clear" w:color="auto" w:fill="FFFFFF" w:themeFill="background1"/>
        <w:spacing w:beforeAutospacing="0" w:afterAutospacing="0"/>
        <w:jc w:val="both"/>
        <w:rPr>
          <w:bCs/>
          <w:sz w:val="28"/>
        </w:rPr>
      </w:pPr>
      <w:r>
        <w:rPr>
          <w:bCs/>
          <w:sz w:val="28"/>
        </w:rPr>
        <w:t>В конце 2 класса у учителя будет возможность снова провести мониторинг (уже по 16 – ти показателям), увидеть динамику развития УУД  у каждого ребёнка, поставить задачи работы на третий год обучения. И так далее, вплоть до конца 4 класса.</w:t>
      </w:r>
    </w:p>
    <w:p w:rsidR="00D0138D" w:rsidRDefault="00490D1A" w:rsidP="00484F11">
      <w:pPr>
        <w:pStyle w:val="affff1"/>
        <w:shd w:val="clear" w:color="auto" w:fill="FFFFFF" w:themeFill="background1"/>
        <w:spacing w:beforeAutospacing="0" w:afterAutospacing="0"/>
        <w:jc w:val="both"/>
        <w:rPr>
          <w:bCs/>
          <w:sz w:val="28"/>
        </w:rPr>
      </w:pPr>
      <w:r>
        <w:rPr>
          <w:bCs/>
          <w:iCs/>
          <w:color w:val="030303"/>
          <w:sz w:val="28"/>
        </w:rPr>
        <w:t>Кроме мониторинга метапредметных умений проводится и мониторинг предметных знаний. Все данные вносятся в лист достижения учащегося (табл.2.9). Листы достижений вкладываются в портфолио класса.</w:t>
      </w:r>
    </w:p>
    <w:p w:rsidR="00D0138D" w:rsidRDefault="00490D1A" w:rsidP="00484F11">
      <w:pPr>
        <w:pStyle w:val="37"/>
        <w:shd w:val="clear" w:color="auto" w:fill="FFFFFF" w:themeFill="background1"/>
        <w:jc w:val="both"/>
        <w:rPr>
          <w:b/>
          <w:sz w:val="28"/>
        </w:rPr>
      </w:pPr>
      <w:r>
        <w:rPr>
          <w:b/>
          <w:sz w:val="28"/>
        </w:rPr>
        <w:t>Таблица 2.8</w:t>
      </w:r>
    </w:p>
    <w:p w:rsidR="00D0138D" w:rsidRDefault="00490D1A" w:rsidP="00484F11">
      <w:pPr>
        <w:pStyle w:val="37"/>
        <w:shd w:val="clear" w:color="auto" w:fill="FFFFFF" w:themeFill="background1"/>
        <w:jc w:val="both"/>
        <w:rPr>
          <w:b/>
          <w:sz w:val="28"/>
        </w:rPr>
      </w:pPr>
      <w:r>
        <w:rPr>
          <w:b/>
          <w:sz w:val="28"/>
        </w:rPr>
        <w:t>Виды и формы контрольно-оценочных действий учащихся и педагогов</w:t>
      </w:r>
    </w:p>
    <w:tbl>
      <w:tblPr>
        <w:tblW w:w="10060" w:type="dxa"/>
        <w:tblInd w:w="-15" w:type="dxa"/>
        <w:tblBorders>
          <w:top w:val="single" w:sz="4" w:space="0" w:color="000001"/>
          <w:left w:val="single" w:sz="4" w:space="0" w:color="000001"/>
          <w:bottom w:val="single" w:sz="4" w:space="0" w:color="000001"/>
          <w:insideH w:val="single" w:sz="4" w:space="0" w:color="000001"/>
        </w:tblBorders>
        <w:tblCellMar>
          <w:left w:w="93" w:type="dxa"/>
        </w:tblCellMar>
        <w:tblLook w:val="04A0"/>
      </w:tblPr>
      <w:tblGrid>
        <w:gridCol w:w="553"/>
        <w:gridCol w:w="3162"/>
        <w:gridCol w:w="1464"/>
        <w:gridCol w:w="2542"/>
        <w:gridCol w:w="2339"/>
      </w:tblGrid>
      <w:tr w:rsidR="00D0138D">
        <w:tc>
          <w:tcPr>
            <w:tcW w:w="560" w:type="dxa"/>
            <w:tcBorders>
              <w:top w:val="single" w:sz="4" w:space="0" w:color="000001"/>
              <w:left w:val="single" w:sz="4" w:space="0" w:color="000001"/>
              <w:bottom w:val="single" w:sz="4" w:space="0" w:color="000001"/>
            </w:tcBorders>
            <w:shd w:val="clear" w:color="auto" w:fill="DEEAF6" w:themeFill="accent1" w:themeFillTint="33"/>
            <w:tcMar>
              <w:left w:w="93" w:type="dxa"/>
            </w:tcMar>
          </w:tcPr>
          <w:p w:rsidR="00D0138D" w:rsidRDefault="00490D1A" w:rsidP="00484F11">
            <w:pPr>
              <w:pStyle w:val="affff1"/>
              <w:shd w:val="clear" w:color="auto" w:fill="FFFFFF" w:themeFill="background1"/>
              <w:snapToGrid w:val="0"/>
              <w:spacing w:beforeAutospacing="0" w:afterAutospacing="0"/>
              <w:ind w:firstLine="0"/>
              <w:rPr>
                <w:b/>
              </w:rPr>
            </w:pPr>
            <w:r>
              <w:rPr>
                <w:b/>
                <w:bCs/>
              </w:rPr>
              <w:t>№</w:t>
            </w:r>
          </w:p>
          <w:p w:rsidR="00D0138D" w:rsidRDefault="00490D1A" w:rsidP="00484F11">
            <w:pPr>
              <w:pStyle w:val="affff1"/>
              <w:shd w:val="clear" w:color="auto" w:fill="FFFFFF" w:themeFill="background1"/>
              <w:snapToGrid w:val="0"/>
              <w:spacing w:beforeAutospacing="0" w:afterAutospacing="0"/>
              <w:ind w:firstLine="0"/>
              <w:rPr>
                <w:b/>
                <w:bCs/>
              </w:rPr>
            </w:pPr>
            <w:r>
              <w:rPr>
                <w:b/>
                <w:bCs/>
              </w:rPr>
              <w:t>п/п</w:t>
            </w:r>
          </w:p>
        </w:tc>
        <w:tc>
          <w:tcPr>
            <w:tcW w:w="2842" w:type="dxa"/>
            <w:tcBorders>
              <w:top w:val="single" w:sz="4" w:space="0" w:color="000001"/>
              <w:left w:val="single" w:sz="4" w:space="0" w:color="000001"/>
              <w:bottom w:val="single" w:sz="4" w:space="0" w:color="000001"/>
            </w:tcBorders>
            <w:shd w:val="clear" w:color="auto" w:fill="DEEAF6" w:themeFill="accent1" w:themeFillTint="33"/>
            <w:tcMar>
              <w:left w:w="93" w:type="dxa"/>
            </w:tcMar>
          </w:tcPr>
          <w:p w:rsidR="00D0138D" w:rsidRDefault="00490D1A" w:rsidP="00484F11">
            <w:pPr>
              <w:pStyle w:val="affff1"/>
              <w:shd w:val="clear" w:color="auto" w:fill="FFFFFF" w:themeFill="background1"/>
              <w:snapToGrid w:val="0"/>
              <w:spacing w:beforeAutospacing="0" w:afterAutospacing="0"/>
              <w:ind w:firstLine="0"/>
              <w:rPr>
                <w:b/>
                <w:bCs/>
              </w:rPr>
            </w:pPr>
            <w:r>
              <w:rPr>
                <w:b/>
                <w:bCs/>
              </w:rPr>
              <w:t>Вид  контрольно-оценочной деятельности</w:t>
            </w:r>
          </w:p>
        </w:tc>
        <w:tc>
          <w:tcPr>
            <w:tcW w:w="993" w:type="dxa"/>
            <w:tcBorders>
              <w:top w:val="single" w:sz="4" w:space="0" w:color="000001"/>
              <w:left w:val="single" w:sz="4" w:space="0" w:color="000001"/>
              <w:bottom w:val="single" w:sz="4" w:space="0" w:color="000001"/>
            </w:tcBorders>
            <w:shd w:val="clear" w:color="auto" w:fill="DEEAF6" w:themeFill="accent1" w:themeFillTint="33"/>
            <w:tcMar>
              <w:left w:w="93" w:type="dxa"/>
            </w:tcMar>
          </w:tcPr>
          <w:p w:rsidR="00D0138D" w:rsidRDefault="00490D1A" w:rsidP="00484F11">
            <w:pPr>
              <w:pStyle w:val="affff1"/>
              <w:shd w:val="clear" w:color="auto" w:fill="FFFFFF" w:themeFill="background1"/>
              <w:snapToGrid w:val="0"/>
              <w:spacing w:beforeAutospacing="0" w:afterAutospacing="0"/>
              <w:ind w:firstLine="0"/>
              <w:rPr>
                <w:b/>
                <w:bCs/>
              </w:rPr>
            </w:pPr>
            <w:r>
              <w:rPr>
                <w:b/>
                <w:bCs/>
              </w:rPr>
              <w:t>Время проведения</w:t>
            </w:r>
          </w:p>
        </w:tc>
        <w:tc>
          <w:tcPr>
            <w:tcW w:w="2973" w:type="dxa"/>
            <w:tcBorders>
              <w:top w:val="single" w:sz="4" w:space="0" w:color="000001"/>
              <w:left w:val="single" w:sz="4" w:space="0" w:color="000001"/>
              <w:bottom w:val="single" w:sz="4" w:space="0" w:color="000001"/>
            </w:tcBorders>
            <w:shd w:val="clear" w:color="auto" w:fill="DEEAF6" w:themeFill="accent1" w:themeFillTint="33"/>
            <w:tcMar>
              <w:left w:w="93" w:type="dxa"/>
            </w:tcMar>
          </w:tcPr>
          <w:p w:rsidR="00D0138D" w:rsidRDefault="00490D1A" w:rsidP="00484F11">
            <w:pPr>
              <w:pStyle w:val="affff1"/>
              <w:shd w:val="clear" w:color="auto" w:fill="FFFFFF" w:themeFill="background1"/>
              <w:snapToGrid w:val="0"/>
              <w:spacing w:beforeAutospacing="0" w:afterAutospacing="0"/>
              <w:ind w:firstLine="0"/>
              <w:rPr>
                <w:b/>
                <w:bCs/>
              </w:rPr>
            </w:pPr>
            <w:r>
              <w:rPr>
                <w:b/>
                <w:bCs/>
              </w:rPr>
              <w:t>Содержание</w:t>
            </w:r>
          </w:p>
        </w:tc>
        <w:tc>
          <w:tcPr>
            <w:tcW w:w="2692" w:type="dxa"/>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93" w:type="dxa"/>
            </w:tcMar>
          </w:tcPr>
          <w:p w:rsidR="00D0138D" w:rsidRDefault="00490D1A" w:rsidP="00484F11">
            <w:pPr>
              <w:pStyle w:val="affff1"/>
              <w:shd w:val="clear" w:color="auto" w:fill="FFFFFF" w:themeFill="background1"/>
              <w:snapToGrid w:val="0"/>
              <w:spacing w:beforeAutospacing="0" w:afterAutospacing="0"/>
              <w:ind w:firstLine="0"/>
              <w:rPr>
                <w:b/>
                <w:bCs/>
              </w:rPr>
            </w:pPr>
            <w:r>
              <w:rPr>
                <w:b/>
                <w:bCs/>
              </w:rPr>
              <w:t>Формы и виды оценки</w:t>
            </w:r>
          </w:p>
        </w:tc>
      </w:tr>
      <w:tr w:rsidR="00D0138D">
        <w:tc>
          <w:tcPr>
            <w:tcW w:w="560"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1</w:t>
            </w:r>
          </w:p>
        </w:tc>
        <w:tc>
          <w:tcPr>
            <w:tcW w:w="284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Входной контроль (стартовая работа)</w:t>
            </w:r>
          </w:p>
        </w:tc>
        <w:tc>
          <w:tcPr>
            <w:tcW w:w="99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Начало сентября</w:t>
            </w:r>
          </w:p>
        </w:tc>
        <w:tc>
          <w:tcPr>
            <w:tcW w:w="297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 xml:space="preserve">Определяет актуальный уровень знаний, необходимый для продолжения обучения, а также </w:t>
            </w:r>
            <w:r>
              <w:rPr>
                <w:bCs/>
              </w:rPr>
              <w:lastRenderedPageBreak/>
              <w:t>намечает «зону ближайшего развития» и предметных знаний, организует коррекционную работу в зоне актуальных знаний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pStyle w:val="affff1"/>
              <w:shd w:val="clear" w:color="auto" w:fill="FFFFFF" w:themeFill="background1"/>
              <w:tabs>
                <w:tab w:val="left" w:pos="0"/>
              </w:tabs>
              <w:snapToGrid w:val="0"/>
              <w:spacing w:beforeAutospacing="0" w:afterAutospacing="0"/>
              <w:ind w:firstLine="0"/>
              <w:rPr>
                <w:bCs/>
              </w:rPr>
            </w:pPr>
            <w:r>
              <w:rPr>
                <w:bCs/>
              </w:rPr>
              <w:lastRenderedPageBreak/>
              <w:t xml:space="preserve">Фиксируется учителем в рабочем дневнике. Результаты работы не влияют на </w:t>
            </w:r>
            <w:r>
              <w:rPr>
                <w:bCs/>
              </w:rPr>
              <w:lastRenderedPageBreak/>
              <w:t>дальнейшую итоговую оценку.</w:t>
            </w:r>
          </w:p>
        </w:tc>
      </w:tr>
      <w:tr w:rsidR="00D0138D">
        <w:tc>
          <w:tcPr>
            <w:tcW w:w="560"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lastRenderedPageBreak/>
              <w:t>2.</w:t>
            </w:r>
          </w:p>
        </w:tc>
        <w:tc>
          <w:tcPr>
            <w:tcW w:w="284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Диагностическая работа, тестовая диагностическая работа</w:t>
            </w:r>
          </w:p>
        </w:tc>
        <w:tc>
          <w:tcPr>
            <w:tcW w:w="99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Проводится на входе и выходе темы</w:t>
            </w:r>
          </w:p>
        </w:tc>
        <w:tc>
          <w:tcPr>
            <w:tcW w:w="297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Направлена на проверку пооперационного состава действия, которым необходимо овладеть учащимся в рамках изучения темы</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 xml:space="preserve">Результаты фиксируются отдельно по каждой отдельной операции и не влияют на дальнейшую итоговую оценку </w:t>
            </w:r>
          </w:p>
        </w:tc>
      </w:tr>
      <w:tr w:rsidR="00D0138D">
        <w:tc>
          <w:tcPr>
            <w:tcW w:w="560"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3.</w:t>
            </w:r>
          </w:p>
        </w:tc>
        <w:tc>
          <w:tcPr>
            <w:tcW w:w="284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Проверочная  работа</w:t>
            </w:r>
          </w:p>
        </w:tc>
        <w:tc>
          <w:tcPr>
            <w:tcW w:w="99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Проводится  после изучения темы</w:t>
            </w:r>
          </w:p>
        </w:tc>
        <w:tc>
          <w:tcPr>
            <w:tcW w:w="297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Проверяется уровень освоения учащимися предметных культурных способов/средств действия. Представляет собой задания разного уровня сложности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D0138D">
        <w:tc>
          <w:tcPr>
            <w:tcW w:w="560"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4.</w:t>
            </w:r>
          </w:p>
        </w:tc>
        <w:tc>
          <w:tcPr>
            <w:tcW w:w="284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Решение  проектной  задачи</w:t>
            </w:r>
          </w:p>
        </w:tc>
        <w:tc>
          <w:tcPr>
            <w:tcW w:w="99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 xml:space="preserve">Проводится не менее 2 раз в год </w:t>
            </w:r>
          </w:p>
        </w:tc>
        <w:tc>
          <w:tcPr>
            <w:tcW w:w="297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Направлена на выявление уровня освоения  ключевых  компетентностей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Экспертная  оценка по специально созданным экспертным картам</w:t>
            </w:r>
          </w:p>
        </w:tc>
      </w:tr>
      <w:tr w:rsidR="00D0138D">
        <w:tc>
          <w:tcPr>
            <w:tcW w:w="560"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5.</w:t>
            </w:r>
          </w:p>
        </w:tc>
        <w:tc>
          <w:tcPr>
            <w:tcW w:w="284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Итоговая проверочная работа</w:t>
            </w:r>
          </w:p>
        </w:tc>
        <w:tc>
          <w:tcPr>
            <w:tcW w:w="99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Конец апреля-май</w:t>
            </w:r>
          </w:p>
        </w:tc>
        <w:tc>
          <w:tcPr>
            <w:tcW w:w="297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Включает  основные  темы учебного  года. Задания рассчитаны на проверку не только предметных, но и метапредметных результатов. Задания  разного уровня сложности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Оценивание многобалльное, отдельно  по уровням. Сравнение результатов  стартовой и итоговой работы</w:t>
            </w:r>
          </w:p>
        </w:tc>
      </w:tr>
      <w:tr w:rsidR="00D0138D">
        <w:tc>
          <w:tcPr>
            <w:tcW w:w="560"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6.</w:t>
            </w:r>
          </w:p>
        </w:tc>
        <w:tc>
          <w:tcPr>
            <w:tcW w:w="284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Предъявление/демонстрация достижений ученика за год</w:t>
            </w:r>
          </w:p>
          <w:p w:rsidR="00D0138D" w:rsidRDefault="00D0138D" w:rsidP="00484F11">
            <w:pPr>
              <w:pStyle w:val="affff1"/>
              <w:shd w:val="clear" w:color="auto" w:fill="FFFFFF" w:themeFill="background1"/>
              <w:spacing w:beforeAutospacing="0" w:afterAutospacing="0"/>
              <w:ind w:firstLine="0"/>
              <w:rPr>
                <w:bCs/>
              </w:rPr>
            </w:pPr>
          </w:p>
        </w:tc>
        <w:tc>
          <w:tcPr>
            <w:tcW w:w="99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Май</w:t>
            </w:r>
          </w:p>
        </w:tc>
        <w:tc>
          <w:tcPr>
            <w:tcW w:w="2973"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Каждый учащийся в конце года демонстрирует результаты своей учебной и внеучебной деятельности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pStyle w:val="affff1"/>
              <w:shd w:val="clear" w:color="auto" w:fill="FFFFFF" w:themeFill="background1"/>
              <w:snapToGrid w:val="0"/>
              <w:spacing w:beforeAutospacing="0" w:afterAutospacing="0"/>
              <w:ind w:firstLine="0"/>
              <w:rPr>
                <w:bCs/>
              </w:rPr>
            </w:pPr>
            <w:r>
              <w:rPr>
                <w:bCs/>
              </w:rPr>
              <w:t>перенос педагогического ударения с оценки на самооценку. Ученическое портфолио</w:t>
            </w:r>
          </w:p>
        </w:tc>
      </w:tr>
    </w:tbl>
    <w:p w:rsidR="00D0138D" w:rsidRDefault="00490D1A" w:rsidP="00484F11">
      <w:pPr>
        <w:pStyle w:val="affff1"/>
        <w:shd w:val="clear" w:color="auto" w:fill="FFFFFF" w:themeFill="background1"/>
        <w:spacing w:beforeAutospacing="0" w:afterAutospacing="0"/>
        <w:jc w:val="both"/>
        <w:rPr>
          <w:sz w:val="28"/>
          <w:szCs w:val="28"/>
        </w:rPr>
      </w:pPr>
      <w:r>
        <w:rPr>
          <w:sz w:val="28"/>
          <w:szCs w:val="28"/>
        </w:rPr>
        <w:t>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ребёнка.</w:t>
      </w:r>
    </w:p>
    <w:p w:rsidR="00D0138D" w:rsidRDefault="00490D1A" w:rsidP="00484F11">
      <w:pPr>
        <w:shd w:val="clear" w:color="auto" w:fill="FFFFFF" w:themeFill="background1"/>
        <w:jc w:val="both"/>
      </w:pPr>
      <w:r>
        <w:lastRenderedPageBreak/>
        <w:t xml:space="preserve">Кроме того, </w:t>
      </w:r>
      <w:r>
        <w:rPr>
          <w:sz w:val="26"/>
          <w:szCs w:val="26"/>
        </w:rPr>
        <w:t xml:space="preserve">мониторинг сформированности УУД проводится в ходе </w:t>
      </w:r>
      <w:r>
        <w:rPr>
          <w:b/>
          <w:sz w:val="26"/>
          <w:szCs w:val="26"/>
        </w:rPr>
        <w:t>внешних процедур оценки качества муниципального образования</w:t>
      </w:r>
      <w:r>
        <w:rPr>
          <w:sz w:val="26"/>
          <w:szCs w:val="26"/>
        </w:rPr>
        <w:t xml:space="preserve"> (о</w:t>
      </w:r>
      <w:r>
        <w:t>тделом образования администрации муниципального образования «Матвеевский район»).</w:t>
      </w:r>
    </w:p>
    <w:p w:rsidR="00D0138D" w:rsidRDefault="00D0138D" w:rsidP="00484F11">
      <w:pPr>
        <w:pStyle w:val="affff1"/>
        <w:shd w:val="clear" w:color="auto" w:fill="FFFFFF" w:themeFill="background1"/>
        <w:spacing w:beforeAutospacing="0" w:afterAutospacing="0"/>
        <w:jc w:val="both"/>
        <w:rPr>
          <w:sz w:val="28"/>
          <w:szCs w:val="28"/>
        </w:rPr>
      </w:pPr>
    </w:p>
    <w:p w:rsidR="00D0138D" w:rsidRDefault="00490D1A" w:rsidP="00484F11">
      <w:pPr>
        <w:keepNext/>
        <w:keepLines/>
        <w:shd w:val="clear" w:color="auto" w:fill="FFFFFF" w:themeFill="background1"/>
        <w:spacing w:before="200"/>
        <w:jc w:val="both"/>
        <w:outlineLvl w:val="1"/>
        <w:rPr>
          <w:rFonts w:eastAsia="MS Gothic"/>
          <w:b/>
          <w:bCs/>
          <w:szCs w:val="26"/>
        </w:rPr>
      </w:pPr>
      <w:bookmarkStart w:id="205" w:name="_Toc469166025"/>
      <w:bookmarkStart w:id="206" w:name="_Toc294246095"/>
      <w:bookmarkStart w:id="207" w:name="_Toc288410678"/>
      <w:bookmarkStart w:id="208" w:name="_Toc288410549"/>
      <w:bookmarkStart w:id="209" w:name="_Toc288394082"/>
      <w:bookmarkStart w:id="210" w:name="_Toc425540779"/>
      <w:bookmarkEnd w:id="205"/>
      <w:bookmarkEnd w:id="206"/>
      <w:bookmarkEnd w:id="207"/>
      <w:bookmarkEnd w:id="208"/>
      <w:bookmarkEnd w:id="209"/>
      <w:bookmarkEnd w:id="210"/>
      <w:r>
        <w:rPr>
          <w:rFonts w:eastAsia="MS Gothic"/>
          <w:b/>
          <w:bCs/>
          <w:szCs w:val="26"/>
        </w:rPr>
        <w:t>2.2. Программы отдельных учебных предметов, курсов</w:t>
      </w:r>
    </w:p>
    <w:p w:rsidR="00D0138D" w:rsidRDefault="00490D1A" w:rsidP="00484F11">
      <w:pPr>
        <w:keepNext/>
        <w:keepLines/>
        <w:shd w:val="clear" w:color="auto" w:fill="FFFFFF" w:themeFill="background1"/>
        <w:spacing w:before="200"/>
        <w:jc w:val="both"/>
        <w:outlineLvl w:val="2"/>
        <w:rPr>
          <w:rFonts w:eastAsia="MS Gothic"/>
          <w:b/>
          <w:bCs/>
          <w:szCs w:val="24"/>
        </w:rPr>
      </w:pPr>
      <w:bookmarkStart w:id="211" w:name="_Toc469166026"/>
      <w:bookmarkStart w:id="212" w:name="_Toc294246096"/>
      <w:bookmarkStart w:id="213" w:name="_Toc288410679"/>
      <w:bookmarkStart w:id="214" w:name="_Toc288410550"/>
      <w:bookmarkStart w:id="215" w:name="_Toc288394083"/>
      <w:bookmarkStart w:id="216" w:name="_Toc425540780"/>
      <w:bookmarkEnd w:id="211"/>
      <w:bookmarkEnd w:id="212"/>
      <w:bookmarkEnd w:id="213"/>
      <w:bookmarkEnd w:id="214"/>
      <w:bookmarkEnd w:id="215"/>
      <w:bookmarkEnd w:id="216"/>
      <w:r>
        <w:rPr>
          <w:rFonts w:eastAsia="MS Gothic"/>
          <w:b/>
          <w:bCs/>
          <w:szCs w:val="24"/>
        </w:rPr>
        <w:t>2.2.1. Общие положения</w:t>
      </w:r>
    </w:p>
    <w:p w:rsidR="00D0138D" w:rsidRDefault="00490D1A" w:rsidP="00484F11">
      <w:pPr>
        <w:shd w:val="clear" w:color="auto" w:fill="FFFFFF" w:themeFill="background1"/>
        <w:jc w:val="both"/>
      </w:pPr>
      <w:r>
        <w:t xml:space="preserve">Начальная школа — самоценный, принципиально новый </w:t>
      </w:r>
      <w:r>
        <w:rPr>
          <w:spacing w:val="2"/>
        </w:rPr>
        <w:t>этап в жизни ребёнка: начинается систематическое обуче</w:t>
      </w:r>
      <w: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D0138D" w:rsidRDefault="00490D1A" w:rsidP="00484F11">
      <w:pPr>
        <w:shd w:val="clear" w:color="auto" w:fill="FFFFFF" w:themeFill="background1"/>
        <w:jc w:val="both"/>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0138D" w:rsidRDefault="00490D1A" w:rsidP="00484F11">
      <w:pPr>
        <w:shd w:val="clear" w:color="auto" w:fill="FFFFFF" w:themeFill="background1"/>
        <w:jc w:val="both"/>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D0138D" w:rsidRDefault="00490D1A" w:rsidP="00484F11">
      <w:pPr>
        <w:shd w:val="clear" w:color="auto" w:fill="FFFFFF" w:themeFill="background1"/>
        <w:jc w:val="both"/>
        <w:rPr>
          <w:spacing w:val="2"/>
        </w:rPr>
      </w:pPr>
      <w:r>
        <w:rPr>
          <w:spacing w:val="2"/>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0138D" w:rsidRDefault="00490D1A" w:rsidP="00484F11">
      <w:pPr>
        <w:shd w:val="clear" w:color="auto" w:fill="FFFFFF" w:themeFill="background1"/>
        <w:spacing w:before="240"/>
        <w:jc w:val="both"/>
      </w:pPr>
      <w:r>
        <w:t>Уровень сформированности УУД в полной мере зависит от способов организации учебной деятельности и сотрудни</w:t>
      </w:r>
      <w:r>
        <w:rPr>
          <w:spacing w:val="2"/>
        </w:rPr>
        <w:t>чества, познавательной, творческой, художественно</w:t>
      </w:r>
      <w:r>
        <w:rPr>
          <w:spacing w:val="2"/>
        </w:rPr>
        <w:softHyphen/>
        <w:t xml:space="preserve">-эстетической и коммуникативной деятельности школьников. Это </w:t>
      </w:r>
      <w:r>
        <w:t xml:space="preserve">определило необходимость выделить в </w:t>
      </w:r>
      <w:r w:rsidR="00B86703" w:rsidRPr="00BA52D5">
        <w:rPr>
          <w:color w:val="auto"/>
        </w:rPr>
        <w:t>рабочих программах</w:t>
      </w:r>
      <w:r w:rsidRPr="00BA52D5">
        <w:rPr>
          <w:color w:val="auto"/>
        </w:rPr>
        <w:t>содержание</w:t>
      </w:r>
      <w:r>
        <w:t xml:space="preserve"> не только знаний, но и видов деятельности, </w:t>
      </w:r>
      <w:r>
        <w:rPr>
          <w:spacing w:val="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t>примерных программ даёт основание для утверждения гума</w:t>
      </w:r>
      <w:r>
        <w:rPr>
          <w:spacing w:val="2"/>
        </w:rPr>
        <w:t xml:space="preserve">нистической, личностно ориентированной направленности </w:t>
      </w:r>
      <w:r>
        <w:t xml:space="preserve"> образовательной деятельности младших школьников.</w:t>
      </w:r>
    </w:p>
    <w:p w:rsidR="00D0138D" w:rsidRDefault="00490D1A" w:rsidP="00484F11">
      <w:pPr>
        <w:shd w:val="clear" w:color="auto" w:fill="FFFFFF" w:themeFill="background1"/>
        <w:jc w:val="both"/>
      </w:pPr>
      <w:r>
        <w:rPr>
          <w:spacing w:val="2"/>
        </w:rPr>
        <w:lastRenderedPageBreak/>
        <w:t xml:space="preserve">Важным условием развития детской любознательности, </w:t>
      </w:r>
      <w:r>
        <w:t xml:space="preserve">потребности самостоятельного познания окружающего мира, </w:t>
      </w:r>
      <w:r>
        <w:rPr>
          <w:spacing w:val="2"/>
        </w:rPr>
        <w:t xml:space="preserve">познавательной активности и инициативности в начальной </w:t>
      </w:r>
      <w:r>
        <w:t>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D0138D" w:rsidRDefault="00490D1A" w:rsidP="00484F11">
      <w:pPr>
        <w:shd w:val="clear" w:color="auto" w:fill="FFFFFF" w:themeFill="background1"/>
        <w:jc w:val="both"/>
      </w:pPr>
      <w: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0138D" w:rsidRDefault="00490D1A" w:rsidP="00484F11">
      <w:pPr>
        <w:shd w:val="clear" w:color="auto" w:fill="FFFFFF" w:themeFill="background1"/>
        <w:jc w:val="both"/>
      </w:pPr>
      <w:r>
        <w:t xml:space="preserve">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Pr>
          <w:spacing w:val="2"/>
        </w:rPr>
        <w:t>основной образовательной программы начального общего образования Федерального государственного образователь</w:t>
      </w:r>
      <w:r>
        <w:t>ного стандарта начального общего образования (</w:t>
      </w:r>
      <w:r>
        <w:rPr>
          <w:i/>
        </w:rPr>
        <w:t>Положение о рабочих программах</w:t>
      </w:r>
      <w:r>
        <w:t>)</w:t>
      </w:r>
    </w:p>
    <w:p w:rsidR="00D0138D" w:rsidRPr="00BA52D5" w:rsidRDefault="00B86703" w:rsidP="00484F11">
      <w:pPr>
        <w:shd w:val="clear" w:color="auto" w:fill="FFFFFF" w:themeFill="background1"/>
        <w:jc w:val="both"/>
        <w:rPr>
          <w:color w:val="auto"/>
        </w:rPr>
      </w:pPr>
      <w:r w:rsidRPr="00BA52D5">
        <w:rPr>
          <w:color w:val="auto"/>
          <w:spacing w:val="2"/>
        </w:rPr>
        <w:t>Рабочие программы</w:t>
      </w:r>
      <w:r w:rsidR="00490D1A" w:rsidRPr="00BA52D5">
        <w:rPr>
          <w:color w:val="auto"/>
          <w:spacing w:val="2"/>
        </w:rPr>
        <w:t xml:space="preserve"> служат ориентиром для авторов </w:t>
      </w:r>
      <w:r w:rsidR="00490D1A" w:rsidRPr="00BA52D5">
        <w:rPr>
          <w:color w:val="auto"/>
        </w:rPr>
        <w:t xml:space="preserve">рабочих учебных программ. </w:t>
      </w:r>
    </w:p>
    <w:p w:rsidR="00D0138D" w:rsidRPr="00BA52D5" w:rsidRDefault="00B86703" w:rsidP="00484F11">
      <w:pPr>
        <w:shd w:val="clear" w:color="auto" w:fill="FFFFFF" w:themeFill="background1"/>
        <w:jc w:val="both"/>
        <w:rPr>
          <w:color w:val="auto"/>
        </w:rPr>
      </w:pPr>
      <w:r w:rsidRPr="00BA52D5">
        <w:rPr>
          <w:color w:val="auto"/>
        </w:rPr>
        <w:t>Рабочие программы</w:t>
      </w:r>
      <w:r w:rsidR="00490D1A" w:rsidRPr="00BA52D5">
        <w:rPr>
          <w:color w:val="auto"/>
        </w:rPr>
        <w:t>включают следующие разделы:</w:t>
      </w:r>
    </w:p>
    <w:p w:rsidR="00B86703" w:rsidRPr="00BA52D5" w:rsidRDefault="00490D1A" w:rsidP="00484F11">
      <w:pPr>
        <w:shd w:val="clear" w:color="auto" w:fill="FFFFFF" w:themeFill="background1"/>
        <w:jc w:val="both"/>
        <w:rPr>
          <w:color w:val="auto"/>
          <w:spacing w:val="2"/>
        </w:rPr>
      </w:pPr>
      <w:r w:rsidRPr="00BA52D5">
        <w:rPr>
          <w:color w:val="auto"/>
          <w:spacing w:val="2"/>
        </w:rPr>
        <w:t>1) </w:t>
      </w:r>
      <w:r w:rsidR="00B86703" w:rsidRPr="00BA52D5">
        <w:rPr>
          <w:color w:val="auto"/>
          <w:spacing w:val="2"/>
        </w:rPr>
        <w:t>титульный лист</w:t>
      </w:r>
    </w:p>
    <w:p w:rsidR="00D0138D" w:rsidRPr="00BA52D5" w:rsidRDefault="00B86703" w:rsidP="00484F11">
      <w:pPr>
        <w:shd w:val="clear" w:color="auto" w:fill="FFFFFF" w:themeFill="background1"/>
        <w:jc w:val="both"/>
        <w:rPr>
          <w:color w:val="auto"/>
        </w:rPr>
      </w:pPr>
      <w:r w:rsidRPr="00BA52D5">
        <w:rPr>
          <w:color w:val="auto"/>
          <w:spacing w:val="2"/>
        </w:rPr>
        <w:t>2) планируемые рез</w:t>
      </w:r>
      <w:r w:rsidR="00490D1A" w:rsidRPr="00BA52D5">
        <w:rPr>
          <w:color w:val="auto"/>
        </w:rPr>
        <w:t>ультаты освоения конкретного учебного предмета, курса;</w:t>
      </w:r>
    </w:p>
    <w:p w:rsidR="00D0138D" w:rsidRPr="00BA52D5" w:rsidRDefault="00B86703" w:rsidP="00484F11">
      <w:pPr>
        <w:shd w:val="clear" w:color="auto" w:fill="FFFFFF" w:themeFill="background1"/>
        <w:jc w:val="both"/>
        <w:rPr>
          <w:color w:val="auto"/>
        </w:rPr>
      </w:pPr>
      <w:r w:rsidRPr="00BA52D5">
        <w:rPr>
          <w:color w:val="auto"/>
        </w:rPr>
        <w:t>3</w:t>
      </w:r>
      <w:r w:rsidR="00490D1A" w:rsidRPr="00BA52D5">
        <w:rPr>
          <w:color w:val="auto"/>
        </w:rPr>
        <w:t>) содержание учебного предмета, курса;</w:t>
      </w:r>
    </w:p>
    <w:p w:rsidR="00D0138D" w:rsidRPr="00BA52D5" w:rsidRDefault="00B86703" w:rsidP="00484F11">
      <w:pPr>
        <w:shd w:val="clear" w:color="auto" w:fill="FFFFFF" w:themeFill="background1"/>
        <w:jc w:val="both"/>
        <w:rPr>
          <w:color w:val="auto"/>
        </w:rPr>
      </w:pPr>
      <w:r w:rsidRPr="00BA52D5">
        <w:rPr>
          <w:color w:val="auto"/>
          <w:spacing w:val="2"/>
        </w:rPr>
        <w:t>4</w:t>
      </w:r>
      <w:r w:rsidR="00490D1A" w:rsidRPr="00BA52D5">
        <w:rPr>
          <w:color w:val="auto"/>
          <w:spacing w:val="2"/>
        </w:rPr>
        <w:t xml:space="preserve">) тематическое планирование с определением основных </w:t>
      </w:r>
      <w:r w:rsidR="00490D1A" w:rsidRPr="00BA52D5">
        <w:rPr>
          <w:color w:val="auto"/>
        </w:rPr>
        <w:t>видов учебной деятельности обучающихся;</w:t>
      </w:r>
    </w:p>
    <w:p w:rsidR="00D0138D" w:rsidRPr="00BA52D5" w:rsidRDefault="00B86703" w:rsidP="00484F11">
      <w:pPr>
        <w:shd w:val="clear" w:color="auto" w:fill="FFFFFF" w:themeFill="background1"/>
        <w:jc w:val="both"/>
        <w:rPr>
          <w:color w:val="auto"/>
        </w:rPr>
      </w:pPr>
      <w:r w:rsidRPr="00BA52D5">
        <w:rPr>
          <w:color w:val="auto"/>
        </w:rPr>
        <w:t>5</w:t>
      </w:r>
      <w:r w:rsidR="00490D1A" w:rsidRPr="00BA52D5">
        <w:rPr>
          <w:color w:val="auto"/>
        </w:rPr>
        <w:t>) описание материально</w:t>
      </w:r>
      <w:r w:rsidR="00490D1A" w:rsidRPr="00BA52D5">
        <w:rPr>
          <w:color w:val="auto"/>
        </w:rPr>
        <w:softHyphen/>
        <w:t>-технического обеспечения образовательной деятельности.</w:t>
      </w:r>
    </w:p>
    <w:p w:rsidR="00D0138D" w:rsidRDefault="00490D1A" w:rsidP="00484F11">
      <w:pPr>
        <w:shd w:val="clear" w:color="auto" w:fill="FFFFFF" w:themeFill="background1"/>
        <w:jc w:val="both"/>
      </w:pPr>
      <w:r>
        <w:rPr>
          <w:spacing w:val="2"/>
        </w:rPr>
        <w:t xml:space="preserve">В данном разделе </w:t>
      </w:r>
      <w:r w:rsidR="00B86703">
        <w:rPr>
          <w:spacing w:val="2"/>
        </w:rPr>
        <w:t xml:space="preserve">Основной </w:t>
      </w:r>
      <w:r>
        <w:rPr>
          <w:spacing w:val="2"/>
        </w:rPr>
        <w:t>образователь</w:t>
      </w:r>
      <w: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w:t>
      </w:r>
      <w:r>
        <w:rPr>
          <w:spacing w:val="2"/>
        </w:rPr>
        <w:t xml:space="preserve">метов. </w:t>
      </w:r>
    </w:p>
    <w:p w:rsidR="00D0138D" w:rsidRDefault="00490D1A" w:rsidP="00484F11">
      <w:pPr>
        <w:shd w:val="clear" w:color="auto" w:fill="FFFFFF" w:themeFill="background1"/>
        <w:jc w:val="both"/>
      </w:pPr>
      <w:r>
        <w:rPr>
          <w:spacing w:val="2"/>
        </w:rPr>
        <w:t>Полное изложение рабочих программ учебных предметов по УМК «Школа России», предусмотренных к изучению при получении начально</w:t>
      </w:r>
      <w:r>
        <w:t>го общего образования, в соответствии со структурой, установленной в ФГОС НОО, приведено в Приложении к данной основной образовательной программе НОО МБОУ «СТАРОКУТЛУМБЕТЬЕВСКАЯ СОШ».</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rPr>
          <w:rFonts w:eastAsia="MS Gothic"/>
          <w:b/>
          <w:bCs/>
        </w:rPr>
      </w:pPr>
      <w:bookmarkStart w:id="217" w:name="_Toc469166027"/>
      <w:bookmarkStart w:id="218" w:name="_Toc294246097"/>
      <w:bookmarkStart w:id="219" w:name="_Toc288410680"/>
      <w:bookmarkStart w:id="220" w:name="_Toc288410551"/>
      <w:bookmarkStart w:id="221" w:name="_Toc288394084"/>
      <w:bookmarkStart w:id="222" w:name="_Toc425540781"/>
      <w:bookmarkEnd w:id="217"/>
      <w:bookmarkEnd w:id="218"/>
      <w:bookmarkEnd w:id="219"/>
      <w:bookmarkEnd w:id="220"/>
      <w:bookmarkEnd w:id="221"/>
      <w:bookmarkEnd w:id="222"/>
      <w:r>
        <w:rPr>
          <w:rFonts w:eastAsia="MS Gothic"/>
          <w:b/>
          <w:bCs/>
        </w:rPr>
        <w:t>2.2.2. Основное содержание учебных предметов</w:t>
      </w:r>
    </w:p>
    <w:p w:rsidR="00D0138D" w:rsidRDefault="00490D1A" w:rsidP="00484F11">
      <w:pPr>
        <w:keepNext/>
        <w:keepLines/>
        <w:shd w:val="clear" w:color="auto" w:fill="FFFFFF" w:themeFill="background1"/>
        <w:jc w:val="both"/>
        <w:outlineLvl w:val="2"/>
        <w:rPr>
          <w:b/>
          <w:bCs/>
          <w:szCs w:val="24"/>
        </w:rPr>
      </w:pPr>
      <w:bookmarkStart w:id="223" w:name="_Toc469166028"/>
      <w:bookmarkStart w:id="224" w:name="_Toc294246098"/>
      <w:bookmarkStart w:id="225" w:name="_Toc288410681"/>
      <w:bookmarkStart w:id="226" w:name="_Toc288410552"/>
      <w:bookmarkStart w:id="227" w:name="_Toc288394085"/>
      <w:bookmarkEnd w:id="223"/>
      <w:bookmarkEnd w:id="224"/>
      <w:bookmarkEnd w:id="225"/>
      <w:bookmarkEnd w:id="226"/>
      <w:bookmarkEnd w:id="227"/>
      <w:r>
        <w:rPr>
          <w:b/>
          <w:bCs/>
          <w:szCs w:val="24"/>
        </w:rPr>
        <w:t>2.2.2.1. Русский язык</w:t>
      </w:r>
    </w:p>
    <w:p w:rsidR="00D0138D" w:rsidRDefault="00490D1A" w:rsidP="00484F11">
      <w:pPr>
        <w:shd w:val="clear" w:color="auto" w:fill="FFFFFF" w:themeFill="background1"/>
        <w:jc w:val="both"/>
        <w:rPr>
          <w:rFonts w:eastAsia="@Arial Unicode MS"/>
          <w:bCs/>
          <w:iCs/>
          <w:szCs w:val="22"/>
        </w:rPr>
      </w:pPr>
      <w:r>
        <w:rPr>
          <w:rFonts w:eastAsia="@Arial Unicode MS"/>
          <w:b/>
          <w:bCs/>
          <w:iCs/>
        </w:rPr>
        <w:t>Виды речевой деятельности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 xml:space="preserve">Слушание. </w:t>
      </w:r>
      <w:r>
        <w:rPr>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 xml:space="preserve">Говорение. </w:t>
      </w:r>
      <w:r>
        <w:rPr>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 xml:space="preserve">Чтение. </w:t>
      </w:r>
      <w:r>
        <w:rPr>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eastAsia="@Arial Unicode MS"/>
          <w:i/>
          <w:iCs/>
        </w:rPr>
        <w:t>Анализ и оценка содержания, языковых особенностей и структуры текста</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Письмо. </w:t>
      </w:r>
      <w:r>
        <w:rPr>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D0138D" w:rsidRDefault="00490D1A" w:rsidP="00484F11">
      <w:pPr>
        <w:shd w:val="clear" w:color="auto" w:fill="FFFFFF" w:themeFill="background1"/>
        <w:jc w:val="both"/>
        <w:rPr>
          <w:rFonts w:eastAsia="@Arial Unicode MS"/>
          <w:b/>
          <w:bCs/>
          <w:iCs/>
        </w:rPr>
      </w:pPr>
      <w:r>
        <w:rPr>
          <w:rFonts w:eastAsia="@Arial Unicode MS"/>
          <w:b/>
          <w:bCs/>
          <w:iCs/>
        </w:rPr>
        <w:t>Обучение грамоте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Фонетика. </w:t>
      </w:r>
      <w:r>
        <w:rPr>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Различение гласных и согласных звуков, гласных ударных и безударных, согласных твердых и мягких, звонких и глухих.</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Слог как минимальная произносительная единица. Деление слов на слоги. Определение места ударения.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Графика. </w:t>
      </w:r>
      <w:r>
        <w:rPr>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Fonts w:eastAsia="@Arial Unicode MS"/>
          <w:b/>
          <w:bCs/>
          <w:i/>
          <w:iCs/>
        </w:rPr>
        <w:t>е</w:t>
      </w:r>
      <w:r>
        <w:rPr>
          <w:rFonts w:eastAsia="@Arial Unicode MS"/>
          <w:bCs/>
          <w:iCs/>
        </w:rPr>
        <w:t>,</w:t>
      </w:r>
      <w:r>
        <w:rPr>
          <w:rFonts w:eastAsia="@Arial Unicode MS"/>
          <w:b/>
          <w:bCs/>
          <w:i/>
          <w:iCs/>
        </w:rPr>
        <w:t xml:space="preserve"> е</w:t>
      </w:r>
      <w:r>
        <w:rPr>
          <w:rFonts w:eastAsia="@Arial Unicode MS"/>
          <w:bCs/>
          <w:iCs/>
        </w:rPr>
        <w:t xml:space="preserve">, </w:t>
      </w:r>
      <w:r>
        <w:rPr>
          <w:rFonts w:eastAsia="@Arial Unicode MS"/>
          <w:b/>
          <w:bCs/>
          <w:i/>
          <w:iCs/>
        </w:rPr>
        <w:t>ю</w:t>
      </w:r>
      <w:r>
        <w:rPr>
          <w:rFonts w:eastAsia="@Arial Unicode MS"/>
          <w:bCs/>
          <w:iCs/>
        </w:rPr>
        <w:t>,</w:t>
      </w:r>
      <w:r>
        <w:rPr>
          <w:rFonts w:eastAsia="@Arial Unicode MS"/>
          <w:b/>
          <w:bCs/>
          <w:i/>
          <w:iCs/>
        </w:rPr>
        <w:t xml:space="preserve"> я</w:t>
      </w:r>
      <w:r>
        <w:rPr>
          <w:rFonts w:eastAsia="@Arial Unicode MS"/>
          <w:bCs/>
          <w:iCs/>
        </w:rPr>
        <w:t xml:space="preserve">. </w:t>
      </w:r>
      <w:r>
        <w:rPr>
          <w:rFonts w:eastAsia="@Arial Unicode MS"/>
        </w:rPr>
        <w:t>Мягкий знак как показатель мягкости предшествующего согласного звука.</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lastRenderedPageBreak/>
        <w:t>Знакомство с русским алфавитом как последовательностью букв.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Чтение. </w:t>
      </w:r>
      <w:r>
        <w:rPr>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Письмо. </w:t>
      </w:r>
      <w:r>
        <w:rPr>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Понимание функции небуквенных графических средств: пробела между словами, знака переноса.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Слово и предложение. </w:t>
      </w:r>
      <w:r>
        <w:rPr>
          <w:rFonts w:eastAsia="@Arial Unicode MS"/>
        </w:rPr>
        <w:t>Восприятие слова как объекта изучения, материала для анализа. Наблюдение над значением слова.</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Различение слова и предложения. Работа с предложением: выделение слов, изменение их порядка.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Орфография. </w:t>
      </w:r>
      <w:r>
        <w:rPr>
          <w:rFonts w:eastAsia="@Arial Unicode MS"/>
        </w:rPr>
        <w:t>Знакомство с правилами правописания и их применение: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раздельное написание слов;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обозначение гласных после шипящих (</w:t>
      </w:r>
      <w:r>
        <w:rPr>
          <w:rFonts w:eastAsia="@Arial Unicode MS"/>
          <w:b/>
          <w:bCs/>
          <w:i/>
          <w:iCs/>
        </w:rPr>
        <w:t>ча</w:t>
      </w:r>
      <w:r>
        <w:rPr>
          <w:rFonts w:eastAsia="@Arial Unicode MS"/>
          <w:b/>
          <w:bCs/>
        </w:rPr>
        <w:t xml:space="preserve">– </w:t>
      </w:r>
      <w:r>
        <w:rPr>
          <w:rFonts w:eastAsia="@Arial Unicode MS"/>
          <w:b/>
          <w:bCs/>
          <w:i/>
          <w:iCs/>
        </w:rPr>
        <w:t>ща</w:t>
      </w:r>
      <w:r>
        <w:rPr>
          <w:rFonts w:eastAsia="@Arial Unicode MS"/>
          <w:bCs/>
        </w:rPr>
        <w:t xml:space="preserve">, </w:t>
      </w:r>
      <w:r>
        <w:rPr>
          <w:rFonts w:eastAsia="@Arial Unicode MS"/>
          <w:b/>
          <w:bCs/>
          <w:i/>
          <w:iCs/>
        </w:rPr>
        <w:t xml:space="preserve">чу </w:t>
      </w:r>
      <w:r>
        <w:rPr>
          <w:rFonts w:eastAsia="@Arial Unicode MS"/>
          <w:b/>
          <w:bCs/>
        </w:rPr>
        <w:t xml:space="preserve">– </w:t>
      </w:r>
      <w:r>
        <w:rPr>
          <w:rFonts w:eastAsia="@Arial Unicode MS"/>
          <w:b/>
          <w:bCs/>
          <w:i/>
          <w:iCs/>
        </w:rPr>
        <w:t>щу</w:t>
      </w:r>
      <w:r>
        <w:rPr>
          <w:rFonts w:eastAsia="@Arial Unicode MS"/>
          <w:bCs/>
        </w:rPr>
        <w:t>,</w:t>
      </w:r>
      <w:r>
        <w:rPr>
          <w:rFonts w:eastAsia="@Arial Unicode MS"/>
          <w:b/>
          <w:bCs/>
          <w:i/>
          <w:iCs/>
        </w:rPr>
        <w:t>жи</w:t>
      </w:r>
      <w:r>
        <w:rPr>
          <w:rFonts w:eastAsia="@Arial Unicode MS"/>
          <w:b/>
          <w:bCs/>
        </w:rPr>
        <w:t xml:space="preserve">– </w:t>
      </w:r>
      <w:r>
        <w:rPr>
          <w:rFonts w:eastAsia="@Arial Unicode MS"/>
          <w:b/>
          <w:bCs/>
          <w:i/>
          <w:iCs/>
        </w:rPr>
        <w:t>ши</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прописная (заглавная) буква в начале предложения, в именах собственных;</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перенос слов по слогам без стечения согласных;</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знаки препинания в конце предложения.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Развитие речи. </w:t>
      </w:r>
      <w:r>
        <w:rPr>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0138D" w:rsidRDefault="00490D1A" w:rsidP="00484F11">
      <w:pPr>
        <w:shd w:val="clear" w:color="auto" w:fill="FFFFFF" w:themeFill="background1"/>
        <w:jc w:val="both"/>
        <w:rPr>
          <w:rFonts w:eastAsia="@Arial Unicode MS"/>
          <w:b/>
          <w:bCs/>
          <w:iCs/>
        </w:rPr>
      </w:pPr>
      <w:r>
        <w:rPr>
          <w:rFonts w:eastAsia="@Arial Unicode MS"/>
          <w:b/>
          <w:bCs/>
          <w:iCs/>
        </w:rPr>
        <w:t>Систематический курс</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 xml:space="preserve">Фонетика и орфоэпия. </w:t>
      </w:r>
      <w:r>
        <w:rPr>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w:t>
      </w:r>
      <w:r>
        <w:rPr>
          <w:rFonts w:eastAsia="@Arial Unicode MS"/>
        </w:rPr>
        <w:lastRenderedPageBreak/>
        <w:t xml:space="preserve">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eastAsia="@Arial Unicode MS"/>
          <w:i/>
          <w:iCs/>
        </w:rPr>
        <w:t>Фонетический разбор слова</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Графика. </w:t>
      </w:r>
      <w:r>
        <w:rPr>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Pr>
          <w:rFonts w:eastAsia="@Arial Unicode MS"/>
          <w:b/>
          <w:bCs/>
          <w:i/>
          <w:iCs/>
        </w:rPr>
        <w:t>ъ</w:t>
      </w:r>
      <w:r>
        <w:rPr>
          <w:rFonts w:eastAsia="@Arial Unicode MS"/>
        </w:rPr>
        <w:t xml:space="preserve">и </w:t>
      </w:r>
      <w:r>
        <w:rPr>
          <w:rFonts w:eastAsia="@Arial Unicode MS"/>
          <w:b/>
          <w:bCs/>
          <w:i/>
          <w:iCs/>
        </w:rPr>
        <w:t>ь</w:t>
      </w:r>
      <w:r>
        <w:rPr>
          <w:rFonts w:eastAsia="@Arial Unicode MS"/>
          <w:bC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Установление соотношения звукового и буквенного состава слова в словах типа </w:t>
      </w:r>
      <w:r>
        <w:rPr>
          <w:rFonts w:eastAsia="@Arial Unicode MS"/>
          <w:i/>
          <w:iCs/>
        </w:rPr>
        <w:t>стол</w:t>
      </w:r>
      <w:r>
        <w:rPr>
          <w:rFonts w:eastAsia="@Arial Unicode MS"/>
          <w:iCs/>
        </w:rPr>
        <w:t>,</w:t>
      </w:r>
      <w:r>
        <w:rPr>
          <w:rFonts w:eastAsia="@Arial Unicode MS"/>
          <w:i/>
          <w:iCs/>
        </w:rPr>
        <w:t xml:space="preserve"> конь</w:t>
      </w:r>
      <w:r>
        <w:rPr>
          <w:rFonts w:eastAsia="@Arial Unicode MS"/>
        </w:rPr>
        <w:t xml:space="preserve">; в словах с йотированными гласными </w:t>
      </w:r>
      <w:r>
        <w:rPr>
          <w:rFonts w:eastAsia="@Arial Unicode MS"/>
          <w:b/>
          <w:bCs/>
          <w:i/>
          <w:iCs/>
        </w:rPr>
        <w:t>е</w:t>
      </w:r>
      <w:r>
        <w:rPr>
          <w:rFonts w:eastAsia="@Arial Unicode MS"/>
          <w:bCs/>
        </w:rPr>
        <w:t>,</w:t>
      </w:r>
      <w:r>
        <w:rPr>
          <w:rFonts w:eastAsia="@Arial Unicode MS"/>
          <w:b/>
          <w:bCs/>
          <w:i/>
          <w:iCs/>
        </w:rPr>
        <w:t>е</w:t>
      </w:r>
      <w:r>
        <w:rPr>
          <w:rFonts w:eastAsia="@Arial Unicode MS"/>
          <w:bCs/>
        </w:rPr>
        <w:t>,</w:t>
      </w:r>
      <w:r>
        <w:rPr>
          <w:rFonts w:eastAsia="@Arial Unicode MS"/>
          <w:b/>
          <w:bCs/>
          <w:i/>
          <w:iCs/>
        </w:rPr>
        <w:t>ю</w:t>
      </w:r>
      <w:r>
        <w:rPr>
          <w:rFonts w:eastAsia="@Arial Unicode MS"/>
          <w:bCs/>
        </w:rPr>
        <w:t xml:space="preserve">, </w:t>
      </w:r>
      <w:r>
        <w:rPr>
          <w:rFonts w:eastAsia="@Arial Unicode MS"/>
          <w:b/>
          <w:bCs/>
          <w:i/>
          <w:iCs/>
        </w:rPr>
        <w:t>я</w:t>
      </w:r>
      <w:r>
        <w:rPr>
          <w:rFonts w:eastAsia="@Arial Unicode MS"/>
        </w:rPr>
        <w:t>;в словах с непроизносимыми согласными.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Использование небуквенных графических средств: пробела между словами, знака переноса, абзаца.</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Лексика</w:t>
      </w:r>
      <w:r>
        <w:rPr>
          <w:rStyle w:val="affd"/>
          <w:rFonts w:eastAsia="@Arial Unicode MS"/>
          <w:b/>
          <w:bCs/>
        </w:rPr>
        <w:footnoteReference w:id="20"/>
      </w:r>
      <w:r>
        <w:rPr>
          <w:rFonts w:eastAsia="@Arial Unicode MS"/>
          <w:b/>
          <w:bCs/>
        </w:rPr>
        <w:t xml:space="preserve">. </w:t>
      </w:r>
      <w:r>
        <w:rPr>
          <w:rFonts w:eastAsia="@Arial Unicode MS"/>
        </w:rPr>
        <w:t xml:space="preserve">Понимание слова как единства звучания и значения. Выявление слов, значение которых требует уточнения. </w:t>
      </w:r>
      <w:r>
        <w:rPr>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 xml:space="preserve">Состав слова (морфемика). </w:t>
      </w:r>
      <w:r>
        <w:rPr>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Морфология. </w:t>
      </w:r>
      <w:r>
        <w:rPr>
          <w:rFonts w:eastAsia="@Arial Unicode MS"/>
        </w:rPr>
        <w:t xml:space="preserve">Части речи; </w:t>
      </w:r>
      <w:r>
        <w:rPr>
          <w:rFonts w:eastAsia="@Arial Unicode MS"/>
          <w:i/>
          <w:iCs/>
        </w:rPr>
        <w:t>деление частей речи на самостоятельные и служебные.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eastAsia="@Arial Unicode MS"/>
          <w:i/>
          <w:iCs/>
        </w:rPr>
        <w:t xml:space="preserve">Различение падежных и смысловых (синтаксических) вопросов. </w:t>
      </w:r>
      <w:r>
        <w:rPr>
          <w:rFonts w:eastAsia="@Arial Unicode MS"/>
        </w:rPr>
        <w:t xml:space="preserve">Определение принадлежности имен существительных к 1, 2, 3-му склонению. </w:t>
      </w:r>
      <w:r>
        <w:rPr>
          <w:rFonts w:eastAsia="@Arial Unicode MS"/>
          <w:i/>
          <w:iCs/>
        </w:rPr>
        <w:t>Морфологический разбор имен существительных</w:t>
      </w:r>
      <w:r>
        <w:rPr>
          <w:rFonts w:eastAsia="@Arial Unicode MS"/>
        </w:rPr>
        <w:t>.</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Pr>
          <w:rFonts w:eastAsia="@Arial Unicode MS"/>
        </w:rPr>
        <w:noBreakHyphen/>
      </w:r>
      <w:r>
        <w:rPr>
          <w:rFonts w:eastAsia="@Arial Unicode MS"/>
          <w:b/>
          <w:bCs/>
          <w:i/>
          <w:iCs/>
        </w:rPr>
        <w:t>ий</w:t>
      </w:r>
      <w:r>
        <w:rPr>
          <w:rFonts w:eastAsia="@Arial Unicode MS"/>
        </w:rPr>
        <w:t xml:space="preserve">, </w:t>
      </w:r>
      <w:r>
        <w:rPr>
          <w:rFonts w:eastAsia="@Arial Unicode MS"/>
          <w:b/>
          <w:bCs/>
        </w:rPr>
        <w:noBreakHyphen/>
      </w:r>
      <w:r>
        <w:rPr>
          <w:rFonts w:eastAsia="@Arial Unicode MS"/>
          <w:b/>
          <w:bCs/>
          <w:i/>
          <w:iCs/>
        </w:rPr>
        <w:t>ья</w:t>
      </w:r>
      <w:r>
        <w:rPr>
          <w:rFonts w:eastAsia="@Arial Unicode MS"/>
        </w:rPr>
        <w:t xml:space="preserve">, </w:t>
      </w:r>
      <w:r>
        <w:rPr>
          <w:rFonts w:eastAsia="@Arial Unicode MS"/>
          <w:b/>
          <w:bCs/>
        </w:rPr>
        <w:noBreakHyphen/>
      </w:r>
      <w:r>
        <w:rPr>
          <w:rFonts w:eastAsia="@Arial Unicode MS"/>
          <w:b/>
          <w:bCs/>
          <w:i/>
          <w:iCs/>
        </w:rPr>
        <w:t>ов</w:t>
      </w:r>
      <w:r>
        <w:rPr>
          <w:rFonts w:eastAsia="@Arial Unicode MS"/>
        </w:rPr>
        <w:t xml:space="preserve">, </w:t>
      </w:r>
      <w:r>
        <w:rPr>
          <w:rFonts w:eastAsia="@Arial Unicode MS"/>
          <w:b/>
          <w:bCs/>
        </w:rPr>
        <w:noBreakHyphen/>
      </w:r>
      <w:r>
        <w:rPr>
          <w:rFonts w:eastAsia="@Arial Unicode MS"/>
          <w:b/>
          <w:bCs/>
          <w:i/>
          <w:iCs/>
        </w:rPr>
        <w:t>ин</w:t>
      </w:r>
      <w:r>
        <w:rPr>
          <w:rFonts w:eastAsia="@Arial Unicode MS"/>
        </w:rPr>
        <w:t xml:space="preserve">. </w:t>
      </w:r>
      <w:r>
        <w:rPr>
          <w:rFonts w:eastAsia="@Arial Unicode MS"/>
          <w:i/>
          <w:iCs/>
        </w:rPr>
        <w:t>Морфологический разбор имен прилагательных.</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 xml:space="preserve">Местоимение. Общее представление о местоимении. </w:t>
      </w:r>
      <w:r>
        <w:rPr>
          <w:rFonts w:eastAsia="@Arial Unicode MS"/>
          <w:i/>
          <w:iCs/>
        </w:rPr>
        <w:t>Личные местоимения, значение и употребление в речи. Личные местоимения 1</w:t>
      </w:r>
      <w:r>
        <w:rPr>
          <w:rFonts w:eastAsia="@Arial Unicode MS"/>
        </w:rPr>
        <w:t xml:space="preserve">, </w:t>
      </w:r>
      <w:r>
        <w:rPr>
          <w:rFonts w:eastAsia="@Arial Unicode MS"/>
          <w:i/>
          <w:iCs/>
        </w:rPr>
        <w:t>2</w:t>
      </w:r>
      <w:r>
        <w:rPr>
          <w:rFonts w:eastAsia="@Arial Unicode MS"/>
        </w:rPr>
        <w:t xml:space="preserve">, </w:t>
      </w:r>
      <w:r>
        <w:rPr>
          <w:rFonts w:eastAsia="@Arial Unicode MS"/>
          <w:i/>
          <w:iCs/>
        </w:rPr>
        <w:t>3</w:t>
      </w:r>
      <w:r>
        <w:rPr>
          <w:rFonts w:eastAsia="@Arial Unicode MS"/>
          <w:i/>
          <w:iCs/>
        </w:rPr>
        <w:noBreakHyphen/>
        <w:t xml:space="preserve">го лица единственного и </w:t>
      </w:r>
      <w:r>
        <w:rPr>
          <w:rFonts w:eastAsia="@Arial Unicode MS"/>
          <w:i/>
          <w:iCs/>
        </w:rPr>
        <w:lastRenderedPageBreak/>
        <w:t>множественного числа. Склонение личных местоимений</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i/>
          <w:iCs/>
        </w:rPr>
      </w:pPr>
      <w:r>
        <w:rPr>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Fonts w:eastAsia="@Arial Unicode MS"/>
          <w:i/>
          <w:iCs/>
        </w:rPr>
        <w:t>Морфологический разбор глаголов.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i/>
          <w:iCs/>
        </w:rPr>
        <w:t>Наречие. Значение и употребление в речи.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Предлог. </w:t>
      </w:r>
      <w:r>
        <w:rPr>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rFonts w:eastAsia="@Arial Unicode MS"/>
        </w:rPr>
        <w:t>Отличие предлогов от приставок.</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 xml:space="preserve">Союзы </w:t>
      </w:r>
      <w:r>
        <w:rPr>
          <w:rFonts w:eastAsia="@Arial Unicode MS"/>
          <w:b/>
          <w:bCs/>
          <w:i/>
          <w:iCs/>
        </w:rPr>
        <w:t>и</w:t>
      </w:r>
      <w:r>
        <w:rPr>
          <w:rFonts w:eastAsia="@Arial Unicode MS"/>
        </w:rPr>
        <w:t xml:space="preserve">, </w:t>
      </w:r>
      <w:r>
        <w:rPr>
          <w:rFonts w:eastAsia="@Arial Unicode MS"/>
          <w:b/>
          <w:bCs/>
          <w:i/>
          <w:iCs/>
        </w:rPr>
        <w:t>а</w:t>
      </w:r>
      <w:r>
        <w:rPr>
          <w:rFonts w:eastAsia="@Arial Unicode MS"/>
        </w:rPr>
        <w:t xml:space="preserve">, </w:t>
      </w:r>
      <w:r>
        <w:rPr>
          <w:rFonts w:eastAsia="@Arial Unicode MS"/>
          <w:b/>
          <w:bCs/>
          <w:i/>
          <w:iCs/>
        </w:rPr>
        <w:t>но</w:t>
      </w:r>
      <w:r>
        <w:rPr>
          <w:rFonts w:eastAsia="@Arial Unicode MS"/>
        </w:rPr>
        <w:t xml:space="preserve">, их роль в речи. Частица </w:t>
      </w:r>
      <w:r>
        <w:rPr>
          <w:rFonts w:eastAsia="@Arial Unicode MS"/>
          <w:b/>
          <w:bCs/>
          <w:i/>
          <w:iCs/>
        </w:rPr>
        <w:t>не</w:t>
      </w:r>
      <w:r>
        <w:rPr>
          <w:rFonts w:eastAsia="@Arial Unicode MS"/>
        </w:rPr>
        <w:t>, ее значение.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Синтаксис. </w:t>
      </w:r>
      <w:r>
        <w:rPr>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Нахождение и самостоятельное составление предложений с однородными членами без союзов и с союзами </w:t>
      </w:r>
      <w:r>
        <w:rPr>
          <w:rFonts w:eastAsia="@Arial Unicode MS"/>
          <w:b/>
          <w:bCs/>
          <w:i/>
          <w:iCs/>
        </w:rPr>
        <w:t>и</w:t>
      </w:r>
      <w:r>
        <w:rPr>
          <w:rFonts w:eastAsia="@Arial Unicode MS"/>
        </w:rPr>
        <w:t xml:space="preserve">, </w:t>
      </w:r>
      <w:r>
        <w:rPr>
          <w:rFonts w:eastAsia="@Arial Unicode MS"/>
          <w:b/>
          <w:bCs/>
          <w:i/>
          <w:iCs/>
        </w:rPr>
        <w:t>а</w:t>
      </w:r>
      <w:r>
        <w:rPr>
          <w:rFonts w:eastAsia="@Arial Unicode MS"/>
        </w:rPr>
        <w:t xml:space="preserve">, </w:t>
      </w:r>
      <w:r>
        <w:rPr>
          <w:rFonts w:eastAsia="@Arial Unicode MS"/>
          <w:b/>
          <w:bCs/>
          <w:i/>
          <w:iCs/>
        </w:rPr>
        <w:t>но</w:t>
      </w:r>
      <w:r>
        <w:rPr>
          <w:rFonts w:eastAsia="@Arial Unicode MS"/>
        </w:rPr>
        <w:t>. Использование интонации перечисления в предложениях с однородными членами.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i/>
          <w:iCs/>
        </w:rPr>
        <w:t>Различение простых и сложных предложений</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Орфография и пунктуация.</w:t>
      </w:r>
      <w:r>
        <w:rPr>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Применение правил правописания:</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 xml:space="preserve">сочетания </w:t>
      </w:r>
      <w:r>
        <w:rPr>
          <w:rFonts w:eastAsia="@Arial Unicode MS"/>
          <w:b/>
          <w:bCs/>
          <w:i/>
          <w:iCs/>
        </w:rPr>
        <w:t>жи – ши</w:t>
      </w:r>
      <w:r>
        <w:rPr>
          <w:rStyle w:val="affd"/>
          <w:rFonts w:eastAsia="@Arial Unicode MS"/>
          <w:b/>
          <w:bCs/>
          <w:i/>
          <w:iCs/>
        </w:rPr>
        <w:footnoteReference w:id="21"/>
      </w:r>
      <w:r>
        <w:rPr>
          <w:rFonts w:eastAsia="@Arial Unicode MS"/>
        </w:rPr>
        <w:t xml:space="preserve">, </w:t>
      </w:r>
      <w:r>
        <w:rPr>
          <w:rFonts w:eastAsia="@Arial Unicode MS"/>
          <w:b/>
          <w:bCs/>
          <w:i/>
          <w:iCs/>
        </w:rPr>
        <w:t>ча – ща</w:t>
      </w:r>
      <w:r>
        <w:rPr>
          <w:rFonts w:eastAsia="@Arial Unicode MS"/>
        </w:rPr>
        <w:t xml:space="preserve">, </w:t>
      </w:r>
      <w:r>
        <w:rPr>
          <w:rFonts w:eastAsia="@Arial Unicode MS"/>
          <w:b/>
          <w:bCs/>
          <w:i/>
          <w:iCs/>
        </w:rPr>
        <w:t>чу – щу</w:t>
      </w:r>
      <w:r>
        <w:rPr>
          <w:rFonts w:eastAsia="@Arial Unicode MS"/>
        </w:rPr>
        <w:t>в положении под ударением;</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сочетания </w:t>
      </w:r>
      <w:r>
        <w:rPr>
          <w:rFonts w:eastAsia="@Arial Unicode MS"/>
          <w:b/>
          <w:bCs/>
          <w:i/>
          <w:iCs/>
        </w:rPr>
        <w:t>чк – чн</w:t>
      </w:r>
      <w:r>
        <w:rPr>
          <w:rFonts w:eastAsia="@Arial Unicode MS"/>
        </w:rPr>
        <w:t xml:space="preserve">, </w:t>
      </w:r>
      <w:r>
        <w:rPr>
          <w:rFonts w:eastAsia="@Arial Unicode MS"/>
          <w:b/>
          <w:bCs/>
          <w:i/>
          <w:iCs/>
        </w:rPr>
        <w:t>чт</w:t>
      </w:r>
      <w:r>
        <w:rPr>
          <w:rFonts w:eastAsia="@Arial Unicode MS"/>
        </w:rPr>
        <w:t xml:space="preserve">, </w:t>
      </w:r>
      <w:r>
        <w:rPr>
          <w:rFonts w:eastAsia="@Arial Unicode MS"/>
          <w:b/>
          <w:bCs/>
          <w:i/>
          <w:iCs/>
        </w:rPr>
        <w:t>щн</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перенос слов;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прописная буква в начале предложения, в именах собственных;</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проверяемые безударные гласные в корне слова;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парные звонкие и глухие согласные в корне слова;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непроизносимые согласные;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непроверяемые гласные и согласные в корне слова (на ограниченном перечне слов);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гласные и согласные в неизменяемых на письме приставках;</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разделительные </w:t>
      </w:r>
      <w:r>
        <w:rPr>
          <w:rFonts w:eastAsia="@Arial Unicode MS"/>
          <w:b/>
          <w:bCs/>
          <w:i/>
          <w:iCs/>
        </w:rPr>
        <w:t xml:space="preserve">ъ </w:t>
      </w:r>
      <w:r>
        <w:rPr>
          <w:rFonts w:eastAsia="@Arial Unicode MS"/>
        </w:rPr>
        <w:t xml:space="preserve">и </w:t>
      </w:r>
      <w:r>
        <w:rPr>
          <w:rFonts w:eastAsia="@Arial Unicode MS"/>
          <w:b/>
          <w:bCs/>
          <w:i/>
          <w:iCs/>
        </w:rPr>
        <w:t>ь</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lastRenderedPageBreak/>
        <w:t>мягкий знак после шипящих на конце имен существительных (</w:t>
      </w:r>
      <w:r>
        <w:rPr>
          <w:rFonts w:eastAsia="@Arial Unicode MS"/>
          <w:b/>
          <w:bCs/>
          <w:i/>
          <w:iCs/>
        </w:rPr>
        <w:t>ночь</w:t>
      </w:r>
      <w:r>
        <w:rPr>
          <w:rFonts w:eastAsia="@Arial Unicode MS"/>
        </w:rPr>
        <w:t xml:space="preserve">, </w:t>
      </w:r>
      <w:r>
        <w:rPr>
          <w:rFonts w:eastAsia="@Arial Unicode MS"/>
          <w:b/>
          <w:bCs/>
          <w:i/>
          <w:iCs/>
        </w:rPr>
        <w:t>нож</w:t>
      </w:r>
      <w:r>
        <w:rPr>
          <w:rFonts w:eastAsia="@Arial Unicode MS"/>
        </w:rPr>
        <w:t xml:space="preserve">, </w:t>
      </w:r>
      <w:r>
        <w:rPr>
          <w:rFonts w:eastAsia="@Arial Unicode MS"/>
          <w:b/>
          <w:bCs/>
          <w:i/>
          <w:iCs/>
        </w:rPr>
        <w:t>рожь</w:t>
      </w:r>
      <w:r>
        <w:rPr>
          <w:rFonts w:eastAsia="@Arial Unicode MS"/>
        </w:rPr>
        <w:t xml:space="preserve">, </w:t>
      </w:r>
      <w:r>
        <w:rPr>
          <w:rFonts w:eastAsia="@Arial Unicode MS"/>
          <w:b/>
          <w:bCs/>
          <w:i/>
          <w:iCs/>
        </w:rPr>
        <w:t>мышь</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безударные падежные окончания имен существительных (кроме существительных на </w:t>
      </w:r>
      <w:r>
        <w:rPr>
          <w:rFonts w:eastAsia="@Arial Unicode MS"/>
          <w:i/>
          <w:iCs/>
        </w:rPr>
        <w:noBreakHyphen/>
      </w:r>
      <w:r>
        <w:rPr>
          <w:rFonts w:eastAsia="@Arial Unicode MS"/>
          <w:b/>
          <w:bCs/>
          <w:i/>
          <w:iCs/>
        </w:rPr>
        <w:t>мя</w:t>
      </w:r>
      <w:r>
        <w:rPr>
          <w:rFonts w:eastAsia="@Arial Unicode MS"/>
        </w:rPr>
        <w:t xml:space="preserve">, </w:t>
      </w:r>
      <w:r>
        <w:rPr>
          <w:rFonts w:eastAsia="@Arial Unicode MS"/>
          <w:b/>
          <w:bCs/>
          <w:i/>
          <w:iCs/>
        </w:rPr>
        <w:noBreakHyphen/>
        <w:t>ий</w:t>
      </w:r>
      <w:r>
        <w:rPr>
          <w:rFonts w:eastAsia="@Arial Unicode MS"/>
        </w:rPr>
        <w:t xml:space="preserve">, </w:t>
      </w:r>
      <w:r>
        <w:rPr>
          <w:rFonts w:eastAsia="@Arial Unicode MS"/>
          <w:b/>
          <w:bCs/>
          <w:i/>
          <w:iCs/>
        </w:rPr>
        <w:noBreakHyphen/>
        <w:t>ья</w:t>
      </w:r>
      <w:r>
        <w:rPr>
          <w:rFonts w:eastAsia="@Arial Unicode MS"/>
        </w:rPr>
        <w:t xml:space="preserve">, </w:t>
      </w:r>
      <w:r>
        <w:rPr>
          <w:rFonts w:eastAsia="@Arial Unicode MS"/>
          <w:b/>
          <w:bCs/>
          <w:i/>
          <w:iCs/>
        </w:rPr>
        <w:noBreakHyphen/>
        <w:t>ье</w:t>
      </w:r>
      <w:r>
        <w:rPr>
          <w:rFonts w:eastAsia="@Arial Unicode MS"/>
        </w:rPr>
        <w:t xml:space="preserve">, </w:t>
      </w:r>
      <w:r>
        <w:rPr>
          <w:rFonts w:eastAsia="@Arial Unicode MS"/>
          <w:b/>
          <w:bCs/>
          <w:i/>
          <w:iCs/>
        </w:rPr>
        <w:noBreakHyphen/>
        <w:t>ия</w:t>
      </w:r>
      <w:r>
        <w:rPr>
          <w:rFonts w:eastAsia="@Arial Unicode MS"/>
        </w:rPr>
        <w:t xml:space="preserve">, </w:t>
      </w:r>
      <w:r>
        <w:rPr>
          <w:rFonts w:eastAsia="@Arial Unicode MS"/>
          <w:b/>
          <w:bCs/>
          <w:i/>
          <w:iCs/>
        </w:rPr>
        <w:noBreakHyphen/>
        <w:t>ов</w:t>
      </w:r>
      <w:r>
        <w:rPr>
          <w:rFonts w:eastAsia="@Arial Unicode MS"/>
        </w:rPr>
        <w:t xml:space="preserve">, </w:t>
      </w:r>
      <w:r>
        <w:rPr>
          <w:rFonts w:eastAsia="@Arial Unicode MS"/>
          <w:b/>
          <w:bCs/>
          <w:i/>
          <w:iCs/>
        </w:rPr>
        <w:noBreakHyphen/>
        <w:t>ин</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безударные окончания имен прилагательных;</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раздельное написание предлогов с личными местоимениями;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i/>
          <w:iCs/>
        </w:rPr>
        <w:t xml:space="preserve">не </w:t>
      </w:r>
      <w:r>
        <w:rPr>
          <w:rFonts w:eastAsia="@Arial Unicode MS"/>
        </w:rPr>
        <w:t>с глаголами;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мягкий знак после шипящих на конце глаголов в форме 2</w:t>
      </w:r>
      <w:r>
        <w:rPr>
          <w:rFonts w:eastAsia="@Arial Unicode MS"/>
        </w:rPr>
        <w:noBreakHyphen/>
        <w:t>го лица единственного числа (</w:t>
      </w:r>
      <w:r>
        <w:rPr>
          <w:rFonts w:eastAsia="@Arial Unicode MS"/>
          <w:b/>
          <w:bCs/>
          <w:i/>
          <w:iCs/>
        </w:rPr>
        <w:t>пишешь</w:t>
      </w:r>
      <w:r>
        <w:rPr>
          <w:rFonts w:eastAsia="@Arial Unicode MS"/>
        </w:rPr>
        <w:t xml:space="preserve">, </w:t>
      </w:r>
      <w:r>
        <w:rPr>
          <w:rFonts w:eastAsia="@Arial Unicode MS"/>
          <w:b/>
          <w:bCs/>
          <w:i/>
          <w:iCs/>
        </w:rPr>
        <w:t>учишь</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мягкий знак в глаголах в сочетании </w:t>
      </w:r>
      <w:r>
        <w:rPr>
          <w:rFonts w:eastAsia="@Arial Unicode MS"/>
        </w:rPr>
        <w:noBreakHyphen/>
      </w:r>
      <w:r>
        <w:rPr>
          <w:rFonts w:eastAsia="@Arial Unicode MS"/>
          <w:b/>
          <w:bCs/>
          <w:i/>
          <w:iCs/>
        </w:rPr>
        <w:t>ться</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i/>
          <w:iCs/>
        </w:rPr>
        <w:t>безударные личные окончания глаголов</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раздельное написание предлогов с другими словами;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знаки препинания в конце предложения: точка, вопросительный и восклицательный знаки;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знаки препинания (запятая) в предложениях с однородными членами.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Развитие речи.</w:t>
      </w:r>
      <w:r>
        <w:rPr>
          <w:rFonts w:eastAsia="@Arial Unicode MS"/>
        </w:rPr>
        <w:t xml:space="preserve"> Осознание ситуации общения: с какой целью, с кем и где происходит общение.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Текст. Признаки текста. Смысловое единство предложений в тексте. Заглавие текста.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Последовательность предложений в тексте.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Последовательность частей текста (</w:t>
      </w:r>
      <w:r>
        <w:rPr>
          <w:rFonts w:eastAsia="@Arial Unicode MS"/>
          <w:i/>
          <w:iCs/>
        </w:rPr>
        <w:t>абзацев</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Комплексная работа над структурой текста: озаглавливание, корректирование порядка предложений и частей текста (</w:t>
      </w:r>
      <w:r>
        <w:rPr>
          <w:rFonts w:eastAsia="@Arial Unicode MS"/>
          <w:i/>
          <w:iCs/>
        </w:rPr>
        <w:t>абзацев</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План текста. Составление планов к данным текстам. </w:t>
      </w:r>
      <w:r>
        <w:rPr>
          <w:rFonts w:eastAsia="@Arial Unicode MS"/>
          <w:i/>
          <w:iCs/>
        </w:rPr>
        <w:t>Создание собственных текстов по предложенным планам</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Типы текстов: описание, повествование, рассуждение, их особенности.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Знакомство с жанрами письма и поздравления.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eastAsia="@Arial Unicode MS"/>
          <w:i/>
          <w:iCs/>
        </w:rPr>
        <w:t>использование в текстах синонимов и антонимов</w:t>
      </w:r>
      <w:r>
        <w:rPr>
          <w:rFonts w:eastAsia="@Arial Unicode MS"/>
        </w:rPr>
        <w:t>.</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 xml:space="preserve">Знакомство с основными видами изложений и сочинений (без заучивания </w:t>
      </w:r>
      <w:r>
        <w:rPr>
          <w:rFonts w:eastAsia="@Arial Unicode MS"/>
        </w:rPr>
        <w:lastRenderedPageBreak/>
        <w:t xml:space="preserve">определений): </w:t>
      </w:r>
      <w:r>
        <w:rPr>
          <w:rFonts w:eastAsia="@Arial Unicode MS"/>
          <w:i/>
          <w:iCs/>
        </w:rPr>
        <w:t>изложения подробные и выборочные, изложения с элементами сочинения</w:t>
      </w:r>
      <w:r>
        <w:rPr>
          <w:rFonts w:eastAsia="@Arial Unicode MS"/>
        </w:rPr>
        <w:t xml:space="preserve">; </w:t>
      </w:r>
      <w:r>
        <w:rPr>
          <w:rFonts w:eastAsia="@Arial Unicode MS"/>
          <w:i/>
          <w:iCs/>
        </w:rPr>
        <w:t>сочинения</w:t>
      </w:r>
      <w:r>
        <w:rPr>
          <w:rFonts w:eastAsia="@Arial Unicode MS"/>
          <w:i/>
          <w:iCs/>
        </w:rPr>
        <w:noBreakHyphen/>
        <w:t>повествования</w:t>
      </w:r>
      <w:r>
        <w:rPr>
          <w:rFonts w:eastAsia="@Arial Unicode MS"/>
        </w:rPr>
        <w:t xml:space="preserve">, </w:t>
      </w:r>
      <w:r>
        <w:rPr>
          <w:rFonts w:eastAsia="@Arial Unicode MS"/>
          <w:i/>
          <w:iCs/>
        </w:rPr>
        <w:t>сочинения</w:t>
      </w:r>
      <w:r>
        <w:rPr>
          <w:rFonts w:eastAsia="@Arial Unicode MS"/>
          <w:i/>
          <w:iCs/>
        </w:rPr>
        <w:noBreakHyphen/>
        <w:t>описания</w:t>
      </w:r>
      <w:r>
        <w:rPr>
          <w:rFonts w:eastAsia="@Arial Unicode MS"/>
        </w:rPr>
        <w:t xml:space="preserve">, </w:t>
      </w:r>
      <w:r>
        <w:rPr>
          <w:rFonts w:eastAsia="@Arial Unicode MS"/>
          <w:i/>
          <w:iCs/>
        </w:rPr>
        <w:t>сочинения</w:t>
      </w:r>
      <w:r>
        <w:rPr>
          <w:rFonts w:eastAsia="@Arial Unicode MS"/>
          <w:i/>
          <w:iCs/>
        </w:rPr>
        <w:noBreakHyphen/>
        <w:t>рассуждения</w:t>
      </w:r>
      <w:r>
        <w:rPr>
          <w:rFonts w:eastAsia="@Arial Unicode MS"/>
        </w:rPr>
        <w:t>.</w:t>
      </w:r>
    </w:p>
    <w:p w:rsidR="00D0138D" w:rsidRDefault="00D0138D" w:rsidP="00484F11">
      <w:pPr>
        <w:shd w:val="clear" w:color="auto" w:fill="FFFFFF" w:themeFill="background1"/>
        <w:jc w:val="both"/>
        <w:rPr>
          <w:szCs w:val="22"/>
        </w:rPr>
      </w:pPr>
    </w:p>
    <w:p w:rsidR="00D0138D" w:rsidRDefault="00490D1A" w:rsidP="00484F11">
      <w:pPr>
        <w:keepNext/>
        <w:keepLines/>
        <w:shd w:val="clear" w:color="auto" w:fill="FFFFFF" w:themeFill="background1"/>
        <w:jc w:val="both"/>
        <w:outlineLvl w:val="2"/>
        <w:rPr>
          <w:b/>
          <w:bCs/>
          <w:szCs w:val="24"/>
        </w:rPr>
      </w:pPr>
      <w:bookmarkStart w:id="228" w:name="_Toc469166029"/>
      <w:bookmarkStart w:id="229" w:name="_Toc294246099"/>
      <w:bookmarkStart w:id="230" w:name="_Toc288410682"/>
      <w:bookmarkStart w:id="231" w:name="_Toc288410553"/>
      <w:bookmarkStart w:id="232" w:name="_Toc288394086"/>
      <w:bookmarkEnd w:id="228"/>
      <w:bookmarkEnd w:id="229"/>
      <w:bookmarkEnd w:id="230"/>
      <w:bookmarkEnd w:id="231"/>
      <w:bookmarkEnd w:id="232"/>
      <w:r>
        <w:rPr>
          <w:b/>
          <w:bCs/>
          <w:szCs w:val="24"/>
        </w:rPr>
        <w:t>2.2.2.2. Литературное чтение</w:t>
      </w:r>
    </w:p>
    <w:p w:rsidR="00D0138D" w:rsidRDefault="00490D1A" w:rsidP="00484F11">
      <w:pPr>
        <w:shd w:val="clear" w:color="auto" w:fill="FFFFFF" w:themeFill="background1"/>
        <w:jc w:val="both"/>
        <w:rPr>
          <w:rFonts w:eastAsia="@Arial Unicode MS"/>
          <w:bCs/>
          <w:iCs/>
          <w:szCs w:val="22"/>
        </w:rPr>
      </w:pPr>
      <w:r>
        <w:rPr>
          <w:rFonts w:eastAsia="@Arial Unicode MS"/>
          <w:b/>
          <w:bCs/>
          <w:iCs/>
        </w:rPr>
        <w:t>Виды речевой и читательской деятельности</w:t>
      </w:r>
    </w:p>
    <w:p w:rsidR="00D0138D" w:rsidRDefault="00490D1A" w:rsidP="00484F11">
      <w:pPr>
        <w:shd w:val="clear" w:color="auto" w:fill="FFFFFF" w:themeFill="background1"/>
        <w:jc w:val="both"/>
        <w:rPr>
          <w:rFonts w:eastAsia="@Arial Unicode MS"/>
        </w:rPr>
      </w:pPr>
      <w:r>
        <w:rPr>
          <w:rFonts w:eastAsia="@Arial Unicode MS"/>
          <w:b/>
          <w:bCs/>
        </w:rPr>
        <w:t>Аудирование (слушание)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Fonts w:eastAsia="@Arial Unicode MS"/>
        </w:rPr>
        <w:noBreakHyphen/>
        <w:t>познавательному и художественному произведению.</w:t>
      </w:r>
    </w:p>
    <w:p w:rsidR="00D0138D" w:rsidRDefault="00490D1A" w:rsidP="00484F11">
      <w:pPr>
        <w:shd w:val="clear" w:color="auto" w:fill="FFFFFF" w:themeFill="background1"/>
        <w:jc w:val="both"/>
        <w:rPr>
          <w:rFonts w:eastAsia="@Arial Unicode MS"/>
          <w:b/>
          <w:bCs/>
          <w:iCs/>
        </w:rPr>
      </w:pPr>
      <w:r>
        <w:rPr>
          <w:rFonts w:eastAsia="@Arial Unicode MS"/>
          <w:b/>
          <w:bCs/>
          <w:iCs/>
        </w:rPr>
        <w:t>Чтение</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Чтение вслух.</w:t>
      </w:r>
      <w:r>
        <w:rPr>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Чтение про себя.</w:t>
      </w:r>
      <w:r>
        <w:rPr>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Работа с разными видами текста.</w:t>
      </w:r>
      <w:r>
        <w:rPr>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Библиографическая культура.</w:t>
      </w:r>
      <w:r>
        <w:rPr>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w:t>
      </w:r>
      <w:r>
        <w:rPr>
          <w:rFonts w:eastAsia="@Arial Unicode MS"/>
        </w:rPr>
        <w:lastRenderedPageBreak/>
        <w:t>информации в книге: научная, художественная (с опорой на внешние показатели книги, ее справочно-иллюстративный материал).</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Типы книг (изданий): книга</w:t>
      </w:r>
      <w:r>
        <w:rPr>
          <w:rFonts w:eastAsia="@Arial Unicode MS"/>
        </w:rPr>
        <w:noBreakHyphen/>
        <w:t>произведение, книга</w:t>
      </w:r>
      <w:r>
        <w:rPr>
          <w:rFonts w:eastAsia="@Arial Unicode MS"/>
        </w:rPr>
        <w:noBreakHyphen/>
        <w:t>сборник, собрание сочинений, периодическая печать, справочные издания (справочники, словари, энциклопедии).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Работа с текстом художественного произведения.</w:t>
      </w:r>
      <w:r>
        <w:rPr>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Характеристика героя произведения. Портрет, характер героя, выраженные через поступки и речь.</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Освоение разных видов пересказа художественного текста: подробный, выборочный и краткий (передача основных мыслей).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w:t>
      </w:r>
      <w:r>
        <w:rPr>
          <w:rFonts w:eastAsia="@Arial Unicode MS"/>
        </w:rPr>
        <w:lastRenderedPageBreak/>
        <w:t>сопоставление эпизодов из разных произведений по общности ситуаций, эмоциональной окраске, характеру поступков героев.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 xml:space="preserve">Работа с учебными, научно-популярными и другими текстами. </w:t>
      </w:r>
      <w:r>
        <w:rPr>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0138D" w:rsidRDefault="00490D1A" w:rsidP="00484F11">
      <w:pPr>
        <w:shd w:val="clear" w:color="auto" w:fill="FFFFFF" w:themeFill="background1"/>
        <w:jc w:val="both"/>
        <w:rPr>
          <w:rFonts w:eastAsia="@Arial Unicode MS"/>
          <w:b/>
          <w:bCs/>
          <w:iCs/>
        </w:rPr>
      </w:pPr>
      <w:r>
        <w:rPr>
          <w:rFonts w:eastAsia="@Arial Unicode MS"/>
          <w:b/>
          <w:bCs/>
          <w:iCs/>
        </w:rPr>
        <w:t>Говорение (культура речевого общения)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0138D" w:rsidRDefault="00490D1A" w:rsidP="00484F11">
      <w:pPr>
        <w:shd w:val="clear" w:color="auto" w:fill="FFFFFF" w:themeFill="background1"/>
        <w:jc w:val="both"/>
        <w:rPr>
          <w:rFonts w:eastAsia="@Arial Unicode MS"/>
          <w:b/>
          <w:bCs/>
          <w:iCs/>
        </w:rPr>
      </w:pPr>
      <w:r>
        <w:rPr>
          <w:rFonts w:eastAsia="@Arial Unicode MS"/>
          <w:b/>
          <w:bCs/>
          <w:iCs/>
        </w:rPr>
        <w:t>Письмо (культура письменной речи)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0138D" w:rsidRDefault="00490D1A" w:rsidP="00484F11">
      <w:pPr>
        <w:shd w:val="clear" w:color="auto" w:fill="FFFFFF" w:themeFill="background1"/>
        <w:jc w:val="both"/>
        <w:rPr>
          <w:rFonts w:eastAsia="@Arial Unicode MS"/>
          <w:b/>
          <w:bCs/>
          <w:iCs/>
        </w:rPr>
      </w:pPr>
      <w:r>
        <w:rPr>
          <w:rFonts w:eastAsia="@Arial Unicode MS"/>
          <w:b/>
          <w:bCs/>
          <w:iCs/>
        </w:rPr>
        <w:lastRenderedPageBreak/>
        <w:t>Круг детского чтения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0138D" w:rsidRDefault="00490D1A" w:rsidP="00484F11">
      <w:pPr>
        <w:shd w:val="clear" w:color="auto" w:fill="FFFFFF" w:themeFill="background1"/>
        <w:jc w:val="both"/>
        <w:rPr>
          <w:rFonts w:eastAsia="@Arial Unicode MS"/>
          <w:b/>
          <w:bCs/>
          <w:iCs/>
        </w:rPr>
      </w:pPr>
      <w:r>
        <w:rPr>
          <w:rFonts w:eastAsia="@Arial Unicode MS"/>
          <w:b/>
          <w:bCs/>
          <w:iCs/>
        </w:rPr>
        <w:t>Литературоведческая пропедевтика (практическое освоение)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Прозаическая и стихотворная речь: узнавание, различение, выделение особенностей стихотворного произведения (ритм, рифма).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Фольклор и авторские художественные произведения (различение).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Рассказ, стихотворение, басня – общее представление о жанре, особенностях построения и выразительных средствах.</w:t>
      </w:r>
    </w:p>
    <w:p w:rsidR="00D0138D" w:rsidRDefault="00490D1A" w:rsidP="00484F11">
      <w:pPr>
        <w:shd w:val="clear" w:color="auto" w:fill="FFFFFF" w:themeFill="background1"/>
        <w:tabs>
          <w:tab w:val="left" w:leader="dot" w:pos="624"/>
        </w:tabs>
        <w:jc w:val="both"/>
        <w:rPr>
          <w:rFonts w:eastAsia="@Arial Unicode MS"/>
          <w:b/>
          <w:bCs/>
          <w:iCs/>
        </w:rPr>
      </w:pPr>
      <w:r>
        <w:rPr>
          <w:rFonts w:eastAsia="@Arial Unicode MS"/>
          <w:b/>
          <w:bCs/>
          <w:iCs/>
        </w:rPr>
        <w:t>Творческая деятельность обучающихся (на основе литературных произведений)</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Fonts w:eastAsia="@Arial Unicode MS"/>
          <w:i/>
          <w:iCs/>
        </w:rPr>
        <w:t xml:space="preserve">художественного произведения (текст по аналогии), репродукций картин </w:t>
      </w:r>
      <w:r>
        <w:rPr>
          <w:rFonts w:eastAsia="@Arial Unicode MS"/>
          <w:i/>
          <w:iCs/>
        </w:rPr>
        <w:lastRenderedPageBreak/>
        <w:t>художников, по серии иллюстраций к произведению или на основе личного опыта</w:t>
      </w:r>
      <w:r>
        <w:rPr>
          <w:rFonts w:eastAsia="@Arial Unicode MS"/>
        </w:rPr>
        <w:t>.</w:t>
      </w:r>
    </w:p>
    <w:p w:rsidR="00D0138D" w:rsidRDefault="00D0138D" w:rsidP="00484F11">
      <w:pPr>
        <w:widowControl w:val="0"/>
        <w:shd w:val="clear" w:color="auto" w:fill="FFFFFF" w:themeFill="background1"/>
        <w:tabs>
          <w:tab w:val="left" w:leader="dot" w:pos="624"/>
        </w:tabs>
        <w:jc w:val="both"/>
        <w:rPr>
          <w:rFonts w:eastAsia="@Arial Unicode MS"/>
        </w:rPr>
      </w:pPr>
    </w:p>
    <w:p w:rsidR="00D0138D" w:rsidRDefault="00490D1A" w:rsidP="00484F11">
      <w:pPr>
        <w:keepNext/>
        <w:keepLines/>
        <w:shd w:val="clear" w:color="auto" w:fill="FFFFFF" w:themeFill="background1"/>
        <w:jc w:val="both"/>
        <w:outlineLvl w:val="2"/>
        <w:rPr>
          <w:b/>
          <w:bCs/>
          <w:szCs w:val="24"/>
        </w:rPr>
      </w:pPr>
      <w:bookmarkStart w:id="233" w:name="_Toc469166030"/>
      <w:bookmarkStart w:id="234" w:name="_Toc294246100"/>
      <w:bookmarkStart w:id="235" w:name="_Toc288410683"/>
      <w:bookmarkStart w:id="236" w:name="_Toc288410554"/>
      <w:bookmarkStart w:id="237" w:name="_Toc288394087"/>
      <w:bookmarkEnd w:id="233"/>
      <w:bookmarkEnd w:id="234"/>
      <w:bookmarkEnd w:id="235"/>
      <w:bookmarkEnd w:id="236"/>
      <w:bookmarkEnd w:id="237"/>
      <w:r>
        <w:rPr>
          <w:b/>
          <w:bCs/>
          <w:szCs w:val="24"/>
        </w:rPr>
        <w:t>2.2.2.3. Иностранный язык</w:t>
      </w:r>
    </w:p>
    <w:p w:rsidR="00D46925" w:rsidRPr="00A50725" w:rsidRDefault="00D46925" w:rsidP="00D46925">
      <w:pPr>
        <w:autoSpaceDE w:val="0"/>
        <w:autoSpaceDN w:val="0"/>
        <w:adjustRightInd w:val="0"/>
        <w:rPr>
          <w:b/>
          <w:bCs/>
        </w:rPr>
      </w:pPr>
      <w:bookmarkStart w:id="238" w:name="_Toc469166031"/>
      <w:bookmarkStart w:id="239" w:name="_Toc294246101"/>
      <w:bookmarkStart w:id="240" w:name="_Toc288410684"/>
      <w:bookmarkStart w:id="241" w:name="_Toc288410555"/>
      <w:bookmarkStart w:id="242" w:name="_Toc288394088"/>
      <w:bookmarkEnd w:id="238"/>
      <w:bookmarkEnd w:id="239"/>
      <w:bookmarkEnd w:id="240"/>
      <w:bookmarkEnd w:id="241"/>
      <w:bookmarkEnd w:id="242"/>
      <w:r w:rsidRPr="00A50725">
        <w:rPr>
          <w:b/>
          <w:bCs/>
        </w:rPr>
        <w:t xml:space="preserve">Знакомство. </w:t>
      </w:r>
      <w:r w:rsidRPr="00A50725">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46925" w:rsidRPr="00A50725" w:rsidRDefault="00D46925" w:rsidP="00D46925">
      <w:pPr>
        <w:autoSpaceDE w:val="0"/>
        <w:autoSpaceDN w:val="0"/>
        <w:adjustRightInd w:val="0"/>
        <w:rPr>
          <w:b/>
          <w:bCs/>
        </w:rPr>
      </w:pPr>
      <w:r w:rsidRPr="00A50725">
        <w:rPr>
          <w:b/>
          <w:bCs/>
        </w:rPr>
        <w:t xml:space="preserve">Я и моя семья. </w:t>
      </w:r>
      <w:r w:rsidRPr="00A50725">
        <w:t>Члены семьи, их имена, возраст, внешность, черты характера, увлечения/хобби. Мой день (распо</w:t>
      </w:r>
      <w:r w:rsidRPr="00A50725">
        <w:rPr>
          <w:spacing w:val="2"/>
        </w:rPr>
        <w:t xml:space="preserve">рядок дня, домашние обязанности). Покупки в магазине: одежда, обувь, основные продукты питания. Любимая еда. </w:t>
      </w:r>
      <w:r w:rsidRPr="00A50725">
        <w:t>Семейные праздники: день рождения, Новый год/Рождество. Подарки.</w:t>
      </w:r>
    </w:p>
    <w:p w:rsidR="00D46925" w:rsidRPr="00A50725" w:rsidRDefault="00D46925" w:rsidP="00D46925">
      <w:pPr>
        <w:autoSpaceDE w:val="0"/>
        <w:autoSpaceDN w:val="0"/>
        <w:adjustRightInd w:val="0"/>
        <w:rPr>
          <w:b/>
          <w:bCs/>
        </w:rPr>
      </w:pPr>
      <w:r w:rsidRPr="00A50725">
        <w:rPr>
          <w:b/>
          <w:bCs/>
          <w:spacing w:val="2"/>
        </w:rPr>
        <w:t xml:space="preserve">Мир моих увлечений. </w:t>
      </w:r>
      <w:r w:rsidRPr="00A50725">
        <w:rPr>
          <w:spacing w:val="2"/>
        </w:rPr>
        <w:t xml:space="preserve">Мои любимые занятия. Виды </w:t>
      </w:r>
      <w:r w:rsidRPr="00A50725">
        <w:t>спорта и спортивные игры. Мои любимые сказки. Выходной день (в зоопарке, цирке), каникулы.</w:t>
      </w:r>
    </w:p>
    <w:p w:rsidR="00D46925" w:rsidRPr="00A50725" w:rsidRDefault="00D46925" w:rsidP="00D46925">
      <w:pPr>
        <w:autoSpaceDE w:val="0"/>
        <w:autoSpaceDN w:val="0"/>
        <w:adjustRightInd w:val="0"/>
        <w:rPr>
          <w:b/>
          <w:bCs/>
        </w:rPr>
      </w:pPr>
      <w:r w:rsidRPr="00A50725">
        <w:rPr>
          <w:b/>
          <w:bCs/>
        </w:rPr>
        <w:t xml:space="preserve">Я и мои друзья. </w:t>
      </w:r>
      <w:r w:rsidRPr="00A50725">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46925" w:rsidRPr="00A50725" w:rsidRDefault="00D46925" w:rsidP="00D46925">
      <w:pPr>
        <w:autoSpaceDE w:val="0"/>
        <w:autoSpaceDN w:val="0"/>
        <w:adjustRightInd w:val="0"/>
        <w:rPr>
          <w:b/>
          <w:bCs/>
        </w:rPr>
      </w:pPr>
      <w:r w:rsidRPr="00A50725">
        <w:rPr>
          <w:b/>
          <w:bCs/>
          <w:spacing w:val="2"/>
        </w:rPr>
        <w:t xml:space="preserve">Моя школа. </w:t>
      </w:r>
      <w:r w:rsidRPr="00A50725">
        <w:rPr>
          <w:spacing w:val="2"/>
        </w:rPr>
        <w:t xml:space="preserve">Классная комната, учебные предметы, </w:t>
      </w:r>
      <w:r w:rsidRPr="00A50725">
        <w:t>школьные принадлежности. Учебные занятия на уроках.</w:t>
      </w:r>
    </w:p>
    <w:p w:rsidR="00D46925" w:rsidRPr="00A50725" w:rsidRDefault="00D46925" w:rsidP="00D46925">
      <w:pPr>
        <w:autoSpaceDE w:val="0"/>
        <w:autoSpaceDN w:val="0"/>
        <w:adjustRightInd w:val="0"/>
        <w:rPr>
          <w:b/>
          <w:bCs/>
        </w:rPr>
      </w:pPr>
      <w:r w:rsidRPr="00A50725">
        <w:rPr>
          <w:b/>
          <w:bCs/>
        </w:rPr>
        <w:t xml:space="preserve">Мир вокруг меня. </w:t>
      </w:r>
      <w:r w:rsidRPr="00A50725">
        <w:t>Мой дом/квартира/комната: названия комнат, их размер, предметы мебели и интерьера. Природа. Дикие и домашние животные. Любимое время года. Погода.</w:t>
      </w:r>
    </w:p>
    <w:p w:rsidR="00D46925" w:rsidRPr="00A50725" w:rsidRDefault="00D46925" w:rsidP="00D46925">
      <w:pPr>
        <w:autoSpaceDE w:val="0"/>
        <w:autoSpaceDN w:val="0"/>
        <w:adjustRightInd w:val="0"/>
      </w:pPr>
      <w:r w:rsidRPr="00A50725">
        <w:rPr>
          <w:b/>
          <w:bCs/>
          <w:spacing w:val="2"/>
        </w:rPr>
        <w:t xml:space="preserve">Страна/страны изучаемого языка и родная страна. </w:t>
      </w:r>
      <w:r w:rsidRPr="00A50725">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D46925" w:rsidRPr="00A50725" w:rsidRDefault="00D46925" w:rsidP="00D46925">
      <w:pPr>
        <w:autoSpaceDE w:val="0"/>
        <w:autoSpaceDN w:val="0"/>
        <w:adjustRightInd w:val="0"/>
      </w:pPr>
      <w:r w:rsidRPr="00A50725">
        <w:rPr>
          <w:spacing w:val="2"/>
        </w:rPr>
        <w:t>Некоторые формы речевого и неречевого этикета стран изучаемого языка в ряде ситуаций общения (в школе, во</w:t>
      </w:r>
      <w:r w:rsidRPr="00A50725">
        <w:t xml:space="preserve"> время совместной игры, в магазине).</w:t>
      </w:r>
    </w:p>
    <w:p w:rsidR="00D46925" w:rsidRPr="00A50725" w:rsidRDefault="00D46925" w:rsidP="00D46925">
      <w:pPr>
        <w:autoSpaceDE w:val="0"/>
        <w:autoSpaceDN w:val="0"/>
        <w:adjustRightInd w:val="0"/>
        <w:rPr>
          <w:b/>
          <w:bCs/>
        </w:rPr>
      </w:pPr>
      <w:r w:rsidRPr="00A50725">
        <w:rPr>
          <w:b/>
          <w:bCs/>
        </w:rPr>
        <w:t>Коммуникативные умения по видам речевой деятельности</w:t>
      </w:r>
    </w:p>
    <w:p w:rsidR="00D46925" w:rsidRPr="00A50725" w:rsidRDefault="00D46925" w:rsidP="00D46925">
      <w:pPr>
        <w:autoSpaceDE w:val="0"/>
        <w:autoSpaceDN w:val="0"/>
        <w:adjustRightInd w:val="0"/>
      </w:pPr>
      <w:r w:rsidRPr="00A50725">
        <w:rPr>
          <w:b/>
          <w:bCs/>
        </w:rPr>
        <w:t>В русле говорения</w:t>
      </w:r>
    </w:p>
    <w:p w:rsidR="00D46925" w:rsidRPr="00A50725" w:rsidRDefault="00D46925" w:rsidP="00D46925">
      <w:pPr>
        <w:autoSpaceDE w:val="0"/>
        <w:autoSpaceDN w:val="0"/>
        <w:adjustRightInd w:val="0"/>
      </w:pPr>
      <w:r w:rsidRPr="00A50725">
        <w:t>1.</w:t>
      </w:r>
      <w:r w:rsidRPr="00A50725">
        <w:t> </w:t>
      </w:r>
      <w:r w:rsidRPr="00A50725">
        <w:t>Диалогическая форма</w:t>
      </w:r>
    </w:p>
    <w:p w:rsidR="00D46925" w:rsidRPr="00A50725" w:rsidRDefault="00D46925" w:rsidP="00D46925">
      <w:pPr>
        <w:autoSpaceDE w:val="0"/>
        <w:autoSpaceDN w:val="0"/>
        <w:adjustRightInd w:val="0"/>
      </w:pPr>
      <w:r w:rsidRPr="00A50725">
        <w:t>Уметь вести:</w:t>
      </w:r>
    </w:p>
    <w:p w:rsidR="00D46925" w:rsidRPr="00A50725" w:rsidRDefault="00D46925" w:rsidP="00DD4FD7">
      <w:pPr>
        <w:keepNext/>
        <w:numPr>
          <w:ilvl w:val="0"/>
          <w:numId w:val="207"/>
        </w:numPr>
        <w:ind w:left="862" w:firstLine="709"/>
      </w:pPr>
      <w:r w:rsidRPr="00A50725">
        <w:t>этикетные диалоги в типичных ситуациях бытового, учебно</w:t>
      </w:r>
      <w:r w:rsidRPr="00A50725">
        <w:softHyphen/>
        <w:t>трудового и межкультурного общения, в том числе при помощи средств телекоммуникации;</w:t>
      </w:r>
    </w:p>
    <w:p w:rsidR="00D46925" w:rsidRPr="00A50725" w:rsidRDefault="00D46925" w:rsidP="00DD4FD7">
      <w:pPr>
        <w:keepNext/>
        <w:numPr>
          <w:ilvl w:val="0"/>
          <w:numId w:val="207"/>
        </w:numPr>
        <w:ind w:left="862" w:firstLine="709"/>
      </w:pPr>
      <w:r w:rsidRPr="00A50725">
        <w:t>диалог-</w:t>
      </w:r>
      <w:r w:rsidRPr="00A50725">
        <w:softHyphen/>
        <w:t>расспрос (запрос информации и ответ на него);</w:t>
      </w:r>
    </w:p>
    <w:p w:rsidR="00D46925" w:rsidRPr="00A50725" w:rsidRDefault="00D46925" w:rsidP="00DD4FD7">
      <w:pPr>
        <w:keepNext/>
        <w:numPr>
          <w:ilvl w:val="0"/>
          <w:numId w:val="207"/>
        </w:numPr>
        <w:ind w:left="862" w:firstLine="709"/>
      </w:pPr>
      <w:r w:rsidRPr="00A50725">
        <w:t>диалог — побуждение к действию.</w:t>
      </w:r>
    </w:p>
    <w:p w:rsidR="00D46925" w:rsidRPr="00A50725" w:rsidRDefault="00D46925" w:rsidP="00D46925">
      <w:pPr>
        <w:autoSpaceDE w:val="0"/>
        <w:autoSpaceDN w:val="0"/>
        <w:adjustRightInd w:val="0"/>
      </w:pPr>
      <w:r w:rsidRPr="00A50725">
        <w:t>2.</w:t>
      </w:r>
      <w:r w:rsidRPr="00A50725">
        <w:t> </w:t>
      </w:r>
      <w:r w:rsidRPr="00A50725">
        <w:t>Монологическая форма</w:t>
      </w:r>
    </w:p>
    <w:p w:rsidR="00D46925" w:rsidRPr="00A50725" w:rsidRDefault="00D46925" w:rsidP="00D46925">
      <w:pPr>
        <w:autoSpaceDE w:val="0"/>
        <w:autoSpaceDN w:val="0"/>
        <w:adjustRightInd w:val="0"/>
      </w:pPr>
      <w:r w:rsidRPr="00A50725">
        <w:rPr>
          <w:spacing w:val="2"/>
        </w:rPr>
        <w:t>Уметь пользоваться основными коммуникативными типами речи: описание, рассказ, характеристика (персона</w:t>
      </w:r>
      <w:r w:rsidRPr="00A50725">
        <w:t>жей).</w:t>
      </w:r>
    </w:p>
    <w:p w:rsidR="00D46925" w:rsidRPr="00A50725" w:rsidRDefault="00D46925" w:rsidP="00D46925">
      <w:pPr>
        <w:autoSpaceDE w:val="0"/>
        <w:autoSpaceDN w:val="0"/>
        <w:adjustRightInd w:val="0"/>
      </w:pPr>
      <w:r w:rsidRPr="00A50725">
        <w:rPr>
          <w:b/>
          <w:bCs/>
        </w:rPr>
        <w:t>В русле аудирования</w:t>
      </w:r>
    </w:p>
    <w:p w:rsidR="00D46925" w:rsidRPr="00A50725" w:rsidRDefault="00D46925" w:rsidP="00D46925">
      <w:pPr>
        <w:autoSpaceDE w:val="0"/>
        <w:autoSpaceDN w:val="0"/>
        <w:adjustRightInd w:val="0"/>
      </w:pPr>
      <w:r w:rsidRPr="00A50725">
        <w:t>Воспринимать на слух и понимать:</w:t>
      </w:r>
    </w:p>
    <w:p w:rsidR="00D46925" w:rsidRPr="00A50725" w:rsidRDefault="00D46925" w:rsidP="00DD4FD7">
      <w:pPr>
        <w:keepNext/>
        <w:numPr>
          <w:ilvl w:val="0"/>
          <w:numId w:val="207"/>
        </w:numPr>
        <w:ind w:left="862" w:firstLine="709"/>
      </w:pPr>
      <w:r w:rsidRPr="00A50725">
        <w:lastRenderedPageBreak/>
        <w:t>речь учителя и одноклассников в процессе общения на уроке и вербально/невербально реагировать на услышанное;</w:t>
      </w:r>
    </w:p>
    <w:p w:rsidR="00D46925" w:rsidRPr="00A50725" w:rsidRDefault="00D46925" w:rsidP="00DD4FD7">
      <w:pPr>
        <w:keepNext/>
        <w:numPr>
          <w:ilvl w:val="0"/>
          <w:numId w:val="207"/>
        </w:numPr>
        <w:ind w:left="862" w:firstLine="709"/>
      </w:pPr>
      <w:r w:rsidRPr="00A50725">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46925" w:rsidRPr="00A50725" w:rsidRDefault="00D46925" w:rsidP="00D46925">
      <w:pPr>
        <w:autoSpaceDE w:val="0"/>
        <w:autoSpaceDN w:val="0"/>
        <w:adjustRightInd w:val="0"/>
      </w:pPr>
      <w:r w:rsidRPr="00A50725">
        <w:rPr>
          <w:b/>
          <w:bCs/>
        </w:rPr>
        <w:t>В русле чтения</w:t>
      </w:r>
    </w:p>
    <w:p w:rsidR="00D46925" w:rsidRPr="00A50725" w:rsidRDefault="00D46925" w:rsidP="00D46925">
      <w:pPr>
        <w:autoSpaceDE w:val="0"/>
        <w:autoSpaceDN w:val="0"/>
        <w:adjustRightInd w:val="0"/>
      </w:pPr>
      <w:r w:rsidRPr="00A50725">
        <w:t>Читать:</w:t>
      </w:r>
    </w:p>
    <w:p w:rsidR="00D46925" w:rsidRPr="00A50725" w:rsidRDefault="00D46925" w:rsidP="00DD4FD7">
      <w:pPr>
        <w:keepNext/>
        <w:numPr>
          <w:ilvl w:val="0"/>
          <w:numId w:val="207"/>
        </w:numPr>
        <w:ind w:left="862" w:firstLine="709"/>
      </w:pPr>
      <w:r w:rsidRPr="00A50725">
        <w:t>вслух небольшие тексты, построенные на изученном языковом материале;</w:t>
      </w:r>
    </w:p>
    <w:p w:rsidR="00D46925" w:rsidRPr="00A50725" w:rsidRDefault="00D46925" w:rsidP="00DD4FD7">
      <w:pPr>
        <w:keepNext/>
        <w:numPr>
          <w:ilvl w:val="0"/>
          <w:numId w:val="207"/>
        </w:numPr>
        <w:ind w:left="862" w:firstLine="709"/>
      </w:pPr>
      <w:r w:rsidRPr="00A50725">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A50725">
        <w:t> </w:t>
      </w:r>
      <w:r w:rsidRPr="00A50725">
        <w:t>т.</w:t>
      </w:r>
      <w:r w:rsidRPr="00A50725">
        <w:t> </w:t>
      </w:r>
      <w:r w:rsidRPr="00A50725">
        <w:t>д.).</w:t>
      </w:r>
    </w:p>
    <w:p w:rsidR="00D46925" w:rsidRPr="00A50725" w:rsidRDefault="00D46925" w:rsidP="00D46925">
      <w:pPr>
        <w:autoSpaceDE w:val="0"/>
        <w:autoSpaceDN w:val="0"/>
        <w:adjustRightInd w:val="0"/>
      </w:pPr>
      <w:r w:rsidRPr="00A50725">
        <w:rPr>
          <w:b/>
          <w:bCs/>
        </w:rPr>
        <w:t>В русле письма</w:t>
      </w:r>
    </w:p>
    <w:p w:rsidR="00D46925" w:rsidRPr="00A50725" w:rsidRDefault="00D46925" w:rsidP="00D46925">
      <w:r w:rsidRPr="00A50725">
        <w:t>Владеть:</w:t>
      </w:r>
    </w:p>
    <w:p w:rsidR="00D46925" w:rsidRPr="00A50725" w:rsidRDefault="00D46925" w:rsidP="00DD4FD7">
      <w:pPr>
        <w:keepNext/>
        <w:numPr>
          <w:ilvl w:val="0"/>
          <w:numId w:val="207"/>
        </w:numPr>
        <w:ind w:left="862" w:firstLine="709"/>
      </w:pPr>
      <w:r w:rsidRPr="00A50725">
        <w:t>умением выписывать из текста слова, словосочетания и предложения;</w:t>
      </w:r>
    </w:p>
    <w:p w:rsidR="00D46925" w:rsidRPr="00A50725" w:rsidRDefault="00D46925" w:rsidP="00DD4FD7">
      <w:pPr>
        <w:keepNext/>
        <w:numPr>
          <w:ilvl w:val="0"/>
          <w:numId w:val="207"/>
        </w:numPr>
        <w:ind w:left="862" w:firstLine="709"/>
      </w:pPr>
      <w:r w:rsidRPr="00A50725">
        <w:t>основами письменной речи: писать по образцу поздравление с праздником, короткое личное письмо.</w:t>
      </w:r>
    </w:p>
    <w:p w:rsidR="00D46925" w:rsidRPr="00A50725" w:rsidRDefault="00D46925" w:rsidP="00D46925">
      <w:pPr>
        <w:autoSpaceDE w:val="0"/>
        <w:autoSpaceDN w:val="0"/>
        <w:adjustRightInd w:val="0"/>
        <w:rPr>
          <w:b/>
          <w:bCs/>
        </w:rPr>
      </w:pPr>
      <w:r w:rsidRPr="00A50725">
        <w:rPr>
          <w:b/>
          <w:bCs/>
        </w:rPr>
        <w:t>Языковые средства и навыки пользования ими</w:t>
      </w:r>
    </w:p>
    <w:p w:rsidR="00D46925" w:rsidRPr="00A50725" w:rsidRDefault="00D46925" w:rsidP="00D46925">
      <w:pPr>
        <w:autoSpaceDE w:val="0"/>
        <w:autoSpaceDN w:val="0"/>
        <w:adjustRightInd w:val="0"/>
        <w:rPr>
          <w:b/>
          <w:bCs/>
        </w:rPr>
      </w:pPr>
      <w:r w:rsidRPr="00A50725">
        <w:rPr>
          <w:b/>
          <w:bCs/>
        </w:rPr>
        <w:t>Немецкий язык</w:t>
      </w:r>
    </w:p>
    <w:p w:rsidR="00D46925" w:rsidRPr="00A50725" w:rsidRDefault="00D46925" w:rsidP="00D46925">
      <w:pPr>
        <w:autoSpaceDE w:val="0"/>
        <w:autoSpaceDN w:val="0"/>
        <w:adjustRightInd w:val="0"/>
        <w:rPr>
          <w:b/>
          <w:bCs/>
        </w:rPr>
      </w:pPr>
      <w:r w:rsidRPr="00A50725">
        <w:rPr>
          <w:b/>
          <w:bCs/>
        </w:rPr>
        <w:t xml:space="preserve">Графика, каллиграфия, орфография. </w:t>
      </w:r>
      <w:r w:rsidRPr="00A50725">
        <w:t>Все буквы немецкого алфавита. Основные буквосочетания. Звуко</w:t>
      </w:r>
      <w:r w:rsidRPr="00A50725">
        <w:softHyphen/>
        <w:t xml:space="preserve">-буквенные </w:t>
      </w:r>
      <w:r w:rsidRPr="00A50725">
        <w:rPr>
          <w:spacing w:val="2"/>
        </w:rPr>
        <w:t xml:space="preserve">соответствия. Знаки транскрипции. Апостроф. Основные </w:t>
      </w:r>
      <w:r w:rsidRPr="00A50725">
        <w:t>правила чтения и орфографии. Написание наиболее употребительных слов, вошедших в активный словарь.</w:t>
      </w:r>
    </w:p>
    <w:p w:rsidR="00D46925" w:rsidRPr="00A50725" w:rsidRDefault="00D46925" w:rsidP="00D46925">
      <w:pPr>
        <w:autoSpaceDE w:val="0"/>
        <w:autoSpaceDN w:val="0"/>
        <w:adjustRightInd w:val="0"/>
        <w:rPr>
          <w:b/>
          <w:bCs/>
        </w:rPr>
      </w:pPr>
      <w:r w:rsidRPr="00A50725">
        <w:rPr>
          <w:b/>
          <w:bCs/>
        </w:rPr>
        <w:t xml:space="preserve">Фонетическая сторона речи. </w:t>
      </w:r>
      <w:r w:rsidRPr="00A50725">
        <w:t>Адекватное произношение и различение на слух всех звуков и звукосочетаний немец</w:t>
      </w:r>
      <w:r w:rsidRPr="00A50725">
        <w:rPr>
          <w:spacing w:val="2"/>
        </w:rPr>
        <w:t xml:space="preserve">кого языка. Соблюдение норм произношения: долгота и </w:t>
      </w:r>
      <w:r w:rsidRPr="00A50725">
        <w:t xml:space="preserve">краткость гласных, оглушение звонких согласных в конце слога или слова, отсутствие смягчения согласных перед гласными). </w:t>
      </w:r>
      <w:r w:rsidRPr="00A50725">
        <w:rPr>
          <w:spacing w:val="2"/>
        </w:rPr>
        <w:t>Дифтонги. Ударение в слове, фразе. Отсутствие ударения на служебных словах (артиклях, союзах, предлогах). Членение предложений на смысловые группы. Ритмико</w:t>
      </w:r>
      <w:r w:rsidRPr="00A50725">
        <w:rPr>
          <w:spacing w:val="2"/>
        </w:rPr>
        <w:softHyphen/>
        <w:t xml:space="preserve">-интонационные особенности повествовательного, побудительного </w:t>
      </w:r>
      <w:r w:rsidRPr="00A50725">
        <w:t>и вопросительного (общий и специальный вопрос) предложе</w:t>
      </w:r>
      <w:r w:rsidRPr="00A50725">
        <w:rPr>
          <w:spacing w:val="2"/>
        </w:rPr>
        <w:t>ний. Интонация перечисления.</w:t>
      </w:r>
    </w:p>
    <w:p w:rsidR="00D46925" w:rsidRPr="00A50725" w:rsidRDefault="00D46925" w:rsidP="00DD4FD7">
      <w:pPr>
        <w:pStyle w:val="affffff9"/>
        <w:keepNext/>
        <w:numPr>
          <w:ilvl w:val="0"/>
          <w:numId w:val="208"/>
        </w:numPr>
        <w:ind w:left="0" w:firstLine="0"/>
        <w:jc w:val="both"/>
        <w:rPr>
          <w:color w:val="auto"/>
          <w:szCs w:val="28"/>
        </w:rPr>
      </w:pPr>
      <w:r w:rsidRPr="00A50725">
        <w:rPr>
          <w:b/>
          <w:bCs/>
          <w:color w:val="auto"/>
          <w:spacing w:val="-2"/>
          <w:szCs w:val="28"/>
        </w:rPr>
        <w:t xml:space="preserve">Лексическая сторона речи. </w:t>
      </w:r>
      <w:r w:rsidRPr="00A50725">
        <w:rPr>
          <w:color w:val="auto"/>
          <w:spacing w:val="-2"/>
          <w:szCs w:val="28"/>
        </w:rPr>
        <w:t>Лексические единицы, обслу</w:t>
      </w:r>
      <w:r w:rsidRPr="00A50725">
        <w:rPr>
          <w:color w:val="auto"/>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A50725">
        <w:rPr>
          <w:color w:val="auto"/>
          <w:spacing w:val="2"/>
          <w:szCs w:val="28"/>
        </w:rPr>
        <w:t xml:space="preserve">устойчивые словосочетания, оценочная лексика и речевые </w:t>
      </w:r>
      <w:r w:rsidRPr="00A50725">
        <w:rPr>
          <w:color w:val="auto"/>
          <w:szCs w:val="28"/>
        </w:rPr>
        <w:t xml:space="preserve">клише как элементы речевого этикета, отражающие культуру немецкоговорящих стран. Интернациональные слова (например, </w:t>
      </w:r>
      <w:r w:rsidRPr="00A50725">
        <w:rPr>
          <w:color w:val="auto"/>
          <w:szCs w:val="28"/>
          <w:lang w:val="de-DE"/>
        </w:rPr>
        <w:t>dasKino</w:t>
      </w:r>
      <w:r w:rsidRPr="00A50725">
        <w:rPr>
          <w:color w:val="auto"/>
          <w:szCs w:val="28"/>
        </w:rPr>
        <w:t xml:space="preserve">, </w:t>
      </w:r>
      <w:r w:rsidRPr="00A50725">
        <w:rPr>
          <w:color w:val="auto"/>
          <w:szCs w:val="28"/>
          <w:lang w:val="de-DE"/>
        </w:rPr>
        <w:t>dieFabrik</w:t>
      </w:r>
      <w:r w:rsidRPr="00A50725">
        <w:rPr>
          <w:color w:val="auto"/>
          <w:spacing w:val="2"/>
          <w:szCs w:val="28"/>
        </w:rPr>
        <w:t xml:space="preserve">). Начальное представление о способах словообразования: суффиксация </w:t>
      </w:r>
      <w:r w:rsidRPr="00A50725">
        <w:rPr>
          <w:color w:val="auto"/>
          <w:szCs w:val="28"/>
        </w:rPr>
        <w:t>(-</w:t>
      </w:r>
      <w:r w:rsidRPr="00A50725">
        <w:rPr>
          <w:color w:val="auto"/>
          <w:szCs w:val="28"/>
          <w:lang w:val="de-DE"/>
        </w:rPr>
        <w:t>er</w:t>
      </w:r>
      <w:r w:rsidRPr="00A50725">
        <w:rPr>
          <w:color w:val="auto"/>
          <w:szCs w:val="28"/>
        </w:rPr>
        <w:t>, -</w:t>
      </w:r>
      <w:r w:rsidRPr="00A50725">
        <w:rPr>
          <w:color w:val="auto"/>
          <w:szCs w:val="28"/>
          <w:lang w:val="de-DE"/>
        </w:rPr>
        <w:t>in</w:t>
      </w:r>
      <w:r w:rsidRPr="00A50725">
        <w:rPr>
          <w:color w:val="auto"/>
          <w:szCs w:val="28"/>
        </w:rPr>
        <w:t>, -</w:t>
      </w:r>
      <w:r w:rsidRPr="00A50725">
        <w:rPr>
          <w:color w:val="auto"/>
          <w:szCs w:val="28"/>
          <w:lang w:val="de-DE"/>
        </w:rPr>
        <w:t>chen</w:t>
      </w:r>
      <w:r w:rsidRPr="00A50725">
        <w:rPr>
          <w:color w:val="auto"/>
          <w:szCs w:val="28"/>
        </w:rPr>
        <w:t>, -</w:t>
      </w:r>
      <w:r w:rsidRPr="00A50725">
        <w:rPr>
          <w:color w:val="auto"/>
          <w:szCs w:val="28"/>
          <w:lang w:val="de-DE"/>
        </w:rPr>
        <w:t>lein</w:t>
      </w:r>
      <w:r w:rsidRPr="00A50725">
        <w:rPr>
          <w:color w:val="auto"/>
          <w:szCs w:val="28"/>
        </w:rPr>
        <w:t>, -</w:t>
      </w:r>
      <w:r w:rsidRPr="00A50725">
        <w:rPr>
          <w:color w:val="auto"/>
          <w:szCs w:val="28"/>
          <w:lang w:val="de-DE"/>
        </w:rPr>
        <w:t>tion</w:t>
      </w:r>
      <w:r w:rsidRPr="00A50725">
        <w:rPr>
          <w:color w:val="auto"/>
          <w:szCs w:val="28"/>
        </w:rPr>
        <w:t>, -</w:t>
      </w:r>
      <w:r w:rsidRPr="00A50725">
        <w:rPr>
          <w:color w:val="auto"/>
          <w:szCs w:val="28"/>
          <w:lang w:val="de-DE"/>
        </w:rPr>
        <w:t>ist</w:t>
      </w:r>
      <w:r w:rsidRPr="00A50725">
        <w:rPr>
          <w:color w:val="auto"/>
          <w:szCs w:val="28"/>
        </w:rPr>
        <w:t>); словосложение  (</w:t>
      </w:r>
      <w:r w:rsidRPr="00A50725">
        <w:rPr>
          <w:color w:val="auto"/>
          <w:szCs w:val="28"/>
          <w:lang w:val="de-DE"/>
        </w:rPr>
        <w:t>dasLehrbuch</w:t>
      </w:r>
      <w:r w:rsidRPr="00A50725">
        <w:rPr>
          <w:color w:val="auto"/>
          <w:szCs w:val="28"/>
        </w:rPr>
        <w:t>); конверсия (</w:t>
      </w:r>
      <w:r w:rsidRPr="00A50725">
        <w:rPr>
          <w:color w:val="auto"/>
          <w:szCs w:val="28"/>
          <w:lang w:val="de-DE"/>
        </w:rPr>
        <w:t>dasLesen</w:t>
      </w:r>
      <w:r w:rsidRPr="00A50725">
        <w:rPr>
          <w:color w:val="auto"/>
          <w:szCs w:val="28"/>
        </w:rPr>
        <w:t xml:space="preserve">, </w:t>
      </w:r>
      <w:r w:rsidRPr="00A50725">
        <w:rPr>
          <w:color w:val="auto"/>
          <w:szCs w:val="28"/>
          <w:lang w:val="de-DE"/>
        </w:rPr>
        <w:t>dieK</w:t>
      </w:r>
      <w:r w:rsidRPr="00A50725">
        <w:rPr>
          <w:color w:val="auto"/>
          <w:szCs w:val="28"/>
          <w:lang w:val="en-US"/>
        </w:rPr>
        <w:t>a</w:t>
      </w:r>
      <w:r w:rsidRPr="00A50725">
        <w:rPr>
          <w:color w:val="auto"/>
          <w:szCs w:val="28"/>
          <w:lang w:val="de-DE"/>
        </w:rPr>
        <w:t>lte</w:t>
      </w:r>
      <w:r w:rsidRPr="00A50725">
        <w:rPr>
          <w:color w:val="auto"/>
          <w:szCs w:val="28"/>
        </w:rPr>
        <w:t>).</w:t>
      </w:r>
    </w:p>
    <w:p w:rsidR="00D46925" w:rsidRPr="00A50725" w:rsidRDefault="00D46925" w:rsidP="00D46925">
      <w:pPr>
        <w:autoSpaceDE w:val="0"/>
        <w:autoSpaceDN w:val="0"/>
        <w:adjustRightInd w:val="0"/>
        <w:rPr>
          <w:b/>
          <w:bCs/>
        </w:rPr>
      </w:pPr>
    </w:p>
    <w:p w:rsidR="00D46925" w:rsidRPr="00A50725" w:rsidRDefault="00D46925" w:rsidP="00D46925">
      <w:pPr>
        <w:pStyle w:val="affffff9"/>
        <w:keepNext/>
        <w:tabs>
          <w:tab w:val="left" w:pos="287"/>
        </w:tabs>
        <w:ind w:firstLine="0"/>
        <w:rPr>
          <w:i/>
          <w:color w:val="auto"/>
          <w:szCs w:val="28"/>
        </w:rPr>
      </w:pPr>
      <w:r w:rsidRPr="00A50725">
        <w:rPr>
          <w:b/>
          <w:bCs/>
          <w:color w:val="auto"/>
          <w:szCs w:val="28"/>
        </w:rPr>
        <w:lastRenderedPageBreak/>
        <w:t xml:space="preserve">       Грамматическая сторона речи. </w:t>
      </w:r>
      <w:r w:rsidRPr="00A50725">
        <w:rPr>
          <w:color w:val="auto"/>
          <w:szCs w:val="28"/>
        </w:rPr>
        <w:t xml:space="preserve">Основные коммуникативные типы предложений: повествовательное, вопросительное, </w:t>
      </w:r>
      <w:r w:rsidRPr="00A50725">
        <w:rPr>
          <w:color w:val="auto"/>
          <w:spacing w:val="2"/>
          <w:szCs w:val="28"/>
        </w:rPr>
        <w:t>побудительное. Общий и специальный вопросы. Вопросительные слова</w:t>
      </w:r>
      <w:r w:rsidRPr="00A50725">
        <w:rPr>
          <w:b/>
          <w:color w:val="auto"/>
          <w:spacing w:val="2"/>
          <w:szCs w:val="28"/>
        </w:rPr>
        <w:t>:</w:t>
      </w:r>
      <w:r w:rsidRPr="00A50725">
        <w:rPr>
          <w:b/>
          <w:i/>
          <w:color w:val="auto"/>
          <w:szCs w:val="28"/>
        </w:rPr>
        <w:t xml:space="preserve">, </w:t>
      </w:r>
      <w:r w:rsidRPr="00A50725">
        <w:rPr>
          <w:i/>
          <w:color w:val="auto"/>
          <w:szCs w:val="28"/>
        </w:rPr>
        <w:t>wohin, wann. wer, was, wie, warum, wo</w:t>
      </w:r>
    </w:p>
    <w:p w:rsidR="00D46925" w:rsidRPr="00A50725" w:rsidRDefault="00D46925" w:rsidP="00D46925">
      <w:pPr>
        <w:pStyle w:val="affffff9"/>
        <w:keepNext/>
        <w:tabs>
          <w:tab w:val="left" w:pos="287"/>
        </w:tabs>
        <w:ind w:firstLine="0"/>
        <w:rPr>
          <w:i/>
          <w:color w:val="auto"/>
          <w:szCs w:val="28"/>
          <w:lang w:val="de-DE"/>
        </w:rPr>
      </w:pPr>
      <w:r w:rsidRPr="00A50725">
        <w:rPr>
          <w:color w:val="auto"/>
          <w:spacing w:val="2"/>
          <w:szCs w:val="28"/>
        </w:rPr>
        <w:t xml:space="preserve">     Порядок </w:t>
      </w:r>
      <w:r w:rsidRPr="00A50725">
        <w:rPr>
          <w:color w:val="auto"/>
          <w:szCs w:val="28"/>
        </w:rPr>
        <w:t>слов в предложении. Утвердительные и отрицательные предложения. Простое предложение с простым глагольным сказуемым (</w:t>
      </w:r>
      <w:r w:rsidRPr="00A50725">
        <w:rPr>
          <w:i/>
          <w:color w:val="auto"/>
          <w:szCs w:val="28"/>
        </w:rPr>
        <w:t>Wir lesen gern.</w:t>
      </w:r>
      <w:r w:rsidRPr="00A50725">
        <w:rPr>
          <w:color w:val="auto"/>
          <w:szCs w:val="28"/>
        </w:rPr>
        <w:t>), составным именным (</w:t>
      </w:r>
      <w:r w:rsidRPr="00A50725">
        <w:rPr>
          <w:i/>
          <w:color w:val="auto"/>
          <w:szCs w:val="28"/>
        </w:rPr>
        <w:t>Meine Familie ist gro</w:t>
      </w:r>
      <w:r w:rsidRPr="00A50725">
        <w:rPr>
          <w:i/>
          <w:color w:val="auto"/>
          <w:szCs w:val="28"/>
          <w:lang w:val="en-US"/>
        </w:rPr>
        <w:t>ss</w:t>
      </w:r>
      <w:r w:rsidRPr="00A50725">
        <w:rPr>
          <w:color w:val="auto"/>
          <w:szCs w:val="28"/>
        </w:rPr>
        <w:t xml:space="preserve">.) и составным глагольным сказуемым. </w:t>
      </w:r>
      <w:r w:rsidRPr="00A50725">
        <w:rPr>
          <w:color w:val="auto"/>
          <w:szCs w:val="28"/>
          <w:lang w:val="de-DE"/>
        </w:rPr>
        <w:t>(</w:t>
      </w:r>
      <w:r w:rsidRPr="00A50725">
        <w:rPr>
          <w:i/>
          <w:color w:val="auto"/>
          <w:szCs w:val="28"/>
          <w:lang w:val="de-DE"/>
        </w:rPr>
        <w:t>Ich lerne Deutschsprechen.</w:t>
      </w:r>
      <w:r w:rsidRPr="00A50725">
        <w:rPr>
          <w:color w:val="auto"/>
          <w:szCs w:val="28"/>
          <w:lang w:val="de-DE"/>
        </w:rPr>
        <w:t xml:space="preserve">)  </w:t>
      </w:r>
      <w:r w:rsidRPr="00A50725">
        <w:rPr>
          <w:color w:val="auto"/>
          <w:szCs w:val="28"/>
        </w:rPr>
        <w:t>Безличныепредложения</w:t>
      </w:r>
      <w:r w:rsidRPr="00A50725">
        <w:rPr>
          <w:i/>
          <w:color w:val="auto"/>
          <w:szCs w:val="28"/>
          <w:lang w:val="de-DE"/>
        </w:rPr>
        <w:t>(Es ist kalt. Es schneit.).</w:t>
      </w:r>
    </w:p>
    <w:p w:rsidR="00D46925" w:rsidRPr="00A50725" w:rsidRDefault="00D46925" w:rsidP="00D46925">
      <w:pPr>
        <w:pStyle w:val="affffff9"/>
        <w:keepNext/>
        <w:tabs>
          <w:tab w:val="left" w:pos="287"/>
        </w:tabs>
        <w:rPr>
          <w:i/>
          <w:color w:val="auto"/>
          <w:szCs w:val="28"/>
        </w:rPr>
      </w:pPr>
      <w:r w:rsidRPr="00A50725">
        <w:rPr>
          <w:color w:val="auto"/>
          <w:szCs w:val="28"/>
        </w:rPr>
        <w:t xml:space="preserve">Побудительные предложения </w:t>
      </w:r>
      <w:r w:rsidRPr="00A50725">
        <w:rPr>
          <w:i/>
          <w:color w:val="auto"/>
          <w:szCs w:val="28"/>
        </w:rPr>
        <w:t>(Hilf mir bitte!).</w:t>
      </w:r>
      <w:r w:rsidRPr="00A50725">
        <w:rPr>
          <w:color w:val="auto"/>
          <w:szCs w:val="28"/>
        </w:rPr>
        <w:t xml:space="preserve">Предложения с оборотом </w:t>
      </w:r>
      <w:r w:rsidRPr="00A50725">
        <w:rPr>
          <w:i/>
          <w:color w:val="auto"/>
          <w:szCs w:val="28"/>
        </w:rPr>
        <w:t>Es gibt…</w:t>
      </w:r>
      <w:r w:rsidRPr="00A50725">
        <w:rPr>
          <w:color w:val="auto"/>
          <w:szCs w:val="28"/>
        </w:rPr>
        <w:t xml:space="preserve">. Простые распространённые предложения. Предложения </w:t>
      </w:r>
      <w:r w:rsidRPr="00A50725">
        <w:rPr>
          <w:color w:val="auto"/>
          <w:spacing w:val="2"/>
          <w:szCs w:val="28"/>
        </w:rPr>
        <w:t xml:space="preserve">с однородными членами. Сложносочинённые предложения </w:t>
      </w:r>
      <w:r w:rsidRPr="00A50725">
        <w:rPr>
          <w:color w:val="auto"/>
          <w:szCs w:val="28"/>
        </w:rPr>
        <w:t xml:space="preserve">с союзами </w:t>
      </w:r>
      <w:r w:rsidRPr="00A50725">
        <w:rPr>
          <w:color w:val="auto"/>
          <w:szCs w:val="28"/>
          <w:lang w:val="en-US"/>
        </w:rPr>
        <w:t>u</w:t>
      </w:r>
      <w:r w:rsidRPr="00A50725">
        <w:rPr>
          <w:color w:val="auto"/>
          <w:szCs w:val="28"/>
        </w:rPr>
        <w:t xml:space="preserve">nd и </w:t>
      </w:r>
      <w:r w:rsidRPr="00A50725">
        <w:rPr>
          <w:color w:val="auto"/>
          <w:szCs w:val="28"/>
          <w:lang w:val="en-US"/>
        </w:rPr>
        <w:t>aber</w:t>
      </w:r>
      <w:r w:rsidRPr="00A50725">
        <w:rPr>
          <w:color w:val="auto"/>
          <w:szCs w:val="28"/>
        </w:rPr>
        <w:t xml:space="preserve">.Грамматические формы  изъявительного наклонения: </w:t>
      </w:r>
      <w:r w:rsidRPr="00A50725">
        <w:rPr>
          <w:i/>
          <w:color w:val="auto"/>
          <w:szCs w:val="28"/>
          <w:lang w:val="de-DE"/>
        </w:rPr>
        <w:t>Pr</w:t>
      </w:r>
      <w:r w:rsidRPr="00A50725">
        <w:rPr>
          <w:i/>
          <w:color w:val="auto"/>
          <w:szCs w:val="28"/>
        </w:rPr>
        <w:t>ä</w:t>
      </w:r>
      <w:r w:rsidRPr="00A50725">
        <w:rPr>
          <w:i/>
          <w:color w:val="auto"/>
          <w:szCs w:val="28"/>
          <w:lang w:val="de-DE"/>
        </w:rPr>
        <w:t>sens</w:t>
      </w:r>
      <w:r w:rsidRPr="00A50725">
        <w:rPr>
          <w:i/>
          <w:color w:val="auto"/>
          <w:szCs w:val="28"/>
        </w:rPr>
        <w:t xml:space="preserve">, </w:t>
      </w:r>
      <w:r w:rsidRPr="00A50725">
        <w:rPr>
          <w:i/>
          <w:color w:val="auto"/>
          <w:szCs w:val="28"/>
          <w:lang w:val="de-DE"/>
        </w:rPr>
        <w:t>Futurum</w:t>
      </w:r>
      <w:r w:rsidRPr="00A50725">
        <w:rPr>
          <w:i/>
          <w:color w:val="auto"/>
          <w:szCs w:val="28"/>
        </w:rPr>
        <w:t xml:space="preserve">, </w:t>
      </w:r>
      <w:r w:rsidRPr="00A50725">
        <w:rPr>
          <w:i/>
          <w:color w:val="auto"/>
          <w:szCs w:val="28"/>
          <w:lang w:val="de-DE"/>
        </w:rPr>
        <w:t>Pr</w:t>
      </w:r>
      <w:r w:rsidRPr="00A50725">
        <w:rPr>
          <w:i/>
          <w:color w:val="auto"/>
          <w:szCs w:val="28"/>
        </w:rPr>
        <w:t>ä</w:t>
      </w:r>
      <w:r w:rsidRPr="00A50725">
        <w:rPr>
          <w:i/>
          <w:color w:val="auto"/>
          <w:szCs w:val="28"/>
          <w:lang w:val="de-DE"/>
        </w:rPr>
        <w:t>teritum</w:t>
      </w:r>
      <w:r w:rsidRPr="00A50725">
        <w:rPr>
          <w:i/>
          <w:color w:val="auto"/>
          <w:szCs w:val="28"/>
        </w:rPr>
        <w:t xml:space="preserve">, </w:t>
      </w:r>
      <w:r w:rsidRPr="00A50725">
        <w:rPr>
          <w:i/>
          <w:color w:val="auto"/>
          <w:szCs w:val="28"/>
          <w:lang w:val="de-DE"/>
        </w:rPr>
        <w:t>Perfekt</w:t>
      </w:r>
      <w:r w:rsidRPr="00A50725">
        <w:rPr>
          <w:i/>
          <w:color w:val="auto"/>
          <w:szCs w:val="28"/>
        </w:rPr>
        <w:t xml:space="preserve">. </w:t>
      </w:r>
      <w:r w:rsidRPr="00A50725">
        <w:rPr>
          <w:color w:val="auto"/>
          <w:szCs w:val="28"/>
        </w:rPr>
        <w:t xml:space="preserve">Слабые   и  сильные  глаголы. Вспомогательные </w:t>
      </w:r>
      <w:r w:rsidRPr="00A50725">
        <w:rPr>
          <w:i/>
          <w:color w:val="auto"/>
          <w:szCs w:val="28"/>
        </w:rPr>
        <w:t xml:space="preserve">глаголы  haben, sein, werden. </w:t>
      </w:r>
      <w:r w:rsidRPr="00A50725">
        <w:rPr>
          <w:color w:val="auto"/>
          <w:szCs w:val="28"/>
        </w:rPr>
        <w:t xml:space="preserve">Глагол- связка  </w:t>
      </w:r>
      <w:r w:rsidRPr="00A50725">
        <w:rPr>
          <w:color w:val="auto"/>
          <w:szCs w:val="28"/>
          <w:lang w:val="en-US"/>
        </w:rPr>
        <w:t>b</w:t>
      </w:r>
      <w:r w:rsidRPr="00A50725">
        <w:rPr>
          <w:i/>
          <w:color w:val="auto"/>
          <w:szCs w:val="28"/>
          <w:lang w:val="de-DE"/>
        </w:rPr>
        <w:t>sein</w:t>
      </w:r>
      <w:r w:rsidRPr="00A50725">
        <w:rPr>
          <w:i/>
          <w:color w:val="auto"/>
          <w:szCs w:val="28"/>
        </w:rPr>
        <w:t xml:space="preserve">. </w:t>
      </w:r>
      <w:r w:rsidRPr="00A50725">
        <w:rPr>
          <w:color w:val="auto"/>
          <w:szCs w:val="28"/>
        </w:rPr>
        <w:t xml:space="preserve">Модальныеглаголы: </w:t>
      </w:r>
      <w:r w:rsidRPr="00A50725">
        <w:rPr>
          <w:i/>
          <w:color w:val="auto"/>
          <w:szCs w:val="28"/>
          <w:lang w:val="de-DE"/>
        </w:rPr>
        <w:t>k</w:t>
      </w:r>
      <w:r w:rsidRPr="00A50725">
        <w:rPr>
          <w:i/>
          <w:color w:val="auto"/>
          <w:szCs w:val="28"/>
        </w:rPr>
        <w:t>ö</w:t>
      </w:r>
      <w:r w:rsidRPr="00A50725">
        <w:rPr>
          <w:i/>
          <w:color w:val="auto"/>
          <w:szCs w:val="28"/>
          <w:lang w:val="de-DE"/>
        </w:rPr>
        <w:t>nnen</w:t>
      </w:r>
      <w:r w:rsidRPr="00A50725">
        <w:rPr>
          <w:i/>
          <w:color w:val="auto"/>
          <w:szCs w:val="28"/>
        </w:rPr>
        <w:t xml:space="preserve">, </w:t>
      </w:r>
      <w:r w:rsidRPr="00A50725">
        <w:rPr>
          <w:i/>
          <w:color w:val="auto"/>
          <w:szCs w:val="28"/>
          <w:lang w:val="de-DE"/>
        </w:rPr>
        <w:t>wollen</w:t>
      </w:r>
      <w:r w:rsidRPr="00A50725">
        <w:rPr>
          <w:i/>
          <w:color w:val="auto"/>
          <w:szCs w:val="28"/>
        </w:rPr>
        <w:t xml:space="preserve">, </w:t>
      </w:r>
      <w:r w:rsidRPr="00A50725">
        <w:rPr>
          <w:i/>
          <w:color w:val="auto"/>
          <w:szCs w:val="28"/>
          <w:lang w:val="de-DE"/>
        </w:rPr>
        <w:t>m</w:t>
      </w:r>
      <w:r w:rsidRPr="00A50725">
        <w:rPr>
          <w:i/>
          <w:color w:val="auto"/>
          <w:szCs w:val="28"/>
        </w:rPr>
        <w:t>ü</w:t>
      </w:r>
      <w:r w:rsidRPr="00A50725">
        <w:rPr>
          <w:i/>
          <w:color w:val="auto"/>
          <w:szCs w:val="28"/>
          <w:lang w:val="de-DE"/>
        </w:rPr>
        <w:t>ssen</w:t>
      </w:r>
      <w:r w:rsidRPr="00A50725">
        <w:rPr>
          <w:i/>
          <w:color w:val="auto"/>
          <w:szCs w:val="28"/>
        </w:rPr>
        <w:t xml:space="preserve">, </w:t>
      </w:r>
      <w:r w:rsidRPr="00A50725">
        <w:rPr>
          <w:i/>
          <w:color w:val="auto"/>
          <w:szCs w:val="28"/>
          <w:lang w:val="de-DE"/>
        </w:rPr>
        <w:t>sollen</w:t>
      </w:r>
      <w:r w:rsidRPr="00A50725">
        <w:rPr>
          <w:i/>
          <w:color w:val="auto"/>
          <w:szCs w:val="28"/>
        </w:rPr>
        <w:t xml:space="preserve">. </w:t>
      </w:r>
      <w:r w:rsidRPr="00A50725">
        <w:rPr>
          <w:color w:val="auto"/>
          <w:szCs w:val="28"/>
        </w:rPr>
        <w:t>Неопределённая форма глагола (</w:t>
      </w:r>
      <w:r w:rsidRPr="00A50725">
        <w:rPr>
          <w:i/>
          <w:color w:val="auto"/>
          <w:szCs w:val="28"/>
        </w:rPr>
        <w:t>Infinitiv)</w:t>
      </w:r>
      <w:r w:rsidRPr="00A50725">
        <w:rPr>
          <w:color w:val="auto"/>
          <w:szCs w:val="28"/>
        </w:rPr>
        <w:t>.</w:t>
      </w:r>
    </w:p>
    <w:p w:rsidR="00D46925" w:rsidRPr="00A50725" w:rsidRDefault="00D46925" w:rsidP="00D46925">
      <w:pPr>
        <w:autoSpaceDE w:val="0"/>
        <w:autoSpaceDN w:val="0"/>
        <w:adjustRightInd w:val="0"/>
      </w:pPr>
      <w:r w:rsidRPr="00A50725">
        <w:rPr>
          <w:spacing w:val="2"/>
        </w:rPr>
        <w:t xml:space="preserve">Существительные в единственном и множественном числе (образованные по </w:t>
      </w:r>
      <w:r w:rsidRPr="00A50725">
        <w:t xml:space="preserve">правилу и исключения), существительные с неопределённым, определённым и нулевым артиклем. </w:t>
      </w:r>
    </w:p>
    <w:p w:rsidR="00D46925" w:rsidRPr="00A50725" w:rsidRDefault="00D46925" w:rsidP="00D46925">
      <w:pPr>
        <w:autoSpaceDE w:val="0"/>
        <w:autoSpaceDN w:val="0"/>
        <w:adjustRightInd w:val="0"/>
      </w:pPr>
      <w:r w:rsidRPr="00A50725">
        <w:t>Прилагательные в положительной, сравнительной и превосходной степени, образованные по правилам и исключения.</w:t>
      </w:r>
    </w:p>
    <w:p w:rsidR="00D46925" w:rsidRPr="00A50725" w:rsidRDefault="00D46925" w:rsidP="00D46925">
      <w:pPr>
        <w:autoSpaceDE w:val="0"/>
        <w:autoSpaceDN w:val="0"/>
        <w:adjustRightInd w:val="0"/>
      </w:pPr>
      <w:r w:rsidRPr="00A50725">
        <w:t xml:space="preserve">Местоимения: личные, притяжательные и указательные </w:t>
      </w:r>
      <w:r w:rsidRPr="00A50725">
        <w:rPr>
          <w:i/>
        </w:rPr>
        <w:t>(ich, du, er, mein, dieser</w:t>
      </w:r>
      <w:r w:rsidRPr="00A50725">
        <w:t xml:space="preserve">, </w:t>
      </w:r>
      <w:r w:rsidRPr="00A50725">
        <w:rPr>
          <w:i/>
        </w:rPr>
        <w:t>jener).</w:t>
      </w:r>
      <w:r w:rsidRPr="00A50725">
        <w:t xml:space="preserve"> Отрицательное местоимение </w:t>
      </w:r>
      <w:r w:rsidRPr="00A50725">
        <w:rPr>
          <w:i/>
          <w:lang w:val="en-US"/>
        </w:rPr>
        <w:t>kein</w:t>
      </w:r>
      <w:r w:rsidRPr="00A50725">
        <w:rPr>
          <w:i/>
        </w:rPr>
        <w:t>.</w:t>
      </w:r>
    </w:p>
    <w:p w:rsidR="00D46925" w:rsidRPr="00A50725" w:rsidRDefault="00D46925" w:rsidP="00D46925">
      <w:pPr>
        <w:pStyle w:val="affffff9"/>
        <w:keepNext/>
        <w:tabs>
          <w:tab w:val="left" w:pos="287"/>
        </w:tabs>
        <w:ind w:firstLine="0"/>
        <w:rPr>
          <w:color w:val="auto"/>
          <w:szCs w:val="28"/>
        </w:rPr>
      </w:pPr>
      <w:r w:rsidRPr="00A50725">
        <w:rPr>
          <w:color w:val="auto"/>
          <w:spacing w:val="2"/>
          <w:szCs w:val="28"/>
        </w:rPr>
        <w:t>Наречиявремени</w:t>
      </w:r>
      <w:r w:rsidRPr="00A50725">
        <w:rPr>
          <w:color w:val="auto"/>
          <w:spacing w:val="2"/>
          <w:szCs w:val="28"/>
          <w:lang w:val="de-DE"/>
        </w:rPr>
        <w:t xml:space="preserve"> (</w:t>
      </w:r>
      <w:r w:rsidRPr="00A50725">
        <w:rPr>
          <w:i/>
          <w:color w:val="auto"/>
          <w:szCs w:val="28"/>
          <w:lang w:val="de-DE"/>
        </w:rPr>
        <w:t xml:space="preserve">heute, oft, nie, schnell </w:t>
      </w:r>
      <w:r w:rsidRPr="00A50725">
        <w:rPr>
          <w:i/>
          <w:color w:val="auto"/>
          <w:szCs w:val="28"/>
        </w:rPr>
        <w:t>и</w:t>
      </w:r>
      <w:r w:rsidRPr="00A50725">
        <w:rPr>
          <w:color w:val="auto"/>
          <w:szCs w:val="28"/>
        </w:rPr>
        <w:t>др</w:t>
      </w:r>
      <w:r w:rsidRPr="00A50725">
        <w:rPr>
          <w:color w:val="auto"/>
          <w:szCs w:val="28"/>
          <w:lang w:val="de-DE"/>
        </w:rPr>
        <w:t xml:space="preserve">. </w:t>
      </w:r>
      <w:r w:rsidRPr="00A50725">
        <w:rPr>
          <w:color w:val="auto"/>
          <w:szCs w:val="28"/>
        </w:rPr>
        <w:t>Наречия, образующие степени сравнения не по правилам</w:t>
      </w:r>
      <w:r w:rsidRPr="00A50725">
        <w:rPr>
          <w:i/>
          <w:color w:val="auto"/>
          <w:szCs w:val="28"/>
        </w:rPr>
        <w:t>: gut, gern, viel)</w:t>
      </w:r>
    </w:p>
    <w:p w:rsidR="00D46925" w:rsidRPr="00A50725" w:rsidRDefault="00D46925" w:rsidP="00D46925">
      <w:pPr>
        <w:autoSpaceDE w:val="0"/>
        <w:autoSpaceDN w:val="0"/>
        <w:adjustRightInd w:val="0"/>
      </w:pPr>
      <w:r w:rsidRPr="00A50725">
        <w:t>.</w:t>
      </w:r>
    </w:p>
    <w:p w:rsidR="00D46925" w:rsidRPr="00A50725" w:rsidRDefault="00D46925" w:rsidP="00D46925">
      <w:pPr>
        <w:autoSpaceDE w:val="0"/>
        <w:autoSpaceDN w:val="0"/>
        <w:adjustRightInd w:val="0"/>
      </w:pPr>
      <w:r w:rsidRPr="00A50725">
        <w:t>Количественные числительные (до 100), порядковые числительные (до 30).</w:t>
      </w:r>
    </w:p>
    <w:p w:rsidR="00D46925" w:rsidRPr="00A50725" w:rsidRDefault="00D46925" w:rsidP="00D46925">
      <w:pPr>
        <w:autoSpaceDE w:val="0"/>
        <w:autoSpaceDN w:val="0"/>
        <w:adjustRightInd w:val="0"/>
        <w:rPr>
          <w:b/>
          <w:bCs/>
          <w:lang w:val="de-DE"/>
        </w:rPr>
      </w:pPr>
      <w:r w:rsidRPr="00A50725">
        <w:rPr>
          <w:spacing w:val="2"/>
        </w:rPr>
        <w:t>Наиболееупотребительныепредлоги</w:t>
      </w:r>
      <w:r w:rsidRPr="00A50725">
        <w:rPr>
          <w:spacing w:val="2"/>
          <w:lang w:val="de-DE"/>
        </w:rPr>
        <w:t xml:space="preserve">: </w:t>
      </w:r>
      <w:r w:rsidRPr="00A50725">
        <w:rPr>
          <w:i/>
          <w:lang w:val="de-DE"/>
        </w:rPr>
        <w:t>in, an, auf, hinter, mit, uber, unter, nach, zwischen, vor.</w:t>
      </w:r>
    </w:p>
    <w:p w:rsidR="00D46925" w:rsidRPr="00A50725" w:rsidRDefault="00D46925" w:rsidP="00D46925">
      <w:pPr>
        <w:autoSpaceDE w:val="0"/>
        <w:autoSpaceDN w:val="0"/>
        <w:adjustRightInd w:val="0"/>
        <w:rPr>
          <w:b/>
          <w:bCs/>
        </w:rPr>
      </w:pPr>
      <w:r w:rsidRPr="00A50725">
        <w:rPr>
          <w:b/>
          <w:bCs/>
        </w:rPr>
        <w:t>Социокультурная осведомлённость</w:t>
      </w:r>
    </w:p>
    <w:p w:rsidR="00D46925" w:rsidRPr="00A50725" w:rsidRDefault="00D46925" w:rsidP="00D46925">
      <w:pPr>
        <w:autoSpaceDE w:val="0"/>
        <w:autoSpaceDN w:val="0"/>
        <w:adjustRightInd w:val="0"/>
      </w:pPr>
      <w:r w:rsidRPr="00A50725">
        <w:rPr>
          <w:spacing w:val="2"/>
        </w:rPr>
        <w:t>В процессе обучения иностранному языку в начальной школе обучающиеся знакомятся: с названиями стран из</w:t>
      </w:r>
      <w:r w:rsidRPr="00A50725">
        <w:t xml:space="preserve">учаемого языка; с некоторыми литературными персонажами </w:t>
      </w:r>
      <w:r w:rsidRPr="00A50725">
        <w:rPr>
          <w:spacing w:val="2"/>
        </w:rPr>
        <w:t xml:space="preserve">популярных детских произведений; с сюжетами некоторых популярных сказок, а также небольшими произведениями </w:t>
      </w:r>
      <w:r w:rsidRPr="00A50725">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46925" w:rsidRPr="00A50725" w:rsidRDefault="00D46925" w:rsidP="00D46925">
      <w:pPr>
        <w:autoSpaceDE w:val="0"/>
        <w:autoSpaceDN w:val="0"/>
        <w:adjustRightInd w:val="0"/>
        <w:rPr>
          <w:b/>
          <w:bCs/>
        </w:rPr>
      </w:pPr>
      <w:r w:rsidRPr="00A50725">
        <w:rPr>
          <w:b/>
          <w:bCs/>
        </w:rPr>
        <w:t>Специальные учебные умения</w:t>
      </w:r>
    </w:p>
    <w:p w:rsidR="00D46925" w:rsidRPr="00A50725" w:rsidRDefault="00D46925" w:rsidP="00D46925">
      <w:pPr>
        <w:autoSpaceDE w:val="0"/>
        <w:autoSpaceDN w:val="0"/>
        <w:adjustRightInd w:val="0"/>
      </w:pPr>
      <w:r w:rsidRPr="00A50725">
        <w:rPr>
          <w:spacing w:val="2"/>
        </w:rPr>
        <w:t>Младшие школьники овладевают следующими специаль</w:t>
      </w:r>
      <w:r w:rsidRPr="00A50725">
        <w:t>ными (предметными) учебными умениями и навыками:</w:t>
      </w:r>
    </w:p>
    <w:p w:rsidR="00D46925" w:rsidRPr="00A50725" w:rsidRDefault="00D46925" w:rsidP="00DD4FD7">
      <w:pPr>
        <w:keepNext/>
        <w:numPr>
          <w:ilvl w:val="0"/>
          <w:numId w:val="207"/>
        </w:numPr>
        <w:ind w:left="862" w:firstLine="709"/>
        <w:jc w:val="both"/>
      </w:pPr>
      <w:r w:rsidRPr="00A50725">
        <w:lastRenderedPageBreak/>
        <w:t>пользоваться двуязычным словарём учебника (в том числе транскрипцией), компьютерным словарём и экранным переводом отдельных слов;</w:t>
      </w:r>
    </w:p>
    <w:p w:rsidR="00D46925" w:rsidRPr="00A50725" w:rsidRDefault="00D46925" w:rsidP="00DD4FD7">
      <w:pPr>
        <w:keepNext/>
        <w:numPr>
          <w:ilvl w:val="0"/>
          <w:numId w:val="207"/>
        </w:numPr>
        <w:ind w:left="862" w:firstLine="709"/>
        <w:jc w:val="both"/>
      </w:pPr>
      <w:r w:rsidRPr="00A50725">
        <w:t>пользоваться справочным материалом, представленным в виде таблиц, схем, правил;</w:t>
      </w:r>
    </w:p>
    <w:p w:rsidR="00D46925" w:rsidRPr="00A50725" w:rsidRDefault="00D46925" w:rsidP="00DD4FD7">
      <w:pPr>
        <w:keepNext/>
        <w:numPr>
          <w:ilvl w:val="0"/>
          <w:numId w:val="207"/>
        </w:numPr>
        <w:ind w:left="862" w:firstLine="709"/>
        <w:jc w:val="both"/>
      </w:pPr>
      <w:r w:rsidRPr="00A50725">
        <w:t>вести словарь (словарную тетрадь);</w:t>
      </w:r>
    </w:p>
    <w:p w:rsidR="00D46925" w:rsidRPr="00A50725" w:rsidRDefault="00D46925" w:rsidP="00DD4FD7">
      <w:pPr>
        <w:keepNext/>
        <w:numPr>
          <w:ilvl w:val="0"/>
          <w:numId w:val="207"/>
        </w:numPr>
        <w:ind w:left="862" w:firstLine="709"/>
        <w:jc w:val="both"/>
      </w:pPr>
      <w:r w:rsidRPr="00A50725">
        <w:t>систематизировать слова, например по тематическому принципу;</w:t>
      </w:r>
    </w:p>
    <w:p w:rsidR="00D46925" w:rsidRPr="00A50725" w:rsidRDefault="00D46925" w:rsidP="00DD4FD7">
      <w:pPr>
        <w:keepNext/>
        <w:numPr>
          <w:ilvl w:val="0"/>
          <w:numId w:val="207"/>
        </w:numPr>
        <w:ind w:left="862" w:firstLine="709"/>
        <w:jc w:val="both"/>
      </w:pPr>
      <w:r w:rsidRPr="00A50725">
        <w:t>пользоваться языковой догадкой, например при опознавании интернационализмов;</w:t>
      </w:r>
    </w:p>
    <w:p w:rsidR="00D46925" w:rsidRPr="00A50725" w:rsidRDefault="00D46925" w:rsidP="00DD4FD7">
      <w:pPr>
        <w:keepNext/>
        <w:numPr>
          <w:ilvl w:val="0"/>
          <w:numId w:val="207"/>
        </w:numPr>
        <w:ind w:left="862" w:firstLine="709"/>
        <w:jc w:val="both"/>
      </w:pPr>
      <w:r w:rsidRPr="00A50725">
        <w:t>делать обобщения на основе структурно-</w:t>
      </w:r>
      <w:r w:rsidRPr="00A50725">
        <w:softHyphen/>
        <w:t>функциональных схем простого предложения;</w:t>
      </w:r>
    </w:p>
    <w:p w:rsidR="00D46925" w:rsidRPr="00A50725" w:rsidRDefault="00D46925" w:rsidP="00DD4FD7">
      <w:pPr>
        <w:keepNext/>
        <w:numPr>
          <w:ilvl w:val="0"/>
          <w:numId w:val="207"/>
        </w:numPr>
        <w:ind w:left="862" w:firstLine="709"/>
        <w:jc w:val="both"/>
      </w:pPr>
      <w:r w:rsidRPr="00A50725">
        <w:t>опознавать грамматические явления, отсутствующие в родном языке, например артикли.</w:t>
      </w:r>
    </w:p>
    <w:p w:rsidR="00D46925" w:rsidRPr="00A50725" w:rsidRDefault="00D46925" w:rsidP="00D46925">
      <w:pPr>
        <w:autoSpaceDE w:val="0"/>
        <w:autoSpaceDN w:val="0"/>
        <w:adjustRightInd w:val="0"/>
        <w:rPr>
          <w:b/>
          <w:bCs/>
        </w:rPr>
      </w:pPr>
      <w:r w:rsidRPr="00A50725">
        <w:rPr>
          <w:b/>
          <w:bCs/>
        </w:rPr>
        <w:t>Общие учебные умения и универсальные учебные действия</w:t>
      </w:r>
    </w:p>
    <w:p w:rsidR="00D46925" w:rsidRPr="00A50725" w:rsidRDefault="00D46925" w:rsidP="00D46925">
      <w:pPr>
        <w:autoSpaceDE w:val="0"/>
        <w:autoSpaceDN w:val="0"/>
        <w:adjustRightInd w:val="0"/>
      </w:pPr>
      <w:r w:rsidRPr="00A50725">
        <w:t>В процессе изучения курса «Иностранный язык» младшие школьники:</w:t>
      </w:r>
    </w:p>
    <w:p w:rsidR="00D46925" w:rsidRPr="00A50725" w:rsidRDefault="00D46925" w:rsidP="00DD4FD7">
      <w:pPr>
        <w:keepNext/>
        <w:numPr>
          <w:ilvl w:val="0"/>
          <w:numId w:val="207"/>
        </w:numPr>
        <w:ind w:left="862" w:firstLine="709"/>
        <w:jc w:val="both"/>
      </w:pPr>
      <w:r w:rsidRPr="00A50725">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w:t>
      </w:r>
      <w:r w:rsidRPr="00A50725">
        <w:t> </w:t>
      </w:r>
      <w:r w:rsidRPr="00A50725">
        <w:t>т.</w:t>
      </w:r>
      <w:r w:rsidRPr="00A50725">
        <w:t> </w:t>
      </w:r>
      <w:r w:rsidRPr="00A50725">
        <w:t>п.);</w:t>
      </w:r>
    </w:p>
    <w:p w:rsidR="00D46925" w:rsidRPr="00A50725" w:rsidRDefault="00D46925" w:rsidP="00DD4FD7">
      <w:pPr>
        <w:keepNext/>
        <w:numPr>
          <w:ilvl w:val="0"/>
          <w:numId w:val="207"/>
        </w:numPr>
        <w:ind w:left="862" w:firstLine="709"/>
        <w:jc w:val="both"/>
      </w:pPr>
      <w:r w:rsidRPr="00A50725">
        <w:t>овладевают более разнообразными приёмами раскрытия значения слова, используя словообразовательные элементы; синонимы, антонимы; контекст;</w:t>
      </w:r>
    </w:p>
    <w:p w:rsidR="00D46925" w:rsidRPr="00A50725" w:rsidRDefault="00D46925" w:rsidP="00DD4FD7">
      <w:pPr>
        <w:keepNext/>
        <w:numPr>
          <w:ilvl w:val="0"/>
          <w:numId w:val="207"/>
        </w:numPr>
        <w:ind w:left="862" w:firstLine="709"/>
        <w:jc w:val="both"/>
      </w:pPr>
      <w:r w:rsidRPr="00A50725">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46925" w:rsidRPr="00A50725" w:rsidRDefault="00D46925" w:rsidP="00DD4FD7">
      <w:pPr>
        <w:keepNext/>
        <w:numPr>
          <w:ilvl w:val="0"/>
          <w:numId w:val="207"/>
        </w:numPr>
        <w:ind w:left="862" w:firstLine="709"/>
        <w:jc w:val="both"/>
      </w:pPr>
      <w:r w:rsidRPr="00A50725">
        <w:t>учатся осуществлять самоконтроль, самооценку;</w:t>
      </w:r>
    </w:p>
    <w:p w:rsidR="00D46925" w:rsidRPr="00A50725" w:rsidRDefault="00D46925" w:rsidP="00DD4FD7">
      <w:pPr>
        <w:keepNext/>
        <w:numPr>
          <w:ilvl w:val="0"/>
          <w:numId w:val="207"/>
        </w:numPr>
        <w:ind w:left="862" w:firstLine="709"/>
        <w:jc w:val="both"/>
      </w:pPr>
      <w:r w:rsidRPr="00A50725">
        <w:t>учатся самостоятельно выполнять задания с использованием компьютера (при наличии мультимедийного приложения).</w:t>
      </w:r>
    </w:p>
    <w:p w:rsidR="00D46925" w:rsidRPr="00A50725" w:rsidRDefault="00D46925" w:rsidP="00D46925">
      <w:pPr>
        <w:autoSpaceDE w:val="0"/>
        <w:autoSpaceDN w:val="0"/>
        <w:adjustRightInd w:val="0"/>
      </w:pPr>
      <w:r w:rsidRPr="00A50725">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A50725">
        <w:rPr>
          <w:b/>
          <w:bCs/>
        </w:rPr>
        <w:t xml:space="preserve">не выделяются </w:t>
      </w:r>
      <w:r w:rsidRPr="00A50725">
        <w:t>отдельно в тематическом планировании.</w:t>
      </w:r>
    </w:p>
    <w:p w:rsidR="00D0138D" w:rsidRDefault="00490D1A" w:rsidP="00484F11">
      <w:pPr>
        <w:keepNext/>
        <w:keepLines/>
        <w:shd w:val="clear" w:color="auto" w:fill="FFFFFF" w:themeFill="background1"/>
        <w:jc w:val="both"/>
        <w:outlineLvl w:val="2"/>
        <w:rPr>
          <w:b/>
          <w:bCs/>
          <w:szCs w:val="24"/>
        </w:rPr>
      </w:pPr>
      <w:r>
        <w:rPr>
          <w:b/>
          <w:bCs/>
          <w:szCs w:val="24"/>
        </w:rPr>
        <w:t>2.2.2.4. Математика и информатика</w:t>
      </w:r>
    </w:p>
    <w:p w:rsidR="00D0138D" w:rsidRDefault="00490D1A" w:rsidP="00484F11">
      <w:pPr>
        <w:shd w:val="clear" w:color="auto" w:fill="FFFFFF" w:themeFill="background1"/>
        <w:jc w:val="both"/>
        <w:rPr>
          <w:b/>
          <w:bCs/>
          <w:iCs/>
        </w:rPr>
      </w:pPr>
      <w:r>
        <w:rPr>
          <w:b/>
          <w:bCs/>
          <w:iCs/>
        </w:rPr>
        <w:t>Числа и величины</w:t>
      </w:r>
    </w:p>
    <w:p w:rsidR="00D0138D" w:rsidRDefault="00490D1A" w:rsidP="00484F11">
      <w:pPr>
        <w:shd w:val="clear" w:color="auto" w:fill="FFFFFF" w:themeFill="background1"/>
        <w:jc w:val="both"/>
      </w:pPr>
      <w: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D0138D" w:rsidRDefault="00490D1A" w:rsidP="00484F11">
      <w:pPr>
        <w:shd w:val="clear" w:color="auto" w:fill="FFFFFF" w:themeFill="background1"/>
        <w:jc w:val="both"/>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Pr>
          <w:spacing w:val="2"/>
        </w:rPr>
        <w:t xml:space="preserve">ние и </w:t>
      </w:r>
      <w:r>
        <w:rPr>
          <w:spacing w:val="2"/>
        </w:rPr>
        <w:lastRenderedPageBreak/>
        <w:t xml:space="preserve">упорядочение однородных величин. Доля величины </w:t>
      </w:r>
      <w:r>
        <w:t>(половина, треть, четверть, десятая, сотая, тысячная).</w:t>
      </w:r>
    </w:p>
    <w:p w:rsidR="00D0138D" w:rsidRDefault="00490D1A" w:rsidP="00484F11">
      <w:pPr>
        <w:shd w:val="clear" w:color="auto" w:fill="FFFFFF" w:themeFill="background1"/>
        <w:jc w:val="both"/>
        <w:rPr>
          <w:b/>
          <w:bCs/>
          <w:iCs/>
        </w:rPr>
      </w:pPr>
      <w:r>
        <w:rPr>
          <w:b/>
          <w:bCs/>
          <w:iCs/>
        </w:rPr>
        <w:t>Арифметические действия</w:t>
      </w:r>
    </w:p>
    <w:p w:rsidR="00D0138D" w:rsidRDefault="00490D1A" w:rsidP="00484F11">
      <w:pPr>
        <w:shd w:val="clear" w:color="auto" w:fill="FFFFFF" w:themeFill="background1"/>
        <w:jc w:val="both"/>
      </w:pPr>
      <w:r>
        <w:rPr>
          <w:spacing w:val="2"/>
        </w:rPr>
        <w:t xml:space="preserve">Сложение, вычитание, умножение и деление. Названия </w:t>
      </w:r>
      <w:r>
        <w:t>компонентов арифметических действий, знаки действий. Таблица сложения. Таблица умножения. Связь между сложени</w:t>
      </w:r>
      <w:r>
        <w:rPr>
          <w:spacing w:val="2"/>
        </w:rPr>
        <w:t xml:space="preserve">ем, вычитанием, умножением и делением. Нахождение неизвестного компонента арифметического действия. Деление </w:t>
      </w:r>
      <w:r>
        <w:t>с остатком.</w:t>
      </w:r>
    </w:p>
    <w:p w:rsidR="00D0138D" w:rsidRDefault="00490D1A" w:rsidP="00484F11">
      <w:pPr>
        <w:shd w:val="clear" w:color="auto" w:fill="FFFFFF" w:themeFill="background1"/>
        <w:jc w:val="both"/>
      </w:pPr>
      <w: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Pr>
          <w:spacing w:val="2"/>
        </w:rPr>
        <w:t>свойств арифметических действий в вычислениях (переста</w:t>
      </w:r>
      <w:r>
        <w:t>новка и группировка слагаемых в сумме, множителей в произведении; умножение суммы и разности на число).</w:t>
      </w:r>
    </w:p>
    <w:p w:rsidR="00D0138D" w:rsidRDefault="00490D1A" w:rsidP="00484F11">
      <w:pPr>
        <w:shd w:val="clear" w:color="auto" w:fill="FFFFFF" w:themeFill="background1"/>
        <w:jc w:val="both"/>
      </w:pPr>
      <w:r>
        <w:t xml:space="preserve">Алгоритмы письменного сложения, вычитания, умножения и деления многозначных чисел. </w:t>
      </w:r>
    </w:p>
    <w:p w:rsidR="00D0138D" w:rsidRDefault="00490D1A" w:rsidP="00484F11">
      <w:pPr>
        <w:shd w:val="clear" w:color="auto" w:fill="FFFFFF" w:themeFill="background1"/>
        <w:jc w:val="both"/>
      </w:pPr>
      <w:r>
        <w:rPr>
          <w:spacing w:val="2"/>
        </w:rPr>
        <w:t xml:space="preserve">Способы проверки правильности вычислений (алгоритм, </w:t>
      </w:r>
      <w:r>
        <w:t>обратное действие, оценка достоверности, прикидки результата, вычисление на калькуляторе).</w:t>
      </w:r>
    </w:p>
    <w:p w:rsidR="00D0138D" w:rsidRDefault="00490D1A" w:rsidP="00484F11">
      <w:pPr>
        <w:shd w:val="clear" w:color="auto" w:fill="FFFFFF" w:themeFill="background1"/>
        <w:jc w:val="both"/>
        <w:rPr>
          <w:b/>
          <w:bCs/>
          <w:iCs/>
        </w:rPr>
      </w:pPr>
      <w:r>
        <w:rPr>
          <w:b/>
          <w:bCs/>
          <w:iCs/>
        </w:rPr>
        <w:t>Работа с текстовыми задачами</w:t>
      </w:r>
    </w:p>
    <w:p w:rsidR="00D0138D" w:rsidRDefault="00490D1A" w:rsidP="00484F11">
      <w:pPr>
        <w:shd w:val="clear" w:color="auto" w:fill="FFFFFF" w:themeFill="background1"/>
        <w:jc w:val="both"/>
      </w:pPr>
      <w: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w:t>
      </w:r>
      <w:r>
        <w:rPr>
          <w:spacing w:val="2"/>
        </w:rPr>
        <w:t>ющими процессы движения, работы, купли</w:t>
      </w:r>
      <w:r>
        <w:rPr>
          <w:spacing w:val="2"/>
        </w:rPr>
        <w:noBreakHyphen/>
        <w:t xml:space="preserve">продажи и др. </w:t>
      </w:r>
      <w:r>
        <w:t xml:space="preserve">Скорость, время, путь; объём работы, время, производительность труда; количество товара, его цена и стоимость и др. </w:t>
      </w:r>
      <w:r>
        <w:rPr>
          <w:spacing w:val="2"/>
        </w:rPr>
        <w:t xml:space="preserve">Планирование хода решения задачи. Представление текста </w:t>
      </w:r>
      <w:r>
        <w:t>задачи (схема, таблица, диаграмма и другие модели).</w:t>
      </w:r>
    </w:p>
    <w:p w:rsidR="00D0138D" w:rsidRDefault="00490D1A" w:rsidP="00484F11">
      <w:pPr>
        <w:shd w:val="clear" w:color="auto" w:fill="FFFFFF" w:themeFill="background1"/>
        <w:jc w:val="both"/>
      </w:pPr>
      <w:r>
        <w:t>Задачи на нахождение доли целого и целого по его доле.</w:t>
      </w:r>
    </w:p>
    <w:p w:rsidR="00D0138D" w:rsidRDefault="00490D1A" w:rsidP="00484F11">
      <w:pPr>
        <w:shd w:val="clear" w:color="auto" w:fill="FFFFFF" w:themeFill="background1"/>
        <w:jc w:val="both"/>
        <w:rPr>
          <w:b/>
          <w:bCs/>
          <w:iCs/>
        </w:rPr>
      </w:pPr>
      <w:r>
        <w:rPr>
          <w:b/>
          <w:bCs/>
          <w:iCs/>
          <w:spacing w:val="2"/>
        </w:rPr>
        <w:t>Пространственные отношения. Геометрические фи</w:t>
      </w:r>
      <w:r>
        <w:rPr>
          <w:b/>
          <w:bCs/>
          <w:iCs/>
        </w:rPr>
        <w:t>гуры</w:t>
      </w:r>
    </w:p>
    <w:p w:rsidR="00D0138D" w:rsidRDefault="00490D1A" w:rsidP="00484F11">
      <w:pPr>
        <w:shd w:val="clear" w:color="auto" w:fill="FFFFFF" w:themeFill="background1"/>
        <w:jc w:val="both"/>
      </w:pPr>
      <w:r>
        <w:rPr>
          <w:spacing w:val="2"/>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t>геометрических фигур: точка, линия (кривая, прямая), отрезок, ломаная, угол, многоугольник, треугольник, прямоуголь</w:t>
      </w:r>
      <w:r>
        <w:rPr>
          <w:spacing w:val="2"/>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Pr>
          <w:i/>
          <w:spacing w:val="2"/>
        </w:rPr>
        <w:t xml:space="preserve">Распознавание и называние: </w:t>
      </w:r>
      <w:r>
        <w:rPr>
          <w:i/>
        </w:rPr>
        <w:t>куб, шар, параллелепипед, пирамида, цилиндр, конус.</w:t>
      </w:r>
    </w:p>
    <w:p w:rsidR="00D0138D" w:rsidRDefault="00490D1A" w:rsidP="00484F11">
      <w:pPr>
        <w:shd w:val="clear" w:color="auto" w:fill="FFFFFF" w:themeFill="background1"/>
        <w:jc w:val="both"/>
        <w:rPr>
          <w:b/>
          <w:bCs/>
          <w:iCs/>
        </w:rPr>
      </w:pPr>
      <w:r>
        <w:rPr>
          <w:b/>
          <w:bCs/>
          <w:iCs/>
        </w:rPr>
        <w:t>Геометрические величины</w:t>
      </w:r>
    </w:p>
    <w:p w:rsidR="00D0138D" w:rsidRDefault="00490D1A" w:rsidP="00484F11">
      <w:pPr>
        <w:shd w:val="clear" w:color="auto" w:fill="FFFFFF" w:themeFill="background1"/>
        <w:jc w:val="both"/>
      </w:pPr>
      <w:r>
        <w:rPr>
          <w:spacing w:val="2"/>
        </w:rPr>
        <w:t xml:space="preserve">Геометрические величины и их измерение. Измерение </w:t>
      </w:r>
      <w:r>
        <w:t>длины отрезка. Единицы длины (мм, см, дм, м, км). Периметр. Вычисление периметра многоугольника.</w:t>
      </w:r>
    </w:p>
    <w:p w:rsidR="00D0138D" w:rsidRDefault="00490D1A" w:rsidP="00484F11">
      <w:pPr>
        <w:shd w:val="clear" w:color="auto" w:fill="FFFFFF" w:themeFill="background1"/>
        <w:jc w:val="both"/>
      </w:pPr>
      <w:r>
        <w:t>Площадь геометрической фигуры. Единицы площади (см</w:t>
      </w:r>
      <w:r>
        <w:rPr>
          <w:vertAlign w:val="superscript"/>
        </w:rPr>
        <w:t>2</w:t>
      </w:r>
      <w:r>
        <w:t xml:space="preserve">, </w:t>
      </w:r>
      <w:r>
        <w:rPr>
          <w:spacing w:val="2"/>
        </w:rPr>
        <w:t>дм</w:t>
      </w:r>
      <w:r>
        <w:rPr>
          <w:spacing w:val="2"/>
          <w:vertAlign w:val="superscript"/>
        </w:rPr>
        <w:t>2</w:t>
      </w:r>
      <w:r>
        <w:rPr>
          <w:spacing w:val="2"/>
        </w:rPr>
        <w:t>, м</w:t>
      </w:r>
      <w:r>
        <w:rPr>
          <w:spacing w:val="2"/>
          <w:vertAlign w:val="superscript"/>
        </w:rPr>
        <w:t>2</w:t>
      </w:r>
      <w:r>
        <w:rPr>
          <w:spacing w:val="2"/>
        </w:rPr>
        <w:t>). Точное и приближённое измерение площади гео</w:t>
      </w:r>
      <w:r>
        <w:t>метрической фигуры. Вычисление площади прямоугольника.</w:t>
      </w:r>
    </w:p>
    <w:p w:rsidR="00D0138D" w:rsidRDefault="00490D1A" w:rsidP="00484F11">
      <w:pPr>
        <w:shd w:val="clear" w:color="auto" w:fill="FFFFFF" w:themeFill="background1"/>
        <w:jc w:val="both"/>
        <w:rPr>
          <w:b/>
          <w:bCs/>
          <w:iCs/>
        </w:rPr>
      </w:pPr>
      <w:r>
        <w:rPr>
          <w:b/>
          <w:bCs/>
          <w:iCs/>
        </w:rPr>
        <w:t>Работа с информацией</w:t>
      </w:r>
    </w:p>
    <w:p w:rsidR="00D0138D" w:rsidRDefault="00490D1A" w:rsidP="00484F11">
      <w:pPr>
        <w:shd w:val="clear" w:color="auto" w:fill="FFFFFF" w:themeFill="background1"/>
        <w:jc w:val="both"/>
      </w:pPr>
      <w:r>
        <w:t xml:space="preserve">Сбор и представление информации, связанной со счётом </w:t>
      </w:r>
      <w:r>
        <w:rPr>
          <w:spacing w:val="2"/>
        </w:rPr>
        <w:t xml:space="preserve">(пересчётом), измерением величин; фиксирование, анализ </w:t>
      </w:r>
      <w:r>
        <w:t>полученной информации.</w:t>
      </w:r>
    </w:p>
    <w:p w:rsidR="00D0138D" w:rsidRDefault="00490D1A" w:rsidP="00484F11">
      <w:pPr>
        <w:shd w:val="clear" w:color="auto" w:fill="FFFFFF" w:themeFill="background1"/>
        <w:jc w:val="both"/>
      </w:pPr>
      <w: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D0138D" w:rsidRDefault="00490D1A" w:rsidP="00484F11">
      <w:pPr>
        <w:shd w:val="clear" w:color="auto" w:fill="FFFFFF" w:themeFill="background1"/>
        <w:jc w:val="both"/>
      </w:pPr>
      <w:r>
        <w:t>Составление конечной последовательности (цепочки) пред</w:t>
      </w:r>
      <w:r>
        <w:rPr>
          <w:spacing w:val="2"/>
        </w:rPr>
        <w:t xml:space="preserve">метов, чисел, геометрических фигур и др. по правилу. </w:t>
      </w:r>
      <w:r>
        <w:t>Составление, запись и выполнение простого алгоритма, плана поиска информации.</w:t>
      </w:r>
    </w:p>
    <w:p w:rsidR="00D0138D" w:rsidRDefault="00490D1A" w:rsidP="00484F11">
      <w:pPr>
        <w:shd w:val="clear" w:color="auto" w:fill="FFFFFF" w:themeFill="background1"/>
        <w:jc w:val="both"/>
      </w:pPr>
      <w:r>
        <w:rPr>
          <w:spacing w:val="2"/>
        </w:rPr>
        <w:t xml:space="preserve">Чтение и заполнение таблицы. Интерпретация данных </w:t>
      </w:r>
      <w:r>
        <w:t>таблицы. Чтение столбчатой диаграммы. Создание простейшей информационной модели (схема, таблица, цепочка).</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rPr>
          <w:b/>
          <w:bCs/>
          <w:szCs w:val="24"/>
        </w:rPr>
      </w:pPr>
      <w:bookmarkStart w:id="243" w:name="_Toc469166032"/>
      <w:bookmarkStart w:id="244" w:name="_Toc294246102"/>
      <w:bookmarkStart w:id="245" w:name="_Toc288410685"/>
      <w:bookmarkStart w:id="246" w:name="_Toc288410556"/>
      <w:bookmarkStart w:id="247" w:name="_Toc288394089"/>
      <w:bookmarkEnd w:id="243"/>
      <w:bookmarkEnd w:id="244"/>
      <w:bookmarkEnd w:id="245"/>
      <w:bookmarkEnd w:id="246"/>
      <w:bookmarkEnd w:id="247"/>
      <w:r>
        <w:rPr>
          <w:b/>
          <w:bCs/>
          <w:szCs w:val="24"/>
        </w:rPr>
        <w:t>2.2.2.5. Окружающий мир</w:t>
      </w:r>
    </w:p>
    <w:p w:rsidR="00D0138D" w:rsidRDefault="00490D1A" w:rsidP="00484F11">
      <w:pPr>
        <w:shd w:val="clear" w:color="auto" w:fill="FFFFFF" w:themeFill="background1"/>
        <w:jc w:val="both"/>
        <w:rPr>
          <w:b/>
          <w:bCs/>
          <w:iCs/>
        </w:rPr>
      </w:pPr>
      <w:r>
        <w:rPr>
          <w:b/>
          <w:bCs/>
          <w:iCs/>
        </w:rPr>
        <w:t>Человек и природа</w:t>
      </w:r>
    </w:p>
    <w:p w:rsidR="00D0138D" w:rsidRDefault="00490D1A" w:rsidP="00484F11">
      <w:pPr>
        <w:shd w:val="clear" w:color="auto" w:fill="FFFFFF" w:themeFill="background1"/>
        <w:tabs>
          <w:tab w:val="left" w:leader="dot" w:pos="624"/>
        </w:tabs>
        <w:jc w:val="both"/>
        <w:rPr>
          <w:rFonts w:eastAsia="@Arial Unicode MS"/>
          <w:szCs w:val="22"/>
        </w:rPr>
      </w:pPr>
      <w:r>
        <w:rPr>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Звезды и планеты. </w:t>
      </w:r>
      <w:r>
        <w:rPr>
          <w:rFonts w:eastAsia="@Arial Unicode MS"/>
          <w:i/>
          <w:iCs/>
        </w:rPr>
        <w:t>Солнце</w:t>
      </w:r>
      <w:r>
        <w:rPr>
          <w:rFonts w:eastAsia="@Arial Unicode MS"/>
        </w:rPr>
        <w:t xml:space="preserve"> – </w:t>
      </w:r>
      <w:r>
        <w:rPr>
          <w:rFonts w:eastAsia="@Arial Unicode MS"/>
          <w:i/>
          <w:iCs/>
        </w:rPr>
        <w:t>ближайшая к нам звезда, источник света и тепла для всего живого на Земле</w:t>
      </w:r>
      <w:r>
        <w:rPr>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Fonts w:eastAsia="@Arial Unicode MS"/>
          <w:i/>
          <w:iCs/>
        </w:rPr>
        <w:t>Важнейшие природные объекты своей страны, района</w:t>
      </w:r>
      <w:r>
        <w:rPr>
          <w:rFonts w:eastAsia="@Arial Unicode MS"/>
        </w:rPr>
        <w:t>. Ориентирование на местности. Компас.</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Pr>
          <w:rFonts w:eastAsia="@Arial Unicode MS"/>
          <w:i/>
          <w:iCs/>
        </w:rPr>
        <w:t>Обращение Земли вокруг Солнца как причина смены времен года</w:t>
      </w:r>
      <w:r>
        <w:rPr>
          <w:rFonts w:eastAsia="@Arial Unicode MS"/>
        </w:rPr>
        <w:t>. Смена времен года в родном крае на основе наблюдений.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Погода, ее составляющие (температура воздуха, облачность, осадки, ветер). Наблюдение за погодой своего края. </w:t>
      </w:r>
      <w:r>
        <w:rPr>
          <w:rFonts w:eastAsia="@Arial Unicode MS"/>
          <w:i/>
          <w:iCs/>
        </w:rPr>
        <w:t>Предсказание погоды и его значение в жизни людей</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Воздух – смесь газов. Свойства воздуха. Значение воздуха для растений, животных, человека.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Почва, ее состав, значение для живой природы и для хозяйственной жизни человека.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Грибы: съедобные и ядовитые. Правила сбора грибов.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Лес, луг, водоем – единство живой и неживой природы (солнечный свет, воздух, вода, почва, растения, животные).</w:t>
      </w:r>
      <w:r>
        <w:rPr>
          <w:rFonts w:eastAsia="@Arial Unicode MS"/>
          <w:iCs/>
        </w:rPr>
        <w:t>Круговорот веществ</w:t>
      </w:r>
      <w:r>
        <w:rPr>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0138D" w:rsidRDefault="00490D1A" w:rsidP="00484F11">
      <w:pPr>
        <w:widowControl w:val="0"/>
        <w:shd w:val="clear" w:color="auto" w:fill="FFFFFF" w:themeFill="background1"/>
        <w:tabs>
          <w:tab w:val="left" w:leader="dot" w:pos="624"/>
        </w:tabs>
        <w:jc w:val="both"/>
        <w:rPr>
          <w:rFonts w:eastAsia="@Arial Unicode MS"/>
        </w:rPr>
      </w:pPr>
      <w:r>
        <w:rPr>
          <w:i/>
          <w:szCs w:val="22"/>
        </w:rPr>
        <w:t xml:space="preserve">Объекты и явления живой и неживой природы своего края (исчезающие виды растений и животных Оренбургской области, Матвеевского района, села Старокутлумбетьево, сведения о полезных ископаемых, поверхности села, особенностей водоёмов, особо охраняемых природных территорий Матвеевского </w:t>
      </w:r>
      <w:r>
        <w:rPr>
          <w:i/>
          <w:szCs w:val="22"/>
        </w:rPr>
        <w:lastRenderedPageBreak/>
        <w:t>района: Матвеевский государственный охотничий заказник областного значения, Тулубаевский пойменный лес, Лес Уразман (Матвеевская роща), Варланный лог, Барский лес у села Верхний Кульчум, Родник Мулюкай, Родник в урочище Зурурман, Святой ключ ).</w:t>
      </w:r>
    </w:p>
    <w:p w:rsidR="00D0138D" w:rsidRDefault="00490D1A" w:rsidP="00484F11">
      <w:pPr>
        <w:widowControl w:val="0"/>
        <w:shd w:val="clear" w:color="auto" w:fill="FFFFFF" w:themeFill="background1"/>
        <w:tabs>
          <w:tab w:val="left" w:leader="dot" w:pos="624"/>
        </w:tabs>
        <w:jc w:val="both"/>
        <w:rPr>
          <w:rFonts w:eastAsia="@Arial Unicode MS" w:cs="NewtonCSanPin"/>
          <w:szCs w:val="21"/>
        </w:rPr>
      </w:pPr>
      <w:r>
        <w:rPr>
          <w:rFonts w:eastAsia="@Arial Unicode MS"/>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b/>
          <w:bCs/>
          <w:i/>
          <w:iCs/>
        </w:rPr>
        <w:t>.</w:t>
      </w:r>
    </w:p>
    <w:p w:rsidR="00D0138D" w:rsidRDefault="00490D1A" w:rsidP="00484F11">
      <w:pPr>
        <w:shd w:val="clear" w:color="auto" w:fill="FFFFFF" w:themeFill="background1"/>
        <w:jc w:val="both"/>
        <w:rPr>
          <w:b/>
          <w:bCs/>
          <w:iCs/>
        </w:rPr>
      </w:pPr>
      <w:r>
        <w:rPr>
          <w:b/>
          <w:bCs/>
          <w:iCs/>
        </w:rPr>
        <w:t>Человек и общество</w:t>
      </w:r>
    </w:p>
    <w:p w:rsidR="00D0138D" w:rsidRDefault="00490D1A" w:rsidP="00484F11">
      <w:pPr>
        <w:shd w:val="clear" w:color="auto" w:fill="FFFFFF" w:themeFill="background1"/>
        <w:tabs>
          <w:tab w:val="left" w:leader="dot" w:pos="624"/>
        </w:tabs>
        <w:jc w:val="both"/>
        <w:rPr>
          <w:rFonts w:eastAsia="@Arial Unicode MS"/>
          <w:szCs w:val="22"/>
        </w:rPr>
      </w:pPr>
      <w:r>
        <w:rPr>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eastAsia="@Arial Unicode MS"/>
          <w:i/>
          <w:iCs/>
        </w:rPr>
        <w:t>Внутренний мир человека: общее представление о человеческих свойствах и качествах</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eastAsia="@Arial Unicode MS"/>
          <w:i/>
          <w:iCs/>
        </w:rPr>
        <w:t>Хозяйство семьи</w:t>
      </w:r>
      <w:r>
        <w:rPr>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0138D" w:rsidRDefault="00490D1A" w:rsidP="00484F11">
      <w:pPr>
        <w:shd w:val="clear" w:color="auto" w:fill="FFFFFF" w:themeFill="background1"/>
        <w:tabs>
          <w:tab w:val="left" w:leader="dot" w:pos="624"/>
        </w:tabs>
        <w:jc w:val="both"/>
        <w:rPr>
          <w:rFonts w:eastAsia="@Arial Unicode MS"/>
          <w:i/>
          <w:iCs/>
        </w:rPr>
      </w:pPr>
      <w:r>
        <w:rPr>
          <w:rFonts w:eastAsia="@Arial Unicode MS"/>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Pr>
          <w:rFonts w:eastAsia="@Arial Unicode MS"/>
          <w:i/>
          <w:iCs/>
        </w:rPr>
        <w:t>Средства связи</w:t>
      </w:r>
      <w:r>
        <w:rPr>
          <w:rFonts w:eastAsia="@Arial Unicode MS"/>
        </w:rPr>
        <w:t xml:space="preserve">: </w:t>
      </w:r>
      <w:r>
        <w:rPr>
          <w:rFonts w:eastAsia="@Arial Unicode MS"/>
          <w:i/>
          <w:iCs/>
        </w:rPr>
        <w:t>почта</w:t>
      </w:r>
      <w:r>
        <w:rPr>
          <w:rFonts w:eastAsia="@Arial Unicode MS"/>
        </w:rPr>
        <w:t xml:space="preserve">, </w:t>
      </w:r>
      <w:r>
        <w:rPr>
          <w:rFonts w:eastAsia="@Arial Unicode MS"/>
          <w:i/>
          <w:iCs/>
        </w:rPr>
        <w:t>телеграф</w:t>
      </w:r>
      <w:r>
        <w:rPr>
          <w:rFonts w:eastAsia="@Arial Unicode MS"/>
        </w:rPr>
        <w:t xml:space="preserve">, </w:t>
      </w:r>
      <w:r>
        <w:rPr>
          <w:rFonts w:eastAsia="@Arial Unicode MS"/>
          <w:i/>
          <w:iCs/>
        </w:rPr>
        <w:t>телефон, электронная почта, аудио- и видеочаты, форум.</w:t>
      </w:r>
    </w:p>
    <w:p w:rsidR="00D0138D" w:rsidRDefault="00490D1A" w:rsidP="00484F11">
      <w:pPr>
        <w:shd w:val="clear" w:color="auto" w:fill="FFFFFF" w:themeFill="background1"/>
        <w:tabs>
          <w:tab w:val="left" w:leader="dot" w:pos="624"/>
        </w:tabs>
        <w:jc w:val="both"/>
        <w:rPr>
          <w:rFonts w:eastAsia="@Arial Unicode MS"/>
        </w:rPr>
      </w:pPr>
      <w:r>
        <w:rPr>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D0138D" w:rsidRDefault="00490D1A" w:rsidP="00484F11">
      <w:pPr>
        <w:shd w:val="clear" w:color="auto" w:fill="FFFFFF" w:themeFill="background1"/>
        <w:jc w:val="both"/>
        <w:rPr>
          <w:szCs w:val="22"/>
        </w:rPr>
      </w:pPr>
      <w:r>
        <w:rPr>
          <w:szCs w:val="22"/>
        </w:rPr>
        <w:t xml:space="preserve">Государственная символика </w:t>
      </w:r>
      <w:r>
        <w:rPr>
          <w:spacing w:val="2"/>
          <w:szCs w:val="22"/>
        </w:rPr>
        <w:t>своего региона (</w:t>
      </w:r>
      <w:r>
        <w:rPr>
          <w:rFonts w:eastAsia="Calibri" w:cs="Calibri"/>
          <w:i/>
        </w:rPr>
        <w:t>Оренбургской области, Матвеевского района</w:t>
      </w:r>
      <w:r>
        <w:rPr>
          <w:spacing w:val="2"/>
          <w:szCs w:val="22"/>
        </w:rPr>
        <w:t>); достопримечательности родного края (</w:t>
      </w:r>
      <w:r>
        <w:rPr>
          <w:rFonts w:eastAsia="Calibri" w:cs="Calibri"/>
          <w:i/>
        </w:rPr>
        <w:t>Оренбургской области, Матвеевского района, села Старокутлумбетьево</w:t>
      </w:r>
      <w:r>
        <w:rPr>
          <w:spacing w:val="2"/>
          <w:szCs w:val="22"/>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D0138D" w:rsidRDefault="00490D1A" w:rsidP="00484F11">
      <w:pPr>
        <w:shd w:val="clear" w:color="auto" w:fill="FFFFFF" w:themeFill="background1"/>
        <w:tabs>
          <w:tab w:val="left" w:leader="dot" w:pos="624"/>
        </w:tabs>
        <w:jc w:val="both"/>
        <w:rPr>
          <w:i/>
          <w:szCs w:val="22"/>
        </w:rPr>
      </w:pPr>
      <w:r>
        <w:rPr>
          <w:rFonts w:eastAsia="@Arial Unicode MS"/>
        </w:rPr>
        <w:t xml:space="preserve">Города России. Санкт-Петербург: достопримечательности (Зимний дворец, памятник Петру I – Медный всадник, </w:t>
      </w:r>
      <w:r>
        <w:rPr>
          <w:rFonts w:eastAsia="@Arial Unicode MS"/>
          <w:i/>
          <w:iCs/>
        </w:rPr>
        <w:t>разводные мосты через Неву</w:t>
      </w:r>
      <w:r>
        <w:rPr>
          <w:rFonts w:eastAsia="@Arial Unicode MS"/>
        </w:rPr>
        <w:t xml:space="preserve"> и др.), города Золотого кольца России (по выбору). Святыни городов России. Главный город родного края </w:t>
      </w:r>
      <w:r>
        <w:rPr>
          <w:rFonts w:eastAsia="@Arial Unicode MS"/>
          <w:i/>
        </w:rPr>
        <w:t>Оренбург</w:t>
      </w:r>
      <w:r>
        <w:rPr>
          <w:rFonts w:eastAsia="@Arial Unicode MS"/>
        </w:rPr>
        <w:t xml:space="preserve">: достопримечательности, история и характеристика отдельных исторических событий, связанных с ним. </w:t>
      </w:r>
      <w:r>
        <w:rPr>
          <w:rFonts w:eastAsia="@Arial Unicode MS"/>
          <w:i/>
        </w:rPr>
        <w:t>И</w:t>
      </w:r>
      <w:r>
        <w:rPr>
          <w:i/>
          <w:szCs w:val="22"/>
        </w:rPr>
        <w:t>стория поселения в селе Старокутлумбетьево, традициях и культурных особенностях народов, проживающих в Матвеевском районе Оренбургской области.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w:t>
      </w:r>
      <w:r>
        <w:rPr>
          <w:rFonts w:eastAsia="@Arial Unicode MS"/>
        </w:rPr>
        <w:lastRenderedPageBreak/>
        <w:t>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0138D" w:rsidRDefault="00490D1A" w:rsidP="00484F11">
      <w:pPr>
        <w:shd w:val="clear" w:color="auto" w:fill="FFFFFF" w:themeFill="background1"/>
        <w:jc w:val="both"/>
        <w:rPr>
          <w:szCs w:val="21"/>
        </w:rPr>
      </w:pPr>
      <w:r>
        <w:rPr>
          <w:rFonts w:eastAsia="@Arial Unicode MS"/>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t>.</w:t>
      </w:r>
    </w:p>
    <w:p w:rsidR="00D0138D" w:rsidRDefault="00490D1A" w:rsidP="00484F11">
      <w:pPr>
        <w:shd w:val="clear" w:color="auto" w:fill="FFFFFF" w:themeFill="background1"/>
        <w:jc w:val="both"/>
        <w:rPr>
          <w:b/>
          <w:bCs/>
          <w:iCs/>
        </w:rPr>
      </w:pPr>
      <w:r>
        <w:rPr>
          <w:b/>
          <w:bCs/>
          <w:iCs/>
        </w:rPr>
        <w:t>Правила безопасной жизни</w:t>
      </w:r>
    </w:p>
    <w:p w:rsidR="00D0138D" w:rsidRDefault="00490D1A" w:rsidP="00484F11">
      <w:pPr>
        <w:shd w:val="clear" w:color="auto" w:fill="FFFFFF" w:themeFill="background1"/>
        <w:jc w:val="both"/>
      </w:pPr>
      <w:r>
        <w:t>Ценность здоровья и здорового образа жизни.</w:t>
      </w:r>
    </w:p>
    <w:p w:rsidR="00D0138D" w:rsidRDefault="00490D1A" w:rsidP="00484F11">
      <w:pPr>
        <w:shd w:val="clear" w:color="auto" w:fill="FFFFFF" w:themeFill="background1"/>
        <w:jc w:val="both"/>
      </w:pPr>
      <w:r>
        <w:rPr>
          <w:spacing w:val="2"/>
        </w:rPr>
        <w:t xml:space="preserve">Режим дня школьника, чередование труда и отдыха в </w:t>
      </w:r>
      <w:r>
        <w:t xml:space="preserve">режиме дня; личная гигиена. Физическая культура, закаливание, игры на воздухе как условие сохранения и укрепления </w:t>
      </w:r>
      <w:r>
        <w:rPr>
          <w:spacing w:val="2"/>
        </w:rPr>
        <w:t>здоровья. Личная ответственность каждого человека за со</w:t>
      </w:r>
      <w:r>
        <w:t xml:space="preserve">хранение и укрепление своего физического и нравственного здоровья. Номера телефонов экстренной помощи. Первая </w:t>
      </w:r>
      <w:r>
        <w:rPr>
          <w:spacing w:val="2"/>
        </w:rPr>
        <w:t>помощь при лёгких травмах (</w:t>
      </w:r>
      <w:r>
        <w:rPr>
          <w:iCs/>
          <w:spacing w:val="2"/>
        </w:rPr>
        <w:t>ушиб</w:t>
      </w:r>
      <w:r>
        <w:rPr>
          <w:spacing w:val="2"/>
        </w:rPr>
        <w:t xml:space="preserve">, </w:t>
      </w:r>
      <w:r>
        <w:rPr>
          <w:iCs/>
          <w:spacing w:val="2"/>
        </w:rPr>
        <w:t>порез</w:t>
      </w:r>
      <w:r>
        <w:rPr>
          <w:spacing w:val="2"/>
        </w:rPr>
        <w:t xml:space="preserve">, </w:t>
      </w:r>
      <w:r>
        <w:rPr>
          <w:iCs/>
          <w:spacing w:val="2"/>
        </w:rPr>
        <w:t>ожог</w:t>
      </w:r>
      <w:r>
        <w:rPr>
          <w:spacing w:val="2"/>
        </w:rPr>
        <w:t xml:space="preserve">), </w:t>
      </w:r>
      <w:r>
        <w:rPr>
          <w:iCs/>
          <w:spacing w:val="2"/>
        </w:rPr>
        <w:t>обмора</w:t>
      </w:r>
      <w:r>
        <w:rPr>
          <w:iCs/>
        </w:rPr>
        <w:t>живании</w:t>
      </w:r>
      <w:r>
        <w:t xml:space="preserve">, </w:t>
      </w:r>
      <w:r>
        <w:rPr>
          <w:iCs/>
        </w:rPr>
        <w:t>перегреве</w:t>
      </w:r>
      <w:r>
        <w:t xml:space="preserve">. Дорога от дома до школы, правила безопасного поведения </w:t>
      </w:r>
      <w:r>
        <w:rPr>
          <w:spacing w:val="2"/>
        </w:rPr>
        <w:t>на дорогах, в лесу, на водоёме в разное время года. Пра</w:t>
      </w:r>
      <w:r>
        <w:t>вила пожарной безопасности, основные правила обращения с газом, электричеством, водой.</w:t>
      </w:r>
    </w:p>
    <w:p w:rsidR="00D0138D" w:rsidRDefault="00490D1A" w:rsidP="00484F11">
      <w:pPr>
        <w:shd w:val="clear" w:color="auto" w:fill="FFFFFF" w:themeFill="background1"/>
        <w:jc w:val="both"/>
      </w:pPr>
      <w:r>
        <w:t>Правила безопасного поведения в природе.</w:t>
      </w:r>
    </w:p>
    <w:p w:rsidR="00D0138D" w:rsidRDefault="00490D1A" w:rsidP="00484F11">
      <w:pPr>
        <w:shd w:val="clear" w:color="auto" w:fill="FFFFFF" w:themeFill="background1"/>
        <w:jc w:val="both"/>
      </w:pPr>
      <w:r>
        <w:t>Забота о здоровье и безопасности окружающих людей.</w:t>
      </w:r>
    </w:p>
    <w:p w:rsidR="00D0138D" w:rsidRDefault="00490D1A" w:rsidP="00484F11">
      <w:pPr>
        <w:shd w:val="clear" w:color="auto" w:fill="FFFFFF" w:themeFill="background1"/>
        <w:jc w:val="both"/>
      </w:pPr>
      <w:r>
        <w:t>Правила безопасного поведения на железнодорожном транспорте.</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rPr>
          <w:b/>
          <w:bCs/>
          <w:szCs w:val="24"/>
        </w:rPr>
      </w:pPr>
      <w:bookmarkStart w:id="248" w:name="_Toc288410686"/>
      <w:bookmarkStart w:id="249" w:name="_Toc288410557"/>
      <w:bookmarkStart w:id="250" w:name="_Toc288394090"/>
      <w:bookmarkStart w:id="251" w:name="_Toc469166033"/>
      <w:bookmarkStart w:id="252" w:name="_Toc294246103"/>
      <w:r>
        <w:rPr>
          <w:b/>
          <w:bCs/>
          <w:szCs w:val="24"/>
        </w:rPr>
        <w:t xml:space="preserve">2.2.2.6. Основы </w:t>
      </w:r>
      <w:bookmarkEnd w:id="248"/>
      <w:bookmarkEnd w:id="249"/>
      <w:bookmarkEnd w:id="250"/>
      <w:bookmarkEnd w:id="251"/>
      <w:bookmarkEnd w:id="252"/>
      <w:r>
        <w:rPr>
          <w:b/>
          <w:bCs/>
          <w:szCs w:val="24"/>
        </w:rPr>
        <w:t>религиозных культур и светской этики</w:t>
      </w:r>
    </w:p>
    <w:p w:rsidR="00D0138D" w:rsidRDefault="00490D1A" w:rsidP="00484F11">
      <w:pPr>
        <w:shd w:val="clear" w:color="auto" w:fill="FFFFFF" w:themeFill="background1"/>
        <w:jc w:val="both"/>
        <w:rPr>
          <w:b/>
        </w:rPr>
      </w:pPr>
      <w:r>
        <w:rPr>
          <w:rFonts w:eastAsia="Calibri"/>
          <w:b/>
        </w:rPr>
        <w:t>Основное содержание предметной области</w:t>
      </w:r>
    </w:p>
    <w:p w:rsidR="00D0138D" w:rsidRDefault="00490D1A" w:rsidP="00484F11">
      <w:pPr>
        <w:shd w:val="clear" w:color="auto" w:fill="FFFFFF" w:themeFill="background1"/>
        <w:jc w:val="both"/>
        <w:rPr>
          <w:rFonts w:eastAsia="Calibri"/>
        </w:rPr>
      </w:pPr>
      <w:r>
        <w:rPr>
          <w:rFonts w:eastAsia="Calibri"/>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D0138D" w:rsidRDefault="00490D1A" w:rsidP="00484F11">
      <w:pPr>
        <w:shd w:val="clear" w:color="auto" w:fill="FFFFFF" w:themeFill="background1"/>
        <w:jc w:val="both"/>
        <w:rPr>
          <w:rFonts w:eastAsia="Calibri"/>
          <w:b/>
        </w:rPr>
      </w:pPr>
      <w:r>
        <w:rPr>
          <w:rFonts w:eastAsia="Calibri"/>
          <w:b/>
        </w:rPr>
        <w:t>Основы православной культуры</w:t>
      </w:r>
    </w:p>
    <w:p w:rsidR="00D0138D" w:rsidRDefault="00490D1A" w:rsidP="00484F11">
      <w:pPr>
        <w:shd w:val="clear" w:color="auto" w:fill="FFFFFF" w:themeFill="background1"/>
        <w:jc w:val="both"/>
        <w:rPr>
          <w:rFonts w:eastAsia="Calibri"/>
        </w:rPr>
      </w:pPr>
      <w:r>
        <w:rPr>
          <w:rFonts w:eastAsia="Calibri"/>
        </w:rPr>
        <w:t>Россия – наша Родина.</w:t>
      </w:r>
    </w:p>
    <w:p w:rsidR="00D0138D" w:rsidRDefault="00490D1A" w:rsidP="00484F11">
      <w:pPr>
        <w:shd w:val="clear" w:color="auto" w:fill="FFFFFF" w:themeFill="background1"/>
        <w:jc w:val="both"/>
        <w:rPr>
          <w:rFonts w:eastAsia="Calibri"/>
        </w:rPr>
      </w:pPr>
      <w:r>
        <w:rPr>
          <w:rFonts w:eastAsia="Calibri"/>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w:t>
      </w:r>
      <w:r>
        <w:rPr>
          <w:rFonts w:eastAsia="Calibri"/>
        </w:rPr>
        <w:lastRenderedPageBreak/>
        <w:t>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D0138D" w:rsidRDefault="00490D1A" w:rsidP="00484F11">
      <w:pPr>
        <w:shd w:val="clear" w:color="auto" w:fill="FFFFFF" w:themeFill="background1"/>
        <w:jc w:val="both"/>
        <w:rPr>
          <w:rFonts w:eastAsia="Calibri"/>
        </w:rPr>
      </w:pPr>
      <w:r>
        <w:rPr>
          <w:rFonts w:eastAsia="Calibri"/>
        </w:rPr>
        <w:t>Любовь и уважение к Отечеству. Патриотизм многонационального и многоконфессионального народа России.</w:t>
      </w:r>
    </w:p>
    <w:p w:rsidR="00D0138D" w:rsidRDefault="00490D1A" w:rsidP="00484F11">
      <w:pPr>
        <w:shd w:val="clear" w:color="auto" w:fill="FFFFFF" w:themeFill="background1"/>
        <w:jc w:val="both"/>
        <w:rPr>
          <w:rFonts w:eastAsia="Calibri"/>
          <w:b/>
        </w:rPr>
      </w:pPr>
      <w:r>
        <w:rPr>
          <w:rFonts w:eastAsia="Calibri"/>
          <w:b/>
        </w:rPr>
        <w:t>Основы исламской культуры</w:t>
      </w:r>
    </w:p>
    <w:p w:rsidR="00D0138D" w:rsidRDefault="00490D1A" w:rsidP="00484F11">
      <w:pPr>
        <w:shd w:val="clear" w:color="auto" w:fill="FFFFFF" w:themeFill="background1"/>
        <w:jc w:val="both"/>
        <w:rPr>
          <w:rFonts w:eastAsia="Calibri"/>
        </w:rPr>
      </w:pPr>
      <w:r>
        <w:rPr>
          <w:rFonts w:eastAsia="Calibri"/>
        </w:rPr>
        <w:t>Россия – наша Родина.</w:t>
      </w:r>
    </w:p>
    <w:p w:rsidR="00D0138D" w:rsidRDefault="00490D1A" w:rsidP="00484F11">
      <w:pPr>
        <w:shd w:val="clear" w:color="auto" w:fill="FFFFFF" w:themeFill="background1"/>
        <w:jc w:val="both"/>
        <w:rPr>
          <w:rFonts w:eastAsia="Calibri"/>
        </w:rPr>
      </w:pPr>
      <w:r>
        <w:rPr>
          <w:rFonts w:eastAsia="Calibri"/>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D0138D" w:rsidRDefault="00490D1A" w:rsidP="00484F11">
      <w:pPr>
        <w:shd w:val="clear" w:color="auto" w:fill="FFFFFF" w:themeFill="background1"/>
        <w:jc w:val="both"/>
        <w:rPr>
          <w:rFonts w:eastAsia="Calibri"/>
        </w:rPr>
      </w:pPr>
      <w:r>
        <w:rPr>
          <w:rFonts w:eastAsia="Calibri"/>
        </w:rPr>
        <w:t>Любовь и уважение к Отечеству. Патриотизм многонационального и многоконфессионального народа России.</w:t>
      </w:r>
    </w:p>
    <w:p w:rsidR="00D0138D" w:rsidRDefault="00490D1A" w:rsidP="00484F11">
      <w:pPr>
        <w:shd w:val="clear" w:color="auto" w:fill="FFFFFF" w:themeFill="background1"/>
        <w:jc w:val="both"/>
        <w:rPr>
          <w:rFonts w:eastAsia="Calibri"/>
          <w:b/>
        </w:rPr>
      </w:pPr>
      <w:r>
        <w:rPr>
          <w:rFonts w:eastAsia="Calibri"/>
          <w:b/>
        </w:rPr>
        <w:t>Основы буддийской культуры</w:t>
      </w:r>
    </w:p>
    <w:p w:rsidR="00D0138D" w:rsidRDefault="00490D1A" w:rsidP="00484F11">
      <w:pPr>
        <w:shd w:val="clear" w:color="auto" w:fill="FFFFFF" w:themeFill="background1"/>
        <w:jc w:val="both"/>
        <w:rPr>
          <w:rFonts w:eastAsia="Calibri"/>
        </w:rPr>
      </w:pPr>
      <w:r>
        <w:rPr>
          <w:rFonts w:eastAsia="Calibri"/>
        </w:rPr>
        <w:t>Россия – наша Родина.</w:t>
      </w:r>
    </w:p>
    <w:p w:rsidR="00D0138D" w:rsidRDefault="00490D1A" w:rsidP="00484F11">
      <w:pPr>
        <w:shd w:val="clear" w:color="auto" w:fill="FFFFFF" w:themeFill="background1"/>
        <w:jc w:val="both"/>
        <w:rPr>
          <w:rFonts w:eastAsia="Calibri"/>
        </w:rPr>
      </w:pPr>
      <w:r>
        <w:rPr>
          <w:rFonts w:eastAsia="Calibri"/>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0138D" w:rsidRDefault="00490D1A" w:rsidP="00484F11">
      <w:pPr>
        <w:shd w:val="clear" w:color="auto" w:fill="FFFFFF" w:themeFill="background1"/>
        <w:jc w:val="both"/>
        <w:rPr>
          <w:rFonts w:eastAsia="Calibri"/>
        </w:rPr>
      </w:pPr>
      <w:r>
        <w:rPr>
          <w:rFonts w:eastAsia="Calibri"/>
        </w:rPr>
        <w:t>Любовь и уважение к Отечеству. Патриотизм многонационального и многоконфессионального народа России.</w:t>
      </w:r>
    </w:p>
    <w:p w:rsidR="00D0138D" w:rsidRDefault="00490D1A" w:rsidP="00484F11">
      <w:pPr>
        <w:shd w:val="clear" w:color="auto" w:fill="FFFFFF" w:themeFill="background1"/>
        <w:jc w:val="both"/>
        <w:rPr>
          <w:rFonts w:eastAsia="Calibri"/>
          <w:b/>
        </w:rPr>
      </w:pPr>
      <w:r>
        <w:rPr>
          <w:rFonts w:eastAsia="Calibri"/>
          <w:b/>
        </w:rPr>
        <w:t>Основы иудейской культуры</w:t>
      </w:r>
    </w:p>
    <w:p w:rsidR="00D0138D" w:rsidRDefault="00490D1A" w:rsidP="00484F11">
      <w:pPr>
        <w:shd w:val="clear" w:color="auto" w:fill="FFFFFF" w:themeFill="background1"/>
        <w:jc w:val="both"/>
        <w:rPr>
          <w:rFonts w:eastAsia="Calibri"/>
        </w:rPr>
      </w:pPr>
      <w:r>
        <w:rPr>
          <w:rFonts w:eastAsia="Calibri"/>
        </w:rPr>
        <w:t>Россия – наша Родина.</w:t>
      </w:r>
    </w:p>
    <w:p w:rsidR="00D0138D" w:rsidRDefault="00490D1A" w:rsidP="00484F11">
      <w:pPr>
        <w:shd w:val="clear" w:color="auto" w:fill="FFFFFF" w:themeFill="background1"/>
        <w:jc w:val="both"/>
        <w:rPr>
          <w:rFonts w:eastAsia="Calibri"/>
        </w:rPr>
      </w:pPr>
      <w:r>
        <w:rPr>
          <w:rFonts w:eastAsia="Calibri"/>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D0138D" w:rsidRDefault="00490D1A" w:rsidP="00484F11">
      <w:pPr>
        <w:shd w:val="clear" w:color="auto" w:fill="FFFFFF" w:themeFill="background1"/>
        <w:jc w:val="both"/>
        <w:rPr>
          <w:rFonts w:eastAsia="Calibri"/>
        </w:rPr>
      </w:pPr>
      <w:r>
        <w:rPr>
          <w:rFonts w:eastAsia="Calibri"/>
        </w:rPr>
        <w:lastRenderedPageBreak/>
        <w:t>Любовь и уважение к Отечеству. Патриотизм многонационального и многоконфессионального народа России.</w:t>
      </w:r>
    </w:p>
    <w:p w:rsidR="00D0138D" w:rsidRDefault="00490D1A" w:rsidP="00484F11">
      <w:pPr>
        <w:shd w:val="clear" w:color="auto" w:fill="FFFFFF" w:themeFill="background1"/>
        <w:jc w:val="both"/>
        <w:rPr>
          <w:rFonts w:eastAsia="Calibri"/>
          <w:b/>
        </w:rPr>
      </w:pPr>
      <w:r>
        <w:rPr>
          <w:rFonts w:eastAsia="Calibri"/>
          <w:b/>
        </w:rPr>
        <w:t>Основы мировых религиозных культур</w:t>
      </w:r>
    </w:p>
    <w:p w:rsidR="00D0138D" w:rsidRDefault="00490D1A" w:rsidP="00484F11">
      <w:pPr>
        <w:shd w:val="clear" w:color="auto" w:fill="FFFFFF" w:themeFill="background1"/>
        <w:jc w:val="both"/>
        <w:rPr>
          <w:rFonts w:eastAsia="Calibri"/>
        </w:rPr>
      </w:pPr>
      <w:r>
        <w:rPr>
          <w:rFonts w:eastAsia="Calibri"/>
        </w:rPr>
        <w:t>Россия – наша Родина.</w:t>
      </w:r>
    </w:p>
    <w:p w:rsidR="00D0138D" w:rsidRDefault="00490D1A" w:rsidP="00484F11">
      <w:pPr>
        <w:shd w:val="clear" w:color="auto" w:fill="FFFFFF" w:themeFill="background1"/>
        <w:jc w:val="both"/>
        <w:rPr>
          <w:rFonts w:eastAsia="Calibri"/>
        </w:rPr>
      </w:pPr>
      <w:r>
        <w:rPr>
          <w:rFonts w:eastAsia="Calibri"/>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D0138D" w:rsidRDefault="00490D1A" w:rsidP="00484F11">
      <w:pPr>
        <w:shd w:val="clear" w:color="auto" w:fill="FFFFFF" w:themeFill="background1"/>
        <w:jc w:val="both"/>
        <w:rPr>
          <w:rFonts w:eastAsia="Calibri"/>
        </w:rPr>
      </w:pPr>
      <w:r>
        <w:rPr>
          <w:rFonts w:eastAsia="Calibri"/>
        </w:rPr>
        <w:t>Любовь и уважение к Отечеству. Патриотизм многонационального и многоконфессионального народа России.</w:t>
      </w:r>
    </w:p>
    <w:p w:rsidR="00D0138D" w:rsidRDefault="00490D1A" w:rsidP="00484F11">
      <w:pPr>
        <w:shd w:val="clear" w:color="auto" w:fill="FFFFFF" w:themeFill="background1"/>
        <w:jc w:val="both"/>
        <w:rPr>
          <w:rFonts w:eastAsia="Calibri"/>
          <w:b/>
        </w:rPr>
      </w:pPr>
      <w:r>
        <w:rPr>
          <w:rFonts w:eastAsia="Calibri"/>
          <w:b/>
        </w:rPr>
        <w:t>Основы светской этики</w:t>
      </w:r>
    </w:p>
    <w:p w:rsidR="00D0138D" w:rsidRDefault="00490D1A" w:rsidP="00484F11">
      <w:pPr>
        <w:shd w:val="clear" w:color="auto" w:fill="FFFFFF" w:themeFill="background1"/>
        <w:jc w:val="both"/>
        <w:rPr>
          <w:rFonts w:eastAsia="Calibri"/>
        </w:rPr>
      </w:pPr>
      <w:r>
        <w:rPr>
          <w:rFonts w:eastAsia="Calibri"/>
        </w:rPr>
        <w:t>Россия – наша Родина.</w:t>
      </w:r>
    </w:p>
    <w:p w:rsidR="00D0138D" w:rsidRDefault="00490D1A" w:rsidP="00484F11">
      <w:pPr>
        <w:shd w:val="clear" w:color="auto" w:fill="FFFFFF" w:themeFill="background1"/>
        <w:jc w:val="both"/>
        <w:rPr>
          <w:rFonts w:eastAsia="Calibri"/>
        </w:rPr>
      </w:pPr>
      <w:r>
        <w:rPr>
          <w:rFonts w:eastAsia="Calibri"/>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0138D" w:rsidRDefault="00490D1A" w:rsidP="00484F11">
      <w:pPr>
        <w:shd w:val="clear" w:color="auto" w:fill="FFFFFF" w:themeFill="background1"/>
        <w:jc w:val="both"/>
        <w:rPr>
          <w:rFonts w:eastAsia="Calibri"/>
        </w:rPr>
      </w:pPr>
      <w:r>
        <w:rPr>
          <w:rFonts w:eastAsia="Calibri"/>
        </w:rPr>
        <w:t>Любовь и уважение к Отечеству. Патриотизм многонационального и многоконфессионального народа России.</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rPr>
          <w:b/>
          <w:bCs/>
          <w:szCs w:val="24"/>
        </w:rPr>
      </w:pPr>
      <w:bookmarkStart w:id="253" w:name="_Toc469166034"/>
      <w:bookmarkStart w:id="254" w:name="_Toc294246104"/>
      <w:bookmarkStart w:id="255" w:name="_Toc288410687"/>
      <w:bookmarkStart w:id="256" w:name="_Toc288410558"/>
      <w:bookmarkStart w:id="257" w:name="_Toc288394091"/>
      <w:bookmarkEnd w:id="253"/>
      <w:bookmarkEnd w:id="254"/>
      <w:bookmarkEnd w:id="255"/>
      <w:bookmarkEnd w:id="256"/>
      <w:bookmarkEnd w:id="257"/>
      <w:r>
        <w:rPr>
          <w:b/>
          <w:bCs/>
          <w:szCs w:val="24"/>
        </w:rPr>
        <w:t>2.2.2.7. Изобразительное искусство</w:t>
      </w:r>
    </w:p>
    <w:p w:rsidR="00D0138D" w:rsidRDefault="00490D1A" w:rsidP="00484F11">
      <w:pPr>
        <w:shd w:val="clear" w:color="auto" w:fill="FFFFFF" w:themeFill="background1"/>
        <w:jc w:val="both"/>
        <w:rPr>
          <w:b/>
          <w:bCs/>
          <w:iCs/>
        </w:rPr>
      </w:pPr>
      <w:r>
        <w:rPr>
          <w:b/>
          <w:bCs/>
          <w:iCs/>
        </w:rPr>
        <w:t>Виды художественной деятельности</w:t>
      </w:r>
    </w:p>
    <w:p w:rsidR="00D0138D" w:rsidRDefault="00490D1A" w:rsidP="00484F11">
      <w:pPr>
        <w:shd w:val="clear" w:color="auto" w:fill="FFFFFF" w:themeFill="background1"/>
        <w:jc w:val="both"/>
        <w:rPr>
          <w:b/>
          <w:bCs/>
        </w:rPr>
      </w:pPr>
      <w:r>
        <w:rPr>
          <w:b/>
          <w:bCs/>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Pr>
          <w:spacing w:val="2"/>
        </w:rPr>
        <w:t>ству. Фотография и произведение изобразительного искус</w:t>
      </w:r>
      <w:r>
        <w:t xml:space="preserve">ства: сходство и различия. Человек, мир природы в реальной жизни: образ человека, природы в искусстве. Представления </w:t>
      </w:r>
      <w:r>
        <w:rPr>
          <w:spacing w:val="2"/>
        </w:rPr>
        <w:t>о богатстве и разнообразии художественной культуры (на примере культуры народов России). Выдающиеся предста</w:t>
      </w:r>
      <w: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Pr>
          <w:spacing w:val="2"/>
        </w:rPr>
        <w:t xml:space="preserve">циональная оценка шедевров национального, российского </w:t>
      </w:r>
      <w:r>
        <w:t xml:space="preserve">и мирового искусства. Представление о роли изобразительных </w:t>
      </w:r>
      <w:r>
        <w:lastRenderedPageBreak/>
        <w:t>(пластических) искусств в повседневной жизни человека, в организации его материального окружения.</w:t>
      </w:r>
    </w:p>
    <w:p w:rsidR="00D0138D" w:rsidRDefault="00490D1A" w:rsidP="00484F11">
      <w:pPr>
        <w:shd w:val="clear" w:color="auto" w:fill="FFFFFF" w:themeFill="background1"/>
        <w:jc w:val="both"/>
        <w:rPr>
          <w:b/>
          <w:bCs/>
        </w:rPr>
      </w:pPr>
      <w:r>
        <w:rPr>
          <w:b/>
          <w:bCs/>
        </w:rPr>
        <w:t xml:space="preserve">Рисунок. </w:t>
      </w:r>
      <w: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w:t>
      </w:r>
      <w:r>
        <w:rPr>
          <w:spacing w:val="2"/>
        </w:rPr>
        <w:t xml:space="preserve">природы, человека, зданий, предметов, выраженные средствами рисунка. Изображение деревьев, птиц, животных: </w:t>
      </w:r>
      <w:r>
        <w:t>общие и характерные черты.</w:t>
      </w:r>
    </w:p>
    <w:p w:rsidR="00D0138D" w:rsidRDefault="00490D1A" w:rsidP="00484F11">
      <w:pPr>
        <w:shd w:val="clear" w:color="auto" w:fill="FFFFFF" w:themeFill="background1"/>
        <w:jc w:val="both"/>
        <w:rPr>
          <w:b/>
          <w:bCs/>
        </w:rPr>
      </w:pPr>
      <w:r>
        <w:rPr>
          <w:b/>
          <w:bCs/>
          <w:spacing w:val="2"/>
        </w:rPr>
        <w:t xml:space="preserve">Живопись. </w:t>
      </w:r>
      <w:r>
        <w:rPr>
          <w:spacing w:val="2"/>
        </w:rPr>
        <w:t xml:space="preserve">Живописные материалы. Красота и разнообразие природы, человека, зданий, предметов, выраженные </w:t>
      </w:r>
      <w:r>
        <w:t xml:space="preserve">средствами живописи. Цвет основа языка живописи. </w:t>
      </w:r>
      <w:r>
        <w:rPr>
          <w:spacing w:val="2"/>
        </w:rPr>
        <w:t xml:space="preserve">Выбор средств художественной выразительности для создания живописного образа в соответствии с поставленными </w:t>
      </w:r>
      <w:r>
        <w:t>задачами. Образы природы и человека в живописи.</w:t>
      </w:r>
    </w:p>
    <w:p w:rsidR="00D0138D" w:rsidRDefault="00490D1A" w:rsidP="00484F11">
      <w:pPr>
        <w:shd w:val="clear" w:color="auto" w:fill="FFFFFF" w:themeFill="background1"/>
        <w:jc w:val="both"/>
        <w:rPr>
          <w:b/>
          <w:bCs/>
        </w:rPr>
      </w:pPr>
      <w:r>
        <w:rPr>
          <w:b/>
          <w:bCs/>
          <w:spacing w:val="2"/>
        </w:rPr>
        <w:t xml:space="preserve">Скульптура. </w:t>
      </w:r>
      <w:r>
        <w:rPr>
          <w:spacing w:val="2"/>
        </w:rPr>
        <w:t xml:space="preserve">Материалы скульптуры и их роль в создании выразительного образа. Элементарные приёмы работы </w:t>
      </w:r>
      <w:r>
        <w:t xml:space="preserve">с пластическими скульптурными материалами для создания </w:t>
      </w:r>
      <w:r>
        <w:rPr>
          <w:spacing w:val="2"/>
        </w:rPr>
        <w:t xml:space="preserve">выразительного образа (пластилин, глина — раскатывание, </w:t>
      </w:r>
      <w: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D0138D" w:rsidRDefault="00490D1A" w:rsidP="00484F11">
      <w:pPr>
        <w:shd w:val="clear" w:color="auto" w:fill="FFFFFF" w:themeFill="background1"/>
        <w:jc w:val="both"/>
        <w:rPr>
          <w:b/>
          <w:bCs/>
        </w:rPr>
      </w:pPr>
      <w:r>
        <w:rPr>
          <w:b/>
          <w:bCs/>
        </w:rPr>
        <w:t xml:space="preserve">Художественное конструирование и дизайн. </w:t>
      </w:r>
      <w: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w:t>
      </w:r>
      <w:r>
        <w:rPr>
          <w:spacing w:val="2"/>
        </w:rPr>
        <w:t xml:space="preserve">выразительного образа (пластилин — раскатывание, набор </w:t>
      </w:r>
      <w:r>
        <w:t xml:space="preserve">объёма, вытягивание формы; бумага и картон — сгибание, </w:t>
      </w:r>
      <w:r>
        <w:rPr>
          <w:spacing w:val="2"/>
        </w:rPr>
        <w:t xml:space="preserve">вырезание). Представление о возможностях использования </w:t>
      </w:r>
      <w:r>
        <w:t>навыков художественного конструирования и моделирования в жизни человека.</w:t>
      </w:r>
    </w:p>
    <w:p w:rsidR="00D0138D" w:rsidRDefault="00490D1A" w:rsidP="00484F11">
      <w:pPr>
        <w:shd w:val="clear" w:color="auto" w:fill="FFFFFF" w:themeFill="background1"/>
        <w:jc w:val="both"/>
      </w:pPr>
      <w:r>
        <w:rPr>
          <w:b/>
          <w:bCs/>
        </w:rPr>
        <w:t>Декоративно-</w:t>
      </w:r>
      <w:r>
        <w:rPr>
          <w:b/>
          <w:bCs/>
        </w:rPr>
        <w:softHyphen/>
        <w:t xml:space="preserve">прикладное искусство. </w:t>
      </w:r>
      <w:r>
        <w:t>Истоки декоративно-</w:t>
      </w:r>
      <w:r>
        <w:softHyphen/>
        <w:t xml:space="preserve">прикладного искусства и его роль в жизни человека. Понятие о синтетичном характере народной культуры (украшение </w:t>
      </w:r>
      <w:r>
        <w:rPr>
          <w:spacing w:val="2"/>
        </w:rPr>
        <w:t xml:space="preserve">жилища, предметов быта, орудий труда, костюма; музыка, </w:t>
      </w:r>
      <w:r>
        <w:t xml:space="preserve">песни, хороводы; былины, сказания, сказки). Образ человека в традиционной культуре. Представления народа о мужской </w:t>
      </w:r>
      <w:r>
        <w:rPr>
          <w:spacing w:val="2"/>
        </w:rPr>
        <w:t>и женской красоте, отражённые в изобразительном искус</w:t>
      </w:r>
      <w:r>
        <w:t>стве, сказках, песнях. Сказочные образы в народной культуре и декоративно-</w:t>
      </w:r>
      <w:r>
        <w:softHyphen/>
        <w:t xml:space="preserve">прикладном искусстве. Разнообразие форм </w:t>
      </w:r>
      <w:r>
        <w:rPr>
          <w:spacing w:val="2"/>
        </w:rPr>
        <w:t xml:space="preserve">в природе как основа декоративных форм в прикладном искусстве (цветы, раскраска бабочек, переплетение ветвей </w:t>
      </w:r>
      <w:r>
        <w:t>деревьев, морозные узоры на стекле и т. д.). Ознакомление с произведениями народных художественных промыслов в России (с учётом местных условий).</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rPr>
          <w:b/>
          <w:bCs/>
          <w:iCs/>
        </w:rPr>
      </w:pPr>
      <w:r>
        <w:rPr>
          <w:b/>
          <w:bCs/>
          <w:iCs/>
        </w:rPr>
        <w:t>Азбука искусства. Как говорит искусство?</w:t>
      </w:r>
    </w:p>
    <w:p w:rsidR="00D0138D" w:rsidRDefault="00490D1A" w:rsidP="00484F11">
      <w:pPr>
        <w:shd w:val="clear" w:color="auto" w:fill="FFFFFF" w:themeFill="background1"/>
        <w:jc w:val="both"/>
        <w:rPr>
          <w:b/>
          <w:bCs/>
        </w:rPr>
      </w:pPr>
      <w:r>
        <w:rPr>
          <w:b/>
          <w:bCs/>
        </w:rPr>
        <w:t xml:space="preserve">Композиция. </w:t>
      </w:r>
      <w:r>
        <w:t>Элементарные приёмы композиции на плос</w:t>
      </w:r>
      <w:r>
        <w:rPr>
          <w:spacing w:val="2"/>
        </w:rPr>
        <w:t xml:space="preserve">кости и в пространстве. Понятия: горизонталь, вертикаль </w:t>
      </w:r>
      <w: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w:t>
      </w:r>
      <w:r>
        <w:lastRenderedPageBreak/>
        <w:t>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0138D" w:rsidRDefault="00490D1A" w:rsidP="00484F11">
      <w:pPr>
        <w:shd w:val="clear" w:color="auto" w:fill="FFFFFF" w:themeFill="background1"/>
        <w:jc w:val="both"/>
        <w:rPr>
          <w:b/>
          <w:bCs/>
        </w:rPr>
      </w:pPr>
      <w:r>
        <w:rPr>
          <w:b/>
          <w:bCs/>
        </w:rPr>
        <w:t xml:space="preserve">Цвет. </w:t>
      </w:r>
      <w:r>
        <w:t xml:space="preserve">Основные и составные цвета. Тёплые и холодные </w:t>
      </w:r>
      <w:r>
        <w:rPr>
          <w:spacing w:val="2"/>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t>новами цветоведения. Передача с помощью цвета характера персонажа, его эмоционального состояния.</w:t>
      </w:r>
    </w:p>
    <w:p w:rsidR="00D0138D" w:rsidRDefault="00490D1A" w:rsidP="00484F11">
      <w:pPr>
        <w:shd w:val="clear" w:color="auto" w:fill="FFFFFF" w:themeFill="background1"/>
        <w:jc w:val="both"/>
        <w:rPr>
          <w:b/>
          <w:bCs/>
        </w:rPr>
      </w:pPr>
      <w:r>
        <w:rPr>
          <w:b/>
          <w:bCs/>
          <w:spacing w:val="2"/>
        </w:rPr>
        <w:t xml:space="preserve">Линия. </w:t>
      </w:r>
      <w:r>
        <w:rPr>
          <w:spacing w:val="2"/>
        </w:rPr>
        <w:t xml:space="preserve">Многообразие линий (тонкие, толстые, прямые, </w:t>
      </w:r>
      <w: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0138D" w:rsidRDefault="00490D1A" w:rsidP="00484F11">
      <w:pPr>
        <w:shd w:val="clear" w:color="auto" w:fill="FFFFFF" w:themeFill="background1"/>
        <w:jc w:val="both"/>
        <w:rPr>
          <w:b/>
          <w:bCs/>
        </w:rPr>
      </w:pPr>
      <w:r>
        <w:rPr>
          <w:b/>
          <w:bCs/>
        </w:rPr>
        <w:t xml:space="preserve">Форма. </w:t>
      </w:r>
      <w: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Pr>
          <w:spacing w:val="2"/>
        </w:rPr>
        <w:t>Трансформация форм. Влияние формы предмета на пред</w:t>
      </w:r>
      <w:r>
        <w:t>ставление о его характере. Силуэт.</w:t>
      </w:r>
    </w:p>
    <w:p w:rsidR="00D0138D" w:rsidRDefault="00490D1A" w:rsidP="00484F11">
      <w:pPr>
        <w:shd w:val="clear" w:color="auto" w:fill="FFFFFF" w:themeFill="background1"/>
        <w:jc w:val="both"/>
        <w:rPr>
          <w:b/>
          <w:bCs/>
        </w:rPr>
      </w:pPr>
      <w:r>
        <w:rPr>
          <w:b/>
          <w:bCs/>
          <w:spacing w:val="2"/>
        </w:rPr>
        <w:t xml:space="preserve">Объём. </w:t>
      </w:r>
      <w:r>
        <w:rPr>
          <w:spacing w:val="2"/>
        </w:rPr>
        <w:t xml:space="preserve">Объём в пространстве и объём на плоскости. </w:t>
      </w:r>
      <w:r>
        <w:t>Способы передачи объёма. Выразительность объёмных композиций.</w:t>
      </w:r>
    </w:p>
    <w:p w:rsidR="00D0138D" w:rsidRDefault="00490D1A" w:rsidP="00484F11">
      <w:pPr>
        <w:shd w:val="clear" w:color="auto" w:fill="FFFFFF" w:themeFill="background1"/>
        <w:jc w:val="both"/>
      </w:pPr>
      <w:r>
        <w:rPr>
          <w:b/>
          <w:bCs/>
          <w:spacing w:val="2"/>
        </w:rPr>
        <w:t xml:space="preserve">Ритм. </w:t>
      </w:r>
      <w:r>
        <w:rPr>
          <w:spacing w:val="2"/>
        </w:rPr>
        <w:t>Виды ритма (спокойный, замедленный, порыви</w:t>
      </w:r>
      <w:r>
        <w:t>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softHyphen/>
        <w:t>прикладном искусстве.</w:t>
      </w:r>
    </w:p>
    <w:p w:rsidR="00D0138D" w:rsidRDefault="00490D1A" w:rsidP="00484F11">
      <w:pPr>
        <w:shd w:val="clear" w:color="auto" w:fill="FFFFFF" w:themeFill="background1"/>
        <w:jc w:val="both"/>
        <w:rPr>
          <w:b/>
          <w:bCs/>
          <w:iCs/>
        </w:rPr>
      </w:pPr>
      <w:r>
        <w:rPr>
          <w:b/>
          <w:bCs/>
          <w:iCs/>
        </w:rPr>
        <w:t>Значимые темы искусства. О чём говорит искусство?</w:t>
      </w:r>
    </w:p>
    <w:p w:rsidR="00D0138D" w:rsidRDefault="00490D1A" w:rsidP="00484F11">
      <w:pPr>
        <w:shd w:val="clear" w:color="auto" w:fill="FFFFFF" w:themeFill="background1"/>
        <w:jc w:val="both"/>
      </w:pPr>
      <w:r>
        <w:rPr>
          <w:b/>
          <w:bCs/>
        </w:rPr>
        <w:t xml:space="preserve">Земля — наш общий дом. </w:t>
      </w:r>
      <w: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Pr>
          <w:spacing w:val="2"/>
        </w:rPr>
        <w:t xml:space="preserve">художественных материалов и средств для создания выразительных образов природы. Постройки в природе: птичьи </w:t>
      </w:r>
      <w:r>
        <w:t>гнёзда, норы, ульи, панцирь черепахи, домик улитки и т.д.</w:t>
      </w:r>
    </w:p>
    <w:p w:rsidR="00D0138D" w:rsidRDefault="00490D1A" w:rsidP="00484F11">
      <w:pPr>
        <w:shd w:val="clear" w:color="auto" w:fill="FFFFFF" w:themeFill="background1"/>
        <w:jc w:val="both"/>
      </w:pPr>
      <w:r>
        <w:rPr>
          <w:spacing w:val="2"/>
        </w:rPr>
        <w:t>Восприятие и эмоциональная оценка шедевров русского</w:t>
      </w:r>
      <w:r>
        <w:rPr>
          <w:spacing w:val="2"/>
        </w:rPr>
        <w:br/>
      </w:r>
      <w: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w:t>
      </w:r>
      <w:r>
        <w:rPr>
          <w:rFonts w:eastAsia="MS Mincho"/>
        </w:rPr>
        <w:t> </w:t>
      </w:r>
      <w:r>
        <w:t>К.</w:t>
      </w:r>
      <w:r>
        <w:rPr>
          <w:rFonts w:eastAsia="MS Mincho"/>
        </w:rPr>
        <w:t> </w:t>
      </w:r>
      <w:r>
        <w:t>Саврасов, И.</w:t>
      </w:r>
      <w:r>
        <w:rPr>
          <w:rFonts w:eastAsia="MS Mincho"/>
        </w:rPr>
        <w:t> </w:t>
      </w:r>
      <w:r>
        <w:t>И.</w:t>
      </w:r>
      <w:r>
        <w:rPr>
          <w:rFonts w:eastAsia="MS Mincho"/>
        </w:rPr>
        <w:t> </w:t>
      </w:r>
      <w:r>
        <w:t>Левитан, И.</w:t>
      </w:r>
      <w:r>
        <w:rPr>
          <w:rFonts w:eastAsia="MS Mincho"/>
        </w:rPr>
        <w:t> </w:t>
      </w:r>
      <w:r>
        <w:t>И.</w:t>
      </w:r>
      <w:r>
        <w:rPr>
          <w:rFonts w:eastAsia="MS Mincho"/>
        </w:rPr>
        <w:t> </w:t>
      </w:r>
      <w:r>
        <w:t>Шишкин, Н.</w:t>
      </w:r>
      <w:r>
        <w:rPr>
          <w:rFonts w:eastAsia="MS Mincho"/>
        </w:rPr>
        <w:t> </w:t>
      </w:r>
      <w:r>
        <w:t>К.</w:t>
      </w:r>
      <w:r>
        <w:rPr>
          <w:rFonts w:eastAsia="MS Mincho"/>
        </w:rPr>
        <w:t> </w:t>
      </w:r>
      <w:r>
        <w:t>Рерих, К.</w:t>
      </w:r>
      <w:r>
        <w:rPr>
          <w:rFonts w:eastAsia="MS Mincho"/>
        </w:rPr>
        <w:t> </w:t>
      </w:r>
      <w:r>
        <w:t>Моне, П.</w:t>
      </w:r>
      <w:r>
        <w:rPr>
          <w:rFonts w:eastAsia="MS Mincho"/>
        </w:rPr>
        <w:t> </w:t>
      </w:r>
      <w:r>
        <w:t>Сезанн, В.</w:t>
      </w:r>
      <w:r>
        <w:rPr>
          <w:rFonts w:eastAsia="MS Mincho"/>
        </w:rPr>
        <w:t> </w:t>
      </w:r>
      <w:r>
        <w:t>Ван Гог и др.).</w:t>
      </w:r>
    </w:p>
    <w:p w:rsidR="00D0138D" w:rsidRDefault="00490D1A" w:rsidP="00484F11">
      <w:pPr>
        <w:shd w:val="clear" w:color="auto" w:fill="FFFFFF" w:themeFill="background1"/>
        <w:jc w:val="both"/>
        <w:rPr>
          <w:b/>
          <w:bCs/>
        </w:rPr>
      </w:pPr>
      <w:r>
        <w:rPr>
          <w:spacing w:val="2"/>
        </w:rPr>
        <w:t xml:space="preserve">Знакомство с несколькими наиболее яркими культурами </w:t>
      </w:r>
      <w:r>
        <w:t>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прикладного искусства.</w:t>
      </w:r>
    </w:p>
    <w:p w:rsidR="00D0138D" w:rsidRDefault="00490D1A" w:rsidP="00484F11">
      <w:pPr>
        <w:shd w:val="clear" w:color="auto" w:fill="FFFFFF" w:themeFill="background1"/>
        <w:jc w:val="both"/>
        <w:rPr>
          <w:b/>
          <w:bCs/>
        </w:rPr>
      </w:pPr>
      <w:r>
        <w:rPr>
          <w:b/>
          <w:bCs/>
        </w:rPr>
        <w:t xml:space="preserve">Родина моя — Россия. </w:t>
      </w:r>
      <w:r>
        <w:t>Роль природных условий в ха</w:t>
      </w:r>
      <w:r>
        <w:rPr>
          <w:spacing w:val="2"/>
        </w:rPr>
        <w:t xml:space="preserve">рактере традиционной культуры народов России. Пейзажи </w:t>
      </w:r>
      <w:r>
        <w:t xml:space="preserve">родной природы. Единство декоративного строя в </w:t>
      </w:r>
      <w:r>
        <w:lastRenderedPageBreak/>
        <w:t>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D0138D" w:rsidRDefault="00490D1A" w:rsidP="00484F11">
      <w:pPr>
        <w:shd w:val="clear" w:color="auto" w:fill="FFFFFF" w:themeFill="background1"/>
        <w:jc w:val="both"/>
        <w:rPr>
          <w:b/>
          <w:bCs/>
        </w:rPr>
      </w:pPr>
      <w:r>
        <w:rPr>
          <w:b/>
          <w:bCs/>
          <w:spacing w:val="2"/>
        </w:rPr>
        <w:t xml:space="preserve">Человек и человеческие взаимоотношения. </w:t>
      </w:r>
      <w:r>
        <w:rPr>
          <w:spacing w:val="2"/>
        </w:rPr>
        <w:t>Образ че</w:t>
      </w:r>
      <w: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0138D" w:rsidRDefault="00490D1A" w:rsidP="00484F11">
      <w:pPr>
        <w:shd w:val="clear" w:color="auto" w:fill="FFFFFF" w:themeFill="background1"/>
        <w:jc w:val="both"/>
      </w:pPr>
      <w:r>
        <w:rPr>
          <w:b/>
          <w:bCs/>
        </w:rPr>
        <w:t xml:space="preserve">Искусство дарит людям красоту. </w:t>
      </w:r>
      <w:r>
        <w:t>Искусство вокруг нас сегодня. Использование различных художественных матери</w:t>
      </w:r>
      <w:r>
        <w:rPr>
          <w:spacing w:val="2"/>
        </w:rPr>
        <w:t xml:space="preserve">алов и средств для создания проектов красивых, удобных </w:t>
      </w:r>
      <w:r>
        <w:t>и выразительных предметов быта, видов транспорта. Пред</w:t>
      </w:r>
      <w:r>
        <w:rPr>
          <w:spacing w:val="2"/>
        </w:rPr>
        <w:t xml:space="preserve">ставление о роли изобразительных (пластических) искусств </w:t>
      </w:r>
      <w:r>
        <w:t>в повседневной жизни человека, в организации его матери</w:t>
      </w:r>
      <w:r>
        <w:rPr>
          <w:spacing w:val="2"/>
        </w:rPr>
        <w:t xml:space="preserve">ального окружения. Отражение в пластических искусствах </w:t>
      </w:r>
      <w:r>
        <w:t xml:space="preserve">природных, географических условий, традиций, религиозных </w:t>
      </w:r>
      <w:r>
        <w:rPr>
          <w:spacing w:val="2"/>
        </w:rPr>
        <w:t xml:space="preserve">верований разных народов (на примере изобразительного </w:t>
      </w:r>
      <w:r>
        <w:t>идекоративно</w:t>
      </w:r>
      <w:r>
        <w:softHyphen/>
        <w:t>-прикладного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D0138D" w:rsidRDefault="00490D1A" w:rsidP="00484F11">
      <w:pPr>
        <w:shd w:val="clear" w:color="auto" w:fill="FFFFFF" w:themeFill="background1"/>
        <w:jc w:val="both"/>
        <w:rPr>
          <w:b/>
          <w:bCs/>
          <w:iCs/>
        </w:rPr>
      </w:pPr>
      <w:r>
        <w:rPr>
          <w:b/>
          <w:bCs/>
          <w:iCs/>
        </w:rPr>
        <w:t>Опыт художественно</w:t>
      </w:r>
      <w:r>
        <w:rPr>
          <w:b/>
          <w:bCs/>
          <w:iCs/>
        </w:rPr>
        <w:softHyphen/>
        <w:t>-творческой деятельности</w:t>
      </w:r>
    </w:p>
    <w:p w:rsidR="00D0138D" w:rsidRDefault="00490D1A" w:rsidP="00484F11">
      <w:pPr>
        <w:shd w:val="clear" w:color="auto" w:fill="FFFFFF" w:themeFill="background1"/>
        <w:jc w:val="both"/>
      </w:pPr>
      <w:r>
        <w:t>Участие в различных видах изобразительной, декоративно</w:t>
      </w:r>
      <w:r>
        <w:softHyphen/>
        <w:t>-прикладной и художественно-</w:t>
      </w:r>
      <w:r>
        <w:softHyphen/>
        <w:t>конструкторской деятельности.</w:t>
      </w:r>
    </w:p>
    <w:p w:rsidR="00D0138D" w:rsidRDefault="00490D1A" w:rsidP="00484F11">
      <w:pPr>
        <w:shd w:val="clear" w:color="auto" w:fill="FFFFFF" w:themeFill="background1"/>
        <w:jc w:val="both"/>
      </w:pPr>
      <w:r>
        <w:rPr>
          <w:spacing w:val="2"/>
        </w:rPr>
        <w:t>Освоение основ рисунка, живописи, скульптуры, деко</w:t>
      </w:r>
      <w:r>
        <w:t>ративно прикладного искусства. Изображение с натуры, по памяти и воображению (натюрморт, пейзаж, человек, животные, растения).</w:t>
      </w:r>
    </w:p>
    <w:p w:rsidR="00D0138D" w:rsidRDefault="00490D1A" w:rsidP="00484F11">
      <w:pPr>
        <w:shd w:val="clear" w:color="auto" w:fill="FFFFFF" w:themeFill="background1"/>
        <w:jc w:val="both"/>
      </w:pPr>
      <w:r>
        <w:rPr>
          <w:spacing w:val="2"/>
        </w:rPr>
        <w:t>Овладение основами художественной грамоты: компози</w:t>
      </w:r>
      <w:r>
        <w:t xml:space="preserve">цией, формой, ритмом, линией, цветом, объёмом, фактурой. </w:t>
      </w:r>
    </w:p>
    <w:p w:rsidR="00D0138D" w:rsidRDefault="00490D1A" w:rsidP="00484F11">
      <w:pPr>
        <w:shd w:val="clear" w:color="auto" w:fill="FFFFFF" w:themeFill="background1"/>
        <w:jc w:val="both"/>
      </w:pPr>
      <w:r>
        <w:t>Создание моделей предметов бытового окружения человека. Овладение элементарными навыками лепки и бумагопластики.</w:t>
      </w:r>
    </w:p>
    <w:p w:rsidR="00D0138D" w:rsidRDefault="00490D1A" w:rsidP="00484F11">
      <w:pPr>
        <w:shd w:val="clear" w:color="auto" w:fill="FFFFFF" w:themeFill="background1"/>
        <w:jc w:val="both"/>
      </w:pPr>
      <w:r>
        <w:rPr>
          <w:spacing w:val="2"/>
        </w:rPr>
        <w:t>Выбор и применение выразительных средств для реали</w:t>
      </w:r>
      <w:r>
        <w:t>зации собственного замысла в рисунке, живописи, аппликации, скульптуре, художественном конструировании.</w:t>
      </w:r>
    </w:p>
    <w:p w:rsidR="00D0138D" w:rsidRDefault="00490D1A" w:rsidP="00484F11">
      <w:pPr>
        <w:shd w:val="clear" w:color="auto" w:fill="FFFFFF" w:themeFill="background1"/>
        <w:jc w:val="both"/>
      </w:pPr>
      <w:r>
        <w:t xml:space="preserve">Передача настроения в творческой работе с помощью цвета, </w:t>
      </w:r>
      <w:r>
        <w:rPr>
          <w:iCs/>
        </w:rPr>
        <w:t>тона</w:t>
      </w:r>
      <w:r>
        <w:t xml:space="preserve">, композиции, пространства, линии, штриха, пятна, объёма, </w:t>
      </w:r>
      <w:r>
        <w:rPr>
          <w:iCs/>
        </w:rPr>
        <w:t>фактуры материала</w:t>
      </w:r>
      <w:r>
        <w:t>.</w:t>
      </w:r>
    </w:p>
    <w:p w:rsidR="00D0138D" w:rsidRDefault="00490D1A" w:rsidP="00484F11">
      <w:pPr>
        <w:shd w:val="clear" w:color="auto" w:fill="FFFFFF" w:themeFill="background1"/>
        <w:jc w:val="both"/>
      </w:pPr>
      <w:r>
        <w:rPr>
          <w:spacing w:val="2"/>
        </w:rPr>
        <w:t>Использование в индивидуальной и коллективной дея</w:t>
      </w:r>
      <w:r>
        <w:t xml:space="preserve">тельности различных художественных техник и материалов: </w:t>
      </w:r>
      <w:r>
        <w:rPr>
          <w:iCs/>
          <w:spacing w:val="2"/>
        </w:rPr>
        <w:t>коллажа</w:t>
      </w:r>
      <w:r>
        <w:rPr>
          <w:spacing w:val="2"/>
        </w:rPr>
        <w:t xml:space="preserve">, </w:t>
      </w:r>
      <w:r>
        <w:rPr>
          <w:iCs/>
          <w:spacing w:val="2"/>
        </w:rPr>
        <w:t>граттажа</w:t>
      </w:r>
      <w:r>
        <w:rPr>
          <w:spacing w:val="2"/>
        </w:rPr>
        <w:t xml:space="preserve">, аппликации, компьютерной анимации, натурной мультипликации, фотографии, видеосъёмки, бумажной пластики, гуаши, акварели, </w:t>
      </w:r>
      <w:r>
        <w:rPr>
          <w:iCs/>
          <w:spacing w:val="2"/>
        </w:rPr>
        <w:t>пастели</w:t>
      </w:r>
      <w:r>
        <w:rPr>
          <w:spacing w:val="2"/>
        </w:rPr>
        <w:t xml:space="preserve">, </w:t>
      </w:r>
      <w:r>
        <w:rPr>
          <w:iCs/>
          <w:spacing w:val="2"/>
        </w:rPr>
        <w:t>восковых</w:t>
      </w:r>
      <w:r>
        <w:rPr>
          <w:iCs/>
        </w:rPr>
        <w:t xml:space="preserve"> мелков</w:t>
      </w:r>
      <w:r>
        <w:t xml:space="preserve">, </w:t>
      </w:r>
      <w:r>
        <w:rPr>
          <w:iCs/>
        </w:rPr>
        <w:t>туши</w:t>
      </w:r>
      <w:r>
        <w:t xml:space="preserve">, карандаша, фломастеров, </w:t>
      </w:r>
      <w:r>
        <w:rPr>
          <w:iCs/>
        </w:rPr>
        <w:t>пластилина</w:t>
      </w:r>
      <w:r>
        <w:t xml:space="preserve">, </w:t>
      </w:r>
      <w:r>
        <w:rPr>
          <w:iCs/>
        </w:rPr>
        <w:t>глины</w:t>
      </w:r>
      <w:r>
        <w:t>, подручных и природных материалов.</w:t>
      </w:r>
    </w:p>
    <w:p w:rsidR="00D0138D" w:rsidRDefault="00490D1A" w:rsidP="00484F11">
      <w:pPr>
        <w:shd w:val="clear" w:color="auto" w:fill="FFFFFF" w:themeFill="background1"/>
        <w:jc w:val="both"/>
      </w:pPr>
      <w:r>
        <w:lastRenderedPageBreak/>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pPr>
      <w:bookmarkStart w:id="258" w:name="_Toc469166035"/>
      <w:bookmarkStart w:id="259" w:name="_Toc294246105"/>
      <w:bookmarkStart w:id="260" w:name="_Toc288410688"/>
      <w:bookmarkStart w:id="261" w:name="_Toc288410559"/>
      <w:bookmarkStart w:id="262" w:name="_Toc288394092"/>
      <w:bookmarkEnd w:id="258"/>
      <w:bookmarkEnd w:id="259"/>
      <w:bookmarkEnd w:id="260"/>
      <w:bookmarkEnd w:id="261"/>
      <w:bookmarkEnd w:id="262"/>
      <w:r>
        <w:rPr>
          <w:b/>
          <w:bCs/>
          <w:szCs w:val="24"/>
        </w:rPr>
        <w:t>2.2.2.8. Музыка</w:t>
      </w:r>
    </w:p>
    <w:p w:rsidR="00D0138D" w:rsidRDefault="00490D1A" w:rsidP="00484F11">
      <w:pPr>
        <w:shd w:val="clear" w:color="auto" w:fill="FFFFFF" w:themeFill="background1"/>
        <w:jc w:val="both"/>
        <w:rPr>
          <w:b/>
        </w:rPr>
      </w:pPr>
      <w:r>
        <w:rPr>
          <w:rFonts w:eastAsia="Calibri"/>
          <w:b/>
        </w:rPr>
        <w:t>1 класс</w:t>
      </w:r>
    </w:p>
    <w:p w:rsidR="00D0138D" w:rsidRDefault="00490D1A" w:rsidP="00484F11">
      <w:pPr>
        <w:shd w:val="clear" w:color="auto" w:fill="FFFFFF" w:themeFill="background1"/>
        <w:jc w:val="both"/>
        <w:rPr>
          <w:rFonts w:eastAsia="Calibri"/>
          <w:b/>
        </w:rPr>
      </w:pPr>
      <w:r>
        <w:rPr>
          <w:rFonts w:eastAsia="Calibri"/>
          <w:b/>
        </w:rPr>
        <w:t>Мир музыкальных звуков</w:t>
      </w:r>
    </w:p>
    <w:p w:rsidR="00D0138D" w:rsidRDefault="00490D1A" w:rsidP="00484F11">
      <w:pPr>
        <w:shd w:val="clear" w:color="auto" w:fill="FFFFFF" w:themeFill="background1"/>
        <w:jc w:val="both"/>
        <w:rPr>
          <w:rFonts w:eastAsia="Calibri"/>
        </w:rPr>
      </w:pPr>
      <w:r>
        <w:rPr>
          <w:rFonts w:eastAsia="Calibri"/>
        </w:rPr>
        <w:t xml:space="preserve">Классификация музыкальных звуков. Свойства музыкального звука: тембр, длительность, громкость, высота.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Восприятие и воспроизведение звуков окружающего мира во всем многообразии.</w:t>
      </w:r>
      <w:r>
        <w:rPr>
          <w:rFonts w:eastAsia="Calibri"/>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Первые опыты игры детей на инструментах, различных по способам звукоизвлечения, тембрам. </w:t>
      </w:r>
    </w:p>
    <w:p w:rsidR="00D0138D" w:rsidRDefault="00490D1A" w:rsidP="00484F11">
      <w:pPr>
        <w:shd w:val="clear" w:color="auto" w:fill="FFFFFF" w:themeFill="background1"/>
        <w:jc w:val="both"/>
        <w:rPr>
          <w:rFonts w:eastAsia="Calibri"/>
        </w:rPr>
      </w:pPr>
      <w:r>
        <w:rPr>
          <w:rFonts w:eastAsia="Calibri"/>
          <w:b/>
        </w:rPr>
        <w:t>Пение попевок и простых песен.</w:t>
      </w:r>
      <w:r>
        <w:rPr>
          <w:rFonts w:eastAsia="Calibri"/>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D0138D" w:rsidRDefault="00490D1A" w:rsidP="00484F11">
      <w:pPr>
        <w:shd w:val="clear" w:color="auto" w:fill="FFFFFF" w:themeFill="background1"/>
        <w:jc w:val="both"/>
        <w:rPr>
          <w:rFonts w:eastAsia="Calibri"/>
          <w:b/>
        </w:rPr>
      </w:pPr>
      <w:r>
        <w:rPr>
          <w:rFonts w:eastAsia="Calibri"/>
          <w:b/>
        </w:rPr>
        <w:t>Ритм – движение жизни</w:t>
      </w:r>
    </w:p>
    <w:p w:rsidR="00D0138D" w:rsidRDefault="00490D1A" w:rsidP="00484F11">
      <w:pPr>
        <w:shd w:val="clear" w:color="auto" w:fill="FFFFFF" w:themeFill="background1"/>
        <w:jc w:val="both"/>
        <w:rPr>
          <w:rFonts w:eastAsia="Calibri"/>
        </w:rPr>
      </w:pPr>
      <w:r>
        <w:rPr>
          <w:rFonts w:eastAsia="Calibri"/>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 xml:space="preserve">Восприятие и воспроизведение ритмов окружающего мира. Ритмические игры. </w:t>
      </w:r>
      <w:r>
        <w:rPr>
          <w:rFonts w:eastAsia="Calibri"/>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D0138D" w:rsidRDefault="00490D1A" w:rsidP="00484F11">
      <w:pPr>
        <w:shd w:val="clear" w:color="auto" w:fill="FFFFFF" w:themeFill="background1"/>
        <w:jc w:val="both"/>
        <w:rPr>
          <w:rFonts w:eastAsia="Calibri"/>
        </w:rPr>
      </w:pPr>
      <w:r>
        <w:rPr>
          <w:rFonts w:eastAsia="Calibri"/>
          <w:b/>
        </w:rPr>
        <w:t>Игра в детском шумовом оркестре.</w:t>
      </w:r>
      <w:r>
        <w:rPr>
          <w:rFonts w:eastAsia="Calibri"/>
        </w:rPr>
        <w:t xml:space="preserve"> Простые ритмические аккомпанементы к музыкальным произведениям.</w:t>
      </w:r>
    </w:p>
    <w:p w:rsidR="00D0138D" w:rsidRDefault="00490D1A" w:rsidP="00484F11">
      <w:pPr>
        <w:shd w:val="clear" w:color="auto" w:fill="FFFFFF" w:themeFill="background1"/>
        <w:jc w:val="both"/>
        <w:rPr>
          <w:rFonts w:eastAsia="Calibri"/>
        </w:rPr>
      </w:pPr>
      <w:r>
        <w:rPr>
          <w:rFonts w:eastAsia="Calibri"/>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w:t>
      </w:r>
      <w:r>
        <w:rPr>
          <w:rFonts w:eastAsia="Calibri"/>
        </w:rPr>
        <w:lastRenderedPageBreak/>
        <w:t>текстам и музыкальным пьесам. Простые ритмические аккомпанементы к пройденным песням.</w:t>
      </w:r>
    </w:p>
    <w:p w:rsidR="00D0138D" w:rsidRDefault="00490D1A" w:rsidP="00484F11">
      <w:pPr>
        <w:shd w:val="clear" w:color="auto" w:fill="FFFFFF" w:themeFill="background1"/>
        <w:jc w:val="both"/>
        <w:rPr>
          <w:rFonts w:eastAsia="Calibri"/>
        </w:rPr>
      </w:pPr>
      <w:r>
        <w:rPr>
          <w:rFonts w:eastAsia="Calibri"/>
          <w:b/>
        </w:rPr>
        <w:t>Мелодия – царица музыки</w:t>
      </w:r>
    </w:p>
    <w:p w:rsidR="00D0138D" w:rsidRDefault="00490D1A" w:rsidP="00484F11">
      <w:pPr>
        <w:shd w:val="clear" w:color="auto" w:fill="FFFFFF" w:themeFill="background1"/>
        <w:jc w:val="both"/>
        <w:rPr>
          <w:rFonts w:eastAsia="Calibri"/>
        </w:rPr>
      </w:pPr>
      <w:r>
        <w:rPr>
          <w:rFonts w:eastAsia="Calibri"/>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музыкальных произведений яркого интонационно-образного содержания.</w:t>
      </w:r>
      <w:r>
        <w:rPr>
          <w:rFonts w:eastAsia="Calibri"/>
        </w:rPr>
        <w:t xml:space="preserve"> Примеры: Г. Свиридов «Ласковая просьба», Р. Шуман «Первая утрата», Л. Бетховен Симфония № 5 (начало), В.А. Моцарт Симфония № 40 (начало).</w:t>
      </w:r>
    </w:p>
    <w:p w:rsidR="00D0138D" w:rsidRDefault="00490D1A" w:rsidP="00484F11">
      <w:pPr>
        <w:shd w:val="clear" w:color="auto" w:fill="FFFFFF" w:themeFill="background1"/>
        <w:jc w:val="both"/>
        <w:rPr>
          <w:rFonts w:eastAsia="Calibri"/>
        </w:rPr>
      </w:pPr>
      <w:r>
        <w:rPr>
          <w:rFonts w:eastAsia="Calibri"/>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D0138D" w:rsidRDefault="00490D1A" w:rsidP="00484F11">
      <w:pPr>
        <w:shd w:val="clear" w:color="auto" w:fill="FFFFFF" w:themeFill="background1"/>
        <w:jc w:val="both"/>
        <w:rPr>
          <w:rFonts w:eastAsia="Calibri"/>
        </w:rPr>
      </w:pPr>
      <w:r>
        <w:rPr>
          <w:rFonts w:eastAsia="Calibri"/>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D0138D" w:rsidRDefault="00490D1A" w:rsidP="00484F11">
      <w:pPr>
        <w:shd w:val="clear" w:color="auto" w:fill="FFFFFF" w:themeFill="background1"/>
        <w:jc w:val="both"/>
        <w:rPr>
          <w:rFonts w:eastAsia="Calibri"/>
        </w:rPr>
      </w:pPr>
      <w:r>
        <w:rPr>
          <w:rFonts w:eastAsia="Calibri"/>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D0138D" w:rsidRDefault="00490D1A" w:rsidP="00484F11">
      <w:pPr>
        <w:shd w:val="clear" w:color="auto" w:fill="FFFFFF" w:themeFill="background1"/>
        <w:jc w:val="both"/>
        <w:rPr>
          <w:rFonts w:eastAsia="Calibri"/>
        </w:rPr>
      </w:pPr>
      <w:r>
        <w:rPr>
          <w:rFonts w:eastAsia="Calibri"/>
          <w:b/>
        </w:rPr>
        <w:t>Музыкальные краски</w:t>
      </w:r>
    </w:p>
    <w:p w:rsidR="00D0138D" w:rsidRDefault="00490D1A" w:rsidP="00484F11">
      <w:pPr>
        <w:shd w:val="clear" w:color="auto" w:fill="FFFFFF" w:themeFill="background1"/>
        <w:jc w:val="both"/>
        <w:rPr>
          <w:rFonts w:eastAsia="Calibri"/>
        </w:rPr>
      </w:pPr>
      <w:r>
        <w:rPr>
          <w:rFonts w:eastAsia="Calibri"/>
        </w:rPr>
        <w:t>Первоначальные знания о средствах музыкальной выразительности. Понятие контраста в музыке. Лад. Мажор и минор. Тоника.</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музыкальных произведений с контрастными образами, пьес различного ладового наклонения.</w:t>
      </w:r>
      <w:r>
        <w:rPr>
          <w:rFonts w:eastAsia="Calibri"/>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D0138D" w:rsidRDefault="00490D1A" w:rsidP="00484F11">
      <w:pPr>
        <w:shd w:val="clear" w:color="auto" w:fill="FFFFFF" w:themeFill="background1"/>
        <w:jc w:val="both"/>
        <w:rPr>
          <w:rFonts w:eastAsia="Calibri"/>
        </w:rPr>
      </w:pPr>
      <w:r>
        <w:rPr>
          <w:rFonts w:eastAsia="Calibri"/>
          <w:b/>
        </w:rPr>
        <w:t>Пластическое интонирование, двигательная импровизация под музыку разного характера.</w:t>
      </w:r>
      <w:r>
        <w:rPr>
          <w:rFonts w:eastAsia="Calibri"/>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0138D" w:rsidRDefault="00490D1A" w:rsidP="00484F11">
      <w:pPr>
        <w:shd w:val="clear" w:color="auto" w:fill="FFFFFF" w:themeFill="background1"/>
        <w:jc w:val="both"/>
        <w:rPr>
          <w:rFonts w:eastAsia="Calibri"/>
        </w:rPr>
      </w:pPr>
      <w:r>
        <w:rPr>
          <w:rFonts w:eastAsia="Calibri"/>
          <w:b/>
        </w:rPr>
        <w:t>Исполнение песен, написанных в разных ладах.</w:t>
      </w:r>
      <w:r>
        <w:rPr>
          <w:rFonts w:eastAsia="Calibri"/>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D0138D" w:rsidRDefault="00490D1A" w:rsidP="00484F11">
      <w:pPr>
        <w:shd w:val="clear" w:color="auto" w:fill="FFFFFF" w:themeFill="background1"/>
        <w:jc w:val="both"/>
        <w:rPr>
          <w:rFonts w:eastAsia="Calibri"/>
        </w:rPr>
      </w:pPr>
      <w:r>
        <w:rPr>
          <w:rFonts w:eastAsia="Calibri"/>
          <w:b/>
        </w:rPr>
        <w:t>Игры-драматизации</w:t>
      </w:r>
      <w:r>
        <w:rPr>
          <w:rFonts w:eastAsia="Calibri"/>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D0138D" w:rsidRDefault="00490D1A" w:rsidP="00484F11">
      <w:pPr>
        <w:shd w:val="clear" w:color="auto" w:fill="FFFFFF" w:themeFill="background1"/>
        <w:jc w:val="both"/>
        <w:rPr>
          <w:rFonts w:eastAsia="Calibri"/>
          <w:b/>
        </w:rPr>
      </w:pPr>
      <w:r>
        <w:rPr>
          <w:rFonts w:eastAsia="Calibri"/>
          <w:b/>
        </w:rPr>
        <w:t>Музыкальные жанры: песня, танец, марш</w:t>
      </w:r>
    </w:p>
    <w:p w:rsidR="00D0138D" w:rsidRDefault="00490D1A" w:rsidP="00484F11">
      <w:pPr>
        <w:shd w:val="clear" w:color="auto" w:fill="FFFFFF" w:themeFill="background1"/>
        <w:jc w:val="both"/>
        <w:rPr>
          <w:rFonts w:eastAsia="Calibri"/>
        </w:rPr>
      </w:pPr>
      <w:r>
        <w:rPr>
          <w:rFonts w:eastAsia="Calibri"/>
        </w:rPr>
        <w:lastRenderedPageBreak/>
        <w:t>Формирование первичных аналитических навыков. Определение особенностей основных жанров музыки: песня, танец, марш.</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музыкальных произведений, имеющих ярко выраженную жанровую основу.</w:t>
      </w:r>
      <w:r>
        <w:rPr>
          <w:rFonts w:eastAsia="Calibri"/>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0138D" w:rsidRDefault="00490D1A" w:rsidP="00484F11">
      <w:pPr>
        <w:shd w:val="clear" w:color="auto" w:fill="FFFFFF" w:themeFill="background1"/>
        <w:jc w:val="both"/>
        <w:rPr>
          <w:rFonts w:eastAsia="Calibri"/>
        </w:rPr>
      </w:pPr>
      <w:r>
        <w:rPr>
          <w:rFonts w:eastAsia="Calibri"/>
          <w:b/>
        </w:rPr>
        <w:t>Сочинение простых инструментальных аккомпанементов как сопровождения к песенной, танцевальной и маршевой музыке.</w:t>
      </w:r>
      <w:r>
        <w:rPr>
          <w:rFonts w:eastAsia="Calibri"/>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D0138D" w:rsidRDefault="00490D1A" w:rsidP="00484F11">
      <w:pPr>
        <w:shd w:val="clear" w:color="auto" w:fill="FFFFFF" w:themeFill="background1"/>
        <w:jc w:val="both"/>
        <w:rPr>
          <w:rFonts w:eastAsia="Calibri"/>
        </w:rPr>
      </w:pPr>
      <w:r>
        <w:rPr>
          <w:rFonts w:eastAsia="Calibri"/>
          <w:b/>
        </w:rPr>
        <w:t>Исполнение хоровых и инструментальных произведений разных жанров. Двигательная импровизация.</w:t>
      </w:r>
      <w:r>
        <w:rPr>
          <w:rFonts w:eastAsia="Calibri"/>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D0138D" w:rsidRDefault="00490D1A" w:rsidP="00484F11">
      <w:pPr>
        <w:shd w:val="clear" w:color="auto" w:fill="FFFFFF" w:themeFill="background1"/>
        <w:jc w:val="both"/>
        <w:rPr>
          <w:rFonts w:eastAsia="Calibri"/>
        </w:rPr>
      </w:pPr>
      <w:r>
        <w:rPr>
          <w:rFonts w:eastAsia="Calibri"/>
          <w:b/>
        </w:rPr>
        <w:t>Музыкальная азбука или где живут ноты</w:t>
      </w:r>
    </w:p>
    <w:p w:rsidR="00D0138D" w:rsidRDefault="00490D1A" w:rsidP="00484F11">
      <w:pPr>
        <w:shd w:val="clear" w:color="auto" w:fill="FFFFFF" w:themeFill="background1"/>
        <w:jc w:val="both"/>
        <w:rPr>
          <w:rFonts w:eastAsia="Calibri"/>
        </w:rPr>
      </w:pPr>
      <w:r>
        <w:rPr>
          <w:rFonts w:eastAsia="Calibri"/>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Игровые дидактические упражнения с использованием наглядного материала.</w:t>
      </w:r>
      <w:r>
        <w:rPr>
          <w:rFonts w:eastAsia="Calibri"/>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D0138D" w:rsidRDefault="00490D1A" w:rsidP="00484F11">
      <w:pPr>
        <w:shd w:val="clear" w:color="auto" w:fill="FFFFFF" w:themeFill="background1"/>
        <w:jc w:val="both"/>
        <w:rPr>
          <w:rFonts w:eastAsia="Calibri"/>
        </w:rPr>
      </w:pPr>
      <w:r>
        <w:rPr>
          <w:rFonts w:eastAsia="Calibri"/>
          <w:b/>
        </w:rPr>
        <w:t>Слушание музыкальных произведений с использованием элементарной графической записи.</w:t>
      </w:r>
      <w:r>
        <w:rPr>
          <w:rFonts w:eastAsia="Calibri"/>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D0138D" w:rsidRDefault="00490D1A" w:rsidP="00484F11">
      <w:pPr>
        <w:shd w:val="clear" w:color="auto" w:fill="FFFFFF" w:themeFill="background1"/>
        <w:jc w:val="both"/>
        <w:rPr>
          <w:rFonts w:eastAsia="Calibri"/>
        </w:rPr>
      </w:pPr>
      <w:r>
        <w:rPr>
          <w:rFonts w:eastAsia="Calibri"/>
          <w:b/>
        </w:rPr>
        <w:t xml:space="preserve">Пение с применением ручных знаков. Пение простейших песен по нотам. </w:t>
      </w:r>
      <w:r>
        <w:rPr>
          <w:rFonts w:eastAsia="Calibri"/>
        </w:rPr>
        <w:t>Разучивание и исполнение песен с применением ручных знаков. Пение разученных ранее песен по нотам.</w:t>
      </w:r>
    </w:p>
    <w:p w:rsidR="00D0138D" w:rsidRDefault="00490D1A" w:rsidP="00484F11">
      <w:pPr>
        <w:shd w:val="clear" w:color="auto" w:fill="FFFFFF" w:themeFill="background1"/>
        <w:jc w:val="both"/>
        <w:rPr>
          <w:rFonts w:eastAsia="Calibri"/>
        </w:rPr>
      </w:pPr>
      <w:r>
        <w:rPr>
          <w:rFonts w:eastAsia="Calibri"/>
          <w:b/>
        </w:rPr>
        <w:lastRenderedPageBreak/>
        <w:t>Игра на элементарных музыкальных инструментах в ансамбле</w:t>
      </w:r>
      <w:r>
        <w:rPr>
          <w:rFonts w:eastAsia="Calibri"/>
        </w:rPr>
        <w:t>. Первые навыки игры по нотам.</w:t>
      </w:r>
    </w:p>
    <w:p w:rsidR="00D0138D" w:rsidRDefault="00490D1A" w:rsidP="00484F11">
      <w:pPr>
        <w:shd w:val="clear" w:color="auto" w:fill="FFFFFF" w:themeFill="background1"/>
        <w:jc w:val="both"/>
        <w:rPr>
          <w:rFonts w:eastAsia="Calibri"/>
          <w:b/>
        </w:rPr>
      </w:pPr>
      <w:r>
        <w:rPr>
          <w:rFonts w:eastAsia="Calibri"/>
          <w:b/>
        </w:rPr>
        <w:t>Я – артист</w:t>
      </w:r>
    </w:p>
    <w:p w:rsidR="00D0138D" w:rsidRDefault="00490D1A" w:rsidP="00484F11">
      <w:pPr>
        <w:shd w:val="clear" w:color="auto" w:fill="FFFFFF" w:themeFill="background1"/>
        <w:jc w:val="both"/>
        <w:rPr>
          <w:rFonts w:eastAsia="Calibri"/>
        </w:rPr>
      </w:pPr>
      <w:r>
        <w:rPr>
          <w:rFonts w:eastAsia="Calibri"/>
        </w:rPr>
        <w:t>Сольное и ансамблевое музицирование (вокальное и инструментальное). Творческое соревнование.</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Исполнение пройденных хоровых и инструментальных произведений</w:t>
      </w:r>
      <w:r>
        <w:rPr>
          <w:rFonts w:eastAsia="Calibri"/>
        </w:rPr>
        <w:t xml:space="preserve"> в школьных мероприятиях.</w:t>
      </w:r>
    </w:p>
    <w:p w:rsidR="00D0138D" w:rsidRDefault="00490D1A" w:rsidP="00484F11">
      <w:pPr>
        <w:shd w:val="clear" w:color="auto" w:fill="FFFFFF" w:themeFill="background1"/>
        <w:jc w:val="both"/>
        <w:rPr>
          <w:rFonts w:eastAsia="Calibri"/>
        </w:rPr>
      </w:pPr>
      <w:r>
        <w:rPr>
          <w:rFonts w:eastAsia="Calibri"/>
          <w:b/>
        </w:rPr>
        <w:t>Командные состязания</w:t>
      </w:r>
      <w:r>
        <w:rPr>
          <w:rFonts w:eastAsia="Calibri"/>
        </w:rPr>
        <w:t>: викторины на основе изученного музыкального материала; ритмические эстафеты; ритмическое эхо, ритмические «диалоги».</w:t>
      </w:r>
    </w:p>
    <w:p w:rsidR="00D0138D" w:rsidRDefault="00490D1A" w:rsidP="00484F11">
      <w:pPr>
        <w:shd w:val="clear" w:color="auto" w:fill="FFFFFF" w:themeFill="background1"/>
        <w:jc w:val="both"/>
        <w:rPr>
          <w:rFonts w:eastAsia="Calibri"/>
        </w:rPr>
      </w:pPr>
      <w:r>
        <w:rPr>
          <w:rFonts w:eastAsia="Calibri"/>
          <w:b/>
        </w:rPr>
        <w:t>Развитие навыка импровизации</w:t>
      </w:r>
      <w:r>
        <w:rPr>
          <w:rFonts w:eastAsia="Calibri"/>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D0138D" w:rsidRDefault="00490D1A" w:rsidP="00484F11">
      <w:pPr>
        <w:shd w:val="clear" w:color="auto" w:fill="FFFFFF" w:themeFill="background1"/>
        <w:jc w:val="both"/>
        <w:rPr>
          <w:rFonts w:eastAsia="Calibri"/>
          <w:b/>
        </w:rPr>
      </w:pPr>
      <w:r>
        <w:rPr>
          <w:rFonts w:eastAsia="Calibri"/>
          <w:b/>
        </w:rPr>
        <w:t>Музыкально-театрализованное представление</w:t>
      </w:r>
    </w:p>
    <w:p w:rsidR="00D0138D" w:rsidRDefault="00490D1A" w:rsidP="00484F11">
      <w:pPr>
        <w:shd w:val="clear" w:color="auto" w:fill="FFFFFF" w:themeFill="background1"/>
        <w:jc w:val="both"/>
        <w:rPr>
          <w:rFonts w:eastAsia="Calibri"/>
        </w:rPr>
      </w:pPr>
      <w:r>
        <w:rPr>
          <w:rFonts w:eastAsia="Calibri"/>
        </w:rPr>
        <w:t>Музыкально-театрализованное представление как результат освоения программы по учебному предмету «Музыка» в первом классе.</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0138D" w:rsidRDefault="00490D1A" w:rsidP="00484F11">
      <w:pPr>
        <w:shd w:val="clear" w:color="auto" w:fill="FFFFFF" w:themeFill="background1"/>
        <w:jc w:val="both"/>
        <w:rPr>
          <w:rFonts w:eastAsia="Calibri"/>
          <w:b/>
        </w:rPr>
      </w:pPr>
      <w:r>
        <w:rPr>
          <w:rFonts w:eastAsia="Calibri"/>
          <w:b/>
        </w:rPr>
        <w:t>2 класс</w:t>
      </w:r>
    </w:p>
    <w:p w:rsidR="00D0138D" w:rsidRDefault="00490D1A" w:rsidP="00484F11">
      <w:pPr>
        <w:shd w:val="clear" w:color="auto" w:fill="FFFFFF" w:themeFill="background1"/>
        <w:jc w:val="both"/>
        <w:rPr>
          <w:rFonts w:eastAsia="Calibri"/>
          <w:b/>
        </w:rPr>
      </w:pPr>
      <w:r>
        <w:rPr>
          <w:rFonts w:eastAsia="Calibri"/>
          <w:b/>
        </w:rPr>
        <w:t xml:space="preserve">Народное музыкальное искусство. Традиции и обряды </w:t>
      </w:r>
    </w:p>
    <w:p w:rsidR="00D0138D" w:rsidRDefault="00490D1A" w:rsidP="00484F11">
      <w:pPr>
        <w:shd w:val="clear" w:color="auto" w:fill="FFFFFF" w:themeFill="background1"/>
        <w:jc w:val="both"/>
        <w:rPr>
          <w:rFonts w:eastAsia="Calibri"/>
        </w:rPr>
      </w:pPr>
      <w:r>
        <w:rPr>
          <w:rFonts w:eastAsia="Calibri"/>
        </w:rPr>
        <w:t>Музыкальный фольклор. Народные игры. Народные инструменты. Годовой круг календарных праздников</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Музыкально-игровая деятельность</w:t>
      </w:r>
      <w:r>
        <w:rPr>
          <w:rFonts w:eastAsia="Calibri"/>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Pr>
          <w:rFonts w:eastAsia="SimSun"/>
          <w:lang w:eastAsia="hi-IN" w:bidi="hi-IN"/>
        </w:rPr>
        <w:t xml:space="preserve">риобщение детей к игровой традиционной народной культуре: </w:t>
      </w:r>
      <w:r>
        <w:rPr>
          <w:rFonts w:eastAsia="Calibri"/>
        </w:rPr>
        <w:t xml:space="preserve">народные игры с музыкальным сопровождением. Примеры: </w:t>
      </w:r>
      <w:r>
        <w:rPr>
          <w:rFonts w:eastAsia="SimSun"/>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D0138D" w:rsidRDefault="00490D1A" w:rsidP="00484F11">
      <w:pPr>
        <w:shd w:val="clear" w:color="auto" w:fill="FFFFFF" w:themeFill="background1"/>
        <w:jc w:val="both"/>
        <w:rPr>
          <w:rFonts w:eastAsia="Calibri"/>
        </w:rPr>
      </w:pPr>
      <w:r>
        <w:rPr>
          <w:rFonts w:eastAsia="Calibri"/>
          <w:b/>
        </w:rPr>
        <w:t>Игра на народных инструментах</w:t>
      </w:r>
      <w:r>
        <w:rPr>
          <w:rFonts w:eastAsia="Calibri"/>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w:t>
      </w:r>
      <w:r>
        <w:rPr>
          <w:rFonts w:eastAsia="Calibri"/>
        </w:rPr>
        <w:lastRenderedPageBreak/>
        <w:t>подражание «народному оркестру» (ложки, трещотки, гусли, шаркунки). Народные инструменты разных регионов.</w:t>
      </w:r>
    </w:p>
    <w:p w:rsidR="00D0138D" w:rsidRDefault="00490D1A" w:rsidP="00484F11">
      <w:pPr>
        <w:shd w:val="clear" w:color="auto" w:fill="FFFFFF" w:themeFill="background1"/>
        <w:jc w:val="both"/>
        <w:rPr>
          <w:rFonts w:eastAsia="Calibri"/>
        </w:rPr>
      </w:pPr>
      <w:r>
        <w:rPr>
          <w:rFonts w:eastAsia="Calibri"/>
          <w:b/>
        </w:rPr>
        <w:t>Слушание произведений в исполнении фольклорных коллективов</w:t>
      </w:r>
      <w:r>
        <w:rPr>
          <w:rFonts w:eastAsia="Calibri"/>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D0138D" w:rsidRDefault="00490D1A" w:rsidP="00484F11">
      <w:pPr>
        <w:shd w:val="clear" w:color="auto" w:fill="FFFFFF" w:themeFill="background1"/>
        <w:jc w:val="both"/>
        <w:rPr>
          <w:rFonts w:eastAsia="Calibri"/>
          <w:b/>
        </w:rPr>
      </w:pPr>
      <w:r>
        <w:rPr>
          <w:rFonts w:eastAsia="Calibri"/>
          <w:b/>
        </w:rPr>
        <w:t>Широка страна моя родная</w:t>
      </w:r>
    </w:p>
    <w:p w:rsidR="00D0138D" w:rsidRDefault="00490D1A" w:rsidP="00484F11">
      <w:pPr>
        <w:shd w:val="clear" w:color="auto" w:fill="FFFFFF" w:themeFill="background1"/>
        <w:jc w:val="both"/>
        <w:rPr>
          <w:rFonts w:eastAsia="Calibri"/>
        </w:rPr>
      </w:pPr>
      <w:r>
        <w:rPr>
          <w:rFonts w:eastAsia="Calibri"/>
        </w:rPr>
        <w:t>Государственные символы России (герб, флаг, гимн). Гимн – главная песня народов нашей страны. Гимн Российской Федерации.</w:t>
      </w:r>
    </w:p>
    <w:p w:rsidR="00D0138D" w:rsidRDefault="00490D1A" w:rsidP="00484F11">
      <w:pPr>
        <w:shd w:val="clear" w:color="auto" w:fill="FFFFFF" w:themeFill="background1"/>
        <w:jc w:val="both"/>
        <w:rPr>
          <w:rFonts w:eastAsia="Calibri"/>
        </w:rPr>
      </w:pPr>
      <w:r>
        <w:rPr>
          <w:rFonts w:eastAsia="Calibri"/>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Разучивание и исполнение Гимна Российской Федерации. Исполнение гимна своей республики, города, школы</w:t>
      </w:r>
      <w:r>
        <w:rPr>
          <w:rFonts w:eastAsia="Calibri"/>
        </w:rPr>
        <w:t>. Применение знаний о способах и приемах выразительного пения.</w:t>
      </w:r>
    </w:p>
    <w:p w:rsidR="00D0138D" w:rsidRDefault="00490D1A" w:rsidP="00484F11">
      <w:pPr>
        <w:shd w:val="clear" w:color="auto" w:fill="FFFFFF" w:themeFill="background1"/>
        <w:jc w:val="both"/>
        <w:rPr>
          <w:rFonts w:eastAsia="Calibri"/>
        </w:rPr>
      </w:pPr>
      <w:r>
        <w:rPr>
          <w:rFonts w:eastAsia="Calibri"/>
          <w:b/>
        </w:rPr>
        <w:t>Слушание музыки отечественных композиторов. Элементарный анализ особенностей мелодии.</w:t>
      </w:r>
      <w:r>
        <w:rPr>
          <w:rFonts w:eastAsia="Calibri"/>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D0138D" w:rsidRDefault="00490D1A" w:rsidP="00484F11">
      <w:pPr>
        <w:shd w:val="clear" w:color="auto" w:fill="FFFFFF" w:themeFill="background1"/>
        <w:jc w:val="both"/>
        <w:rPr>
          <w:rFonts w:eastAsia="Calibri"/>
          <w:i/>
        </w:rPr>
      </w:pPr>
      <w:r>
        <w:rPr>
          <w:rFonts w:eastAsia="Calibri"/>
          <w:i/>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D0138D" w:rsidRDefault="00490D1A" w:rsidP="00484F11">
      <w:pPr>
        <w:shd w:val="clear" w:color="auto" w:fill="FFFFFF" w:themeFill="background1"/>
        <w:jc w:val="both"/>
        <w:rPr>
          <w:rFonts w:eastAsia="Calibri"/>
          <w:b/>
        </w:rPr>
      </w:pPr>
      <w:r>
        <w:rPr>
          <w:rFonts w:eastAsia="Calibri"/>
          <w:b/>
        </w:rPr>
        <w:t>Музыкальное время и его особенности</w:t>
      </w:r>
    </w:p>
    <w:p w:rsidR="00D0138D" w:rsidRDefault="00490D1A" w:rsidP="00484F11">
      <w:pPr>
        <w:shd w:val="clear" w:color="auto" w:fill="FFFFFF" w:themeFill="background1"/>
        <w:jc w:val="both"/>
        <w:rPr>
          <w:rFonts w:eastAsia="Calibri"/>
        </w:rPr>
      </w:pPr>
      <w:r>
        <w:rPr>
          <w:rFonts w:eastAsia="Calibri"/>
        </w:rPr>
        <w:t xml:space="preserve">Метроритм. Длительности и паузы в простых ритмических рисунках. Ритмо-формулы. Такт. Размер.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Игровые дидактические упражнения с использованием наглядного материала.</w:t>
      </w:r>
      <w:r>
        <w:rPr>
          <w:rFonts w:eastAsia="Calibri"/>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D0138D" w:rsidRDefault="00490D1A" w:rsidP="00484F11">
      <w:pPr>
        <w:shd w:val="clear" w:color="auto" w:fill="FFFFFF" w:themeFill="background1"/>
        <w:jc w:val="both"/>
        <w:rPr>
          <w:rFonts w:eastAsia="Calibri"/>
        </w:rPr>
      </w:pPr>
      <w:r>
        <w:rPr>
          <w:rFonts w:eastAsia="Calibri"/>
          <w:b/>
        </w:rPr>
        <w:lastRenderedPageBreak/>
        <w:t>Ритмические игры.</w:t>
      </w:r>
      <w:r>
        <w:rPr>
          <w:rFonts w:eastAsia="Calibri"/>
        </w:rPr>
        <w:t xml:space="preserve"> Ритмические «паззлы», ритмическая эстафета, ритмическое эхо, простые ритмические каноны. </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D0138D" w:rsidRDefault="00490D1A" w:rsidP="00484F11">
      <w:pPr>
        <w:shd w:val="clear" w:color="auto" w:fill="FFFFFF" w:themeFill="background1"/>
        <w:jc w:val="both"/>
        <w:rPr>
          <w:rFonts w:eastAsia="Calibri"/>
        </w:rPr>
      </w:pPr>
      <w:r>
        <w:rPr>
          <w:rFonts w:eastAsia="Calibri"/>
          <w:b/>
        </w:rPr>
        <w:t>Разучивание и исполнение хоровых и инструментальных произведений</w:t>
      </w:r>
      <w:r>
        <w:rPr>
          <w:rFonts w:eastAsia="Calibri"/>
        </w:rPr>
        <w:t xml:space="preserve"> с разнообразным ритмическим рисунком. Исполнение пройденных песенных и инструментальных мелодий по нотам. </w:t>
      </w:r>
    </w:p>
    <w:p w:rsidR="00D0138D" w:rsidRDefault="00490D1A" w:rsidP="00484F11">
      <w:pPr>
        <w:shd w:val="clear" w:color="auto" w:fill="FFFFFF" w:themeFill="background1"/>
        <w:jc w:val="both"/>
        <w:rPr>
          <w:rFonts w:eastAsia="Calibri"/>
        </w:rPr>
      </w:pPr>
      <w:r>
        <w:rPr>
          <w:rFonts w:eastAsia="Calibri"/>
          <w:b/>
        </w:rPr>
        <w:t>Музыкальная грамота</w:t>
      </w:r>
    </w:p>
    <w:p w:rsidR="00D0138D" w:rsidRDefault="00490D1A" w:rsidP="00484F11">
      <w:pPr>
        <w:shd w:val="clear" w:color="auto" w:fill="FFFFFF" w:themeFill="background1"/>
        <w:jc w:val="both"/>
        <w:rPr>
          <w:rFonts w:eastAsia="Calibri"/>
        </w:rPr>
      </w:pPr>
      <w:r>
        <w:rPr>
          <w:rFonts w:eastAsia="Calibri"/>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Чтение нотной записи</w:t>
      </w:r>
      <w:r>
        <w:rPr>
          <w:rFonts w:eastAsia="Calibri"/>
        </w:rPr>
        <w:t>. Чтение нот первой-второй октав в записи пройденных песен. Пение простых выученных попевок и песен в размере 2/4 по нотам с тактированием.</w:t>
      </w:r>
    </w:p>
    <w:p w:rsidR="00D0138D" w:rsidRDefault="00490D1A" w:rsidP="00484F11">
      <w:pPr>
        <w:shd w:val="clear" w:color="auto" w:fill="FFFFFF" w:themeFill="background1"/>
        <w:jc w:val="both"/>
        <w:rPr>
          <w:rFonts w:eastAsia="Calibri"/>
        </w:rPr>
      </w:pPr>
      <w:r>
        <w:rPr>
          <w:rFonts w:eastAsia="Calibri"/>
          <w:b/>
        </w:rPr>
        <w:t xml:space="preserve">Игровые дидактические упражнения с использованием наглядного материала. </w:t>
      </w:r>
      <w:r>
        <w:rPr>
          <w:rFonts w:eastAsia="Calibri"/>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D0138D" w:rsidRDefault="00490D1A" w:rsidP="00484F11">
      <w:pPr>
        <w:shd w:val="clear" w:color="auto" w:fill="FFFFFF" w:themeFill="background1"/>
        <w:jc w:val="both"/>
        <w:rPr>
          <w:rFonts w:eastAsia="Calibri"/>
        </w:rPr>
      </w:pPr>
      <w:r>
        <w:rPr>
          <w:rFonts w:eastAsia="Calibri"/>
          <w:b/>
        </w:rPr>
        <w:t>Пение мелодических интервалов</w:t>
      </w:r>
      <w:r>
        <w:rPr>
          <w:rFonts w:eastAsia="Calibri"/>
        </w:rPr>
        <w:t xml:space="preserve"> с использованием ручных знаков.</w:t>
      </w:r>
    </w:p>
    <w:p w:rsidR="00D0138D" w:rsidRDefault="00490D1A" w:rsidP="00484F11">
      <w:pPr>
        <w:shd w:val="clear" w:color="auto" w:fill="FFFFFF" w:themeFill="background1"/>
        <w:jc w:val="both"/>
        <w:rPr>
          <w:rFonts w:eastAsia="Calibri"/>
        </w:rPr>
      </w:pPr>
      <w:r>
        <w:rPr>
          <w:rFonts w:eastAsia="Calibri"/>
          <w:b/>
        </w:rPr>
        <w:t>Прослушивание и узнавание</w:t>
      </w:r>
      <w:r>
        <w:rPr>
          <w:rFonts w:eastAsia="Calibri"/>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D0138D" w:rsidRDefault="00490D1A" w:rsidP="00484F11">
      <w:pPr>
        <w:shd w:val="clear" w:color="auto" w:fill="FFFFFF" w:themeFill="background1"/>
        <w:jc w:val="both"/>
        <w:rPr>
          <w:rFonts w:eastAsia="Calibri"/>
          <w:b/>
        </w:rPr>
      </w:pPr>
      <w:r>
        <w:rPr>
          <w:rFonts w:eastAsia="Calibri"/>
          <w:b/>
        </w:rPr>
        <w:t xml:space="preserve"> «Музыкальный конструктор»</w:t>
      </w:r>
    </w:p>
    <w:p w:rsidR="00D0138D" w:rsidRDefault="00490D1A" w:rsidP="00484F11">
      <w:pPr>
        <w:shd w:val="clear" w:color="auto" w:fill="FFFFFF" w:themeFill="background1"/>
        <w:jc w:val="both"/>
        <w:rPr>
          <w:rFonts w:eastAsia="Calibri"/>
        </w:rPr>
      </w:pPr>
      <w:r>
        <w:rPr>
          <w:rFonts w:eastAsia="Calibri"/>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музыкальных произведений</w:t>
      </w:r>
      <w:r>
        <w:rPr>
          <w:rFonts w:eastAsia="Calibri"/>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w:t>
      </w:r>
      <w:r>
        <w:rPr>
          <w:rFonts w:eastAsia="Calibri"/>
        </w:rPr>
        <w:lastRenderedPageBreak/>
        <w:t>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D0138D" w:rsidRDefault="00490D1A" w:rsidP="00484F11">
      <w:pPr>
        <w:shd w:val="clear" w:color="auto" w:fill="FFFFFF" w:themeFill="background1"/>
        <w:jc w:val="both"/>
        <w:rPr>
          <w:rFonts w:eastAsia="Calibri"/>
        </w:rPr>
      </w:pPr>
      <w:r>
        <w:rPr>
          <w:rFonts w:eastAsia="Calibri"/>
          <w:b/>
        </w:rPr>
        <w:t xml:space="preserve">Игра на элементарных музыкальных инструментах в ансамбле. </w:t>
      </w:r>
      <w:r>
        <w:rPr>
          <w:rFonts w:eastAsia="Calibri"/>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D0138D" w:rsidRDefault="00490D1A" w:rsidP="00484F11">
      <w:pPr>
        <w:shd w:val="clear" w:color="auto" w:fill="FFFFFF" w:themeFill="background1"/>
        <w:jc w:val="both"/>
        <w:rPr>
          <w:rFonts w:eastAsia="Calibri"/>
        </w:rPr>
      </w:pPr>
      <w:r>
        <w:rPr>
          <w:rFonts w:eastAsia="Calibri"/>
          <w:b/>
        </w:rPr>
        <w:t>Сочинение простейших мелодий</w:t>
      </w:r>
      <w:r>
        <w:rPr>
          <w:rFonts w:eastAsia="Calibri"/>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D0138D" w:rsidRDefault="00490D1A" w:rsidP="00484F11">
      <w:pPr>
        <w:shd w:val="clear" w:color="auto" w:fill="FFFFFF" w:themeFill="background1"/>
        <w:jc w:val="both"/>
        <w:rPr>
          <w:rFonts w:eastAsia="Calibri"/>
        </w:rPr>
      </w:pPr>
      <w:r>
        <w:rPr>
          <w:rFonts w:eastAsia="Calibri"/>
          <w:b/>
        </w:rPr>
        <w:t>Исполнение песен</w:t>
      </w:r>
      <w:r>
        <w:rPr>
          <w:rFonts w:eastAsia="Calibri"/>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D0138D" w:rsidRDefault="00490D1A" w:rsidP="00484F11">
      <w:pPr>
        <w:shd w:val="clear" w:color="auto" w:fill="FFFFFF" w:themeFill="background1"/>
        <w:jc w:val="both"/>
        <w:rPr>
          <w:rFonts w:eastAsia="Calibri"/>
          <w:b/>
        </w:rPr>
      </w:pPr>
      <w:r>
        <w:rPr>
          <w:rFonts w:eastAsia="Calibri"/>
          <w:b/>
        </w:rPr>
        <w:t>Жанровое разнообразие в музыке</w:t>
      </w:r>
    </w:p>
    <w:p w:rsidR="00D0138D" w:rsidRDefault="00490D1A" w:rsidP="00484F11">
      <w:pPr>
        <w:shd w:val="clear" w:color="auto" w:fill="FFFFFF" w:themeFill="background1"/>
        <w:jc w:val="both"/>
        <w:rPr>
          <w:rFonts w:eastAsia="Calibri"/>
        </w:rPr>
      </w:pPr>
      <w:r>
        <w:rPr>
          <w:rFonts w:eastAsia="Calibri"/>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классических музыкальных произведений с определением их жанровой основы.</w:t>
      </w:r>
      <w:r>
        <w:rPr>
          <w:rFonts w:eastAsia="Calibri"/>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D0138D" w:rsidRDefault="00490D1A" w:rsidP="00484F11">
      <w:pPr>
        <w:shd w:val="clear" w:color="auto" w:fill="FFFFFF" w:themeFill="background1"/>
        <w:jc w:val="both"/>
        <w:rPr>
          <w:rFonts w:eastAsia="Calibri"/>
        </w:rPr>
      </w:pPr>
      <w:r>
        <w:rPr>
          <w:rFonts w:eastAsia="Calibri"/>
          <w:b/>
        </w:rPr>
        <w:t>Пластическое интонирование</w:t>
      </w:r>
      <w:r>
        <w:rPr>
          <w:rFonts w:eastAsia="Calibri"/>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D0138D" w:rsidRDefault="00490D1A" w:rsidP="00484F11">
      <w:pPr>
        <w:shd w:val="clear" w:color="auto" w:fill="FFFFFF" w:themeFill="background1"/>
        <w:jc w:val="both"/>
        <w:rPr>
          <w:rFonts w:eastAsia="Calibri"/>
        </w:rPr>
      </w:pPr>
      <w:r>
        <w:rPr>
          <w:rFonts w:eastAsia="Calibri"/>
          <w:b/>
        </w:rPr>
        <w:t>Создание презентации</w:t>
      </w:r>
      <w:r>
        <w:rPr>
          <w:rFonts w:eastAsia="Calibri"/>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D0138D" w:rsidRDefault="00490D1A" w:rsidP="00484F11">
      <w:pPr>
        <w:shd w:val="clear" w:color="auto" w:fill="FFFFFF" w:themeFill="background1"/>
        <w:jc w:val="both"/>
        <w:rPr>
          <w:rFonts w:eastAsia="Calibri"/>
        </w:rPr>
      </w:pPr>
      <w:r>
        <w:rPr>
          <w:rFonts w:eastAsia="Calibri"/>
          <w:b/>
        </w:rPr>
        <w:t xml:space="preserve">Исполнение песен </w:t>
      </w:r>
      <w:r>
        <w:rPr>
          <w:rFonts w:eastAsia="Calibri"/>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D0138D" w:rsidRDefault="00490D1A" w:rsidP="00484F11">
      <w:pPr>
        <w:shd w:val="clear" w:color="auto" w:fill="FFFFFF" w:themeFill="background1"/>
        <w:jc w:val="both"/>
        <w:rPr>
          <w:rFonts w:eastAsia="Calibri"/>
        </w:rPr>
      </w:pPr>
      <w:r>
        <w:rPr>
          <w:rFonts w:eastAsia="Calibri"/>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D0138D" w:rsidRDefault="00490D1A" w:rsidP="00484F11">
      <w:pPr>
        <w:shd w:val="clear" w:color="auto" w:fill="FFFFFF" w:themeFill="background1"/>
        <w:jc w:val="both"/>
        <w:rPr>
          <w:rFonts w:eastAsia="Calibri"/>
          <w:b/>
        </w:rPr>
      </w:pPr>
      <w:r>
        <w:rPr>
          <w:rFonts w:eastAsia="Calibri"/>
          <w:b/>
        </w:rPr>
        <w:lastRenderedPageBreak/>
        <w:t>Я – артист</w:t>
      </w:r>
    </w:p>
    <w:p w:rsidR="00D0138D" w:rsidRDefault="00490D1A" w:rsidP="00484F11">
      <w:pPr>
        <w:shd w:val="clear" w:color="auto" w:fill="FFFFFF" w:themeFill="background1"/>
        <w:jc w:val="both"/>
        <w:rPr>
          <w:rFonts w:eastAsia="Calibri"/>
        </w:rPr>
      </w:pPr>
      <w:r>
        <w:rPr>
          <w:rFonts w:eastAsia="Calibri"/>
        </w:rPr>
        <w:t xml:space="preserve">Сольное и ансамблевое музицирование (вокальное и инструментальное). Творческое соревнование. </w:t>
      </w:r>
    </w:p>
    <w:p w:rsidR="00D0138D" w:rsidRDefault="00490D1A" w:rsidP="00484F11">
      <w:pPr>
        <w:shd w:val="clear" w:color="auto" w:fill="FFFFFF" w:themeFill="background1"/>
        <w:jc w:val="both"/>
        <w:rPr>
          <w:rFonts w:eastAsia="Calibri"/>
        </w:rPr>
      </w:pPr>
      <w:r>
        <w:rPr>
          <w:rFonts w:eastAsia="Calibri"/>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Исполнение пройденных хоровых и инструментальных произведений</w:t>
      </w:r>
      <w:r>
        <w:rPr>
          <w:rFonts w:eastAsia="Calibri"/>
        </w:rPr>
        <w:t xml:space="preserve"> в школьных мероприятиях, посвященных праздникам, торжественным событиям. </w:t>
      </w:r>
    </w:p>
    <w:p w:rsidR="00D0138D" w:rsidRDefault="00490D1A" w:rsidP="00484F11">
      <w:pPr>
        <w:shd w:val="clear" w:color="auto" w:fill="FFFFFF" w:themeFill="background1"/>
        <w:jc w:val="both"/>
        <w:rPr>
          <w:rFonts w:eastAsia="Calibri"/>
        </w:rPr>
      </w:pPr>
      <w:r>
        <w:rPr>
          <w:rFonts w:eastAsia="Calibri"/>
          <w:b/>
        </w:rPr>
        <w:t>Подготовка концертных программ</w:t>
      </w:r>
      <w:r>
        <w:rPr>
          <w:rFonts w:eastAsia="Calibri"/>
        </w:rPr>
        <w:t xml:space="preserve">, включающих произведения для хорового и инструментального (либо совместного) музицирования. </w:t>
      </w:r>
    </w:p>
    <w:p w:rsidR="00D0138D" w:rsidRDefault="00490D1A" w:rsidP="00484F11">
      <w:pPr>
        <w:shd w:val="clear" w:color="auto" w:fill="FFFFFF" w:themeFill="background1"/>
        <w:jc w:val="both"/>
        <w:rPr>
          <w:rFonts w:eastAsia="Calibri"/>
          <w:i/>
        </w:rPr>
      </w:pPr>
      <w:r>
        <w:rPr>
          <w:rFonts w:eastAsia="Calibri"/>
          <w:i/>
        </w:rPr>
        <w:t>Участие в школьных, региональных и всероссийских музыкально-исполнительских фестивалях, конкурсах и т.д.</w:t>
      </w:r>
    </w:p>
    <w:p w:rsidR="00D0138D" w:rsidRDefault="00490D1A" w:rsidP="00484F11">
      <w:pPr>
        <w:shd w:val="clear" w:color="auto" w:fill="FFFFFF" w:themeFill="background1"/>
        <w:jc w:val="both"/>
        <w:rPr>
          <w:rFonts w:eastAsia="Calibri"/>
        </w:rPr>
      </w:pPr>
      <w:r>
        <w:rPr>
          <w:rFonts w:eastAsia="Calibri"/>
          <w:b/>
        </w:rPr>
        <w:t>Командные состязания</w:t>
      </w:r>
      <w:r>
        <w:rPr>
          <w:rFonts w:eastAsia="Calibri"/>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 Совершенствование навыка импровизации</w:t>
      </w:r>
      <w:r>
        <w:rPr>
          <w:rFonts w:eastAsia="Calibri"/>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D0138D" w:rsidRDefault="00490D1A" w:rsidP="00484F11">
      <w:pPr>
        <w:shd w:val="clear" w:color="auto" w:fill="FFFFFF" w:themeFill="background1"/>
        <w:jc w:val="both"/>
        <w:rPr>
          <w:rFonts w:eastAsia="Calibri"/>
          <w:b/>
        </w:rPr>
      </w:pPr>
      <w:r>
        <w:rPr>
          <w:rFonts w:eastAsia="Calibri"/>
          <w:b/>
        </w:rPr>
        <w:t>Музыкально-театрализованное представление</w:t>
      </w:r>
    </w:p>
    <w:p w:rsidR="00D0138D" w:rsidRDefault="00490D1A" w:rsidP="00484F11">
      <w:pPr>
        <w:shd w:val="clear" w:color="auto" w:fill="FFFFFF" w:themeFill="background1"/>
        <w:jc w:val="both"/>
        <w:rPr>
          <w:rFonts w:eastAsia="Calibri"/>
        </w:rPr>
      </w:pPr>
      <w:r>
        <w:rPr>
          <w:rFonts w:eastAsia="Calibri"/>
        </w:rPr>
        <w:t>Музыкально-театрализованное представление как результат освоения программы во втором классе.</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0138D" w:rsidRDefault="00490D1A" w:rsidP="00484F11">
      <w:pPr>
        <w:shd w:val="clear" w:color="auto" w:fill="FFFFFF" w:themeFill="background1"/>
        <w:jc w:val="both"/>
        <w:rPr>
          <w:rFonts w:eastAsia="Calibri"/>
          <w:b/>
        </w:rPr>
      </w:pPr>
      <w:r>
        <w:rPr>
          <w:rFonts w:eastAsia="Calibri"/>
          <w:b/>
        </w:rPr>
        <w:t>3 класс</w:t>
      </w:r>
    </w:p>
    <w:p w:rsidR="00D0138D" w:rsidRDefault="00490D1A" w:rsidP="00484F11">
      <w:pPr>
        <w:shd w:val="clear" w:color="auto" w:fill="FFFFFF" w:themeFill="background1"/>
        <w:jc w:val="both"/>
        <w:rPr>
          <w:rFonts w:eastAsia="Calibri"/>
          <w:b/>
        </w:rPr>
      </w:pPr>
      <w:r>
        <w:rPr>
          <w:rFonts w:eastAsia="Calibri"/>
          <w:b/>
        </w:rPr>
        <w:t xml:space="preserve">Музыкальный проект «Сочиняем сказку». </w:t>
      </w:r>
    </w:p>
    <w:p w:rsidR="00D0138D" w:rsidRDefault="00490D1A" w:rsidP="00484F11">
      <w:pPr>
        <w:shd w:val="clear" w:color="auto" w:fill="FFFFFF" w:themeFill="background1"/>
        <w:jc w:val="both"/>
        <w:rPr>
          <w:rFonts w:eastAsia="Calibri"/>
        </w:rPr>
      </w:pPr>
      <w:r>
        <w:rPr>
          <w:rFonts w:eastAsia="Calibri"/>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w:t>
      </w:r>
      <w:r>
        <w:rPr>
          <w:rFonts w:eastAsia="Calibri"/>
        </w:rPr>
        <w:lastRenderedPageBreak/>
        <w:t>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Разработка плана</w:t>
      </w:r>
      <w:r>
        <w:rPr>
          <w:rFonts w:eastAsia="Calibri"/>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D0138D" w:rsidRDefault="00490D1A" w:rsidP="00484F11">
      <w:pPr>
        <w:shd w:val="clear" w:color="auto" w:fill="FFFFFF" w:themeFill="background1"/>
        <w:jc w:val="both"/>
        <w:rPr>
          <w:rFonts w:eastAsia="Calibri"/>
          <w:b/>
        </w:rPr>
      </w:pPr>
      <w:r>
        <w:rPr>
          <w:rFonts w:eastAsia="Calibri"/>
          <w:b/>
        </w:rPr>
        <w:t>Создание информационного сопровождения проекта</w:t>
      </w:r>
      <w:r>
        <w:rPr>
          <w:rFonts w:eastAsia="Calibri"/>
        </w:rPr>
        <w:t xml:space="preserve"> (афиша, презентация, пригласительные билеты и т.д.).</w:t>
      </w:r>
    </w:p>
    <w:p w:rsidR="00D0138D" w:rsidRDefault="00490D1A" w:rsidP="00484F11">
      <w:pPr>
        <w:shd w:val="clear" w:color="auto" w:fill="FFFFFF" w:themeFill="background1"/>
        <w:jc w:val="both"/>
        <w:rPr>
          <w:rFonts w:eastAsia="Calibri"/>
        </w:rPr>
      </w:pPr>
      <w:r>
        <w:rPr>
          <w:rFonts w:eastAsia="Calibri"/>
          <w:b/>
        </w:rPr>
        <w:t>Разучивание и исполнение песенного ансамблевого и хорового материала как части проекта.</w:t>
      </w:r>
      <w:r>
        <w:rPr>
          <w:rFonts w:eastAsia="Calibri"/>
        </w:rPr>
        <w:t xml:space="preserve"> Формирование умений и навыков ансамблевого и хорового пения в процессе работы над целостным музыкально-театральным проектом.</w:t>
      </w:r>
    </w:p>
    <w:p w:rsidR="00D0138D" w:rsidRDefault="00490D1A" w:rsidP="00484F11">
      <w:pPr>
        <w:shd w:val="clear" w:color="auto" w:fill="FFFFFF" w:themeFill="background1"/>
        <w:jc w:val="both"/>
        <w:rPr>
          <w:rFonts w:eastAsia="Calibri"/>
        </w:rPr>
      </w:pPr>
      <w:r>
        <w:rPr>
          <w:rFonts w:eastAsia="Calibri"/>
          <w:b/>
        </w:rPr>
        <w:t>Практическое освоение и применение элементов музыкальной грамоты</w:t>
      </w:r>
      <w:r>
        <w:rPr>
          <w:rFonts w:eastAsia="Calibri"/>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D0138D" w:rsidRDefault="00490D1A" w:rsidP="00484F11">
      <w:pPr>
        <w:shd w:val="clear" w:color="auto" w:fill="FFFFFF" w:themeFill="background1"/>
        <w:jc w:val="both"/>
        <w:rPr>
          <w:rFonts w:eastAsia="Calibri"/>
        </w:rPr>
      </w:pPr>
      <w:r>
        <w:rPr>
          <w:rFonts w:eastAsia="Calibri"/>
          <w:b/>
        </w:rPr>
        <w:t>Работа над метроритмом</w:t>
      </w:r>
      <w:r>
        <w:rPr>
          <w:rFonts w:eastAsia="Calibri"/>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w:t>
      </w:r>
      <w:r w:rsidR="0024642A">
        <w:rPr>
          <w:rFonts w:eastAsia="Calibri"/>
        </w:rPr>
        <w:t>тембров</w:t>
      </w:r>
      <w:r>
        <w:rPr>
          <w:rFonts w:eastAsia="Calibri"/>
        </w:rPr>
        <w:t>).</w:t>
      </w:r>
    </w:p>
    <w:p w:rsidR="00D0138D" w:rsidRDefault="00490D1A" w:rsidP="00484F11">
      <w:pPr>
        <w:shd w:val="clear" w:color="auto" w:fill="FFFFFF" w:themeFill="background1"/>
        <w:jc w:val="both"/>
        <w:rPr>
          <w:rFonts w:eastAsia="Calibri"/>
        </w:rPr>
      </w:pPr>
      <w:r>
        <w:rPr>
          <w:rFonts w:eastAsia="Calibri"/>
          <w:b/>
        </w:rPr>
        <w:t>Соревнование классов</w:t>
      </w:r>
      <w:r>
        <w:rPr>
          <w:rFonts w:eastAsia="Calibri"/>
        </w:rPr>
        <w:t xml:space="preserve"> на лучший музыкальный проект «Сочиняем сказку».</w:t>
      </w:r>
    </w:p>
    <w:p w:rsidR="00D0138D" w:rsidRDefault="00490D1A" w:rsidP="00484F11">
      <w:pPr>
        <w:shd w:val="clear" w:color="auto" w:fill="FFFFFF" w:themeFill="background1"/>
        <w:jc w:val="both"/>
        <w:rPr>
          <w:rFonts w:eastAsia="Calibri"/>
        </w:rPr>
      </w:pPr>
      <w:r>
        <w:rPr>
          <w:rFonts w:eastAsia="Calibri"/>
          <w:b/>
        </w:rPr>
        <w:t>Широка страна моя родная</w:t>
      </w:r>
    </w:p>
    <w:p w:rsidR="00D0138D" w:rsidRDefault="00490D1A" w:rsidP="00484F11">
      <w:pPr>
        <w:shd w:val="clear" w:color="auto" w:fill="FFFFFF" w:themeFill="background1"/>
        <w:jc w:val="both"/>
        <w:rPr>
          <w:rFonts w:eastAsia="Calibri"/>
        </w:rPr>
      </w:pPr>
      <w:r>
        <w:rPr>
          <w:rFonts w:eastAsia="Calibri"/>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D0138D" w:rsidRDefault="00490D1A" w:rsidP="00484F11">
      <w:pPr>
        <w:shd w:val="clear" w:color="auto" w:fill="FFFFFF" w:themeFill="background1"/>
        <w:jc w:val="both"/>
        <w:rPr>
          <w:rFonts w:eastAsia="Calibri"/>
        </w:rPr>
      </w:pPr>
      <w:r>
        <w:rPr>
          <w:rFonts w:eastAsia="Calibri"/>
          <w:b/>
        </w:rPr>
        <w:t>Исполнение песен</w:t>
      </w:r>
      <w:r>
        <w:rPr>
          <w:rFonts w:eastAsia="Calibri"/>
        </w:rPr>
        <w:t xml:space="preserve"> народов России различных жанров колыбельные, хороводные, плясовые и др.) в сопровождении народных инструментов. Пение </w:t>
      </w:r>
      <w:r>
        <w:rPr>
          <w:rFonts w:eastAsia="Calibri"/>
          <w:lang w:val="en-US"/>
        </w:rPr>
        <w:t>acapella</w:t>
      </w:r>
      <w:r>
        <w:rPr>
          <w:rFonts w:eastAsia="Calibri"/>
        </w:rPr>
        <w:t>, канонов, включение элементов двухголосия. Разучивание песен по нотам.</w:t>
      </w:r>
    </w:p>
    <w:p w:rsidR="00D0138D" w:rsidRDefault="00490D1A" w:rsidP="00484F11">
      <w:pPr>
        <w:shd w:val="clear" w:color="auto" w:fill="FFFFFF" w:themeFill="background1"/>
        <w:jc w:val="both"/>
        <w:rPr>
          <w:rFonts w:eastAsia="Calibri"/>
        </w:rPr>
      </w:pPr>
      <w:r>
        <w:rPr>
          <w:rFonts w:eastAsia="Calibri"/>
          <w:b/>
        </w:rPr>
        <w:t>Игра на музыкальных инструментах в ансамбле</w:t>
      </w:r>
      <w:r>
        <w:rPr>
          <w:rFonts w:eastAsia="Calibri"/>
        </w:rPr>
        <w:t xml:space="preserve">. Исполнение на народных инструментах (свирели, жалейки, гусли, балалайки, свистульки, ложки, трещотки, </w:t>
      </w:r>
      <w:r>
        <w:rPr>
          <w:rFonts w:eastAsia="Calibri"/>
        </w:rPr>
        <w:lastRenderedPageBreak/>
        <w:t xml:space="preserve">народные инструменты региона и др.) ритмических партитур и аккомпанементов к музыкальным произведениям, а также простейших наигрышей. </w:t>
      </w:r>
    </w:p>
    <w:p w:rsidR="00D0138D" w:rsidRDefault="00490D1A" w:rsidP="00484F11">
      <w:pPr>
        <w:shd w:val="clear" w:color="auto" w:fill="FFFFFF" w:themeFill="background1"/>
        <w:jc w:val="both"/>
        <w:rPr>
          <w:rFonts w:eastAsia="Calibri"/>
        </w:rPr>
      </w:pPr>
      <w:r>
        <w:rPr>
          <w:rFonts w:eastAsia="Calibri"/>
          <w:b/>
        </w:rPr>
        <w:t>Игры-драматизации</w:t>
      </w:r>
      <w:r>
        <w:rPr>
          <w:rFonts w:eastAsia="Calibri"/>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D0138D" w:rsidRDefault="00490D1A" w:rsidP="00484F11">
      <w:pPr>
        <w:shd w:val="clear" w:color="auto" w:fill="FFFFFF" w:themeFill="background1"/>
        <w:jc w:val="both"/>
        <w:rPr>
          <w:rFonts w:eastAsia="Calibri"/>
          <w:b/>
        </w:rPr>
      </w:pPr>
      <w:r>
        <w:rPr>
          <w:rFonts w:eastAsia="Calibri"/>
          <w:b/>
        </w:rPr>
        <w:t>Хоровая планета</w:t>
      </w:r>
    </w:p>
    <w:p w:rsidR="00D0138D" w:rsidRDefault="00490D1A" w:rsidP="00484F11">
      <w:pPr>
        <w:shd w:val="clear" w:color="auto" w:fill="FFFFFF" w:themeFill="background1"/>
        <w:jc w:val="both"/>
        <w:rPr>
          <w:rFonts w:eastAsia="Calibri"/>
        </w:rPr>
      </w:pPr>
      <w:r>
        <w:rPr>
          <w:rFonts w:eastAsia="Calibri"/>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suppressAutoHyphens/>
        <w:jc w:val="both"/>
        <w:rPr>
          <w:rFonts w:eastAsia="Calibri"/>
          <w:lang w:eastAsia="zh-CN" w:bidi="hi-IN"/>
        </w:rPr>
      </w:pPr>
      <w:r>
        <w:rPr>
          <w:rFonts w:eastAsia="Calibri"/>
          <w:b/>
          <w:lang w:eastAsia="zh-CN" w:bidi="hi-IN"/>
        </w:rPr>
        <w:t>Слушание произведений</w:t>
      </w:r>
      <w:r>
        <w:rPr>
          <w:rFonts w:eastAsia="Calibri"/>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Pr>
          <w:rFonts w:eastAsia="Calibri"/>
          <w:lang w:bidi="hi-IN"/>
        </w:rPr>
        <w:t>усского народного хора им. М.Е. Пятницкого</w:t>
      </w:r>
      <w:r>
        <w:rPr>
          <w:rFonts w:eastAsia="Calibri"/>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D0138D" w:rsidRDefault="00490D1A" w:rsidP="00484F11">
      <w:pPr>
        <w:shd w:val="clear" w:color="auto" w:fill="FFFFFF" w:themeFill="background1"/>
        <w:jc w:val="both"/>
        <w:rPr>
          <w:b/>
        </w:rPr>
      </w:pPr>
      <w:r>
        <w:rPr>
          <w:rFonts w:eastAsia="Calibri"/>
          <w:b/>
        </w:rPr>
        <w:t>Совершенствование хорового исполнения</w:t>
      </w:r>
      <w:r>
        <w:rPr>
          <w:rFonts w:eastAsia="Calibri"/>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D0138D" w:rsidRDefault="00490D1A" w:rsidP="00484F11">
      <w:pPr>
        <w:shd w:val="clear" w:color="auto" w:fill="FFFFFF" w:themeFill="background1"/>
        <w:jc w:val="both"/>
        <w:rPr>
          <w:rFonts w:eastAsia="Calibri"/>
          <w:b/>
        </w:rPr>
      </w:pPr>
      <w:r>
        <w:rPr>
          <w:rFonts w:eastAsia="Calibri"/>
          <w:b/>
        </w:rPr>
        <w:t>Мир оркестра</w:t>
      </w:r>
    </w:p>
    <w:p w:rsidR="00D0138D" w:rsidRDefault="00490D1A" w:rsidP="00484F11">
      <w:pPr>
        <w:shd w:val="clear" w:color="auto" w:fill="FFFFFF" w:themeFill="background1"/>
        <w:jc w:val="both"/>
        <w:rPr>
          <w:rFonts w:eastAsia="Calibri"/>
        </w:rPr>
      </w:pPr>
      <w:r>
        <w:rPr>
          <w:rFonts w:eastAsia="Calibri"/>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фрагментов произведений мировой музыкальной классики</w:t>
      </w:r>
      <w:r>
        <w:rPr>
          <w:rFonts w:eastAsia="Calibri"/>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D0138D" w:rsidRDefault="00490D1A" w:rsidP="00484F11">
      <w:pPr>
        <w:shd w:val="clear" w:color="auto" w:fill="FFFFFF" w:themeFill="background1"/>
        <w:jc w:val="both"/>
        <w:rPr>
          <w:rFonts w:eastAsia="Calibri"/>
        </w:rPr>
      </w:pPr>
      <w:r>
        <w:rPr>
          <w:rFonts w:eastAsia="Calibri"/>
          <w:b/>
        </w:rPr>
        <w:t>Музыкальная викторина</w:t>
      </w:r>
      <w:r>
        <w:rPr>
          <w:rFonts w:eastAsia="Calibri"/>
        </w:rPr>
        <w:t xml:space="preserve"> «Угадай инструмент». Викторина-соревнование на определение тембра различных инструментов и оркестровых групп. </w:t>
      </w:r>
    </w:p>
    <w:p w:rsidR="00D0138D" w:rsidRDefault="00490D1A" w:rsidP="00484F11">
      <w:pPr>
        <w:shd w:val="clear" w:color="auto" w:fill="FFFFFF" w:themeFill="background1"/>
        <w:jc w:val="both"/>
        <w:rPr>
          <w:rFonts w:eastAsia="Calibri"/>
        </w:rPr>
      </w:pPr>
      <w:r>
        <w:rPr>
          <w:rFonts w:eastAsia="Calibri"/>
          <w:b/>
        </w:rPr>
        <w:t>Игра на музыкальных инструментах в ансамбле</w:t>
      </w:r>
      <w:r>
        <w:rPr>
          <w:rFonts w:eastAsia="Calibri"/>
        </w:rPr>
        <w:t xml:space="preserve">. Исполнение инструментальных миниатюр «соло-тутти» оркестром элементарных инструментов. </w:t>
      </w:r>
    </w:p>
    <w:p w:rsidR="00D0138D" w:rsidRDefault="00490D1A" w:rsidP="00484F11">
      <w:pPr>
        <w:shd w:val="clear" w:color="auto" w:fill="FFFFFF" w:themeFill="background1"/>
        <w:jc w:val="both"/>
        <w:rPr>
          <w:rFonts w:eastAsia="Calibri"/>
        </w:rPr>
      </w:pPr>
      <w:r>
        <w:rPr>
          <w:rFonts w:eastAsia="Calibri"/>
          <w:b/>
        </w:rPr>
        <w:t>Исполнение песен</w:t>
      </w:r>
      <w:r>
        <w:rPr>
          <w:rFonts w:eastAsia="Calibri"/>
        </w:rPr>
        <w:t xml:space="preserve"> в сопровождении оркестра элементарного музицирования. Начальные навыки пения под фонограмму.</w:t>
      </w:r>
    </w:p>
    <w:p w:rsidR="00D0138D" w:rsidRDefault="00490D1A" w:rsidP="00484F11">
      <w:pPr>
        <w:shd w:val="clear" w:color="auto" w:fill="FFFFFF" w:themeFill="background1"/>
        <w:jc w:val="both"/>
        <w:rPr>
          <w:rFonts w:eastAsia="Calibri"/>
          <w:b/>
        </w:rPr>
      </w:pPr>
      <w:r>
        <w:rPr>
          <w:rFonts w:eastAsia="Calibri"/>
          <w:b/>
        </w:rPr>
        <w:t>Музыкальная грамота</w:t>
      </w:r>
    </w:p>
    <w:p w:rsidR="00D0138D" w:rsidRDefault="00490D1A" w:rsidP="00484F11">
      <w:pPr>
        <w:shd w:val="clear" w:color="auto" w:fill="FFFFFF" w:themeFill="background1"/>
        <w:jc w:val="both"/>
        <w:rPr>
          <w:rFonts w:eastAsia="Calibri"/>
        </w:rPr>
      </w:pPr>
      <w:r>
        <w:rPr>
          <w:rFonts w:eastAsia="Calibri"/>
        </w:rPr>
        <w:lastRenderedPageBreak/>
        <w:t>Основы музыкальной грамоты. Чтение нот. Пение по нотам с тактированием. Исполнение канонов. Интервалы и трезвучия.</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Чтение нот</w:t>
      </w:r>
      <w:r>
        <w:rPr>
          <w:rFonts w:eastAsia="Calibri"/>
        </w:rPr>
        <w:t xml:space="preserve"> хоровых и оркестровых партий.</w:t>
      </w:r>
    </w:p>
    <w:p w:rsidR="00D0138D" w:rsidRDefault="00490D1A" w:rsidP="00484F11">
      <w:pPr>
        <w:shd w:val="clear" w:color="auto" w:fill="FFFFFF" w:themeFill="background1"/>
        <w:jc w:val="both"/>
        <w:rPr>
          <w:rFonts w:eastAsia="Calibri"/>
        </w:rPr>
      </w:pPr>
      <w:r>
        <w:rPr>
          <w:rFonts w:eastAsia="Calibri"/>
          <w:b/>
        </w:rPr>
        <w:t>Освоение новых элементов</w:t>
      </w:r>
      <w:r>
        <w:rPr>
          <w:rFonts w:eastAsia="Calibri"/>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D0138D" w:rsidRDefault="00490D1A" w:rsidP="00484F11">
      <w:pPr>
        <w:shd w:val="clear" w:color="auto" w:fill="FFFFFF" w:themeFill="background1"/>
        <w:jc w:val="both"/>
        <w:rPr>
          <w:rFonts w:eastAsia="Calibri"/>
        </w:rPr>
      </w:pPr>
      <w:r>
        <w:rPr>
          <w:rFonts w:eastAsia="Calibri"/>
          <w:b/>
        </w:rPr>
        <w:t>Подбор по слуху</w:t>
      </w:r>
      <w:r>
        <w:rPr>
          <w:rFonts w:eastAsia="Calibri"/>
        </w:rPr>
        <w:t xml:space="preserve"> с помощью учителя пройденных песен на мета</w:t>
      </w:r>
      <w:r w:rsidR="0024642A">
        <w:rPr>
          <w:rFonts w:eastAsia="Calibri"/>
        </w:rPr>
        <w:t>ллофоне, ксилофоне.</w:t>
      </w:r>
    </w:p>
    <w:p w:rsidR="00D0138D" w:rsidRDefault="00490D1A" w:rsidP="00484F11">
      <w:pPr>
        <w:shd w:val="clear" w:color="auto" w:fill="FFFFFF" w:themeFill="background1"/>
        <w:jc w:val="both"/>
        <w:rPr>
          <w:rFonts w:eastAsia="Calibri"/>
        </w:rPr>
      </w:pPr>
      <w:r>
        <w:rPr>
          <w:rFonts w:eastAsia="Calibri"/>
          <w:b/>
        </w:rPr>
        <w:t>Музыкально-игровая деятельность</w:t>
      </w:r>
      <w:r>
        <w:rPr>
          <w:rFonts w:eastAsia="Calibri"/>
        </w:rPr>
        <w:t xml:space="preserve">: двигательные, ритмические и мелодические каноны-эстафеты в коллективном музицировании. </w:t>
      </w:r>
    </w:p>
    <w:p w:rsidR="00D0138D" w:rsidRDefault="00490D1A" w:rsidP="00484F11">
      <w:pPr>
        <w:shd w:val="clear" w:color="auto" w:fill="FFFFFF" w:themeFill="background1"/>
        <w:jc w:val="both"/>
        <w:rPr>
          <w:rFonts w:eastAsia="Calibri"/>
        </w:rPr>
      </w:pPr>
      <w:r>
        <w:rPr>
          <w:rFonts w:eastAsia="Calibri"/>
          <w:b/>
        </w:rPr>
        <w:t>Сочинение ритмических рисунков</w:t>
      </w:r>
      <w:r>
        <w:rPr>
          <w:rFonts w:eastAsia="Calibri"/>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 Импровизация</w:t>
      </w:r>
      <w:r>
        <w:rPr>
          <w:rFonts w:eastAsia="Calibri"/>
        </w:rPr>
        <w:t xml:space="preserve"> с использованием пройденных интервалов и трезвучий. Применение интервалов и трезвучий в инструментальном сопровождении к пройденн</w:t>
      </w:r>
      <w:r w:rsidR="0024642A">
        <w:rPr>
          <w:rFonts w:eastAsia="Calibri"/>
        </w:rPr>
        <w:t>ым песням.</w:t>
      </w:r>
    </w:p>
    <w:p w:rsidR="00D0138D" w:rsidRDefault="00490D1A" w:rsidP="00484F11">
      <w:pPr>
        <w:shd w:val="clear" w:color="auto" w:fill="FFFFFF" w:themeFill="background1"/>
        <w:jc w:val="both"/>
        <w:rPr>
          <w:rFonts w:eastAsia="Calibri"/>
        </w:rPr>
      </w:pPr>
      <w:r>
        <w:rPr>
          <w:rFonts w:eastAsia="Calibri"/>
          <w:b/>
        </w:rPr>
        <w:t>Разучивание</w:t>
      </w:r>
      <w:r>
        <w:rPr>
          <w:rFonts w:eastAsia="Calibri"/>
        </w:rPr>
        <w:t xml:space="preserve"> хоровых и оркестровых партий по нотам; исполнение по нотам оркестровых партитур различных составов. </w:t>
      </w:r>
    </w:p>
    <w:p w:rsidR="00D0138D" w:rsidRDefault="00490D1A" w:rsidP="00484F11">
      <w:pPr>
        <w:shd w:val="clear" w:color="auto" w:fill="FFFFFF" w:themeFill="background1"/>
        <w:jc w:val="both"/>
        <w:rPr>
          <w:rFonts w:eastAsia="Calibri"/>
          <w:b/>
        </w:rPr>
      </w:pPr>
      <w:r>
        <w:rPr>
          <w:rFonts w:eastAsia="Calibri"/>
        </w:rPr>
        <w:t>Слушание многоголосных (два-три голоса) хоровых произведений хорального склада, узнавание пройденных интервалов и трезвучий.</w:t>
      </w:r>
    </w:p>
    <w:p w:rsidR="00D0138D" w:rsidRDefault="00490D1A" w:rsidP="00484F11">
      <w:pPr>
        <w:shd w:val="clear" w:color="auto" w:fill="FFFFFF" w:themeFill="background1"/>
        <w:jc w:val="both"/>
        <w:rPr>
          <w:rFonts w:eastAsia="Calibri"/>
          <w:b/>
        </w:rPr>
      </w:pPr>
      <w:r>
        <w:rPr>
          <w:rFonts w:eastAsia="Calibri"/>
          <w:b/>
        </w:rPr>
        <w:t>Формы и жанры в музыке</w:t>
      </w:r>
    </w:p>
    <w:p w:rsidR="00D0138D" w:rsidRDefault="00490D1A" w:rsidP="00484F11">
      <w:pPr>
        <w:shd w:val="clear" w:color="auto" w:fill="FFFFFF" w:themeFill="background1"/>
        <w:jc w:val="both"/>
        <w:rPr>
          <w:rFonts w:eastAsia="Calibri"/>
        </w:rPr>
      </w:pPr>
      <w:r>
        <w:rPr>
          <w:rFonts w:eastAsia="Calibri"/>
        </w:rPr>
        <w:t>Простые двухчастная и трехчастная формы, вариации на новом музыкальном материале. Форма рондо.</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D0138D" w:rsidRDefault="00490D1A" w:rsidP="00484F11">
      <w:pPr>
        <w:shd w:val="clear" w:color="auto" w:fill="FFFFFF" w:themeFill="background1"/>
        <w:jc w:val="both"/>
        <w:rPr>
          <w:rFonts w:eastAsia="Calibri"/>
        </w:rPr>
      </w:pPr>
      <w:r>
        <w:rPr>
          <w:rFonts w:eastAsia="Calibri"/>
          <w:b/>
        </w:rPr>
        <w:t>Музыкально-игровая деятельность</w:t>
      </w:r>
      <w:r>
        <w:rPr>
          <w:rFonts w:eastAsia="Calibri"/>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D0138D" w:rsidRDefault="00490D1A" w:rsidP="00484F11">
      <w:pPr>
        <w:shd w:val="clear" w:color="auto" w:fill="FFFFFF" w:themeFill="background1"/>
        <w:jc w:val="both"/>
        <w:rPr>
          <w:rFonts w:eastAsia="Calibri"/>
        </w:rPr>
      </w:pPr>
      <w:r>
        <w:rPr>
          <w:rFonts w:eastAsia="Calibri"/>
          <w:b/>
        </w:rPr>
        <w:t>Исполнение хоровых произведений</w:t>
      </w:r>
      <w:r>
        <w:rPr>
          <w:rFonts w:eastAsia="Calibri"/>
        </w:rPr>
        <w:t xml:space="preserve"> в форме рондо. Инструментальный аккомпанемент с применением ритмического остинато, интервалов и трезвучий.</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w:t>
      </w:r>
    </w:p>
    <w:p w:rsidR="00D0138D" w:rsidRDefault="00490D1A" w:rsidP="00484F11">
      <w:pPr>
        <w:shd w:val="clear" w:color="auto" w:fill="FFFFFF" w:themeFill="background1"/>
        <w:jc w:val="both"/>
        <w:rPr>
          <w:rFonts w:eastAsia="Calibri"/>
          <w:b/>
        </w:rPr>
      </w:pPr>
      <w:r>
        <w:rPr>
          <w:rFonts w:eastAsia="Calibri"/>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D0138D" w:rsidRDefault="00490D1A" w:rsidP="00484F11">
      <w:pPr>
        <w:shd w:val="clear" w:color="auto" w:fill="FFFFFF" w:themeFill="background1"/>
        <w:jc w:val="both"/>
        <w:rPr>
          <w:rFonts w:eastAsia="Calibri"/>
          <w:b/>
        </w:rPr>
      </w:pPr>
      <w:r>
        <w:rPr>
          <w:rFonts w:eastAsia="Calibri"/>
          <w:b/>
        </w:rPr>
        <w:lastRenderedPageBreak/>
        <w:t>Я – артист</w:t>
      </w:r>
    </w:p>
    <w:p w:rsidR="00D0138D" w:rsidRDefault="00490D1A" w:rsidP="00484F11">
      <w:pPr>
        <w:shd w:val="clear" w:color="auto" w:fill="FFFFFF" w:themeFill="background1"/>
        <w:jc w:val="both"/>
        <w:rPr>
          <w:rFonts w:eastAsia="Calibri"/>
        </w:rPr>
      </w:pPr>
      <w:r>
        <w:rPr>
          <w:rFonts w:eastAsia="Calibri"/>
        </w:rPr>
        <w:t xml:space="preserve">Сольное и ансамблевое музицирование (вокальное и инструментальное). Творческое соревнование. </w:t>
      </w:r>
    </w:p>
    <w:p w:rsidR="00D0138D" w:rsidRDefault="00490D1A" w:rsidP="00484F11">
      <w:pPr>
        <w:shd w:val="clear" w:color="auto" w:fill="FFFFFF" w:themeFill="background1"/>
        <w:jc w:val="both"/>
        <w:rPr>
          <w:rFonts w:eastAsia="Calibri"/>
        </w:rPr>
      </w:pPr>
      <w:r>
        <w:rPr>
          <w:rFonts w:eastAsia="Calibri"/>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Исполнение пройденных хоровых и инструментальных произведений</w:t>
      </w:r>
      <w:r>
        <w:rPr>
          <w:rFonts w:eastAsia="Calibri"/>
        </w:rPr>
        <w:t xml:space="preserve"> в школьных мероприятиях, посвященных праздникам, торжественным событиям. </w:t>
      </w:r>
    </w:p>
    <w:p w:rsidR="00D0138D" w:rsidRDefault="00490D1A" w:rsidP="00484F11">
      <w:pPr>
        <w:shd w:val="clear" w:color="auto" w:fill="FFFFFF" w:themeFill="background1"/>
        <w:jc w:val="both"/>
        <w:rPr>
          <w:rFonts w:eastAsia="Calibri"/>
        </w:rPr>
      </w:pPr>
      <w:r>
        <w:rPr>
          <w:rFonts w:eastAsia="Calibri"/>
          <w:b/>
        </w:rPr>
        <w:t>Подготовка концертных программ</w:t>
      </w:r>
      <w:r>
        <w:rPr>
          <w:rFonts w:eastAsia="Calibri"/>
        </w:rPr>
        <w:t xml:space="preserve">, включающих произведения для хорового и инструментального (либо совместного) музицирования, в том числе музыку народов России. </w:t>
      </w:r>
    </w:p>
    <w:p w:rsidR="00D0138D" w:rsidRDefault="00490D1A" w:rsidP="00484F11">
      <w:pPr>
        <w:shd w:val="clear" w:color="auto" w:fill="FFFFFF" w:themeFill="background1"/>
        <w:jc w:val="both"/>
        <w:rPr>
          <w:rFonts w:eastAsia="Calibri"/>
          <w:i/>
        </w:rPr>
      </w:pPr>
      <w:r>
        <w:rPr>
          <w:rFonts w:eastAsia="Calibri"/>
          <w:i/>
        </w:rPr>
        <w:t>Участие в школьных, региональных и всероссийских музыкально-исполнительских фестивалях, конкурсах и т.д.</w:t>
      </w:r>
    </w:p>
    <w:p w:rsidR="00D0138D" w:rsidRDefault="00490D1A" w:rsidP="00484F11">
      <w:pPr>
        <w:shd w:val="clear" w:color="auto" w:fill="FFFFFF" w:themeFill="background1"/>
        <w:jc w:val="both"/>
        <w:rPr>
          <w:rFonts w:eastAsia="Calibri"/>
        </w:rPr>
      </w:pPr>
      <w:r>
        <w:rPr>
          <w:rFonts w:eastAsia="Calibri"/>
          <w:b/>
        </w:rPr>
        <w:t>Командные состязания</w:t>
      </w:r>
      <w:r>
        <w:rPr>
          <w:rFonts w:eastAsia="Calibri"/>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 Совершенствование навыка импровизации.</w:t>
      </w:r>
      <w:r>
        <w:rPr>
          <w:rFonts w:eastAsia="Calibri"/>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D0138D" w:rsidRDefault="00490D1A" w:rsidP="00484F11">
      <w:pPr>
        <w:shd w:val="clear" w:color="auto" w:fill="FFFFFF" w:themeFill="background1"/>
        <w:jc w:val="both"/>
        <w:rPr>
          <w:rFonts w:eastAsia="Calibri"/>
          <w:b/>
        </w:rPr>
      </w:pPr>
      <w:r>
        <w:rPr>
          <w:rFonts w:eastAsia="Calibri"/>
          <w:b/>
        </w:rPr>
        <w:t>Музыкально-театрализованное представление</w:t>
      </w:r>
    </w:p>
    <w:p w:rsidR="00D0138D" w:rsidRDefault="00490D1A" w:rsidP="00484F11">
      <w:pPr>
        <w:shd w:val="clear" w:color="auto" w:fill="FFFFFF" w:themeFill="background1"/>
        <w:jc w:val="both"/>
        <w:rPr>
          <w:rFonts w:eastAsia="Calibri"/>
        </w:rPr>
      </w:pPr>
      <w:r>
        <w:rPr>
          <w:rFonts w:eastAsia="Calibri"/>
        </w:rPr>
        <w:t>Музыкально-театрализованное представление как результат освоения программы в третьем классе.</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0138D" w:rsidRDefault="00490D1A" w:rsidP="00484F11">
      <w:pPr>
        <w:shd w:val="clear" w:color="auto" w:fill="FFFFFF" w:themeFill="background1"/>
        <w:jc w:val="both"/>
        <w:rPr>
          <w:rFonts w:eastAsia="Calibri"/>
          <w:b/>
        </w:rPr>
      </w:pPr>
      <w:r>
        <w:rPr>
          <w:rFonts w:eastAsia="Calibri"/>
          <w:b/>
        </w:rPr>
        <w:t>4 класс</w:t>
      </w:r>
    </w:p>
    <w:p w:rsidR="00D0138D" w:rsidRDefault="00490D1A" w:rsidP="00484F11">
      <w:pPr>
        <w:shd w:val="clear" w:color="auto" w:fill="FFFFFF" w:themeFill="background1"/>
        <w:jc w:val="both"/>
        <w:rPr>
          <w:rFonts w:eastAsia="Calibri"/>
          <w:b/>
        </w:rPr>
      </w:pPr>
      <w:r>
        <w:rPr>
          <w:rFonts w:eastAsia="Calibri"/>
          <w:b/>
        </w:rPr>
        <w:t xml:space="preserve">Песни народов мира </w:t>
      </w:r>
    </w:p>
    <w:p w:rsidR="00D0138D" w:rsidRDefault="00490D1A" w:rsidP="00484F11">
      <w:pPr>
        <w:shd w:val="clear" w:color="auto" w:fill="FFFFFF" w:themeFill="background1"/>
        <w:jc w:val="both"/>
        <w:rPr>
          <w:rFonts w:eastAsia="Calibri"/>
        </w:rPr>
      </w:pPr>
      <w:r>
        <w:rPr>
          <w:rFonts w:eastAsia="Calibri"/>
        </w:rPr>
        <w:lastRenderedPageBreak/>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песен народов мира</w:t>
      </w:r>
      <w:r>
        <w:rPr>
          <w:rFonts w:eastAsia="Calibri"/>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D0138D" w:rsidRDefault="00490D1A" w:rsidP="00484F11">
      <w:pPr>
        <w:shd w:val="clear" w:color="auto" w:fill="FFFFFF" w:themeFill="background1"/>
        <w:jc w:val="both"/>
        <w:rPr>
          <w:rFonts w:eastAsia="Calibri"/>
        </w:rPr>
      </w:pPr>
      <w:r>
        <w:rPr>
          <w:rFonts w:eastAsia="Calibri"/>
          <w:b/>
        </w:rPr>
        <w:t>Исполнение песен</w:t>
      </w:r>
      <w:r>
        <w:rPr>
          <w:rFonts w:eastAsia="Calibri"/>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D0138D" w:rsidRDefault="00490D1A" w:rsidP="00484F11">
      <w:pPr>
        <w:shd w:val="clear" w:color="auto" w:fill="FFFFFF" w:themeFill="background1"/>
        <w:jc w:val="both"/>
        <w:rPr>
          <w:rFonts w:eastAsia="Calibri"/>
        </w:rPr>
      </w:pPr>
      <w:r>
        <w:rPr>
          <w:rFonts w:eastAsia="Calibri"/>
          <w:b/>
        </w:rPr>
        <w:t>Музыкальная грамота</w:t>
      </w:r>
    </w:p>
    <w:p w:rsidR="00D0138D" w:rsidRDefault="00490D1A" w:rsidP="00484F11">
      <w:pPr>
        <w:shd w:val="clear" w:color="auto" w:fill="FFFFFF" w:themeFill="background1"/>
        <w:jc w:val="both"/>
        <w:rPr>
          <w:rFonts w:eastAsia="Calibri"/>
        </w:rPr>
      </w:pPr>
      <w:r>
        <w:rPr>
          <w:rFonts w:eastAsia="Calibri"/>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Чтение нот</w:t>
      </w:r>
      <w:r>
        <w:rPr>
          <w:rFonts w:eastAsia="Calibri"/>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D0138D" w:rsidRDefault="00490D1A" w:rsidP="00484F11">
      <w:pPr>
        <w:shd w:val="clear" w:color="auto" w:fill="FFFFFF" w:themeFill="background1"/>
        <w:jc w:val="both"/>
        <w:rPr>
          <w:rFonts w:eastAsia="Calibri"/>
        </w:rPr>
      </w:pPr>
      <w:r>
        <w:rPr>
          <w:rFonts w:eastAsia="Calibri"/>
          <w:b/>
        </w:rPr>
        <w:t>Подбор по слуху</w:t>
      </w:r>
      <w:r>
        <w:rPr>
          <w:rFonts w:eastAsia="Calibri"/>
        </w:rPr>
        <w:t xml:space="preserve"> с помощью учителя пройденных песен.</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w:t>
      </w:r>
      <w:r w:rsidR="0024642A">
        <w:rPr>
          <w:rFonts w:eastAsia="Calibri"/>
        </w:rPr>
        <w:t>аллофона, ксилофона</w:t>
      </w:r>
      <w:r>
        <w:rPr>
          <w:rFonts w:eastAsia="Calibri"/>
        </w:rPr>
        <w:t xml:space="preserve">). </w:t>
      </w:r>
    </w:p>
    <w:p w:rsidR="00D0138D" w:rsidRDefault="00490D1A" w:rsidP="00484F11">
      <w:pPr>
        <w:shd w:val="clear" w:color="auto" w:fill="FFFFFF" w:themeFill="background1"/>
        <w:jc w:val="both"/>
        <w:rPr>
          <w:rFonts w:eastAsia="Calibri"/>
        </w:rPr>
      </w:pPr>
      <w:r>
        <w:rPr>
          <w:rFonts w:eastAsia="Calibri"/>
          <w:b/>
        </w:rPr>
        <w:t>Инструментальная и вокальная импровизация</w:t>
      </w:r>
      <w:r>
        <w:rPr>
          <w:rFonts w:eastAsia="Calibri"/>
        </w:rPr>
        <w:t xml:space="preserve"> с использованием простых интервалов, мажорного и минорного трезвучий.</w:t>
      </w:r>
    </w:p>
    <w:p w:rsidR="00D0138D" w:rsidRDefault="00490D1A" w:rsidP="00484F11">
      <w:pPr>
        <w:shd w:val="clear" w:color="auto" w:fill="FFFFFF" w:themeFill="background1"/>
        <w:jc w:val="both"/>
        <w:rPr>
          <w:rFonts w:eastAsia="Calibri"/>
          <w:b/>
        </w:rPr>
      </w:pPr>
      <w:r>
        <w:rPr>
          <w:rFonts w:eastAsia="Calibri"/>
          <w:b/>
        </w:rPr>
        <w:t>Оркестровая музыка</w:t>
      </w:r>
    </w:p>
    <w:p w:rsidR="00D0138D" w:rsidRDefault="00490D1A" w:rsidP="00484F11">
      <w:pPr>
        <w:shd w:val="clear" w:color="auto" w:fill="FFFFFF" w:themeFill="background1"/>
        <w:jc w:val="both"/>
        <w:rPr>
          <w:rFonts w:eastAsia="Calibri"/>
          <w:b/>
        </w:rPr>
      </w:pPr>
      <w:r>
        <w:rPr>
          <w:rFonts w:eastAsia="Calibri"/>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w:t>
      </w: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произведений для симфонического, камерного, духового, народного оркестров</w:t>
      </w:r>
      <w:r>
        <w:rPr>
          <w:rFonts w:eastAsia="Calibri"/>
        </w:rPr>
        <w:t xml:space="preserve">. Примеры: оркестровые произведения А. Вивальди, В. Блажевича, В. Агапкина, В. Андреева; песни военных лет в исполнении духовых </w:t>
      </w:r>
      <w:r>
        <w:rPr>
          <w:rFonts w:eastAsia="Calibri"/>
        </w:rPr>
        <w:lastRenderedPageBreak/>
        <w:t xml:space="preserve">оркестров, лирические песни в исполнении народных оркестров; произведения для баяна, домры, балалайки-соло, народных инструментов региона и др. </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w:t>
      </w:r>
      <w:r>
        <w:rPr>
          <w:rFonts w:eastAsia="Calibri"/>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D0138D" w:rsidRDefault="00490D1A" w:rsidP="00484F11">
      <w:pPr>
        <w:shd w:val="clear" w:color="auto" w:fill="FFFFFF" w:themeFill="background1"/>
        <w:jc w:val="both"/>
        <w:rPr>
          <w:rFonts w:eastAsia="Calibri"/>
          <w:b/>
        </w:rPr>
      </w:pPr>
      <w:r>
        <w:rPr>
          <w:rFonts w:eastAsia="Calibri"/>
          <w:b/>
        </w:rPr>
        <w:t>Музыкально-сценические жанры</w:t>
      </w:r>
    </w:p>
    <w:p w:rsidR="00D0138D" w:rsidRDefault="00490D1A" w:rsidP="00484F11">
      <w:pPr>
        <w:shd w:val="clear" w:color="auto" w:fill="FFFFFF" w:themeFill="background1"/>
        <w:jc w:val="both"/>
        <w:rPr>
          <w:rFonts w:eastAsia="Calibri"/>
        </w:rPr>
      </w:pPr>
      <w:r>
        <w:rPr>
          <w:rFonts w:eastAsia="Calibri"/>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Слушание и просмотр фрагментов из классических опер, балетов и мюзиклов</w:t>
      </w:r>
      <w:r>
        <w:rPr>
          <w:rFonts w:eastAsia="Calibri"/>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«Чиполино», Н.А. Римский-Корсаков «Снегурочка». </w:t>
      </w:r>
    </w:p>
    <w:p w:rsidR="00D0138D" w:rsidRDefault="00490D1A" w:rsidP="00484F11">
      <w:pPr>
        <w:shd w:val="clear" w:color="auto" w:fill="FFFFFF" w:themeFill="background1"/>
        <w:jc w:val="both"/>
        <w:rPr>
          <w:rFonts w:eastAsia="Calibri"/>
        </w:rPr>
      </w:pPr>
      <w:r>
        <w:rPr>
          <w:rFonts w:eastAsia="Calibri"/>
          <w:b/>
        </w:rPr>
        <w:t>Драматизация отдельных фрагментов музыкально-сценических произведений.</w:t>
      </w:r>
      <w:r>
        <w:rPr>
          <w:rFonts w:eastAsia="Calibri"/>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D0138D" w:rsidRDefault="00490D1A" w:rsidP="00484F11">
      <w:pPr>
        <w:shd w:val="clear" w:color="auto" w:fill="FFFFFF" w:themeFill="background1"/>
        <w:jc w:val="both"/>
        <w:rPr>
          <w:rFonts w:eastAsia="Calibri"/>
          <w:b/>
        </w:rPr>
      </w:pPr>
      <w:r>
        <w:rPr>
          <w:rFonts w:eastAsia="Calibri"/>
          <w:b/>
        </w:rPr>
        <w:t>Музыка кино</w:t>
      </w:r>
    </w:p>
    <w:p w:rsidR="00D0138D" w:rsidRDefault="00490D1A" w:rsidP="00484F11">
      <w:pPr>
        <w:shd w:val="clear" w:color="auto" w:fill="FFFFFF" w:themeFill="background1"/>
        <w:jc w:val="both"/>
        <w:rPr>
          <w:rFonts w:eastAsia="Calibri"/>
        </w:rPr>
      </w:pPr>
      <w:r>
        <w:rPr>
          <w:rFonts w:eastAsia="Calibri"/>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Просмотр фрагментов детских кинофильмов и мультфильмов</w:t>
      </w:r>
      <w:r>
        <w:rPr>
          <w:rFonts w:eastAsia="Calibri"/>
        </w:rPr>
        <w:t xml:space="preserve">. Анализ функций и эмоционально-образного содержания музыкального сопровождения: </w:t>
      </w:r>
    </w:p>
    <w:p w:rsidR="00D0138D" w:rsidRDefault="00490D1A" w:rsidP="000E7A20">
      <w:pPr>
        <w:numPr>
          <w:ilvl w:val="0"/>
          <w:numId w:val="100"/>
        </w:numPr>
        <w:shd w:val="clear" w:color="auto" w:fill="FFFFFF" w:themeFill="background1"/>
        <w:ind w:left="0" w:firstLine="709"/>
        <w:jc w:val="both"/>
        <w:rPr>
          <w:rFonts w:eastAsia="Calibri"/>
        </w:rPr>
      </w:pPr>
      <w:r>
        <w:rPr>
          <w:rFonts w:eastAsia="Calibri"/>
        </w:rPr>
        <w:t xml:space="preserve">характеристика действующих лиц (лейтмотивы), времени и среды действия; </w:t>
      </w:r>
    </w:p>
    <w:p w:rsidR="00D0138D" w:rsidRDefault="00490D1A" w:rsidP="000E7A20">
      <w:pPr>
        <w:numPr>
          <w:ilvl w:val="0"/>
          <w:numId w:val="100"/>
        </w:numPr>
        <w:shd w:val="clear" w:color="auto" w:fill="FFFFFF" w:themeFill="background1"/>
        <w:ind w:left="0" w:firstLine="709"/>
        <w:jc w:val="both"/>
        <w:rPr>
          <w:rFonts w:eastAsia="Calibri"/>
        </w:rPr>
      </w:pPr>
      <w:r>
        <w:rPr>
          <w:rFonts w:eastAsia="Calibri"/>
        </w:rPr>
        <w:t>создание эмоционального фона;</w:t>
      </w:r>
    </w:p>
    <w:p w:rsidR="00D0138D" w:rsidRDefault="00490D1A" w:rsidP="000E7A20">
      <w:pPr>
        <w:numPr>
          <w:ilvl w:val="0"/>
          <w:numId w:val="100"/>
        </w:numPr>
        <w:shd w:val="clear" w:color="auto" w:fill="FFFFFF" w:themeFill="background1"/>
        <w:ind w:left="0" w:firstLine="709"/>
        <w:jc w:val="both"/>
        <w:rPr>
          <w:rFonts w:eastAsia="Calibri"/>
        </w:rPr>
      </w:pPr>
      <w:r>
        <w:rPr>
          <w:rFonts w:eastAsia="Calibri"/>
        </w:rPr>
        <w:t xml:space="preserve">выражение общего смыслового контекста фильма. </w:t>
      </w:r>
    </w:p>
    <w:p w:rsidR="00D0138D" w:rsidRDefault="00490D1A" w:rsidP="00484F11">
      <w:pPr>
        <w:shd w:val="clear" w:color="auto" w:fill="FFFFFF" w:themeFill="background1"/>
        <w:jc w:val="both"/>
        <w:rPr>
          <w:rFonts w:eastAsia="Calibri"/>
        </w:rPr>
      </w:pPr>
      <w:r>
        <w:rPr>
          <w:rFonts w:eastAsia="Calibri"/>
        </w:rPr>
        <w:t xml:space="preserve">Примеры: фильмы-сказки «Морозко» (режиссер А. Роу, композитор </w:t>
      </w:r>
      <w:r>
        <w:rPr>
          <w:rFonts w:eastAsia="Calibri"/>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D0138D" w:rsidRDefault="00490D1A" w:rsidP="00484F11">
      <w:pPr>
        <w:shd w:val="clear" w:color="auto" w:fill="FFFFFF" w:themeFill="background1"/>
        <w:jc w:val="both"/>
        <w:rPr>
          <w:rFonts w:eastAsia="Calibri"/>
        </w:rPr>
      </w:pPr>
      <w:r>
        <w:rPr>
          <w:rFonts w:eastAsia="Calibri"/>
          <w:b/>
        </w:rPr>
        <w:lastRenderedPageBreak/>
        <w:t>Исполнение песен</w:t>
      </w:r>
      <w:r>
        <w:rPr>
          <w:rFonts w:eastAsia="Calibri"/>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D0138D" w:rsidRDefault="00490D1A" w:rsidP="00484F11">
      <w:pPr>
        <w:shd w:val="clear" w:color="auto" w:fill="FFFFFF" w:themeFill="background1"/>
        <w:jc w:val="both"/>
        <w:rPr>
          <w:rFonts w:eastAsia="Calibri"/>
        </w:rPr>
      </w:pPr>
      <w:r>
        <w:rPr>
          <w:rFonts w:eastAsia="Calibri"/>
          <w:b/>
        </w:rPr>
        <w:t>Создание музыкальных композиций</w:t>
      </w:r>
      <w:r>
        <w:rPr>
          <w:rFonts w:eastAsia="Calibri"/>
        </w:rPr>
        <w:t xml:space="preserve"> на основе сюжетов различных кинофильмов и мультфильмов. </w:t>
      </w:r>
    </w:p>
    <w:p w:rsidR="00D0138D" w:rsidRDefault="00490D1A" w:rsidP="00484F11">
      <w:pPr>
        <w:shd w:val="clear" w:color="auto" w:fill="FFFFFF" w:themeFill="background1"/>
        <w:jc w:val="both"/>
        <w:rPr>
          <w:rFonts w:eastAsia="Calibri"/>
          <w:b/>
        </w:rPr>
      </w:pPr>
      <w:r>
        <w:rPr>
          <w:rFonts w:eastAsia="Calibri"/>
          <w:b/>
        </w:rPr>
        <w:t>Учимся, играя</w:t>
      </w:r>
    </w:p>
    <w:p w:rsidR="00D0138D" w:rsidRDefault="00490D1A" w:rsidP="00484F11">
      <w:pPr>
        <w:shd w:val="clear" w:color="auto" w:fill="FFFFFF" w:themeFill="background1"/>
        <w:jc w:val="both"/>
        <w:rPr>
          <w:rFonts w:eastAsia="Calibri"/>
        </w:rPr>
      </w:pPr>
      <w:r>
        <w:rPr>
          <w:rFonts w:eastAsia="Calibri"/>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Музыкально-игровая деятельность</w:t>
      </w:r>
      <w:r>
        <w:rPr>
          <w:rFonts w:eastAsia="Calibri"/>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D0138D" w:rsidRDefault="00490D1A" w:rsidP="00484F11">
      <w:pPr>
        <w:shd w:val="clear" w:color="auto" w:fill="FFFFFF" w:themeFill="background1"/>
        <w:jc w:val="both"/>
        <w:rPr>
          <w:rFonts w:eastAsia="Calibri"/>
          <w:b/>
        </w:rPr>
      </w:pPr>
      <w:r>
        <w:rPr>
          <w:rFonts w:eastAsia="Calibri"/>
          <w:b/>
        </w:rPr>
        <w:t>Я – артист</w:t>
      </w:r>
    </w:p>
    <w:p w:rsidR="00D0138D" w:rsidRDefault="00490D1A" w:rsidP="00484F11">
      <w:pPr>
        <w:shd w:val="clear" w:color="auto" w:fill="FFFFFF" w:themeFill="background1"/>
        <w:jc w:val="both"/>
        <w:rPr>
          <w:rFonts w:eastAsia="Calibri"/>
        </w:rPr>
      </w:pPr>
      <w:r>
        <w:rPr>
          <w:rFonts w:eastAsia="Calibri"/>
        </w:rPr>
        <w:t xml:space="preserve">Сольное и ансамблевое музицирование (вокальное и инструментальное). Творческое соревнование. </w:t>
      </w:r>
    </w:p>
    <w:p w:rsidR="00D0138D" w:rsidRDefault="00490D1A" w:rsidP="00484F11">
      <w:pPr>
        <w:shd w:val="clear" w:color="auto" w:fill="FFFFFF" w:themeFill="background1"/>
        <w:jc w:val="both"/>
        <w:rPr>
          <w:rFonts w:eastAsia="Calibri"/>
        </w:rPr>
      </w:pPr>
      <w:r>
        <w:rPr>
          <w:rFonts w:eastAsia="Calibri"/>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b/>
        </w:rPr>
        <w:t>Исполнение пройденных хоровых и инструментальных произведений</w:t>
      </w:r>
      <w:r>
        <w:rPr>
          <w:rFonts w:eastAsia="Calibri"/>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D0138D" w:rsidRDefault="00490D1A" w:rsidP="00484F11">
      <w:pPr>
        <w:shd w:val="clear" w:color="auto" w:fill="FFFFFF" w:themeFill="background1"/>
        <w:jc w:val="both"/>
        <w:rPr>
          <w:rFonts w:eastAsia="Calibri"/>
        </w:rPr>
      </w:pPr>
      <w:r>
        <w:rPr>
          <w:rFonts w:eastAsia="Calibri"/>
          <w:b/>
        </w:rPr>
        <w:t>Подготовка концертных программ</w:t>
      </w:r>
      <w:r>
        <w:rPr>
          <w:rFonts w:eastAsia="Calibri"/>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D0138D" w:rsidRDefault="00490D1A" w:rsidP="00484F11">
      <w:pPr>
        <w:shd w:val="clear" w:color="auto" w:fill="FFFFFF" w:themeFill="background1"/>
        <w:jc w:val="both"/>
        <w:rPr>
          <w:rFonts w:eastAsia="Calibri"/>
          <w:i/>
        </w:rPr>
      </w:pPr>
      <w:r>
        <w:rPr>
          <w:rFonts w:eastAsia="Calibri"/>
          <w:i/>
        </w:rPr>
        <w:t>Участие в школьных, региональных и всероссийских музыкально-исполнительских фестивалях, конкурсах и т.д.</w:t>
      </w:r>
    </w:p>
    <w:p w:rsidR="00D0138D" w:rsidRDefault="00490D1A" w:rsidP="00484F11">
      <w:pPr>
        <w:shd w:val="clear" w:color="auto" w:fill="FFFFFF" w:themeFill="background1"/>
        <w:jc w:val="both"/>
        <w:rPr>
          <w:rFonts w:eastAsia="Calibri"/>
        </w:rPr>
      </w:pPr>
      <w:r>
        <w:rPr>
          <w:rFonts w:eastAsia="Calibri"/>
          <w:b/>
        </w:rPr>
        <w:t>Командные состязания</w:t>
      </w:r>
      <w:r>
        <w:rPr>
          <w:rFonts w:eastAsia="Calibri"/>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D0138D" w:rsidRDefault="00490D1A" w:rsidP="00484F11">
      <w:pPr>
        <w:shd w:val="clear" w:color="auto" w:fill="FFFFFF" w:themeFill="background1"/>
        <w:jc w:val="both"/>
        <w:rPr>
          <w:rFonts w:eastAsia="Calibri"/>
        </w:rPr>
      </w:pPr>
      <w:r>
        <w:rPr>
          <w:rFonts w:eastAsia="Calibri"/>
          <w:b/>
        </w:rPr>
        <w:t>Игра на элементарных музыкальных инструментах в ансамбле, оркестре</w:t>
      </w:r>
      <w:r>
        <w:rPr>
          <w:rFonts w:eastAsia="Calibri"/>
        </w:rPr>
        <w:t>. Импровизация на элементарных музыкальных инструментах, инструментах народного оркестра с использованием всех пройденных мелодических и ритмических формул. Соревнование: «солист –солист», «солист –оркестр».</w:t>
      </w:r>
    </w:p>
    <w:p w:rsidR="00D0138D" w:rsidRDefault="00490D1A" w:rsidP="00484F11">
      <w:pPr>
        <w:shd w:val="clear" w:color="auto" w:fill="FFFFFF" w:themeFill="background1"/>
        <w:jc w:val="both"/>
        <w:rPr>
          <w:rFonts w:eastAsia="Calibri"/>
        </w:rPr>
      </w:pPr>
      <w:r>
        <w:rPr>
          <w:rFonts w:eastAsia="Calibri"/>
          <w:b/>
        </w:rPr>
        <w:t>Соревнование классов</w:t>
      </w:r>
      <w:r>
        <w:rPr>
          <w:rFonts w:eastAsia="Calibri"/>
        </w:rPr>
        <w:t>: лучшее исполнение произведений хорового, инструментального, музыкально-театрального репертуара, пройденных за весь период обучения.</w:t>
      </w:r>
    </w:p>
    <w:p w:rsidR="00D0138D" w:rsidRDefault="00490D1A" w:rsidP="00484F11">
      <w:pPr>
        <w:shd w:val="clear" w:color="auto" w:fill="FFFFFF" w:themeFill="background1"/>
        <w:jc w:val="both"/>
        <w:rPr>
          <w:rFonts w:eastAsia="Calibri"/>
          <w:b/>
        </w:rPr>
      </w:pPr>
      <w:r>
        <w:rPr>
          <w:rFonts w:eastAsia="Calibri"/>
          <w:b/>
        </w:rPr>
        <w:lastRenderedPageBreak/>
        <w:t>Музыкально-театрализованное представление</w:t>
      </w:r>
    </w:p>
    <w:p w:rsidR="00D0138D" w:rsidRDefault="00490D1A" w:rsidP="00484F11">
      <w:pPr>
        <w:shd w:val="clear" w:color="auto" w:fill="FFFFFF" w:themeFill="background1"/>
        <w:jc w:val="both"/>
        <w:rPr>
          <w:rFonts w:eastAsia="Calibri"/>
        </w:rPr>
      </w:pPr>
      <w:r>
        <w:rPr>
          <w:rFonts w:eastAsia="Calibri"/>
        </w:rPr>
        <w:t>Музыкально-театрализованное представление как итоговый результат освоения программы.</w:t>
      </w:r>
    </w:p>
    <w:p w:rsidR="00D0138D" w:rsidRDefault="00490D1A" w:rsidP="00484F11">
      <w:pPr>
        <w:shd w:val="clear" w:color="auto" w:fill="FFFFFF" w:themeFill="background1"/>
        <w:jc w:val="both"/>
        <w:rPr>
          <w:rFonts w:eastAsia="Calibri"/>
          <w:b/>
        </w:rPr>
      </w:pPr>
      <w:r>
        <w:rPr>
          <w:rFonts w:eastAsia="Calibri"/>
          <w:b/>
        </w:rPr>
        <w:t xml:space="preserve">Содержание обучения по видам деятельности: </w:t>
      </w:r>
    </w:p>
    <w:p w:rsidR="00D0138D" w:rsidRDefault="00490D1A" w:rsidP="00484F11">
      <w:pPr>
        <w:shd w:val="clear" w:color="auto" w:fill="FFFFFF" w:themeFill="background1"/>
        <w:jc w:val="both"/>
        <w:rPr>
          <w:rFonts w:eastAsia="Calibri"/>
        </w:rPr>
      </w:pPr>
      <w:r>
        <w:rPr>
          <w:rFonts w:eastAsia="Calibri"/>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0138D" w:rsidRDefault="00D0138D" w:rsidP="00484F11">
      <w:pPr>
        <w:shd w:val="clear" w:color="auto" w:fill="FFFFFF" w:themeFill="background1"/>
        <w:jc w:val="both"/>
        <w:rPr>
          <w:rFonts w:eastAsia="Calibri"/>
        </w:rPr>
      </w:pPr>
    </w:p>
    <w:p w:rsidR="00D0138D" w:rsidRDefault="00490D1A" w:rsidP="00484F11">
      <w:pPr>
        <w:keepNext/>
        <w:keepLines/>
        <w:shd w:val="clear" w:color="auto" w:fill="FFFFFF" w:themeFill="background1"/>
        <w:jc w:val="both"/>
        <w:outlineLvl w:val="2"/>
        <w:rPr>
          <w:b/>
          <w:bCs/>
          <w:szCs w:val="24"/>
        </w:rPr>
      </w:pPr>
      <w:bookmarkStart w:id="263" w:name="_Toc469166036"/>
      <w:bookmarkStart w:id="264" w:name="_Toc294246106"/>
      <w:bookmarkStart w:id="265" w:name="_Toc288410689"/>
      <w:bookmarkStart w:id="266" w:name="_Toc288410560"/>
      <w:bookmarkStart w:id="267" w:name="_Toc288394093"/>
      <w:bookmarkEnd w:id="263"/>
      <w:bookmarkEnd w:id="264"/>
      <w:bookmarkEnd w:id="265"/>
      <w:bookmarkEnd w:id="266"/>
      <w:bookmarkEnd w:id="267"/>
      <w:r>
        <w:rPr>
          <w:b/>
          <w:bCs/>
          <w:szCs w:val="24"/>
        </w:rPr>
        <w:t>2.2.2.9. Технология</w:t>
      </w:r>
    </w:p>
    <w:p w:rsidR="00D0138D" w:rsidRDefault="00490D1A" w:rsidP="00484F11">
      <w:pPr>
        <w:shd w:val="clear" w:color="auto" w:fill="FFFFFF" w:themeFill="background1"/>
        <w:jc w:val="both"/>
      </w:pPr>
      <w:r>
        <w:rPr>
          <w:b/>
          <w:bCs/>
        </w:rPr>
        <w:t>Общекультурные и общетрудовые компетенции. Основы культуры труда, самообслуживания</w:t>
      </w:r>
    </w:p>
    <w:p w:rsidR="00D0138D" w:rsidRDefault="00490D1A" w:rsidP="00484F11">
      <w:pPr>
        <w:shd w:val="clear" w:color="auto" w:fill="FFFFFF" w:themeFill="background1"/>
        <w:tabs>
          <w:tab w:val="left" w:leader="dot" w:pos="624"/>
        </w:tabs>
        <w:jc w:val="both"/>
        <w:rPr>
          <w:rFonts w:eastAsia="@Arial Unicode MS"/>
          <w:szCs w:val="22"/>
        </w:rPr>
      </w:pPr>
      <w:r>
        <w:rPr>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Fonts w:eastAsia="@Arial Unicode MS"/>
          <w:i/>
          <w:iCs/>
        </w:rPr>
        <w:t>архитектура</w:t>
      </w:r>
      <w:r>
        <w:rPr>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eastAsia="@Arial Unicode MS"/>
          <w:i/>
          <w:iCs/>
        </w:rPr>
        <w:t>традиции и творчество мастера в создании предметной среды (общее представление)</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eastAsia="@Arial Unicode MS"/>
          <w:i/>
          <w:iCs/>
        </w:rPr>
        <w:t>распределение рабочего времени</w:t>
      </w:r>
      <w:r>
        <w:rPr>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w:t>
      </w:r>
      <w:r>
        <w:rPr>
          <w:rFonts w:eastAsia="@Arial Unicode MS"/>
        </w:rPr>
        <w:lastRenderedPageBreak/>
        <w:t>проектной деятельности – изделия, услуги (например, помощь ветеранам, пенсионерам, инвалидам), праздники и т. п.</w:t>
      </w:r>
    </w:p>
    <w:p w:rsidR="00D0138D" w:rsidRDefault="00490D1A" w:rsidP="00484F11">
      <w:pPr>
        <w:shd w:val="clear" w:color="auto" w:fill="FFFFFF" w:themeFill="background1"/>
        <w:jc w:val="both"/>
        <w:rPr>
          <w:b/>
          <w:bCs/>
          <w:szCs w:val="21"/>
        </w:rPr>
      </w:pPr>
      <w:r>
        <w:rPr>
          <w:rFonts w:eastAsia="@Arial Unicode MS"/>
        </w:rPr>
        <w:t>Выполнение доступных видов работ по самообслуживанию, домашнему труду, оказание доступных видов помощи малышам, взрослым и сверстникам</w:t>
      </w:r>
      <w:r>
        <w:t>.</w:t>
      </w:r>
    </w:p>
    <w:p w:rsidR="00D0138D" w:rsidRDefault="00490D1A" w:rsidP="00484F11">
      <w:pPr>
        <w:shd w:val="clear" w:color="auto" w:fill="FFFFFF" w:themeFill="background1"/>
        <w:jc w:val="both"/>
      </w:pPr>
      <w:r>
        <w:rPr>
          <w:b/>
          <w:bCs/>
        </w:rPr>
        <w:t>Технология ручной обработки материалов</w:t>
      </w:r>
      <w:r>
        <w:rPr>
          <w:rStyle w:val="affd"/>
          <w:b/>
          <w:bCs/>
        </w:rPr>
        <w:footnoteReference w:id="22"/>
      </w:r>
      <w:r>
        <w:rPr>
          <w:b/>
          <w:bCs/>
        </w:rPr>
        <w:t>. Элементы графической грамоты</w:t>
      </w:r>
    </w:p>
    <w:p w:rsidR="00D0138D" w:rsidRDefault="00490D1A" w:rsidP="00484F11">
      <w:pPr>
        <w:shd w:val="clear" w:color="auto" w:fill="FFFFFF" w:themeFill="background1"/>
        <w:tabs>
          <w:tab w:val="left" w:leader="dot" w:pos="624"/>
        </w:tabs>
        <w:jc w:val="both"/>
        <w:rPr>
          <w:rFonts w:eastAsia="@Arial Unicode MS"/>
          <w:szCs w:val="22"/>
        </w:rPr>
      </w:pPr>
      <w:r>
        <w:rPr>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Fonts w:eastAsia="@Arial Unicode MS"/>
          <w:i/>
          <w:iCs/>
        </w:rPr>
        <w:t>Многообразие материалов и их практическое применение в жизни</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Подготовка материалов к работе. Экономное расходование материалов. </w:t>
      </w:r>
      <w:r>
        <w:rPr>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eastAsia="@Arial Unicode MS"/>
        </w:rPr>
        <w:t>.</w:t>
      </w:r>
    </w:p>
    <w:p w:rsidR="00D0138D" w:rsidRDefault="00490D1A" w:rsidP="00484F11">
      <w:pPr>
        <w:shd w:val="clear" w:color="auto" w:fill="FFFFFF" w:themeFill="background1"/>
        <w:tabs>
          <w:tab w:val="left" w:leader="dot" w:pos="624"/>
        </w:tabs>
        <w:jc w:val="both"/>
        <w:rPr>
          <w:rFonts w:eastAsia="@Arial Unicode MS"/>
          <w:i/>
          <w:iCs/>
        </w:rPr>
      </w:pPr>
      <w:r>
        <w:rPr>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D0138D" w:rsidRDefault="00490D1A" w:rsidP="00484F11">
      <w:pPr>
        <w:shd w:val="clear" w:color="auto" w:fill="FFFFFF" w:themeFill="background1"/>
        <w:tabs>
          <w:tab w:val="left" w:leader="dot" w:pos="624"/>
        </w:tabs>
        <w:jc w:val="both"/>
        <w:rPr>
          <w:rFonts w:eastAsia="Calibri" w:cs="Calibri"/>
          <w:b/>
          <w:bCs/>
          <w:szCs w:val="22"/>
        </w:rPr>
      </w:pPr>
      <w:r>
        <w:rPr>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rFonts w:eastAsia="@Arial Unicode MS"/>
          <w:i/>
          <w:iCs/>
        </w:rPr>
        <w:t>разрыва</w:t>
      </w:r>
      <w:r>
        <w:rPr>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D0138D" w:rsidRDefault="00490D1A" w:rsidP="00484F11">
      <w:pPr>
        <w:shd w:val="clear" w:color="auto" w:fill="FFFFFF" w:themeFill="background1"/>
        <w:jc w:val="both"/>
      </w:pPr>
      <w:r>
        <w:rPr>
          <w:b/>
          <w:bCs/>
        </w:rPr>
        <w:t>Конструирование и моделирование</w:t>
      </w:r>
    </w:p>
    <w:p w:rsidR="00D0138D" w:rsidRDefault="00490D1A" w:rsidP="00484F11">
      <w:pPr>
        <w:shd w:val="clear" w:color="auto" w:fill="FFFFFF" w:themeFill="background1"/>
        <w:tabs>
          <w:tab w:val="left" w:leader="dot" w:pos="624"/>
        </w:tabs>
        <w:jc w:val="both"/>
        <w:rPr>
          <w:rFonts w:eastAsia="@Arial Unicode MS"/>
          <w:szCs w:val="22"/>
        </w:rPr>
      </w:pPr>
      <w:r>
        <w:rPr>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w:t>
      </w:r>
      <w:r>
        <w:rPr>
          <w:rFonts w:eastAsia="@Arial Unicode MS"/>
        </w:rPr>
        <w:lastRenderedPageBreak/>
        <w:t xml:space="preserve">представление). Понятие о конструкции изделия; </w:t>
      </w:r>
      <w:r>
        <w:rPr>
          <w:rFonts w:eastAsia="@Arial Unicode MS"/>
          <w:i/>
          <w:iCs/>
        </w:rPr>
        <w:t>различные виды конструкций и способы их сборки</w:t>
      </w:r>
      <w:r>
        <w:rPr>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0138D" w:rsidRDefault="00490D1A" w:rsidP="00484F11">
      <w:pPr>
        <w:shd w:val="clear" w:color="auto" w:fill="FFFFFF" w:themeFill="background1"/>
        <w:jc w:val="both"/>
        <w:rPr>
          <w:b/>
          <w:bCs/>
          <w:szCs w:val="21"/>
        </w:rPr>
      </w:pPr>
      <w:r>
        <w:rPr>
          <w:rFonts w:eastAsia="@Arial Unicode MS"/>
        </w:rPr>
        <w:t xml:space="preserve">Конструирование и моделирование изделий из различных материалов по образцу, рисунку, простейшему </w:t>
      </w:r>
      <w:r>
        <w:rPr>
          <w:rFonts w:eastAsia="@Arial Unicode MS"/>
          <w:i/>
          <w:iCs/>
        </w:rPr>
        <w:t>чертежу или эскизу и по заданным условиям (технико-технологическим, функциональным, декоративно-художественным и пр.).</w:t>
      </w:r>
      <w:r>
        <w:rPr>
          <w:rFonts w:eastAsia="@Arial Unicode MS"/>
        </w:rPr>
        <w:t xml:space="preserve"> Конструирование и моделирование на компьютере и в интерактивном конструкторе.</w:t>
      </w:r>
    </w:p>
    <w:p w:rsidR="00D0138D" w:rsidRDefault="00490D1A" w:rsidP="00484F11">
      <w:pPr>
        <w:shd w:val="clear" w:color="auto" w:fill="FFFFFF" w:themeFill="background1"/>
        <w:jc w:val="both"/>
      </w:pPr>
      <w:r>
        <w:rPr>
          <w:b/>
          <w:bCs/>
        </w:rPr>
        <w:t>Практика работы на компьютере</w:t>
      </w:r>
    </w:p>
    <w:p w:rsidR="00D0138D" w:rsidRDefault="00490D1A" w:rsidP="00484F11">
      <w:pPr>
        <w:shd w:val="clear" w:color="auto" w:fill="FFFFFF" w:themeFill="background1"/>
        <w:tabs>
          <w:tab w:val="left" w:leader="dot" w:pos="624"/>
        </w:tabs>
        <w:jc w:val="both"/>
        <w:rPr>
          <w:rFonts w:eastAsia="@Arial Unicode MS"/>
          <w:szCs w:val="22"/>
        </w:rPr>
      </w:pPr>
      <w:r>
        <w:rPr>
          <w:rFonts w:eastAsia="@Arial Unicode MS"/>
        </w:rPr>
        <w:t>Информация, ее отбор, анализ и систематизация. Способы получения, хранения, переработки информации.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eastAsia="@Arial Unicode MS"/>
          <w:i/>
          <w:iCs/>
        </w:rPr>
        <w:t>общее представление о правилах клавиатурного письма</w:t>
      </w:r>
      <w:r>
        <w:rPr>
          <w:rFonts w:eastAsia="@Arial Unicode MS"/>
        </w:rPr>
        <w:t xml:space="preserve">, пользование мышью, использование простейших средств текстового редактора. </w:t>
      </w:r>
      <w:r>
        <w:rPr>
          <w:rFonts w:eastAsia="@Arial Unicode MS"/>
          <w:i/>
          <w:iCs/>
        </w:rPr>
        <w:t>Простейшие приемы поиска информации: по ключевым словам, каталогам</w:t>
      </w:r>
      <w:r>
        <w:rPr>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D0138D" w:rsidRDefault="00490D1A" w:rsidP="00484F11">
      <w:pPr>
        <w:shd w:val="clear" w:color="auto" w:fill="FFFFFF" w:themeFill="background1"/>
        <w:jc w:val="both"/>
        <w:rPr>
          <w:iCs/>
          <w:szCs w:val="21"/>
        </w:rPr>
      </w:pPr>
      <w:r>
        <w:rPr>
          <w:rFonts w:eastAsia="@Arial Unicode MS"/>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Pr>
          <w:iCs/>
        </w:rPr>
        <w:t>.</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jc w:val="both"/>
        <w:outlineLvl w:val="2"/>
        <w:rPr>
          <w:b/>
          <w:bCs/>
          <w:szCs w:val="24"/>
        </w:rPr>
      </w:pPr>
      <w:bookmarkStart w:id="268" w:name="_Toc469166037"/>
      <w:bookmarkStart w:id="269" w:name="_Toc294246107"/>
      <w:bookmarkStart w:id="270" w:name="_Toc288410690"/>
      <w:bookmarkStart w:id="271" w:name="_Toc288410561"/>
      <w:bookmarkStart w:id="272" w:name="_Toc288394094"/>
      <w:bookmarkEnd w:id="268"/>
      <w:bookmarkEnd w:id="269"/>
      <w:bookmarkEnd w:id="270"/>
      <w:bookmarkEnd w:id="271"/>
      <w:bookmarkEnd w:id="272"/>
      <w:r>
        <w:rPr>
          <w:b/>
          <w:bCs/>
          <w:szCs w:val="24"/>
        </w:rPr>
        <w:t>2.2.2.10. Физическая культура</w:t>
      </w:r>
    </w:p>
    <w:p w:rsidR="00D0138D" w:rsidRDefault="00490D1A" w:rsidP="00484F11">
      <w:pPr>
        <w:shd w:val="clear" w:color="auto" w:fill="FFFFFF" w:themeFill="background1"/>
        <w:jc w:val="both"/>
        <w:rPr>
          <w:b/>
          <w:bCs/>
          <w:iCs/>
        </w:rPr>
      </w:pPr>
      <w:r>
        <w:rPr>
          <w:b/>
          <w:bCs/>
          <w:iCs/>
        </w:rPr>
        <w:t>Знания о физической культуре</w:t>
      </w:r>
    </w:p>
    <w:p w:rsidR="00D0138D" w:rsidRDefault="00490D1A" w:rsidP="00484F11">
      <w:pPr>
        <w:shd w:val="clear" w:color="auto" w:fill="FFFFFF" w:themeFill="background1"/>
        <w:jc w:val="both"/>
      </w:pPr>
      <w:r>
        <w:rPr>
          <w:b/>
          <w:bCs/>
        </w:rPr>
        <w:t xml:space="preserve">Физическая культура. </w:t>
      </w:r>
      <w:r>
        <w:t xml:space="preserve">Физическая культура как система </w:t>
      </w:r>
      <w:r>
        <w:rPr>
          <w:spacing w:val="2"/>
        </w:rPr>
        <w:t xml:space="preserve">разнообразных форм занятий физическими упражнениями </w:t>
      </w:r>
      <w: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0138D" w:rsidRDefault="00490D1A" w:rsidP="00484F11">
      <w:pPr>
        <w:shd w:val="clear" w:color="auto" w:fill="FFFFFF" w:themeFill="background1"/>
        <w:jc w:val="both"/>
        <w:rPr>
          <w:b/>
          <w:bCs/>
        </w:rPr>
      </w:pPr>
      <w:r>
        <w:rPr>
          <w:spacing w:val="2"/>
        </w:rPr>
        <w:t xml:space="preserve">Правила предупреждения травматизма во время занятий </w:t>
      </w:r>
      <w:r>
        <w:t>физическими упражнениями: организация мест занятий, подбор одежды, обуви и инвентаря.</w:t>
      </w:r>
    </w:p>
    <w:p w:rsidR="00D0138D" w:rsidRDefault="00490D1A" w:rsidP="00484F11">
      <w:pPr>
        <w:shd w:val="clear" w:color="auto" w:fill="FFFFFF" w:themeFill="background1"/>
        <w:jc w:val="both"/>
        <w:rPr>
          <w:b/>
          <w:bCs/>
        </w:rPr>
      </w:pPr>
      <w:r>
        <w:rPr>
          <w:b/>
          <w:bCs/>
          <w:spacing w:val="2"/>
        </w:rPr>
        <w:t xml:space="preserve">Из истории физической культуры. </w:t>
      </w:r>
      <w:r>
        <w:rPr>
          <w:spacing w:val="2"/>
        </w:rPr>
        <w:t xml:space="preserve">История развития </w:t>
      </w:r>
      <w: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0138D" w:rsidRDefault="00490D1A" w:rsidP="00484F11">
      <w:pPr>
        <w:shd w:val="clear" w:color="auto" w:fill="FFFFFF" w:themeFill="background1"/>
        <w:jc w:val="both"/>
      </w:pPr>
      <w:r>
        <w:rPr>
          <w:b/>
          <w:bCs/>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D0138D" w:rsidRDefault="00490D1A" w:rsidP="00484F11">
      <w:pPr>
        <w:shd w:val="clear" w:color="auto" w:fill="FFFFFF" w:themeFill="background1"/>
        <w:jc w:val="both"/>
      </w:pPr>
      <w:r>
        <w:lastRenderedPageBreak/>
        <w:t>Физическая нагрузка и её влияние на повышение частоты сердечных сокращений.</w:t>
      </w:r>
    </w:p>
    <w:p w:rsidR="00D0138D" w:rsidRDefault="00490D1A" w:rsidP="00484F11">
      <w:pPr>
        <w:shd w:val="clear" w:color="auto" w:fill="FFFFFF" w:themeFill="background1"/>
        <w:jc w:val="both"/>
        <w:rPr>
          <w:b/>
          <w:bCs/>
          <w:iCs/>
        </w:rPr>
      </w:pPr>
      <w:r>
        <w:rPr>
          <w:b/>
          <w:bCs/>
          <w:iCs/>
        </w:rPr>
        <w:t>Способы физкультурной деятельности</w:t>
      </w:r>
    </w:p>
    <w:p w:rsidR="00D0138D" w:rsidRDefault="00490D1A" w:rsidP="00484F11">
      <w:pPr>
        <w:shd w:val="clear" w:color="auto" w:fill="FFFFFF" w:themeFill="background1"/>
        <w:jc w:val="both"/>
        <w:rPr>
          <w:b/>
          <w:bCs/>
        </w:rPr>
      </w:pPr>
      <w:r>
        <w:rPr>
          <w:b/>
          <w:bCs/>
          <w:spacing w:val="2"/>
        </w:rPr>
        <w:t xml:space="preserve">Самостоятельные занятия. </w:t>
      </w:r>
      <w:r>
        <w:rPr>
          <w:spacing w:val="2"/>
        </w:rPr>
        <w:t xml:space="preserve">Составление режима дня. </w:t>
      </w:r>
      <w: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0138D" w:rsidRDefault="00490D1A" w:rsidP="00484F11">
      <w:pPr>
        <w:shd w:val="clear" w:color="auto" w:fill="FFFFFF" w:themeFill="background1"/>
        <w:jc w:val="both"/>
        <w:rPr>
          <w:b/>
          <w:bCs/>
        </w:rPr>
      </w:pPr>
      <w:r>
        <w:rPr>
          <w:b/>
          <w:bCs/>
        </w:rPr>
        <w:t xml:space="preserve">Самостоятельные наблюдения за физическим развитием и физической подготовленностью. </w:t>
      </w:r>
      <w: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0138D" w:rsidRDefault="00490D1A" w:rsidP="00484F11">
      <w:pPr>
        <w:shd w:val="clear" w:color="auto" w:fill="FFFFFF" w:themeFill="background1"/>
        <w:jc w:val="both"/>
      </w:pPr>
      <w:r>
        <w:rPr>
          <w:b/>
          <w:bCs/>
        </w:rPr>
        <w:t xml:space="preserve">Самостоятельные игры и развлечения. </w:t>
      </w:r>
      <w:r>
        <w:t>Организация и проведение подвижных игр (на спортивных площадках и в спортивных залах).</w:t>
      </w:r>
    </w:p>
    <w:p w:rsidR="00D0138D" w:rsidRDefault="00490D1A" w:rsidP="00484F11">
      <w:pPr>
        <w:shd w:val="clear" w:color="auto" w:fill="FFFFFF" w:themeFill="background1"/>
        <w:jc w:val="both"/>
        <w:rPr>
          <w:b/>
          <w:bCs/>
          <w:iCs/>
        </w:rPr>
      </w:pPr>
      <w:r>
        <w:rPr>
          <w:b/>
          <w:bCs/>
          <w:iCs/>
        </w:rPr>
        <w:t>Физическое совершенствование</w:t>
      </w:r>
    </w:p>
    <w:p w:rsidR="00D0138D" w:rsidRDefault="00490D1A" w:rsidP="00484F11">
      <w:pPr>
        <w:shd w:val="clear" w:color="auto" w:fill="FFFFFF" w:themeFill="background1"/>
        <w:jc w:val="both"/>
      </w:pPr>
      <w:r>
        <w:rPr>
          <w:b/>
          <w:bCs/>
        </w:rPr>
        <w:t>Физкультурно-</w:t>
      </w:r>
      <w:r>
        <w:rPr>
          <w:b/>
          <w:bCs/>
        </w:rPr>
        <w:softHyphen/>
        <w:t xml:space="preserve">оздоровительная деятельность. </w:t>
      </w:r>
      <w:r>
        <w:t>Комплексы физических упражнений для утренней зарядки, физкульт</w:t>
      </w:r>
      <w:r>
        <w:softHyphen/>
        <w:t>минуток, занятий по профилактике и коррекции нарушений осанки.</w:t>
      </w:r>
    </w:p>
    <w:p w:rsidR="00D0138D" w:rsidRDefault="00490D1A" w:rsidP="00484F11">
      <w:pPr>
        <w:shd w:val="clear" w:color="auto" w:fill="FFFFFF" w:themeFill="background1"/>
        <w:jc w:val="both"/>
      </w:pPr>
      <w:r>
        <w:t>Комплексы упражнений на развитие физических качеств.</w:t>
      </w:r>
    </w:p>
    <w:p w:rsidR="00D0138D" w:rsidRDefault="00490D1A" w:rsidP="00484F11">
      <w:pPr>
        <w:shd w:val="clear" w:color="auto" w:fill="FFFFFF" w:themeFill="background1"/>
        <w:jc w:val="both"/>
        <w:rPr>
          <w:b/>
          <w:bCs/>
        </w:rPr>
      </w:pPr>
      <w:r>
        <w:t>Комплексы дыхательных упражнений. Гимнастика для глаз.</w:t>
      </w:r>
    </w:p>
    <w:p w:rsidR="00D0138D" w:rsidRDefault="00490D1A" w:rsidP="00484F11">
      <w:pPr>
        <w:shd w:val="clear" w:color="auto" w:fill="FFFFFF" w:themeFill="background1"/>
        <w:jc w:val="both"/>
        <w:rPr>
          <w:b/>
          <w:bCs/>
        </w:rPr>
      </w:pPr>
      <w:r>
        <w:rPr>
          <w:b/>
          <w:bCs/>
        </w:rPr>
        <w:t>Спортивно-</w:t>
      </w:r>
      <w:r>
        <w:rPr>
          <w:b/>
          <w:bCs/>
        </w:rPr>
        <w:softHyphen/>
        <w:t>оздоровительная деятельность</w:t>
      </w:r>
      <w:r>
        <w:rPr>
          <w:rStyle w:val="affd"/>
          <w:b/>
          <w:bCs/>
        </w:rPr>
        <w:footnoteReference w:id="23"/>
      </w:r>
      <w:r>
        <w:rPr>
          <w:b/>
          <w:bCs/>
        </w:rPr>
        <w:t>.</w:t>
      </w:r>
    </w:p>
    <w:p w:rsidR="00D0138D" w:rsidRDefault="00490D1A" w:rsidP="00484F11">
      <w:pPr>
        <w:shd w:val="clear" w:color="auto" w:fill="FFFFFF" w:themeFill="background1"/>
        <w:jc w:val="both"/>
        <w:rPr>
          <w:iCs/>
        </w:rPr>
      </w:pPr>
      <w:r>
        <w:rPr>
          <w:b/>
          <w:bCs/>
          <w:iCs/>
          <w:spacing w:val="2"/>
        </w:rPr>
        <w:t xml:space="preserve">Гимнастика с основами акробатики. </w:t>
      </w:r>
      <w:r>
        <w:rPr>
          <w:iCs/>
          <w:spacing w:val="2"/>
        </w:rPr>
        <w:t xml:space="preserve">Организующие </w:t>
      </w:r>
      <w:r>
        <w:rPr>
          <w:iCs/>
        </w:rPr>
        <w:t xml:space="preserve">команды и приёмы. </w:t>
      </w:r>
      <w:r>
        <w:t>Строевые действия в шеренге и колонне; выполнение строевых команд.</w:t>
      </w:r>
    </w:p>
    <w:p w:rsidR="00D0138D" w:rsidRDefault="00490D1A" w:rsidP="00484F11">
      <w:pPr>
        <w:shd w:val="clear" w:color="auto" w:fill="FFFFFF" w:themeFill="background1"/>
        <w:jc w:val="both"/>
        <w:rPr>
          <w:iCs/>
        </w:rPr>
      </w:pPr>
      <w:r>
        <w:rPr>
          <w:iCs/>
        </w:rPr>
        <w:t xml:space="preserve">Акробатические упражнения. </w:t>
      </w:r>
      <w:r>
        <w:t>Упоры; седы; упражнения в группировке; перекаты; стойка на лопатках; кувырки вперёд и назад; гимнастический мост.</w:t>
      </w:r>
    </w:p>
    <w:p w:rsidR="00D0138D" w:rsidRDefault="00490D1A" w:rsidP="00484F11">
      <w:pPr>
        <w:shd w:val="clear" w:color="auto" w:fill="FFFFFF" w:themeFill="background1"/>
        <w:jc w:val="both"/>
        <w:rPr>
          <w:iCs/>
        </w:rPr>
      </w:pPr>
      <w:r>
        <w:rPr>
          <w:iCs/>
        </w:rPr>
        <w:t xml:space="preserve">Акробатические комбинации. </w:t>
      </w:r>
      <w:r>
        <w:t xml:space="preserve">Например: 1) мост из положения лёжа на спине, опуститься в исходное положение, переворот в положение лёжа на животе, прыжок с опорой </w:t>
      </w:r>
      <w:r>
        <w:rPr>
          <w:spacing w:val="2"/>
        </w:rPr>
        <w:t xml:space="preserve">на руки в упор присев; 2) кувырок вперёд в упор присев, </w:t>
      </w:r>
      <w:r>
        <w:t>кувырок назад в упор присев, из упора присев кувырок назад до упора на коленях с опорой на руки, прыжком переход в упор присев, кувырок вперёд.</w:t>
      </w:r>
    </w:p>
    <w:p w:rsidR="00D0138D" w:rsidRDefault="00490D1A" w:rsidP="00484F11">
      <w:pPr>
        <w:shd w:val="clear" w:color="auto" w:fill="FFFFFF" w:themeFill="background1"/>
        <w:jc w:val="both"/>
        <w:rPr>
          <w:iCs/>
        </w:rPr>
      </w:pPr>
      <w:r>
        <w:rPr>
          <w:iCs/>
        </w:rPr>
        <w:t xml:space="preserve">Упражнения на низкой гимнастической перекладине: </w:t>
      </w:r>
      <w:r>
        <w:t>висы, перемахи.</w:t>
      </w:r>
    </w:p>
    <w:p w:rsidR="00D0138D" w:rsidRDefault="00490D1A" w:rsidP="00484F11">
      <w:pPr>
        <w:shd w:val="clear" w:color="auto" w:fill="FFFFFF" w:themeFill="background1"/>
        <w:jc w:val="both"/>
        <w:rPr>
          <w:iCs/>
        </w:rPr>
      </w:pPr>
      <w:r>
        <w:rPr>
          <w:iCs/>
          <w:spacing w:val="2"/>
        </w:rPr>
        <w:t xml:space="preserve">Гимнастическая комбинация. </w:t>
      </w:r>
      <w:r>
        <w:rPr>
          <w:spacing w:val="2"/>
        </w:rPr>
        <w:t xml:space="preserve">Например, из виса стоя </w:t>
      </w:r>
      <w:r>
        <w:t xml:space="preserve">присев толчком двумя ногами перемах, согнув ноги, в вис </w:t>
      </w:r>
      <w:r>
        <w:rPr>
          <w:spacing w:val="2"/>
        </w:rPr>
        <w:t xml:space="preserve">сзади согнувшись, опускание назад в вис стоя и обратное </w:t>
      </w:r>
      <w:r>
        <w:t>движение через вис сзади согнувшись со сходом вперёд ноги.</w:t>
      </w:r>
    </w:p>
    <w:p w:rsidR="00D0138D" w:rsidRDefault="00490D1A" w:rsidP="00484F11">
      <w:pPr>
        <w:shd w:val="clear" w:color="auto" w:fill="FFFFFF" w:themeFill="background1"/>
        <w:jc w:val="both"/>
        <w:rPr>
          <w:iCs/>
        </w:rPr>
      </w:pPr>
      <w:r>
        <w:rPr>
          <w:iCs/>
        </w:rPr>
        <w:t xml:space="preserve">Опорный прыжок: </w:t>
      </w:r>
      <w:r>
        <w:t>с разбега через гимнастического козла.</w:t>
      </w:r>
    </w:p>
    <w:p w:rsidR="00D0138D" w:rsidRDefault="00490D1A" w:rsidP="00484F11">
      <w:pPr>
        <w:shd w:val="clear" w:color="auto" w:fill="FFFFFF" w:themeFill="background1"/>
        <w:jc w:val="both"/>
        <w:rPr>
          <w:b/>
          <w:bCs/>
          <w:iCs/>
        </w:rPr>
      </w:pPr>
      <w:r>
        <w:rPr>
          <w:iCs/>
          <w:spacing w:val="2"/>
        </w:rPr>
        <w:t xml:space="preserve">Гимнастические упражнения прикладного характера. </w:t>
      </w:r>
      <w:r>
        <w:rPr>
          <w:spacing w:val="2"/>
        </w:rPr>
        <w:t xml:space="preserve">Прыжки со скакалкой. Передвижение по гимнастической </w:t>
      </w:r>
      <w: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D0138D" w:rsidRDefault="00490D1A" w:rsidP="00484F11">
      <w:pPr>
        <w:shd w:val="clear" w:color="auto" w:fill="FFFFFF" w:themeFill="background1"/>
        <w:jc w:val="both"/>
        <w:rPr>
          <w:iCs/>
        </w:rPr>
      </w:pPr>
      <w:r>
        <w:rPr>
          <w:b/>
          <w:bCs/>
          <w:iCs/>
        </w:rPr>
        <w:lastRenderedPageBreak/>
        <w:t xml:space="preserve">Лёгкая атлетика. </w:t>
      </w:r>
      <w:r>
        <w:rPr>
          <w:iCs/>
        </w:rPr>
        <w:t xml:space="preserve">Беговые упражнения: </w:t>
      </w:r>
      <w: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0138D" w:rsidRDefault="00490D1A" w:rsidP="00484F11">
      <w:pPr>
        <w:shd w:val="clear" w:color="auto" w:fill="FFFFFF" w:themeFill="background1"/>
        <w:jc w:val="both"/>
        <w:rPr>
          <w:iCs/>
        </w:rPr>
      </w:pPr>
      <w:r>
        <w:rPr>
          <w:iCs/>
        </w:rPr>
        <w:t xml:space="preserve">Прыжковые упражнения: </w:t>
      </w:r>
      <w:r>
        <w:t>на одной ноге и двух ногах на месте и с продвижением; в длину и высоту; спрыгивание и запрыгивание.</w:t>
      </w:r>
    </w:p>
    <w:p w:rsidR="00D0138D" w:rsidRDefault="00490D1A" w:rsidP="00484F11">
      <w:pPr>
        <w:shd w:val="clear" w:color="auto" w:fill="FFFFFF" w:themeFill="background1"/>
        <w:jc w:val="both"/>
        <w:rPr>
          <w:iCs/>
        </w:rPr>
      </w:pPr>
      <w:r>
        <w:rPr>
          <w:iCs/>
        </w:rPr>
        <w:t xml:space="preserve">Броски: </w:t>
      </w:r>
      <w:r>
        <w:t>большого мяча (1 кг) на дальность разными способами.</w:t>
      </w:r>
    </w:p>
    <w:p w:rsidR="00D0138D" w:rsidRDefault="00490D1A" w:rsidP="00484F11">
      <w:pPr>
        <w:shd w:val="clear" w:color="auto" w:fill="FFFFFF" w:themeFill="background1"/>
        <w:jc w:val="both"/>
        <w:rPr>
          <w:b/>
          <w:bCs/>
          <w:iCs/>
        </w:rPr>
      </w:pPr>
      <w:r>
        <w:rPr>
          <w:iCs/>
        </w:rPr>
        <w:t xml:space="preserve">Метание: </w:t>
      </w:r>
      <w:r>
        <w:t>малого мяча в вертикальную цель и на дальность.</w:t>
      </w:r>
    </w:p>
    <w:p w:rsidR="00D0138D" w:rsidRDefault="00490D1A" w:rsidP="00484F11">
      <w:pPr>
        <w:shd w:val="clear" w:color="auto" w:fill="FFFFFF" w:themeFill="background1"/>
        <w:jc w:val="both"/>
        <w:rPr>
          <w:b/>
          <w:bCs/>
          <w:iCs/>
        </w:rPr>
      </w:pPr>
      <w:r>
        <w:rPr>
          <w:b/>
          <w:bCs/>
          <w:iCs/>
        </w:rPr>
        <w:t xml:space="preserve">Лыжные гонки. </w:t>
      </w:r>
      <w:r>
        <w:t>Передвижение на лыжах; повороты; спуски; подъёмы; торможение.</w:t>
      </w:r>
    </w:p>
    <w:p w:rsidR="00D0138D" w:rsidRDefault="00490D1A" w:rsidP="00484F11">
      <w:pPr>
        <w:shd w:val="clear" w:color="auto" w:fill="FFFFFF" w:themeFill="background1"/>
        <w:jc w:val="both"/>
        <w:rPr>
          <w:iCs/>
        </w:rPr>
      </w:pPr>
      <w:r>
        <w:rPr>
          <w:b/>
          <w:bCs/>
          <w:iCs/>
        </w:rPr>
        <w:t xml:space="preserve">Подвижные и спортивные игры. </w:t>
      </w:r>
      <w:r>
        <w:rPr>
          <w:iCs/>
        </w:rPr>
        <w:t xml:space="preserve">На материале гимнастики с основами акробатики: </w:t>
      </w:r>
      <w:r>
        <w:t>игровые задания с исполь</w:t>
      </w:r>
      <w:r>
        <w:rPr>
          <w:spacing w:val="2"/>
        </w:rPr>
        <w:t xml:space="preserve">зованием строевых упражнений, упражнений на внимание, </w:t>
      </w:r>
      <w:r>
        <w:t>силу, ловкость и координацию.</w:t>
      </w:r>
    </w:p>
    <w:p w:rsidR="00D0138D" w:rsidRDefault="00490D1A" w:rsidP="00484F11">
      <w:pPr>
        <w:shd w:val="clear" w:color="auto" w:fill="FFFFFF" w:themeFill="background1"/>
        <w:jc w:val="both"/>
        <w:rPr>
          <w:iCs/>
        </w:rPr>
      </w:pPr>
      <w:r>
        <w:rPr>
          <w:iCs/>
        </w:rPr>
        <w:t xml:space="preserve">На материале лёгкой атлетики: </w:t>
      </w:r>
      <w:r>
        <w:t>прыжки, бег, метания и броски; упражнения на координацию, выносливость и быстроту.</w:t>
      </w:r>
    </w:p>
    <w:p w:rsidR="00D0138D" w:rsidRDefault="00490D1A" w:rsidP="00484F11">
      <w:pPr>
        <w:shd w:val="clear" w:color="auto" w:fill="FFFFFF" w:themeFill="background1"/>
        <w:jc w:val="both"/>
        <w:rPr>
          <w:iCs/>
        </w:rPr>
      </w:pPr>
      <w:r>
        <w:rPr>
          <w:iCs/>
          <w:spacing w:val="2"/>
        </w:rPr>
        <w:t xml:space="preserve">На материале лыжной подготовки: </w:t>
      </w:r>
      <w:r>
        <w:rPr>
          <w:spacing w:val="2"/>
        </w:rPr>
        <w:t>эстафеты в пере</w:t>
      </w:r>
      <w:r>
        <w:t>движении на лыжах, упражнения на выносливость и координацию.</w:t>
      </w:r>
    </w:p>
    <w:p w:rsidR="00D0138D" w:rsidRDefault="00490D1A" w:rsidP="00484F11">
      <w:pPr>
        <w:shd w:val="clear" w:color="auto" w:fill="FFFFFF" w:themeFill="background1"/>
        <w:jc w:val="both"/>
        <w:rPr>
          <w:iCs/>
        </w:rPr>
      </w:pPr>
      <w:r>
        <w:rPr>
          <w:iCs/>
        </w:rPr>
        <w:t>На материале спортивных игр:</w:t>
      </w:r>
    </w:p>
    <w:p w:rsidR="00D0138D" w:rsidRDefault="00490D1A" w:rsidP="00484F11">
      <w:pPr>
        <w:shd w:val="clear" w:color="auto" w:fill="FFFFFF" w:themeFill="background1"/>
        <w:jc w:val="both"/>
        <w:rPr>
          <w:iCs/>
        </w:rPr>
      </w:pPr>
      <w:r>
        <w:rPr>
          <w:iCs/>
        </w:rPr>
        <w:t xml:space="preserve">Футбол: </w:t>
      </w:r>
      <w:r>
        <w:t>удар по неподвижному и катящемуся мячу; оста</w:t>
      </w:r>
      <w:r>
        <w:rPr>
          <w:spacing w:val="2"/>
        </w:rPr>
        <w:t xml:space="preserve">новка мяча; ведение мяча; подвижные игры на материале </w:t>
      </w:r>
      <w:r>
        <w:t>футбола.</w:t>
      </w:r>
    </w:p>
    <w:p w:rsidR="00D0138D" w:rsidRDefault="00490D1A" w:rsidP="00484F11">
      <w:pPr>
        <w:shd w:val="clear" w:color="auto" w:fill="FFFFFF" w:themeFill="background1"/>
        <w:jc w:val="both"/>
        <w:rPr>
          <w:iCs/>
        </w:rPr>
      </w:pPr>
      <w:r>
        <w:rPr>
          <w:iCs/>
        </w:rPr>
        <w:t xml:space="preserve">Баскетбол: </w:t>
      </w:r>
      <w:r>
        <w:t>специальные передвижения без мяча; ведение мяча; броски мяча в корзину; подвижные игры на материале баскетбола.</w:t>
      </w:r>
    </w:p>
    <w:p w:rsidR="00D0138D" w:rsidRDefault="00490D1A" w:rsidP="00484F11">
      <w:pPr>
        <w:shd w:val="clear" w:color="auto" w:fill="FFFFFF" w:themeFill="background1"/>
        <w:jc w:val="both"/>
      </w:pPr>
      <w:r>
        <w:rPr>
          <w:iCs/>
        </w:rPr>
        <w:t xml:space="preserve">Волейбол: </w:t>
      </w:r>
      <w:r>
        <w:t>подбрасывание мяча; подача мяча; приём и передача мяча; подвижные игры на материале волейбола. Подвижные игры разных народов.</w:t>
      </w:r>
    </w:p>
    <w:p w:rsidR="00D0138D" w:rsidRDefault="00490D1A" w:rsidP="00484F11">
      <w:pPr>
        <w:shd w:val="clear" w:color="auto" w:fill="FFFFFF" w:themeFill="background1"/>
        <w:jc w:val="both"/>
        <w:rPr>
          <w:b/>
          <w:bCs/>
          <w:iCs/>
        </w:rPr>
      </w:pPr>
      <w:r>
        <w:rPr>
          <w:b/>
          <w:bCs/>
          <w:iCs/>
        </w:rPr>
        <w:t>Общеразвивающие упражнения</w:t>
      </w:r>
    </w:p>
    <w:p w:rsidR="00D0138D" w:rsidRDefault="00490D1A" w:rsidP="00484F11">
      <w:pPr>
        <w:shd w:val="clear" w:color="auto" w:fill="FFFFFF" w:themeFill="background1"/>
        <w:jc w:val="both"/>
        <w:rPr>
          <w:iCs/>
        </w:rPr>
      </w:pPr>
      <w:r>
        <w:rPr>
          <w:b/>
          <w:bCs/>
        </w:rPr>
        <w:t>На материале гимнастики с основами акробатики</w:t>
      </w:r>
    </w:p>
    <w:p w:rsidR="00D0138D" w:rsidRDefault="00490D1A" w:rsidP="00484F11">
      <w:pPr>
        <w:shd w:val="clear" w:color="auto" w:fill="FFFFFF" w:themeFill="background1"/>
        <w:jc w:val="both"/>
        <w:rPr>
          <w:iCs/>
        </w:rPr>
      </w:pPr>
      <w:r>
        <w:rPr>
          <w:iCs/>
          <w:spacing w:val="2"/>
        </w:rPr>
        <w:t xml:space="preserve">Развитие гибкости: </w:t>
      </w:r>
      <w:r>
        <w:rPr>
          <w:spacing w:val="2"/>
        </w:rPr>
        <w:t>широкие стойки на ногах; ходьба</w:t>
      </w:r>
      <w: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Pr>
          <w:spacing w:val="2"/>
        </w:rPr>
        <w:t xml:space="preserve">упражнений, включающие в себя максимальное сгибание </w:t>
      </w:r>
      <w:r>
        <w:t xml:space="preserve">и </w:t>
      </w:r>
      <w:r>
        <w:rPr>
          <w:spacing w:val="2"/>
        </w:rPr>
        <w:t xml:space="preserve">прогибание туловища (в стойках и седах); индивидуальные </w:t>
      </w:r>
      <w:r>
        <w:t>комплексы по развитию гибкости.</w:t>
      </w:r>
    </w:p>
    <w:p w:rsidR="00D0138D" w:rsidRDefault="00490D1A" w:rsidP="00484F11">
      <w:pPr>
        <w:shd w:val="clear" w:color="auto" w:fill="FFFFFF" w:themeFill="background1"/>
        <w:jc w:val="both"/>
        <w:rPr>
          <w:iCs/>
        </w:rPr>
      </w:pPr>
      <w:r>
        <w:rPr>
          <w:iCs/>
        </w:rPr>
        <w:t xml:space="preserve">Развитие координации: </w:t>
      </w:r>
      <w:r>
        <w:t>произвольное преодоление простых препятствий; передвижение с резко изменяющимся направлением и остановками в заданной позе; ходьба по гим</w:t>
      </w:r>
      <w:r>
        <w:rPr>
          <w:spacing w:val="2"/>
        </w:rPr>
        <w:t xml:space="preserve">настической скамейке, низкому гимнастическому бревну с </w:t>
      </w:r>
      <w:r>
        <w:t xml:space="preserve">меняющимся темпом и длиной шага, поворотами и приседаниями; воспроизведение заданной игровой позы; игры на </w:t>
      </w:r>
      <w:r>
        <w:rPr>
          <w:spacing w:val="2"/>
        </w:rPr>
        <w:t xml:space="preserve">переключение внимания, на расслабление мышц рук, ног, </w:t>
      </w:r>
      <w:r>
        <w:t xml:space="preserve">туловища (в положениях стоя и лёжа, сидя);жонглирование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w:t>
      </w:r>
      <w:r>
        <w:lastRenderedPageBreak/>
        <w:t>типа «ласточка» на широкой опоре с фиксацией равновесия; упражнения на переключение внимания и контроля с одних звеньев тела на другие; упраж</w:t>
      </w:r>
      <w:r>
        <w:rPr>
          <w:spacing w:val="2"/>
        </w:rPr>
        <w:t>нения на расслабление отдельных мышечных групп; пере</w:t>
      </w:r>
      <w:r>
        <w:t>движение шагом, бегом, прыжками в разных направлениях по намеченным ориентирам и по сигналу.</w:t>
      </w:r>
    </w:p>
    <w:p w:rsidR="00D0138D" w:rsidRDefault="00490D1A" w:rsidP="00484F11">
      <w:pPr>
        <w:shd w:val="clear" w:color="auto" w:fill="FFFFFF" w:themeFill="background1"/>
        <w:jc w:val="both"/>
        <w:rPr>
          <w:iCs/>
        </w:rPr>
      </w:pPr>
      <w:r>
        <w:rPr>
          <w:iCs/>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0138D" w:rsidRDefault="00490D1A" w:rsidP="00484F11">
      <w:pPr>
        <w:shd w:val="clear" w:color="auto" w:fill="FFFFFF" w:themeFill="background1"/>
        <w:jc w:val="both"/>
        <w:rPr>
          <w:b/>
          <w:bCs/>
        </w:rPr>
      </w:pPr>
      <w:r>
        <w:rPr>
          <w:iCs/>
        </w:rPr>
        <w:t xml:space="preserve">Развитие силовых способностей: </w:t>
      </w:r>
      <w: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w:t>
      </w:r>
      <w:r>
        <w:rPr>
          <w:spacing w:val="2"/>
        </w:rPr>
        <w:t>с дополнительным отягощением на поясе (по гимнастиче</w:t>
      </w:r>
      <w:r>
        <w:t>ской стенке и наклонной гимнастической скамейке в упоре на коленях и в упоре присев); перелезание и перепрыгива</w:t>
      </w:r>
      <w:r>
        <w:rPr>
          <w:spacing w:val="2"/>
        </w:rPr>
        <w:t xml:space="preserve">ние через препятствия с опорой на руки; подтягивание в </w:t>
      </w:r>
      <w: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noBreakHyphen/>
        <w:t>вперёд толчком одной ногой и двумя ногами о гимнастический мостик; переноска партнёра в парах.</w:t>
      </w:r>
    </w:p>
    <w:p w:rsidR="00D0138D" w:rsidRDefault="00490D1A" w:rsidP="00484F11">
      <w:pPr>
        <w:shd w:val="clear" w:color="auto" w:fill="FFFFFF" w:themeFill="background1"/>
        <w:jc w:val="both"/>
        <w:rPr>
          <w:iCs/>
        </w:rPr>
      </w:pPr>
      <w:r>
        <w:rPr>
          <w:b/>
          <w:bCs/>
        </w:rPr>
        <w:t>На материале лёгкой атлетики</w:t>
      </w:r>
    </w:p>
    <w:p w:rsidR="00D0138D" w:rsidRDefault="00490D1A" w:rsidP="00484F11">
      <w:pPr>
        <w:shd w:val="clear" w:color="auto" w:fill="FFFFFF" w:themeFill="background1"/>
        <w:jc w:val="both"/>
        <w:rPr>
          <w:iCs/>
        </w:rPr>
      </w:pPr>
      <w:r>
        <w:rPr>
          <w:iCs/>
          <w:spacing w:val="2"/>
        </w:rPr>
        <w:t xml:space="preserve">Развитие координации: </w:t>
      </w:r>
      <w:r>
        <w:rPr>
          <w:spacing w:val="2"/>
        </w:rPr>
        <w:t>бег с изменяющимся направле</w:t>
      </w:r>
      <w: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D0138D" w:rsidRDefault="00490D1A" w:rsidP="00484F11">
      <w:pPr>
        <w:shd w:val="clear" w:color="auto" w:fill="FFFFFF" w:themeFill="background1"/>
        <w:jc w:val="both"/>
        <w:rPr>
          <w:iCs/>
          <w:spacing w:val="2"/>
        </w:rPr>
      </w:pPr>
      <w:r>
        <w:rPr>
          <w:iCs/>
          <w:spacing w:val="2"/>
        </w:rPr>
        <w:t xml:space="preserve">Развитие быстроты: </w:t>
      </w:r>
      <w:r>
        <w:rPr>
          <w:spacing w:val="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spacing w:val="2"/>
        </w:rPr>
        <w:br/>
      </w:r>
      <w:r>
        <w:t>положений; броски в стенку и ловля теннисного мяча в мак</w:t>
      </w:r>
      <w:r>
        <w:rPr>
          <w:spacing w:val="2"/>
        </w:rPr>
        <w:t>симальном темпе, из разных исходных положений, с поворотами.</w:t>
      </w:r>
    </w:p>
    <w:p w:rsidR="00D0138D" w:rsidRDefault="00490D1A" w:rsidP="00484F11">
      <w:pPr>
        <w:shd w:val="clear" w:color="auto" w:fill="FFFFFF" w:themeFill="background1"/>
        <w:jc w:val="both"/>
        <w:rPr>
          <w:iCs/>
        </w:rPr>
      </w:pPr>
      <w:r>
        <w:rPr>
          <w:iCs/>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noBreakHyphen/>
        <w:t>минутный бег.</w:t>
      </w:r>
    </w:p>
    <w:p w:rsidR="00D0138D" w:rsidRDefault="00490D1A" w:rsidP="00484F11">
      <w:pPr>
        <w:shd w:val="clear" w:color="auto" w:fill="FFFFFF" w:themeFill="background1"/>
        <w:jc w:val="both"/>
        <w:rPr>
          <w:b/>
          <w:bCs/>
        </w:rPr>
      </w:pPr>
      <w:r>
        <w:rPr>
          <w:iCs/>
        </w:rPr>
        <w:t xml:space="preserve">Развитие силовых способностей: </w:t>
      </w:r>
      <w:r>
        <w:t xml:space="preserve">повторное выполнение многоскоков; повторное преодоление препятствий (15—20 см);передача набивного мяча (1 кг) в максимальном темпе, по </w:t>
      </w:r>
      <w:r>
        <w:rPr>
          <w:spacing w:val="2"/>
        </w:rPr>
        <w:t xml:space="preserve">кругу, из разных исходных положений; метание набивных </w:t>
      </w:r>
      <w:r>
        <w:t xml:space="preserve">мячей (1—2 кг) одной рукой и двумя руками из разных исходных положений и различными способами (сверху, сбоку, </w:t>
      </w:r>
      <w:r>
        <w:rPr>
          <w:spacing w:val="2"/>
        </w:rPr>
        <w:t xml:space="preserve">снизу, от груди); повторное выполнение беговых нагрузок </w:t>
      </w:r>
      <w:r>
        <w:t xml:space="preserve">в горку; прыжки в высоту на месте с касанием рукой подвешенных ориентиров; прыжки с </w:t>
      </w:r>
      <w:r>
        <w:lastRenderedPageBreak/>
        <w:t>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0138D" w:rsidRDefault="00490D1A" w:rsidP="00484F11">
      <w:pPr>
        <w:shd w:val="clear" w:color="auto" w:fill="FFFFFF" w:themeFill="background1"/>
        <w:jc w:val="both"/>
        <w:rPr>
          <w:iCs/>
        </w:rPr>
      </w:pPr>
      <w:r>
        <w:rPr>
          <w:b/>
          <w:bCs/>
        </w:rPr>
        <w:t>На материале лыжных гонок</w:t>
      </w:r>
    </w:p>
    <w:p w:rsidR="00D0138D" w:rsidRDefault="00490D1A" w:rsidP="00484F11">
      <w:pPr>
        <w:shd w:val="clear" w:color="auto" w:fill="FFFFFF" w:themeFill="background1"/>
        <w:jc w:val="both"/>
        <w:rPr>
          <w:iCs/>
        </w:rPr>
      </w:pPr>
      <w:r>
        <w:rPr>
          <w:iCs/>
        </w:rPr>
        <w:t xml:space="preserve">Развитие координации: </w:t>
      </w:r>
      <w: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softHyphen/>
        <w:t>трёх шагов; спуск с горы с изменяющимися стой</w:t>
      </w:r>
      <w:r>
        <w:rPr>
          <w:spacing w:val="2"/>
        </w:rPr>
        <w:t xml:space="preserve">ками на лыжах; подбирание предметов во время спуска в </w:t>
      </w:r>
      <w:r>
        <w:t>низкой стойке.</w:t>
      </w:r>
    </w:p>
    <w:p w:rsidR="00D0138D" w:rsidRDefault="00490D1A" w:rsidP="00484F11">
      <w:pPr>
        <w:shd w:val="clear" w:color="auto" w:fill="FFFFFF" w:themeFill="background1"/>
        <w:jc w:val="both"/>
        <w:rPr>
          <w:b/>
          <w:bCs/>
        </w:rPr>
      </w:pPr>
      <w:r>
        <w:rPr>
          <w:iCs/>
        </w:rPr>
        <w:t xml:space="preserve">Развитие выносливости: </w:t>
      </w:r>
      <w: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0138D" w:rsidRDefault="00490D1A" w:rsidP="00484F11">
      <w:pPr>
        <w:shd w:val="clear" w:color="auto" w:fill="FFFFFF" w:themeFill="background1"/>
        <w:jc w:val="both"/>
        <w:rPr>
          <w:b/>
        </w:rPr>
      </w:pPr>
      <w:r>
        <w:rPr>
          <w:b/>
        </w:rPr>
        <w:t>2.2.2.11. Родной язык и литература.</w:t>
      </w:r>
    </w:p>
    <w:p w:rsidR="00D0138D" w:rsidRDefault="00490D1A" w:rsidP="00484F11">
      <w:pPr>
        <w:shd w:val="clear" w:color="auto" w:fill="FFFFFF" w:themeFill="background1"/>
        <w:jc w:val="both"/>
        <w:rPr>
          <w:b/>
        </w:rPr>
      </w:pPr>
      <w:r>
        <w:rPr>
          <w:b/>
        </w:rPr>
        <w:t>Виды речевой деятельности</w:t>
      </w:r>
    </w:p>
    <w:p w:rsidR="00D0138D" w:rsidRDefault="00490D1A" w:rsidP="00484F11">
      <w:pPr>
        <w:shd w:val="clear" w:color="auto" w:fill="FFFFFF" w:themeFill="background1"/>
        <w:jc w:val="both"/>
        <w:rPr>
          <w:b/>
        </w:rPr>
      </w:pPr>
      <w:r>
        <w:rPr>
          <w:b/>
        </w:rPr>
        <w:t>Слушание.</w:t>
      </w:r>
      <w: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tbl>
      <w:tblPr>
        <w:tblW w:w="10314" w:type="dxa"/>
        <w:tblLook w:val="04A0"/>
      </w:tblPr>
      <w:tblGrid>
        <w:gridCol w:w="10314"/>
      </w:tblGrid>
      <w:tr w:rsidR="00D0138D" w:rsidTr="00305B41">
        <w:tc>
          <w:tcPr>
            <w:tcW w:w="10314" w:type="dxa"/>
            <w:shd w:val="clear" w:color="auto" w:fill="auto"/>
          </w:tcPr>
          <w:p w:rsidR="00D0138D" w:rsidRDefault="00D0138D" w:rsidP="00484F11">
            <w:pPr>
              <w:shd w:val="clear" w:color="auto" w:fill="FFFFFF" w:themeFill="background1"/>
              <w:rPr>
                <w:b/>
              </w:rPr>
            </w:pPr>
          </w:p>
        </w:tc>
      </w:tr>
      <w:tr w:rsidR="00D0138D" w:rsidTr="00305B41">
        <w:tc>
          <w:tcPr>
            <w:tcW w:w="10314" w:type="dxa"/>
            <w:shd w:val="clear" w:color="auto" w:fill="auto"/>
          </w:tcPr>
          <w:p w:rsidR="00D0138D" w:rsidRDefault="00D0138D" w:rsidP="00484F11">
            <w:pPr>
              <w:shd w:val="clear" w:color="auto" w:fill="FFFFFF" w:themeFill="background1"/>
              <w:rPr>
                <w:b/>
              </w:rPr>
            </w:pPr>
          </w:p>
        </w:tc>
      </w:tr>
      <w:tr w:rsidR="00D0138D" w:rsidTr="00305B41">
        <w:trPr>
          <w:trHeight w:val="2977"/>
        </w:trPr>
        <w:tc>
          <w:tcPr>
            <w:tcW w:w="10314" w:type="dxa"/>
            <w:shd w:val="clear" w:color="auto" w:fill="auto"/>
          </w:tcPr>
          <w:p w:rsidR="00D0138D" w:rsidRDefault="00490D1A" w:rsidP="00484F11">
            <w:pPr>
              <w:shd w:val="clear" w:color="auto" w:fill="FFFFFF" w:themeFill="background1"/>
              <w:rPr>
                <w:b/>
                <w:bCs/>
                <w:spacing w:val="2"/>
              </w:rPr>
            </w:pPr>
            <w:r>
              <w:rPr>
                <w:b/>
              </w:rPr>
              <w:t>Говорение.</w:t>
            </w:r>
          </w:p>
          <w:p w:rsidR="00D0138D" w:rsidRDefault="00490D1A" w:rsidP="00484F11">
            <w:pPr>
              <w:pStyle w:val="u-2-msonormal"/>
              <w:shd w:val="clear" w:color="auto" w:fill="FFFFFF" w:themeFill="background1"/>
              <w:textAlignment w:val="center"/>
              <w:rPr>
                <w:sz w:val="28"/>
                <w:szCs w:val="28"/>
              </w:rPr>
            </w:pPr>
            <w:r>
              <w:rPr>
                <w:sz w:val="28"/>
                <w:szCs w:val="28"/>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0138D" w:rsidRDefault="00490D1A" w:rsidP="00484F11">
            <w:pPr>
              <w:pStyle w:val="u-2-msonormal"/>
              <w:shd w:val="clear" w:color="auto" w:fill="FFFFFF" w:themeFill="background1"/>
              <w:textAlignment w:val="center"/>
              <w:rPr>
                <w:b/>
                <w:sz w:val="28"/>
                <w:szCs w:val="28"/>
              </w:rPr>
            </w:pPr>
            <w:r>
              <w:rPr>
                <w:b/>
                <w:sz w:val="28"/>
                <w:szCs w:val="28"/>
              </w:rPr>
              <w:t>Чтение.</w:t>
            </w:r>
          </w:p>
          <w:p w:rsidR="00D0138D" w:rsidRDefault="00490D1A" w:rsidP="00484F11">
            <w:pPr>
              <w:pStyle w:val="u-2-msonormal"/>
              <w:shd w:val="clear" w:color="auto" w:fill="FFFFFF" w:themeFill="background1"/>
              <w:textAlignment w:val="center"/>
              <w:rPr>
                <w:sz w:val="28"/>
                <w:szCs w:val="28"/>
              </w:rPr>
            </w:pPr>
            <w:r>
              <w:rPr>
                <w:sz w:val="28"/>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0138D" w:rsidRDefault="00490D1A" w:rsidP="00484F11">
            <w:pPr>
              <w:pStyle w:val="u-2-msonormal"/>
              <w:shd w:val="clear" w:color="auto" w:fill="FFFFFF" w:themeFill="background1"/>
              <w:textAlignment w:val="center"/>
              <w:rPr>
                <w:b/>
                <w:sz w:val="28"/>
                <w:szCs w:val="28"/>
              </w:rPr>
            </w:pPr>
            <w:r>
              <w:rPr>
                <w:b/>
                <w:sz w:val="28"/>
                <w:szCs w:val="28"/>
              </w:rPr>
              <w:t>Письмо.</w:t>
            </w:r>
          </w:p>
          <w:p w:rsidR="00D0138D" w:rsidRDefault="00490D1A" w:rsidP="00484F11">
            <w:pPr>
              <w:pStyle w:val="u-2-msonormal"/>
              <w:shd w:val="clear" w:color="auto" w:fill="FFFFFF" w:themeFill="background1"/>
              <w:textAlignment w:val="center"/>
              <w:rPr>
                <w:b/>
                <w:sz w:val="28"/>
                <w:szCs w:val="28"/>
              </w:rPr>
            </w:pPr>
            <w:r>
              <w:rPr>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w:t>
            </w:r>
            <w:r>
              <w:rPr>
                <w:rFonts w:eastAsia="@Arial Unicode MS"/>
                <w:i/>
                <w:iCs/>
                <w:sz w:val="28"/>
                <w:szCs w:val="28"/>
              </w:rPr>
              <w:lastRenderedPageBreak/>
              <w:t>пространстве листа в тетради и на пространстве классной доски.</w:t>
            </w:r>
            <w:r>
              <w:rPr>
                <w:sz w:val="28"/>
                <w:szCs w:val="28"/>
              </w:rPr>
              <w:t>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Pr>
                <w:b/>
                <w:i/>
                <w:sz w:val="28"/>
                <w:szCs w:val="28"/>
              </w:rPr>
              <w:t>,</w:t>
            </w:r>
            <w:r>
              <w:rPr>
                <w:sz w:val="28"/>
                <w:szCs w:val="28"/>
              </w:rPr>
              <w:t xml:space="preserve"> просмотра фрагмента видеозаписи и т. п.)</w:t>
            </w:r>
          </w:p>
          <w:p w:rsidR="00D0138D" w:rsidRDefault="00490D1A" w:rsidP="00484F11">
            <w:pPr>
              <w:pStyle w:val="u-2-msonormal"/>
              <w:shd w:val="clear" w:color="auto" w:fill="FFFFFF" w:themeFill="background1"/>
              <w:textAlignment w:val="center"/>
              <w:rPr>
                <w:b/>
                <w:sz w:val="28"/>
                <w:szCs w:val="28"/>
              </w:rPr>
            </w:pPr>
            <w:r>
              <w:rPr>
                <w:b/>
                <w:sz w:val="28"/>
                <w:szCs w:val="28"/>
              </w:rPr>
              <w:t>Обучение грамоте</w:t>
            </w:r>
          </w:p>
          <w:p w:rsidR="00D0138D" w:rsidRDefault="00490D1A" w:rsidP="00484F11">
            <w:pPr>
              <w:pStyle w:val="u-2-msonormal"/>
              <w:shd w:val="clear" w:color="auto" w:fill="FFFFFF" w:themeFill="background1"/>
              <w:textAlignment w:val="center"/>
              <w:rPr>
                <w:b/>
                <w:sz w:val="28"/>
                <w:szCs w:val="28"/>
              </w:rPr>
            </w:pPr>
            <w:r>
              <w:rPr>
                <w:b/>
                <w:sz w:val="28"/>
                <w:szCs w:val="28"/>
              </w:rPr>
              <w:t>Фонетика.</w:t>
            </w:r>
          </w:p>
          <w:p w:rsidR="00D0138D" w:rsidRDefault="00490D1A" w:rsidP="00484F11">
            <w:pPr>
              <w:shd w:val="clear" w:color="auto" w:fill="FFFFFF" w:themeFill="background1"/>
            </w:pPr>
            <w: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D0138D" w:rsidRDefault="00490D1A" w:rsidP="00484F11">
            <w:pPr>
              <w:shd w:val="clear" w:color="auto" w:fill="FFFFFF" w:themeFill="background1"/>
            </w:pPr>
            <w:r>
              <w:t xml:space="preserve">Различение гласных и согласных звуков, гласных ударных и безударных, согласных твёрдых и мягких, звонких и глухих. </w:t>
            </w:r>
          </w:p>
          <w:p w:rsidR="00D0138D" w:rsidRDefault="00490D1A" w:rsidP="00484F11">
            <w:pPr>
              <w:pStyle w:val="u-2-msonormal"/>
              <w:shd w:val="clear" w:color="auto" w:fill="FFFFFF" w:themeFill="background1"/>
              <w:textAlignment w:val="center"/>
              <w:rPr>
                <w:sz w:val="28"/>
                <w:szCs w:val="28"/>
              </w:rPr>
            </w:pPr>
            <w:r>
              <w:rPr>
                <w:sz w:val="28"/>
                <w:szCs w:val="28"/>
              </w:rPr>
              <w:t>Слог как минимальная произносительная единица. Деление слов на слоги. Определение места ударения. Смыслоразличительная роль ударения. Отличие и сходство татарского языка с русским языком.</w:t>
            </w:r>
          </w:p>
          <w:p w:rsidR="00D0138D" w:rsidRDefault="00490D1A" w:rsidP="00484F11">
            <w:pPr>
              <w:pStyle w:val="u-2-msonormal"/>
              <w:shd w:val="clear" w:color="auto" w:fill="FFFFFF" w:themeFill="background1"/>
              <w:textAlignment w:val="center"/>
              <w:rPr>
                <w:b/>
                <w:sz w:val="28"/>
                <w:szCs w:val="28"/>
              </w:rPr>
            </w:pPr>
            <w:r>
              <w:rPr>
                <w:b/>
                <w:sz w:val="28"/>
                <w:szCs w:val="28"/>
              </w:rPr>
              <w:t>Графика.</w:t>
            </w:r>
          </w:p>
          <w:p w:rsidR="00D0138D" w:rsidRDefault="00490D1A" w:rsidP="00484F11">
            <w:pPr>
              <w:shd w:val="clear" w:color="auto" w:fill="FFFFFF" w:themeFill="background1"/>
            </w:pP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rPr>
              <w:t>е, ю, я</w:t>
            </w:r>
            <w:r>
              <w:t xml:space="preserve">. Мягкий знак как показатель мягкости предшествующего согласного звука. </w:t>
            </w:r>
          </w:p>
          <w:p w:rsidR="00D0138D" w:rsidRDefault="00490D1A" w:rsidP="00484F11">
            <w:pPr>
              <w:pStyle w:val="u-2-msonormal"/>
              <w:shd w:val="clear" w:color="auto" w:fill="FFFFFF" w:themeFill="background1"/>
              <w:textAlignment w:val="center"/>
              <w:rPr>
                <w:sz w:val="28"/>
                <w:szCs w:val="28"/>
              </w:rPr>
            </w:pPr>
            <w:r>
              <w:rPr>
                <w:sz w:val="28"/>
                <w:szCs w:val="28"/>
              </w:rPr>
              <w:t>Знакомство с татарским алфавитом как последовательностью букв. Сравнение с татарского алфавита с русским алфавитом.</w:t>
            </w:r>
          </w:p>
          <w:p w:rsidR="00D0138D" w:rsidRDefault="00490D1A" w:rsidP="00484F11">
            <w:pPr>
              <w:pStyle w:val="u-2-msonormal"/>
              <w:shd w:val="clear" w:color="auto" w:fill="FFFFFF" w:themeFill="background1"/>
              <w:textAlignment w:val="center"/>
              <w:rPr>
                <w:b/>
                <w:sz w:val="28"/>
                <w:szCs w:val="28"/>
              </w:rPr>
            </w:pPr>
            <w:r>
              <w:rPr>
                <w:b/>
                <w:sz w:val="28"/>
                <w:szCs w:val="28"/>
              </w:rPr>
              <w:t>Чтение.</w:t>
            </w:r>
          </w:p>
          <w:p w:rsidR="00D0138D" w:rsidRDefault="00490D1A" w:rsidP="00484F11">
            <w:pPr>
              <w:shd w:val="clear" w:color="auto" w:fill="FFFFFF" w:themeFill="background1"/>
            </w:pP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r>
              <w:rPr>
                <w:i/>
              </w:rPr>
              <w:t xml:space="preserve">Отличие и сходство звуков (и произношений) татарского языка с </w:t>
            </w:r>
            <w:r>
              <w:rPr>
                <w:i/>
              </w:rPr>
              <w:lastRenderedPageBreak/>
              <w:t>русским и немецким языками.</w:t>
            </w:r>
          </w:p>
          <w:p w:rsidR="00D0138D" w:rsidRDefault="00490D1A" w:rsidP="00484F11">
            <w:pPr>
              <w:pStyle w:val="u-2-msonormal"/>
              <w:shd w:val="clear" w:color="auto" w:fill="FFFFFF" w:themeFill="background1"/>
              <w:textAlignment w:val="center"/>
              <w:rPr>
                <w:sz w:val="28"/>
                <w:szCs w:val="28"/>
              </w:rPr>
            </w:pPr>
            <w:r>
              <w:rPr>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0138D" w:rsidRDefault="00490D1A" w:rsidP="00484F11">
            <w:pPr>
              <w:pStyle w:val="u-2-msonormal"/>
              <w:shd w:val="clear" w:color="auto" w:fill="FFFFFF" w:themeFill="background1"/>
              <w:textAlignment w:val="center"/>
              <w:rPr>
                <w:b/>
                <w:sz w:val="28"/>
                <w:szCs w:val="28"/>
              </w:rPr>
            </w:pPr>
            <w:r>
              <w:rPr>
                <w:b/>
                <w:sz w:val="28"/>
                <w:szCs w:val="28"/>
              </w:rPr>
              <w:t>Письмо.</w:t>
            </w:r>
          </w:p>
          <w:p w:rsidR="00D0138D" w:rsidRDefault="00490D1A" w:rsidP="00484F11">
            <w:pPr>
              <w:shd w:val="clear" w:color="auto" w:fill="FFFFFF" w:themeFill="background1"/>
            </w:pPr>
            <w:r>
              <w:rPr>
                <w:i/>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D0138D" w:rsidRDefault="00490D1A" w:rsidP="00484F11">
            <w:pPr>
              <w:shd w:val="clear" w:color="auto" w:fill="FFFFFF" w:themeFill="background1"/>
            </w:pPr>
            <w:r>
              <w:t>Овладение первичными навыками клавиатурного письма.</w:t>
            </w:r>
          </w:p>
          <w:p w:rsidR="00D0138D" w:rsidRDefault="00490D1A" w:rsidP="00484F11">
            <w:pPr>
              <w:pStyle w:val="u-2-msonormal"/>
              <w:shd w:val="clear" w:color="auto" w:fill="FFFFFF" w:themeFill="background1"/>
              <w:textAlignment w:val="center"/>
              <w:rPr>
                <w:sz w:val="28"/>
                <w:szCs w:val="28"/>
              </w:rPr>
            </w:pPr>
            <w:r>
              <w:rPr>
                <w:sz w:val="28"/>
                <w:szCs w:val="28"/>
              </w:rPr>
              <w:t>Понимание функции небуквенных графических средств: пробела между словами, знака переноса.</w:t>
            </w:r>
          </w:p>
          <w:p w:rsidR="00D0138D" w:rsidRDefault="00490D1A" w:rsidP="00484F11">
            <w:pPr>
              <w:pStyle w:val="u-2-msonormal"/>
              <w:shd w:val="clear" w:color="auto" w:fill="FFFFFF" w:themeFill="background1"/>
              <w:textAlignment w:val="center"/>
              <w:rPr>
                <w:b/>
                <w:sz w:val="28"/>
                <w:szCs w:val="28"/>
              </w:rPr>
            </w:pPr>
            <w:r>
              <w:rPr>
                <w:b/>
                <w:sz w:val="28"/>
                <w:szCs w:val="28"/>
              </w:rPr>
              <w:t>Слово и предложение.</w:t>
            </w:r>
          </w:p>
          <w:p w:rsidR="00D0138D" w:rsidRDefault="00490D1A" w:rsidP="00484F11">
            <w:pPr>
              <w:shd w:val="clear" w:color="auto" w:fill="FFFFFF" w:themeFill="background1"/>
            </w:pPr>
            <w:r>
              <w:t xml:space="preserve">Восприятие слова как объекта изучения, материала для анализа. Наблюдение над значением слова. </w:t>
            </w:r>
          </w:p>
          <w:p w:rsidR="00D0138D" w:rsidRDefault="00490D1A" w:rsidP="00484F11">
            <w:pPr>
              <w:pStyle w:val="u-2-msonormal"/>
              <w:shd w:val="clear" w:color="auto" w:fill="FFFFFF" w:themeFill="background1"/>
              <w:textAlignment w:val="center"/>
              <w:rPr>
                <w:sz w:val="28"/>
                <w:szCs w:val="28"/>
              </w:rPr>
            </w:pPr>
            <w:r>
              <w:rPr>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D0138D" w:rsidRDefault="00490D1A" w:rsidP="00484F11">
            <w:pPr>
              <w:pStyle w:val="u-2-msonormal"/>
              <w:shd w:val="clear" w:color="auto" w:fill="FFFFFF" w:themeFill="background1"/>
              <w:textAlignment w:val="center"/>
              <w:rPr>
                <w:b/>
                <w:sz w:val="28"/>
                <w:szCs w:val="28"/>
              </w:rPr>
            </w:pPr>
            <w:r>
              <w:rPr>
                <w:b/>
                <w:sz w:val="28"/>
                <w:szCs w:val="28"/>
              </w:rPr>
              <w:t>Орфография.</w:t>
            </w:r>
          </w:p>
          <w:p w:rsidR="00D0138D" w:rsidRDefault="00490D1A" w:rsidP="00484F11">
            <w:pPr>
              <w:shd w:val="clear" w:color="auto" w:fill="FFFFFF" w:themeFill="background1"/>
            </w:pPr>
            <w:r>
              <w:t xml:space="preserve">Знакомство с правилами правописания и их применение: </w:t>
            </w:r>
          </w:p>
          <w:p w:rsidR="00305B41" w:rsidRDefault="00305B41" w:rsidP="00484F11">
            <w:pPr>
              <w:shd w:val="clear" w:color="auto" w:fill="FFFFFF" w:themeFill="background1"/>
            </w:pPr>
          </w:p>
          <w:p w:rsidR="00D0138D" w:rsidRDefault="00490D1A" w:rsidP="00484F11">
            <w:pPr>
              <w:shd w:val="clear" w:color="auto" w:fill="FFFFFF" w:themeFill="background1"/>
            </w:pPr>
            <w:r>
              <w:t xml:space="preserve">• раздельное написание слов; </w:t>
            </w:r>
          </w:p>
          <w:p w:rsidR="00D0138D" w:rsidRDefault="00490D1A" w:rsidP="00484F11">
            <w:pPr>
              <w:shd w:val="clear" w:color="auto" w:fill="FFFFFF" w:themeFill="background1"/>
            </w:pPr>
            <w:r>
              <w:t xml:space="preserve">• обозначение гласных </w:t>
            </w:r>
            <w:r>
              <w:rPr>
                <w:lang w:val="tt-RU"/>
              </w:rPr>
              <w:t>а, ә, у, ү, о, ө, е, и, ы</w:t>
            </w:r>
            <w:r>
              <w:t xml:space="preserve">; </w:t>
            </w:r>
          </w:p>
          <w:p w:rsidR="00D0138D" w:rsidRDefault="00490D1A" w:rsidP="00484F11">
            <w:pPr>
              <w:shd w:val="clear" w:color="auto" w:fill="FFFFFF" w:themeFill="background1"/>
            </w:pPr>
            <w:r>
              <w:t xml:space="preserve">• прописная (заглавная) буква в начале предложения, в именах собственных; </w:t>
            </w:r>
          </w:p>
          <w:p w:rsidR="00D0138D" w:rsidRDefault="00490D1A" w:rsidP="00484F11">
            <w:pPr>
              <w:shd w:val="clear" w:color="auto" w:fill="FFFFFF" w:themeFill="background1"/>
            </w:pPr>
            <w:r>
              <w:t xml:space="preserve">• перенос слов по слогам без стечения согласных; </w:t>
            </w:r>
          </w:p>
          <w:p w:rsidR="00D0138D" w:rsidRDefault="00490D1A" w:rsidP="00484F11">
            <w:pPr>
              <w:pStyle w:val="u-2-msonormal"/>
              <w:shd w:val="clear" w:color="auto" w:fill="FFFFFF" w:themeFill="background1"/>
              <w:textAlignment w:val="center"/>
              <w:rPr>
                <w:sz w:val="28"/>
                <w:szCs w:val="28"/>
              </w:rPr>
            </w:pPr>
            <w:r>
              <w:rPr>
                <w:sz w:val="28"/>
                <w:szCs w:val="28"/>
              </w:rPr>
              <w:t>• знаки препинания в конце предложения</w:t>
            </w:r>
          </w:p>
          <w:p w:rsidR="00D0138D" w:rsidRDefault="00490D1A" w:rsidP="00484F11">
            <w:pPr>
              <w:pStyle w:val="u-2-msonormal"/>
              <w:shd w:val="clear" w:color="auto" w:fill="FFFFFF" w:themeFill="background1"/>
              <w:textAlignment w:val="center"/>
              <w:rPr>
                <w:b/>
                <w:sz w:val="28"/>
                <w:szCs w:val="28"/>
              </w:rPr>
            </w:pPr>
            <w:r>
              <w:rPr>
                <w:b/>
                <w:sz w:val="28"/>
                <w:szCs w:val="28"/>
              </w:rPr>
              <w:t>Развитие речи.</w:t>
            </w:r>
          </w:p>
          <w:p w:rsidR="00D0138D" w:rsidRDefault="00490D1A" w:rsidP="00484F11">
            <w:pPr>
              <w:pStyle w:val="u-2-msonormal"/>
              <w:shd w:val="clear" w:color="auto" w:fill="FFFFFF" w:themeFill="background1"/>
              <w:textAlignment w:val="center"/>
              <w:rPr>
                <w:sz w:val="28"/>
                <w:szCs w:val="28"/>
              </w:rPr>
            </w:pPr>
            <w:r>
              <w:rPr>
                <w:sz w:val="28"/>
                <w:szCs w:val="28"/>
              </w:rPr>
              <w:lastRenderedPageBreak/>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D0138D" w:rsidRDefault="00490D1A" w:rsidP="00484F11">
            <w:pPr>
              <w:pStyle w:val="u-2-msonormal"/>
              <w:shd w:val="clear" w:color="auto" w:fill="FFFFFF" w:themeFill="background1"/>
              <w:textAlignment w:val="center"/>
              <w:rPr>
                <w:b/>
                <w:sz w:val="28"/>
                <w:szCs w:val="28"/>
              </w:rPr>
            </w:pPr>
            <w:r>
              <w:rPr>
                <w:b/>
                <w:sz w:val="28"/>
                <w:szCs w:val="28"/>
              </w:rPr>
              <w:t>Систематический курс</w:t>
            </w:r>
          </w:p>
          <w:p w:rsidR="00D0138D" w:rsidRDefault="00490D1A" w:rsidP="00484F11">
            <w:pPr>
              <w:pStyle w:val="u-2-msonormal"/>
              <w:shd w:val="clear" w:color="auto" w:fill="FFFFFF" w:themeFill="background1"/>
              <w:textAlignment w:val="center"/>
              <w:rPr>
                <w:b/>
                <w:sz w:val="28"/>
                <w:szCs w:val="28"/>
              </w:rPr>
            </w:pPr>
            <w:r>
              <w:rPr>
                <w:b/>
                <w:sz w:val="28"/>
                <w:szCs w:val="28"/>
              </w:rPr>
              <w:t>Фонетика и орфоэпия.</w:t>
            </w:r>
          </w:p>
          <w:p w:rsidR="00D0138D" w:rsidRDefault="00490D1A" w:rsidP="00484F11">
            <w:pPr>
              <w:pStyle w:val="u-2-msonormal"/>
              <w:shd w:val="clear" w:color="auto" w:fill="FFFFFF" w:themeFill="background1"/>
              <w:textAlignment w:val="center"/>
              <w:rPr>
                <w:iCs/>
                <w:sz w:val="28"/>
                <w:szCs w:val="28"/>
              </w:rPr>
            </w:pPr>
            <w:r>
              <w:rPr>
                <w:sz w:val="28"/>
                <w:szCs w:val="28"/>
              </w:rPr>
              <w:t xml:space="preserve">Различение гласных и согласных звуков. </w:t>
            </w:r>
            <w:r>
              <w:rPr>
                <w:sz w:val="28"/>
                <w:szCs w:val="28"/>
                <w:lang w:val="tt-RU"/>
              </w:rPr>
              <w:t xml:space="preserve">Различие татарского языка с русским и английским языками. </w:t>
            </w:r>
            <w:r>
              <w:rPr>
                <w:sz w:val="28"/>
                <w:szCs w:val="28"/>
              </w:rPr>
              <w:t xml:space="preserve">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w:t>
            </w:r>
            <w:r>
              <w:rPr>
                <w:sz w:val="28"/>
                <w:szCs w:val="28"/>
                <w:lang w:val="tt-RU"/>
              </w:rPr>
              <w:t>татар</w:t>
            </w:r>
            <w:r>
              <w:rPr>
                <w:sz w:val="28"/>
                <w:szCs w:val="28"/>
              </w:rPr>
              <w:t xml:space="preserve">ского литературного языка. </w:t>
            </w:r>
            <w:r>
              <w:rPr>
                <w:iCs/>
                <w:sz w:val="28"/>
                <w:szCs w:val="28"/>
              </w:rPr>
              <w:t>Фонетический анализ слова.</w:t>
            </w:r>
          </w:p>
          <w:p w:rsidR="00D0138D" w:rsidRDefault="00490D1A" w:rsidP="00484F11">
            <w:pPr>
              <w:pStyle w:val="u-2-msonormal"/>
              <w:shd w:val="clear" w:color="auto" w:fill="FFFFFF" w:themeFill="background1"/>
              <w:textAlignment w:val="center"/>
              <w:rPr>
                <w:sz w:val="28"/>
                <w:szCs w:val="28"/>
              </w:rPr>
            </w:pPr>
            <w:r>
              <w:rPr>
                <w:b/>
                <w:sz w:val="28"/>
                <w:szCs w:val="28"/>
              </w:rPr>
              <w:t>Графика</w:t>
            </w:r>
            <w:r>
              <w:rPr>
                <w:sz w:val="28"/>
                <w:szCs w:val="28"/>
              </w:rPr>
              <w:t>.</w:t>
            </w:r>
          </w:p>
          <w:p w:rsidR="00D0138D" w:rsidRDefault="00490D1A" w:rsidP="00484F11">
            <w:pPr>
              <w:pStyle w:val="u-2-msonormal"/>
              <w:shd w:val="clear" w:color="auto" w:fill="FFFFFF" w:themeFill="background1"/>
              <w:spacing w:beforeAutospacing="0" w:afterAutospacing="0"/>
              <w:textAlignment w:val="center"/>
              <w:rPr>
                <w:b/>
                <w:i/>
                <w:sz w:val="28"/>
                <w:szCs w:val="28"/>
              </w:rPr>
            </w:pPr>
            <w:r>
              <w:rPr>
                <w:sz w:val="28"/>
                <w:szCs w:val="28"/>
              </w:rPr>
              <w:t>Различение звуков и букв.</w:t>
            </w:r>
            <w:r>
              <w:rPr>
                <w:i/>
                <w:sz w:val="28"/>
                <w:szCs w:val="28"/>
                <w:lang w:val="tt-RU"/>
              </w:rPr>
              <w:t>Различие букв и звуков татарского языка с русским и немецким языками.</w:t>
            </w:r>
            <w:r>
              <w:rPr>
                <w:sz w:val="28"/>
                <w:szCs w:val="28"/>
              </w:rPr>
              <w:t xml:space="preserve">Обозначение на письме твёрдости и мягкости согласных звуков. Использование на письме разделительных </w:t>
            </w:r>
            <w:r>
              <w:rPr>
                <w:b/>
                <w:sz w:val="28"/>
                <w:szCs w:val="28"/>
              </w:rPr>
              <w:t>ь</w:t>
            </w:r>
            <w:r>
              <w:rPr>
                <w:sz w:val="28"/>
                <w:szCs w:val="28"/>
              </w:rPr>
              <w:t xml:space="preserve"> и </w:t>
            </w:r>
            <w:r>
              <w:rPr>
                <w:b/>
                <w:sz w:val="28"/>
                <w:szCs w:val="28"/>
              </w:rPr>
              <w:t>ъ.</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Установление соотношения звукового и буквенного состава слов; в словах с йотированными гласными </w:t>
            </w:r>
            <w:r>
              <w:rPr>
                <w:b/>
                <w:sz w:val="28"/>
                <w:szCs w:val="28"/>
              </w:rPr>
              <w:t xml:space="preserve">е, ю, я; </w:t>
            </w:r>
            <w:r>
              <w:rPr>
                <w:sz w:val="28"/>
                <w:szCs w:val="28"/>
              </w:rPr>
              <w:t>в словах с непроизносимыми согласными.</w:t>
            </w:r>
          </w:p>
          <w:p w:rsidR="00D0138D" w:rsidRDefault="00490D1A" w:rsidP="00484F11">
            <w:pPr>
              <w:pStyle w:val="msg-header-from"/>
              <w:shd w:val="clear" w:color="auto" w:fill="FFFFFF" w:themeFill="background1"/>
              <w:spacing w:beforeAutospacing="0" w:afterAutospacing="0"/>
              <w:textAlignment w:val="center"/>
              <w:rPr>
                <w:sz w:val="28"/>
                <w:szCs w:val="28"/>
              </w:rPr>
            </w:pPr>
            <w:r>
              <w:rPr>
                <w:sz w:val="28"/>
                <w:szCs w:val="28"/>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305B41" w:rsidRDefault="00490D1A" w:rsidP="00484F11">
            <w:pPr>
              <w:pStyle w:val="u-2-msonormal"/>
              <w:shd w:val="clear" w:color="auto" w:fill="FFFFFF" w:themeFill="background1"/>
              <w:textAlignment w:val="center"/>
              <w:rPr>
                <w:sz w:val="28"/>
                <w:szCs w:val="28"/>
              </w:rPr>
            </w:pPr>
            <w:r>
              <w:rPr>
                <w:sz w:val="28"/>
                <w:szCs w:val="28"/>
              </w:rPr>
              <w:t xml:space="preserve">Знание алфавита: правильное называние букв, их последовательность. </w:t>
            </w:r>
          </w:p>
          <w:p w:rsidR="00D0138D" w:rsidRDefault="00490D1A" w:rsidP="00484F11">
            <w:pPr>
              <w:pStyle w:val="u-2-msonormal"/>
              <w:shd w:val="clear" w:color="auto" w:fill="FFFFFF" w:themeFill="background1"/>
              <w:textAlignment w:val="center"/>
              <w:rPr>
                <w:i/>
                <w:sz w:val="28"/>
                <w:szCs w:val="28"/>
              </w:rPr>
            </w:pPr>
            <w:r>
              <w:rPr>
                <w:i/>
                <w:sz w:val="28"/>
                <w:szCs w:val="28"/>
              </w:rPr>
              <w:t>Использование алфавита при работе со словарями, справочниками, каталогами</w:t>
            </w:r>
          </w:p>
          <w:p w:rsidR="00D0138D" w:rsidRDefault="00490D1A" w:rsidP="00484F11">
            <w:pPr>
              <w:pStyle w:val="u-2-msonormal"/>
              <w:shd w:val="clear" w:color="auto" w:fill="FFFFFF" w:themeFill="background1"/>
              <w:textAlignment w:val="center"/>
              <w:rPr>
                <w:b/>
                <w:sz w:val="28"/>
                <w:szCs w:val="28"/>
              </w:rPr>
            </w:pPr>
            <w:r>
              <w:rPr>
                <w:b/>
                <w:sz w:val="28"/>
                <w:szCs w:val="28"/>
              </w:rPr>
              <w:t>Лексика.</w:t>
            </w:r>
          </w:p>
          <w:p w:rsidR="00D0138D" w:rsidRDefault="00490D1A" w:rsidP="00484F11">
            <w:pPr>
              <w:pStyle w:val="u-2-msonormal"/>
              <w:shd w:val="clear" w:color="auto" w:fill="FFFFFF" w:themeFill="background1"/>
              <w:textAlignment w:val="center"/>
              <w:rPr>
                <w:i/>
                <w:iCs/>
                <w:sz w:val="28"/>
                <w:szCs w:val="28"/>
              </w:rPr>
            </w:pPr>
            <w:r>
              <w:rPr>
                <w:sz w:val="28"/>
                <w:szCs w:val="28"/>
              </w:rPr>
              <w:t xml:space="preserve">Понимание слова как единства звучания и значения. Выявление слов, значение которых требует уточнения. </w:t>
            </w:r>
            <w:r>
              <w:rPr>
                <w:i/>
                <w:iCs/>
                <w:sz w:val="28"/>
                <w:szCs w:val="28"/>
              </w:rPr>
              <w:t xml:space="preserve">Определение значения слова по тексту или уточнение значения с помощью толкового словаря. Представление об однозначных и </w:t>
            </w:r>
            <w:r>
              <w:rPr>
                <w:i/>
                <w:iCs/>
                <w:sz w:val="28"/>
                <w:szCs w:val="28"/>
              </w:rPr>
              <w:lastRenderedPageBreak/>
              <w:t>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D0138D" w:rsidRDefault="00490D1A" w:rsidP="00484F11">
            <w:pPr>
              <w:pStyle w:val="u-2-msonormal"/>
              <w:shd w:val="clear" w:color="auto" w:fill="FFFFFF" w:themeFill="background1"/>
              <w:textAlignment w:val="center"/>
              <w:rPr>
                <w:b/>
                <w:sz w:val="28"/>
                <w:szCs w:val="28"/>
              </w:rPr>
            </w:pPr>
            <w:r>
              <w:rPr>
                <w:b/>
                <w:sz w:val="28"/>
                <w:szCs w:val="28"/>
              </w:rPr>
              <w:t>Состав слова (морфемика).</w:t>
            </w:r>
          </w:p>
          <w:p w:rsidR="00D0138D" w:rsidRDefault="00490D1A" w:rsidP="00484F11">
            <w:pPr>
              <w:pStyle w:val="u-2-msonormal"/>
              <w:shd w:val="clear" w:color="auto" w:fill="FFFFFF" w:themeFill="background1"/>
              <w:textAlignment w:val="center"/>
              <w:rPr>
                <w:i/>
                <w:iCs/>
                <w:sz w:val="28"/>
                <w:szCs w:val="28"/>
                <w:lang w:val="tt-RU"/>
              </w:rPr>
            </w:pPr>
            <w:r>
              <w:rPr>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w:t>
            </w:r>
            <w:r>
              <w:rPr>
                <w:i/>
                <w:sz w:val="28"/>
                <w:szCs w:val="28"/>
              </w:rPr>
              <w:t xml:space="preserve">Выделение в словах с однозначно выделяемыми морфемами окончания, корня. Различение изменяемых и неизменяемых слов. </w:t>
            </w:r>
            <w:r>
              <w:rPr>
                <w:i/>
                <w:iCs/>
                <w:sz w:val="28"/>
                <w:szCs w:val="28"/>
              </w:rPr>
              <w:t>Сложные слова. Разбор слова по составу.</w:t>
            </w:r>
            <w:r>
              <w:rPr>
                <w:i/>
                <w:iCs/>
                <w:sz w:val="28"/>
                <w:szCs w:val="28"/>
                <w:lang w:val="tt-RU"/>
              </w:rPr>
              <w:t xml:space="preserve"> Закон сингармонизма.</w:t>
            </w:r>
          </w:p>
          <w:p w:rsidR="00D0138D" w:rsidRDefault="00490D1A" w:rsidP="00484F11">
            <w:pPr>
              <w:pStyle w:val="u-2-msonormal"/>
              <w:shd w:val="clear" w:color="auto" w:fill="FFFFFF" w:themeFill="background1"/>
              <w:textAlignment w:val="center"/>
              <w:rPr>
                <w:b/>
                <w:sz w:val="28"/>
                <w:szCs w:val="28"/>
              </w:rPr>
            </w:pPr>
            <w:r>
              <w:rPr>
                <w:b/>
                <w:sz w:val="28"/>
                <w:szCs w:val="28"/>
              </w:rPr>
              <w:t>Морфология.</w:t>
            </w:r>
          </w:p>
          <w:p w:rsidR="00D0138D" w:rsidRDefault="00490D1A" w:rsidP="00484F11">
            <w:pPr>
              <w:pStyle w:val="u-2-msonormal"/>
              <w:shd w:val="clear" w:color="auto" w:fill="FFFFFF" w:themeFill="background1"/>
              <w:textAlignment w:val="center"/>
              <w:rPr>
                <w:iCs/>
                <w:sz w:val="28"/>
                <w:szCs w:val="28"/>
              </w:rPr>
            </w:pPr>
            <w:r>
              <w:rPr>
                <w:sz w:val="28"/>
                <w:szCs w:val="28"/>
              </w:rPr>
              <w:t xml:space="preserve">Части речи; </w:t>
            </w:r>
            <w:r>
              <w:rPr>
                <w:i/>
                <w:iCs/>
                <w:sz w:val="28"/>
                <w:szCs w:val="28"/>
              </w:rPr>
              <w:t>деление частей речи на самостоятельные и служебные</w:t>
            </w:r>
          </w:p>
          <w:p w:rsidR="00D0138D" w:rsidRDefault="00490D1A" w:rsidP="00484F11">
            <w:pPr>
              <w:pStyle w:val="u-2-msonormal"/>
              <w:shd w:val="clear" w:color="auto" w:fill="FFFFFF" w:themeFill="background1"/>
              <w:textAlignment w:val="center"/>
              <w:rPr>
                <w:b/>
                <w:sz w:val="28"/>
                <w:szCs w:val="28"/>
              </w:rPr>
            </w:pPr>
            <w:r>
              <w:rPr>
                <w:b/>
                <w:sz w:val="28"/>
                <w:szCs w:val="28"/>
              </w:rPr>
              <w:t>Имя существительное</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Значение и употребление в речи. Различение имён существительныходушевлённых и неодушевлённых по вопросам кто? и что? Выделение имён существительных собственных и нарицательных. </w:t>
            </w:r>
          </w:p>
          <w:p w:rsidR="00D0138D" w:rsidRDefault="00490D1A" w:rsidP="00484F11">
            <w:pPr>
              <w:pStyle w:val="u-2-msonormal"/>
              <w:shd w:val="clear" w:color="auto" w:fill="FFFFFF" w:themeFill="background1"/>
              <w:textAlignment w:val="center"/>
              <w:rPr>
                <w:sz w:val="28"/>
                <w:szCs w:val="28"/>
              </w:rPr>
            </w:pPr>
            <w:r>
              <w:rPr>
                <w:sz w:val="28"/>
                <w:szCs w:val="28"/>
                <w:lang w:val="tt-RU"/>
              </w:rPr>
              <w:t>Отсутствие</w:t>
            </w:r>
            <w:r>
              <w:rPr>
                <w:sz w:val="28"/>
                <w:szCs w:val="28"/>
              </w:rPr>
              <w:t xml:space="preserve"> имён существительных мужского, женского и среднего рода</w:t>
            </w:r>
            <w:r>
              <w:rPr>
                <w:sz w:val="28"/>
                <w:szCs w:val="28"/>
                <w:lang w:val="tt-RU"/>
              </w:rPr>
              <w:t xml:space="preserve">, но присутствие в некоторых заимствованных словах(шагыйрь – шагыйрә, табип - табибә). </w:t>
            </w:r>
            <w:r>
              <w:rPr>
                <w:sz w:val="28"/>
                <w:szCs w:val="28"/>
              </w:rPr>
              <w:t xml:space="preserve">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Словообразование имён существительных. </w:t>
            </w:r>
            <w:r>
              <w:rPr>
                <w:i/>
                <w:sz w:val="28"/>
                <w:szCs w:val="28"/>
              </w:rPr>
              <w:t>Морфологический разбор имён существительных.</w:t>
            </w:r>
          </w:p>
          <w:p w:rsidR="00D0138D" w:rsidRDefault="00490D1A" w:rsidP="00484F11">
            <w:pPr>
              <w:pStyle w:val="u-2-msonormal"/>
              <w:shd w:val="clear" w:color="auto" w:fill="FFFFFF" w:themeFill="background1"/>
              <w:textAlignment w:val="center"/>
              <w:rPr>
                <w:sz w:val="28"/>
                <w:szCs w:val="28"/>
              </w:rPr>
            </w:pPr>
            <w:r>
              <w:rPr>
                <w:b/>
                <w:sz w:val="28"/>
                <w:szCs w:val="28"/>
              </w:rPr>
              <w:t>Имя прилагательное</w:t>
            </w:r>
            <w:r>
              <w:rPr>
                <w:sz w:val="28"/>
                <w:szCs w:val="28"/>
              </w:rPr>
              <w:t>.</w:t>
            </w:r>
          </w:p>
          <w:p w:rsidR="00D0138D" w:rsidRDefault="00490D1A" w:rsidP="00484F11">
            <w:pPr>
              <w:pStyle w:val="u-2-msonormal"/>
              <w:shd w:val="clear" w:color="auto" w:fill="FFFFFF" w:themeFill="background1"/>
              <w:textAlignment w:val="center"/>
              <w:rPr>
                <w:iCs/>
                <w:sz w:val="28"/>
                <w:szCs w:val="28"/>
              </w:rPr>
            </w:pPr>
            <w:r>
              <w:rPr>
                <w:sz w:val="28"/>
                <w:szCs w:val="28"/>
              </w:rPr>
              <w:t xml:space="preserve">Значение и употребление в речи. Изменение прилагательных по  числам. Зависимость формы имени прилагательного от формы имени существительного. </w:t>
            </w:r>
            <w:r>
              <w:rPr>
                <w:iCs/>
                <w:sz w:val="28"/>
                <w:szCs w:val="28"/>
              </w:rPr>
              <w:t xml:space="preserve">Начальная форма имени прилагательного. Словообразование имён прилагательных. </w:t>
            </w:r>
            <w:r>
              <w:rPr>
                <w:i/>
                <w:iCs/>
                <w:sz w:val="28"/>
                <w:szCs w:val="28"/>
              </w:rPr>
              <w:t>Морфологический разбор имён прилагательных.</w:t>
            </w:r>
          </w:p>
          <w:p w:rsidR="00D0138D" w:rsidRDefault="00490D1A" w:rsidP="00484F11">
            <w:pPr>
              <w:pStyle w:val="u-2-msonormal"/>
              <w:shd w:val="clear" w:color="auto" w:fill="FFFFFF" w:themeFill="background1"/>
              <w:textAlignment w:val="center"/>
              <w:rPr>
                <w:sz w:val="28"/>
                <w:szCs w:val="28"/>
              </w:rPr>
            </w:pPr>
            <w:r>
              <w:rPr>
                <w:b/>
                <w:sz w:val="28"/>
                <w:szCs w:val="28"/>
              </w:rPr>
              <w:t>Местоимение</w:t>
            </w:r>
            <w:r>
              <w:rPr>
                <w:sz w:val="28"/>
                <w:szCs w:val="28"/>
              </w:rPr>
              <w:t>.</w:t>
            </w:r>
          </w:p>
          <w:p w:rsidR="00D0138D" w:rsidRDefault="00490D1A" w:rsidP="00484F11">
            <w:pPr>
              <w:pStyle w:val="u-2-msonormal"/>
              <w:shd w:val="clear" w:color="auto" w:fill="FFFFFF" w:themeFill="background1"/>
              <w:textAlignment w:val="center"/>
              <w:rPr>
                <w:sz w:val="28"/>
                <w:szCs w:val="28"/>
              </w:rPr>
            </w:pPr>
            <w:r>
              <w:rPr>
                <w:sz w:val="28"/>
                <w:szCs w:val="28"/>
              </w:rPr>
              <w:t xml:space="preserve">Общее представление о местоимении. Личные местоимения. Значение и употребление в речи. Личные местоимения 1, 2, 3-го лица единственного и </w:t>
            </w:r>
            <w:r>
              <w:rPr>
                <w:sz w:val="28"/>
                <w:szCs w:val="28"/>
              </w:rPr>
              <w:lastRenderedPageBreak/>
              <w:t xml:space="preserve">множественного числа. </w:t>
            </w:r>
            <w:r>
              <w:rPr>
                <w:sz w:val="28"/>
                <w:szCs w:val="28"/>
                <w:lang w:val="tt-RU"/>
              </w:rPr>
              <w:t xml:space="preserve">Притяжательные местоимения. </w:t>
            </w:r>
            <w:r>
              <w:rPr>
                <w:sz w:val="28"/>
                <w:szCs w:val="28"/>
              </w:rPr>
              <w:t>Склонение личных местоимений.</w:t>
            </w:r>
          </w:p>
          <w:p w:rsidR="00D0138D" w:rsidRDefault="00490D1A" w:rsidP="00484F11">
            <w:pPr>
              <w:pStyle w:val="u-2-msonormal"/>
              <w:shd w:val="clear" w:color="auto" w:fill="FFFFFF" w:themeFill="background1"/>
              <w:textAlignment w:val="center"/>
              <w:rPr>
                <w:b/>
                <w:sz w:val="28"/>
                <w:szCs w:val="28"/>
              </w:rPr>
            </w:pPr>
            <w:r>
              <w:rPr>
                <w:b/>
                <w:sz w:val="28"/>
                <w:szCs w:val="28"/>
              </w:rPr>
              <w:t>Числительное.</w:t>
            </w:r>
          </w:p>
          <w:p w:rsidR="00D0138D" w:rsidRDefault="00490D1A" w:rsidP="00484F11">
            <w:pPr>
              <w:pStyle w:val="u-2-msonormal"/>
              <w:shd w:val="clear" w:color="auto" w:fill="FFFFFF" w:themeFill="background1"/>
              <w:textAlignment w:val="center"/>
              <w:rPr>
                <w:sz w:val="28"/>
                <w:szCs w:val="28"/>
              </w:rPr>
            </w:pPr>
            <w:r>
              <w:rPr>
                <w:sz w:val="28"/>
                <w:szCs w:val="28"/>
              </w:rPr>
              <w:t>Общее представление о числительных. Значение и употребление в речи количественных и порядковых числительных.</w:t>
            </w:r>
          </w:p>
          <w:p w:rsidR="00D0138D" w:rsidRDefault="00490D1A" w:rsidP="00484F11">
            <w:pPr>
              <w:pStyle w:val="u-2-msonormal"/>
              <w:shd w:val="clear" w:color="auto" w:fill="FFFFFF" w:themeFill="background1"/>
              <w:textAlignment w:val="center"/>
              <w:rPr>
                <w:b/>
                <w:sz w:val="28"/>
                <w:szCs w:val="28"/>
              </w:rPr>
            </w:pPr>
            <w:r>
              <w:rPr>
                <w:b/>
                <w:sz w:val="28"/>
                <w:szCs w:val="28"/>
              </w:rPr>
              <w:t>Глагол.</w:t>
            </w:r>
          </w:p>
          <w:p w:rsidR="00D0138D" w:rsidRDefault="00490D1A" w:rsidP="00484F11">
            <w:pPr>
              <w:pStyle w:val="u-2-msonormal"/>
              <w:shd w:val="clear" w:color="auto" w:fill="FFFFFF" w:themeFill="background1"/>
              <w:textAlignment w:val="center"/>
              <w:rPr>
                <w:sz w:val="28"/>
                <w:szCs w:val="28"/>
                <w:lang w:val="tt-RU"/>
              </w:rPr>
            </w:pPr>
            <w:r>
              <w:rPr>
                <w:sz w:val="28"/>
                <w:szCs w:val="28"/>
              </w:rPr>
              <w:t>Значение и употребление в речи. Неопределённая форма глагола. Изменение глаголов по временам: настоящее, прошедшее, будущее время. Изменение глаголов по лицам и числам</w:t>
            </w:r>
            <w:r>
              <w:rPr>
                <w:sz w:val="28"/>
                <w:szCs w:val="28"/>
                <w:lang w:val="tt-RU"/>
              </w:rPr>
              <w:t>.</w:t>
            </w:r>
            <w:r>
              <w:rPr>
                <w:sz w:val="28"/>
                <w:szCs w:val="28"/>
              </w:rPr>
              <w:t xml:space="preserve"> Изменение глаголов прошедшего времени</w:t>
            </w:r>
            <w:r>
              <w:rPr>
                <w:sz w:val="28"/>
                <w:szCs w:val="28"/>
                <w:lang w:val="tt-RU"/>
              </w:rPr>
              <w:t>.</w:t>
            </w:r>
            <w:r>
              <w:rPr>
                <w:sz w:val="28"/>
                <w:szCs w:val="28"/>
              </w:rPr>
              <w:t xml:space="preserve"> Словообразование глаголов от других частей речи. </w:t>
            </w:r>
            <w:r>
              <w:rPr>
                <w:i/>
                <w:sz w:val="28"/>
                <w:szCs w:val="28"/>
              </w:rPr>
              <w:t>Морфологический разбор глаголов.</w:t>
            </w:r>
            <w:r>
              <w:rPr>
                <w:sz w:val="28"/>
                <w:szCs w:val="28"/>
                <w:lang w:val="tt-RU"/>
              </w:rPr>
              <w:t>Место глагола в татарском предложении.</w:t>
            </w:r>
          </w:p>
          <w:p w:rsidR="00D0138D" w:rsidRDefault="00490D1A" w:rsidP="00484F11">
            <w:pPr>
              <w:pStyle w:val="u-2-msonormal"/>
              <w:shd w:val="clear" w:color="auto" w:fill="FFFFFF" w:themeFill="background1"/>
              <w:textAlignment w:val="center"/>
              <w:rPr>
                <w:sz w:val="28"/>
                <w:szCs w:val="28"/>
              </w:rPr>
            </w:pPr>
            <w:r>
              <w:rPr>
                <w:b/>
                <w:sz w:val="28"/>
                <w:szCs w:val="28"/>
              </w:rPr>
              <w:t>Наречие</w:t>
            </w:r>
            <w:r>
              <w:rPr>
                <w:sz w:val="28"/>
                <w:szCs w:val="28"/>
              </w:rPr>
              <w:t>.</w:t>
            </w:r>
          </w:p>
          <w:p w:rsidR="00D0138D" w:rsidRDefault="00490D1A" w:rsidP="00484F11">
            <w:pPr>
              <w:pStyle w:val="u-2-msonormal"/>
              <w:shd w:val="clear" w:color="auto" w:fill="FFFFFF" w:themeFill="background1"/>
              <w:textAlignment w:val="center"/>
              <w:rPr>
                <w:iCs/>
                <w:sz w:val="28"/>
                <w:szCs w:val="28"/>
              </w:rPr>
            </w:pPr>
            <w:r>
              <w:rPr>
                <w:iCs/>
                <w:sz w:val="28"/>
                <w:szCs w:val="28"/>
              </w:rPr>
              <w:t>Значение и употребление в речи.</w:t>
            </w:r>
          </w:p>
          <w:p w:rsidR="00D0138D" w:rsidRDefault="00490D1A" w:rsidP="00484F11">
            <w:pPr>
              <w:shd w:val="clear" w:color="auto" w:fill="FFFFFF" w:themeFill="background1"/>
              <w:ind w:left="720" w:firstLine="0"/>
              <w:rPr>
                <w:b/>
              </w:rPr>
            </w:pPr>
            <w:r>
              <w:rPr>
                <w:b/>
              </w:rPr>
              <w:t>Предлог</w:t>
            </w:r>
            <w:r>
              <w:rPr>
                <w:b/>
                <w:lang w:val="tt-RU"/>
              </w:rPr>
              <w:t>.</w:t>
            </w:r>
          </w:p>
          <w:p w:rsidR="00D0138D" w:rsidRDefault="00490D1A" w:rsidP="00484F11">
            <w:pPr>
              <w:shd w:val="clear" w:color="auto" w:fill="FFFFFF" w:themeFill="background1"/>
              <w:ind w:left="720" w:firstLine="0"/>
              <w:rPr>
                <w:i/>
                <w:iCs/>
                <w:lang w:val="tt-RU"/>
              </w:rPr>
            </w:pPr>
            <w:r>
              <w:rPr>
                <w:i/>
                <w:iCs/>
              </w:rPr>
              <w:t>Знакомство с наиболее употребительными предлогами</w:t>
            </w:r>
            <w:r>
              <w:rPr>
                <w:i/>
                <w:iCs/>
                <w:lang w:val="tt-RU"/>
              </w:rPr>
              <w:t xml:space="preserve"> .</w:t>
            </w:r>
            <w:r>
              <w:rPr>
                <w:i/>
                <w:iCs/>
              </w:rPr>
              <w:t xml:space="preserve">Отличие предлогов от </w:t>
            </w:r>
            <w:r>
              <w:rPr>
                <w:i/>
                <w:iCs/>
                <w:lang w:val="tt-RU"/>
              </w:rPr>
              <w:t>русского языка.</w:t>
            </w:r>
          </w:p>
          <w:p w:rsidR="00D0138D" w:rsidRDefault="00490D1A" w:rsidP="00484F11">
            <w:pPr>
              <w:shd w:val="clear" w:color="auto" w:fill="FFFFFF" w:themeFill="background1"/>
              <w:ind w:left="720" w:firstLine="0"/>
              <w:rPr>
                <w:b/>
              </w:rPr>
            </w:pPr>
            <w:r>
              <w:rPr>
                <w:b/>
              </w:rPr>
              <w:t>Союз.</w:t>
            </w:r>
          </w:p>
          <w:p w:rsidR="00D0138D" w:rsidRDefault="00490D1A" w:rsidP="00484F11">
            <w:pPr>
              <w:shd w:val="clear" w:color="auto" w:fill="FFFFFF" w:themeFill="background1"/>
              <w:ind w:left="720" w:firstLine="0"/>
              <w:rPr>
                <w:i/>
              </w:rPr>
            </w:pPr>
            <w:r>
              <w:rPr>
                <w:i/>
              </w:rPr>
              <w:t>Союзы</w:t>
            </w:r>
            <w:r>
              <w:rPr>
                <w:b/>
                <w:i/>
              </w:rPr>
              <w:t>,</w:t>
            </w:r>
            <w:r>
              <w:rPr>
                <w:i/>
              </w:rPr>
              <w:t xml:space="preserve"> их роль в речи.</w:t>
            </w:r>
          </w:p>
          <w:p w:rsidR="00D0138D" w:rsidRDefault="00490D1A" w:rsidP="00484F11">
            <w:pPr>
              <w:shd w:val="clear" w:color="auto" w:fill="FFFFFF" w:themeFill="background1"/>
              <w:ind w:left="720" w:firstLine="0"/>
              <w:rPr>
                <w:b/>
              </w:rPr>
            </w:pPr>
            <w:r>
              <w:rPr>
                <w:b/>
              </w:rPr>
              <w:t>Частица.</w:t>
            </w:r>
          </w:p>
          <w:p w:rsidR="00D0138D" w:rsidRDefault="00490D1A" w:rsidP="00484F11">
            <w:pPr>
              <w:shd w:val="clear" w:color="auto" w:fill="FFFFFF" w:themeFill="background1"/>
              <w:ind w:left="720" w:firstLine="0"/>
              <w:rPr>
                <w:i/>
              </w:rPr>
            </w:pPr>
            <w:r>
              <w:rPr>
                <w:i/>
              </w:rPr>
              <w:t>Частица, её значение.</w:t>
            </w:r>
          </w:p>
          <w:p w:rsidR="00D0138D" w:rsidRDefault="00490D1A" w:rsidP="00484F11">
            <w:pPr>
              <w:shd w:val="clear" w:color="auto" w:fill="FFFFFF" w:themeFill="background1"/>
              <w:ind w:left="720" w:firstLine="0"/>
              <w:rPr>
                <w:b/>
              </w:rPr>
            </w:pPr>
            <w:r>
              <w:rPr>
                <w:b/>
              </w:rPr>
              <w:t>Синтаксис.</w:t>
            </w:r>
          </w:p>
          <w:p w:rsidR="00D0138D" w:rsidRDefault="00490D1A" w:rsidP="00484F11">
            <w:pPr>
              <w:shd w:val="clear" w:color="auto" w:fill="FFFFFF" w:themeFill="background1"/>
              <w:ind w:left="720" w:firstLine="0"/>
            </w:pPr>
            <w:r>
              <w:t>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0138D" w:rsidRDefault="00490D1A" w:rsidP="00484F11">
            <w:pPr>
              <w:shd w:val="clear" w:color="auto" w:fill="FFFFFF" w:themeFill="background1"/>
              <w:ind w:left="720" w:firstLine="0"/>
              <w:rPr>
                <w:b/>
              </w:rPr>
            </w:pPr>
            <w:r>
              <w:rPr>
                <w:b/>
              </w:rPr>
              <w:t>Простое предложение.</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w:t>
            </w:r>
            <w:r>
              <w:rPr>
                <w:i/>
                <w:sz w:val="28"/>
                <w:szCs w:val="28"/>
              </w:rPr>
              <w:t xml:space="preserve"> Синтаксический анализ простого предложения с двумя главными членами.</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Нахождение однородных членов и самостоятельное составление предложений с ними без союзов и с союзами. Использование интонации перечисления в предложениях с однородными членами. </w:t>
            </w:r>
          </w:p>
          <w:p w:rsidR="00D0138D" w:rsidRDefault="00490D1A" w:rsidP="00484F11">
            <w:pPr>
              <w:shd w:val="clear" w:color="auto" w:fill="FFFFFF" w:themeFill="background1"/>
              <w:ind w:left="720" w:firstLine="0"/>
              <w:rPr>
                <w:lang w:val="tt-RU"/>
              </w:rPr>
            </w:pPr>
            <w:r>
              <w:lastRenderedPageBreak/>
              <w:t>Нахождение в предложении обращения (в начале, в середине или в конце предложения).</w:t>
            </w:r>
            <w:r>
              <w:rPr>
                <w:lang w:val="tt-RU"/>
              </w:rPr>
              <w:t xml:space="preserve"> Порядок слов в татарском языке.</w:t>
            </w:r>
          </w:p>
          <w:p w:rsidR="00D0138D" w:rsidRDefault="00490D1A" w:rsidP="00484F11">
            <w:pPr>
              <w:shd w:val="clear" w:color="auto" w:fill="FFFFFF" w:themeFill="background1"/>
              <w:ind w:left="720" w:firstLine="0"/>
              <w:rPr>
                <w:b/>
              </w:rPr>
            </w:pPr>
            <w:r>
              <w:rPr>
                <w:b/>
              </w:rPr>
              <w:t>Сложное предложение</w:t>
            </w:r>
          </w:p>
          <w:p w:rsidR="00D0138D" w:rsidRDefault="00490D1A" w:rsidP="00484F11">
            <w:pPr>
              <w:shd w:val="clear" w:color="auto" w:fill="FFFFFF" w:themeFill="background1"/>
              <w:ind w:left="720" w:firstLine="0"/>
              <w:rPr>
                <w:iCs/>
              </w:rPr>
            </w:pPr>
            <w:r>
              <w:rPr>
                <w:iCs/>
              </w:rPr>
              <w:t>Различение простых и сложных предложений.</w:t>
            </w:r>
          </w:p>
          <w:p w:rsidR="00D0138D" w:rsidRDefault="00490D1A" w:rsidP="00484F11">
            <w:pPr>
              <w:shd w:val="clear" w:color="auto" w:fill="FFFFFF" w:themeFill="background1"/>
              <w:ind w:left="720" w:firstLine="0"/>
              <w:rPr>
                <w:b/>
              </w:rPr>
            </w:pPr>
            <w:r>
              <w:rPr>
                <w:b/>
              </w:rPr>
              <w:t>Орфография и пунктуация</w:t>
            </w:r>
          </w:p>
        </w:tc>
      </w:tr>
      <w:tr w:rsidR="00D0138D" w:rsidTr="00305B41">
        <w:tc>
          <w:tcPr>
            <w:tcW w:w="10314" w:type="dxa"/>
            <w:shd w:val="clear" w:color="auto" w:fill="auto"/>
          </w:tcPr>
          <w:p w:rsidR="00D0138D" w:rsidRDefault="00490D1A" w:rsidP="00484F11">
            <w:pPr>
              <w:pStyle w:val="u-2-msonormal"/>
              <w:shd w:val="clear" w:color="auto" w:fill="FFFFFF" w:themeFill="background1"/>
              <w:spacing w:beforeAutospacing="0" w:afterAutospacing="0"/>
              <w:ind w:firstLine="540"/>
              <w:textAlignment w:val="center"/>
            </w:pPr>
            <w:r>
              <w:rPr>
                <w:sz w:val="28"/>
                <w:szCs w:val="28"/>
              </w:rPr>
              <w:lastRenderedPageBreak/>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D0138D" w:rsidRDefault="00490D1A" w:rsidP="00484F11">
            <w:pPr>
              <w:pStyle w:val="u-2-msonormal"/>
              <w:shd w:val="clear" w:color="auto" w:fill="FFFFFF" w:themeFill="background1"/>
              <w:spacing w:beforeAutospacing="0" w:afterAutospacing="0"/>
              <w:ind w:firstLine="540"/>
              <w:textAlignment w:val="center"/>
              <w:rPr>
                <w:sz w:val="28"/>
                <w:szCs w:val="28"/>
              </w:rPr>
            </w:pPr>
            <w:r>
              <w:rPr>
                <w:sz w:val="28"/>
                <w:szCs w:val="28"/>
              </w:rPr>
              <w:t>Применение правил правописания и пунктуации:</w:t>
            </w:r>
          </w:p>
          <w:p w:rsidR="00D0138D" w:rsidRDefault="00490D1A" w:rsidP="00484F11">
            <w:pPr>
              <w:pStyle w:val="u-2-msonormal"/>
              <w:shd w:val="clear" w:color="auto" w:fill="FFFFFF" w:themeFill="background1"/>
              <w:spacing w:beforeAutospacing="0" w:afterAutospacing="0"/>
              <w:textAlignment w:val="center"/>
              <w:rPr>
                <w:sz w:val="28"/>
                <w:szCs w:val="28"/>
                <w:lang w:val="tt-RU"/>
              </w:rPr>
            </w:pPr>
            <w:r>
              <w:rPr>
                <w:sz w:val="28"/>
                <w:szCs w:val="28"/>
              </w:rPr>
              <w:t xml:space="preserve">• сочетания </w:t>
            </w:r>
            <w:r>
              <w:rPr>
                <w:b/>
                <w:sz w:val="28"/>
                <w:szCs w:val="28"/>
                <w:lang w:val="tt-RU"/>
              </w:rPr>
              <w:t>юу – йу, ю – йү, йө – йо, яа – йә;</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 </w:t>
            </w:r>
            <w:r>
              <w:rPr>
                <w:sz w:val="28"/>
                <w:szCs w:val="28"/>
                <w:lang w:val="tt-RU"/>
              </w:rPr>
              <w:t>окончания после букв</w:t>
            </w:r>
            <w:r>
              <w:rPr>
                <w:b/>
                <w:sz w:val="28"/>
                <w:szCs w:val="28"/>
                <w:lang w:val="tt-RU"/>
              </w:rPr>
              <w:t>м, н, ң</w:t>
            </w:r>
            <w:r>
              <w:rPr>
                <w:sz w:val="28"/>
                <w:szCs w:val="28"/>
              </w:rPr>
              <w:t xml:space="preserve"> др.; </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перенос слов;</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прописная буква в начале предложения, в именах собственных;</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парные звонкие и глухие согласные в корне слова;</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непроизносимые согласные;</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 разделительные </w:t>
            </w:r>
            <w:r>
              <w:rPr>
                <w:b/>
                <w:sz w:val="28"/>
                <w:szCs w:val="28"/>
              </w:rPr>
              <w:t>ъ</w:t>
            </w:r>
            <w:r>
              <w:rPr>
                <w:sz w:val="28"/>
                <w:szCs w:val="28"/>
              </w:rPr>
              <w:t xml:space="preserve"> и </w:t>
            </w:r>
            <w:r>
              <w:rPr>
                <w:b/>
                <w:sz w:val="28"/>
                <w:szCs w:val="28"/>
              </w:rPr>
              <w:t>ь</w:t>
            </w:r>
            <w:r>
              <w:rPr>
                <w:sz w:val="28"/>
                <w:szCs w:val="28"/>
              </w:rPr>
              <w:t>;</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 </w:t>
            </w:r>
            <w:r>
              <w:rPr>
                <w:sz w:val="28"/>
                <w:szCs w:val="28"/>
                <w:lang w:val="tt-RU"/>
              </w:rPr>
              <w:t xml:space="preserve">роль </w:t>
            </w:r>
            <w:r>
              <w:rPr>
                <w:sz w:val="28"/>
                <w:szCs w:val="28"/>
              </w:rPr>
              <w:t>мягк</w:t>
            </w:r>
            <w:r>
              <w:rPr>
                <w:sz w:val="28"/>
                <w:szCs w:val="28"/>
                <w:lang w:val="tt-RU"/>
              </w:rPr>
              <w:t>ого</w:t>
            </w:r>
            <w:r>
              <w:rPr>
                <w:sz w:val="28"/>
                <w:szCs w:val="28"/>
              </w:rPr>
              <w:t xml:space="preserve"> знак</w:t>
            </w:r>
            <w:r>
              <w:rPr>
                <w:sz w:val="28"/>
                <w:szCs w:val="28"/>
                <w:lang w:val="tt-RU"/>
              </w:rPr>
              <w:t>аи твёрдого знака в татарских словах</w:t>
            </w:r>
            <w:r>
              <w:rPr>
                <w:sz w:val="28"/>
                <w:szCs w:val="28"/>
              </w:rPr>
              <w:t>;</w:t>
            </w:r>
          </w:p>
          <w:p w:rsidR="00D0138D" w:rsidRDefault="00490D1A" w:rsidP="00484F11">
            <w:pPr>
              <w:pStyle w:val="u-2-msonormal"/>
              <w:shd w:val="clear" w:color="auto" w:fill="FFFFFF" w:themeFill="background1"/>
              <w:spacing w:beforeAutospacing="0" w:afterAutospacing="0"/>
              <w:textAlignment w:val="center"/>
              <w:rPr>
                <w:sz w:val="28"/>
                <w:szCs w:val="28"/>
                <w:lang w:val="tt-RU"/>
              </w:rPr>
            </w:pPr>
            <w:r>
              <w:rPr>
                <w:sz w:val="28"/>
                <w:szCs w:val="28"/>
              </w:rPr>
              <w:t xml:space="preserve">• падежные окончания имён прилагательных; </w:t>
            </w:r>
          </w:p>
          <w:p w:rsidR="00D0138D" w:rsidRDefault="00490D1A" w:rsidP="00484F11">
            <w:pPr>
              <w:pStyle w:val="u-2-msonormal"/>
              <w:shd w:val="clear" w:color="auto" w:fill="FFFFFF" w:themeFill="background1"/>
              <w:spacing w:beforeAutospacing="0" w:afterAutospacing="0"/>
              <w:textAlignment w:val="center"/>
              <w:rPr>
                <w:i/>
                <w:sz w:val="28"/>
                <w:szCs w:val="28"/>
              </w:rPr>
            </w:pPr>
            <w:r>
              <w:rPr>
                <w:i/>
                <w:sz w:val="28"/>
                <w:szCs w:val="28"/>
              </w:rPr>
              <w:t>• написание предлогов;</w:t>
            </w:r>
          </w:p>
          <w:p w:rsidR="00D0138D" w:rsidRDefault="00490D1A" w:rsidP="00484F11">
            <w:pPr>
              <w:pStyle w:val="u-2-msonormal"/>
              <w:shd w:val="clear" w:color="auto" w:fill="FFFFFF" w:themeFill="background1"/>
              <w:spacing w:beforeAutospacing="0" w:afterAutospacing="0"/>
              <w:textAlignment w:val="center"/>
              <w:rPr>
                <w:i/>
                <w:sz w:val="28"/>
                <w:szCs w:val="28"/>
              </w:rPr>
            </w:pPr>
            <w:r>
              <w:rPr>
                <w:sz w:val="28"/>
                <w:szCs w:val="28"/>
              </w:rPr>
              <w:t xml:space="preserve">• </w:t>
            </w:r>
            <w:r>
              <w:rPr>
                <w:iCs/>
                <w:sz w:val="28"/>
                <w:szCs w:val="28"/>
              </w:rPr>
              <w:t>окончания;</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раздельное написание</w:t>
            </w:r>
            <w:r>
              <w:rPr>
                <w:sz w:val="28"/>
                <w:szCs w:val="28"/>
                <w:lang w:val="tt-RU"/>
              </w:rPr>
              <w:t xml:space="preserve"> некоторых слов</w:t>
            </w:r>
            <w:r>
              <w:rPr>
                <w:sz w:val="28"/>
                <w:szCs w:val="28"/>
              </w:rPr>
              <w:t>;</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знаки препинания в конце предложения: точка, вопросительный и восклицательные знаки;</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знаки препинания (запятая) в предложениях с однородными членами;</w:t>
            </w:r>
          </w:p>
          <w:p w:rsidR="00D0138D" w:rsidRDefault="00490D1A" w:rsidP="00484F11">
            <w:pPr>
              <w:pStyle w:val="u-2-msonormal"/>
              <w:shd w:val="clear" w:color="auto" w:fill="FFFFFF" w:themeFill="background1"/>
              <w:spacing w:beforeAutospacing="0" w:afterAutospacing="0"/>
              <w:textAlignment w:val="center"/>
              <w:rPr>
                <w:i/>
                <w:iCs/>
                <w:sz w:val="28"/>
                <w:szCs w:val="28"/>
              </w:rPr>
            </w:pPr>
            <w:r>
              <w:rPr>
                <w:i/>
                <w:sz w:val="28"/>
                <w:szCs w:val="28"/>
              </w:rPr>
              <w:t xml:space="preserve">• </w:t>
            </w:r>
            <w:r>
              <w:rPr>
                <w:i/>
                <w:iCs/>
                <w:sz w:val="28"/>
                <w:szCs w:val="28"/>
              </w:rPr>
              <w:t>запятая при обращении в предложениях;</w:t>
            </w:r>
          </w:p>
          <w:p w:rsidR="00D0138D" w:rsidRDefault="00490D1A" w:rsidP="00484F11">
            <w:pPr>
              <w:pStyle w:val="u-2-msonormal"/>
              <w:shd w:val="clear" w:color="auto" w:fill="FFFFFF" w:themeFill="background1"/>
              <w:spacing w:beforeAutospacing="0" w:afterAutospacing="0"/>
              <w:textAlignment w:val="center"/>
              <w:rPr>
                <w:iCs/>
                <w:sz w:val="28"/>
                <w:szCs w:val="28"/>
              </w:rPr>
            </w:pPr>
            <w:r>
              <w:rPr>
                <w:i/>
                <w:iCs/>
                <w:sz w:val="28"/>
                <w:szCs w:val="28"/>
              </w:rPr>
              <w:t>• запятая между частями в сложном предложении</w:t>
            </w:r>
            <w:r>
              <w:rPr>
                <w:iCs/>
                <w:sz w:val="28"/>
                <w:szCs w:val="28"/>
              </w:rPr>
              <w:t>.</w:t>
            </w:r>
          </w:p>
          <w:p w:rsidR="00D0138D" w:rsidRDefault="00D0138D" w:rsidP="00484F11">
            <w:pPr>
              <w:pStyle w:val="u-2-msonormal"/>
              <w:shd w:val="clear" w:color="auto" w:fill="FFFFFF" w:themeFill="background1"/>
              <w:spacing w:beforeAutospacing="0" w:afterAutospacing="0"/>
              <w:textAlignment w:val="center"/>
              <w:rPr>
                <w:iCs/>
                <w:sz w:val="28"/>
                <w:szCs w:val="28"/>
              </w:rPr>
            </w:pPr>
          </w:p>
          <w:p w:rsidR="00D0138D" w:rsidRDefault="00490D1A" w:rsidP="00484F11">
            <w:pPr>
              <w:pStyle w:val="u-2-msonormal"/>
              <w:shd w:val="clear" w:color="auto" w:fill="FFFFFF" w:themeFill="background1"/>
              <w:spacing w:beforeAutospacing="0" w:afterAutospacing="0"/>
              <w:textAlignment w:val="center"/>
              <w:rPr>
                <w:sz w:val="28"/>
                <w:szCs w:val="28"/>
              </w:rPr>
            </w:pPr>
            <w:r>
              <w:rPr>
                <w:b/>
                <w:sz w:val="28"/>
                <w:szCs w:val="28"/>
              </w:rPr>
              <w:t>Развитие речи</w:t>
            </w:r>
            <w:r>
              <w:rPr>
                <w:sz w:val="28"/>
                <w:szCs w:val="28"/>
              </w:rPr>
              <w:t>.</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Осознание ситуации общения: с какой целью, с кем и где происходит общение?</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w:t>
            </w:r>
            <w:r>
              <w:rPr>
                <w:sz w:val="28"/>
                <w:szCs w:val="28"/>
              </w:rPr>
              <w:lastRenderedPageBreak/>
              <w:t>просьбой), в том числе при обращении с помощью средств ИКТ.</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Текст. Признаки текста. Смысловое единство предложений в тексте. Заглавие текста.</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Последовательность предложений в тексте.</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Последовательность частей текста (абзацев).</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План текста. Составление планов к заданным текстам. Создание собственных текстов по предложенным и самостоятельно составленным планам.</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 xml:space="preserve">Типы текстов: описание, повествование, рассуждение, их особенности. </w:t>
            </w:r>
          </w:p>
          <w:p w:rsidR="00D0138D" w:rsidRDefault="00490D1A" w:rsidP="00484F11">
            <w:pPr>
              <w:pStyle w:val="u-2-msonormal"/>
              <w:shd w:val="clear" w:color="auto" w:fill="FFFFFF" w:themeFill="background1"/>
              <w:spacing w:beforeAutospacing="0" w:afterAutospacing="0"/>
              <w:textAlignment w:val="center"/>
              <w:rPr>
                <w:sz w:val="28"/>
                <w:szCs w:val="28"/>
              </w:rPr>
            </w:pPr>
            <w:r>
              <w:rPr>
                <w:sz w:val="28"/>
                <w:szCs w:val="28"/>
              </w:rPr>
              <w:t>Знакомство с жанрами письма и поздравления.</w:t>
            </w:r>
          </w:p>
          <w:p w:rsidR="00D0138D" w:rsidRDefault="00490D1A" w:rsidP="00484F11">
            <w:pPr>
              <w:pStyle w:val="u-2-msonormal"/>
              <w:shd w:val="clear" w:color="auto" w:fill="FFFFFF" w:themeFill="background1"/>
              <w:spacing w:beforeAutospacing="0" w:afterAutospacing="0"/>
              <w:textAlignment w:val="center"/>
              <w:rPr>
                <w:i/>
                <w:sz w:val="28"/>
                <w:szCs w:val="28"/>
              </w:rPr>
            </w:pPr>
            <w:r>
              <w:rPr>
                <w:i/>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D0138D" w:rsidRDefault="00490D1A" w:rsidP="00484F11">
            <w:pPr>
              <w:pStyle w:val="u-2-msonormal"/>
              <w:shd w:val="clear" w:color="auto" w:fill="FFFFFF" w:themeFill="background1"/>
              <w:spacing w:beforeAutospacing="0" w:afterAutospacing="0"/>
              <w:textAlignment w:val="center"/>
              <w:rPr>
                <w:sz w:val="28"/>
                <w:szCs w:val="28"/>
              </w:rPr>
            </w:pPr>
            <w:r>
              <w:rPr>
                <w:i/>
                <w:sz w:val="28"/>
                <w:szCs w:val="28"/>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tc>
      </w:tr>
    </w:tbl>
    <w:p w:rsidR="00D0138D" w:rsidRDefault="00490D1A" w:rsidP="00484F11">
      <w:pPr>
        <w:shd w:val="clear" w:color="auto" w:fill="FFFFFF" w:themeFill="background1"/>
        <w:jc w:val="both"/>
        <w:rPr>
          <w:rFonts w:eastAsia="@Arial Unicode MS"/>
          <w:bCs/>
          <w:iCs/>
          <w:szCs w:val="22"/>
        </w:rPr>
      </w:pPr>
      <w:r>
        <w:rPr>
          <w:rFonts w:eastAsia="@Arial Unicode MS"/>
          <w:b/>
          <w:bCs/>
          <w:iCs/>
        </w:rPr>
        <w:lastRenderedPageBreak/>
        <w:t>Виды речевой и читательской деятельности</w:t>
      </w:r>
    </w:p>
    <w:p w:rsidR="00D0138D" w:rsidRDefault="00490D1A" w:rsidP="00484F11">
      <w:pPr>
        <w:shd w:val="clear" w:color="auto" w:fill="FFFFFF" w:themeFill="background1"/>
        <w:jc w:val="both"/>
        <w:rPr>
          <w:rFonts w:eastAsia="@Arial Unicode MS"/>
        </w:rPr>
      </w:pPr>
      <w:r>
        <w:rPr>
          <w:rFonts w:eastAsia="@Arial Unicode MS"/>
          <w:b/>
          <w:bCs/>
        </w:rPr>
        <w:t>Аудирование (слушание)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Fonts w:eastAsia="@Arial Unicode MS"/>
        </w:rPr>
        <w:noBreakHyphen/>
        <w:t>познавательному и художественному произведению.</w:t>
      </w:r>
    </w:p>
    <w:p w:rsidR="00D0138D" w:rsidRDefault="00490D1A" w:rsidP="00484F11">
      <w:pPr>
        <w:shd w:val="clear" w:color="auto" w:fill="FFFFFF" w:themeFill="background1"/>
        <w:jc w:val="both"/>
        <w:rPr>
          <w:rFonts w:eastAsia="@Arial Unicode MS"/>
          <w:b/>
          <w:bCs/>
          <w:iCs/>
        </w:rPr>
      </w:pPr>
      <w:r>
        <w:rPr>
          <w:rFonts w:eastAsia="@Arial Unicode MS"/>
          <w:b/>
          <w:bCs/>
          <w:iCs/>
        </w:rPr>
        <w:t>Чтение</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Чтение вслух.</w:t>
      </w:r>
      <w:r>
        <w:rPr>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b/>
          <w:bCs/>
        </w:rPr>
        <w:t>Чтение про себя.</w:t>
      </w:r>
      <w:r>
        <w:rPr>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w:t>
      </w:r>
      <w:r>
        <w:rPr>
          <w:rFonts w:eastAsia="@Arial Unicode MS"/>
        </w:rPr>
        <w:lastRenderedPageBreak/>
        <w:t xml:space="preserve">необходимую информацию. </w:t>
      </w:r>
      <w:r>
        <w:rPr>
          <w:rFonts w:eastAsia="@Arial Unicode MS"/>
          <w:i/>
        </w:rPr>
        <w:t>Понимание особенностей разных видов чтения: факта, описания, дополнения высказывания и др.</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Работа с разными видами текста.</w:t>
      </w:r>
      <w:r>
        <w:rPr>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D0138D" w:rsidRDefault="00490D1A" w:rsidP="00484F11">
      <w:pPr>
        <w:shd w:val="clear" w:color="auto" w:fill="FFFFFF" w:themeFill="background1"/>
        <w:tabs>
          <w:tab w:val="left" w:leader="dot" w:pos="624"/>
        </w:tabs>
        <w:jc w:val="both"/>
        <w:rPr>
          <w:rFonts w:eastAsia="@Arial Unicode MS"/>
          <w:i/>
        </w:rPr>
      </w:pPr>
      <w:r>
        <w:rPr>
          <w:rFonts w:eastAsia="@Arial Unicode MS"/>
          <w:i/>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0138D" w:rsidRDefault="00490D1A" w:rsidP="00484F11">
      <w:pPr>
        <w:shd w:val="clear" w:color="auto" w:fill="FFFFFF" w:themeFill="background1"/>
        <w:tabs>
          <w:tab w:val="left" w:leader="dot" w:pos="624"/>
        </w:tabs>
        <w:jc w:val="both"/>
        <w:rPr>
          <w:rFonts w:eastAsia="@Arial Unicode MS"/>
          <w:b/>
          <w:bCs/>
        </w:rPr>
      </w:pPr>
      <w:r>
        <w:rPr>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b/>
          <w:bCs/>
        </w:rPr>
        <w:t>Работа с текстом художественного произведения.</w:t>
      </w:r>
      <w:r>
        <w:rPr>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0138D" w:rsidRDefault="00490D1A" w:rsidP="00484F11">
      <w:pPr>
        <w:shd w:val="clear" w:color="auto" w:fill="FFFFFF" w:themeFill="background1"/>
        <w:tabs>
          <w:tab w:val="left" w:leader="dot" w:pos="624"/>
        </w:tabs>
        <w:jc w:val="both"/>
        <w:rPr>
          <w:rFonts w:eastAsia="@Arial Unicode MS"/>
        </w:rPr>
      </w:pPr>
      <w:r>
        <w:rPr>
          <w:rFonts w:eastAsia="@Arial Unicode MS"/>
          <w:i/>
        </w:rPr>
        <w:t>Характеристика героя произведения с использованием художественно-выразительных средств данного текста.</w:t>
      </w:r>
      <w:r>
        <w:rPr>
          <w:rFonts w:eastAsia="@Arial Unicode MS"/>
        </w:rPr>
        <w:t xml:space="preserve">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Характеристика героя произведения. Портрет, характер героя, выраженные через поступки и речь.</w:t>
      </w:r>
    </w:p>
    <w:p w:rsidR="00D0138D" w:rsidRDefault="00490D1A" w:rsidP="00484F11">
      <w:pPr>
        <w:shd w:val="clear" w:color="auto" w:fill="FFFFFF" w:themeFill="background1"/>
        <w:tabs>
          <w:tab w:val="left" w:leader="dot" w:pos="624"/>
        </w:tabs>
        <w:jc w:val="both"/>
        <w:rPr>
          <w:rFonts w:eastAsia="@Arial Unicode MS"/>
          <w:i/>
        </w:rPr>
      </w:pPr>
      <w:r>
        <w:rPr>
          <w:rFonts w:eastAsia="@Arial Unicode MS"/>
          <w:i/>
        </w:rPr>
        <w:t>Освоение разных видов пересказа художественного текста: подробный, выборочный и краткий (передача основных мыслей).</w:t>
      </w:r>
    </w:p>
    <w:p w:rsidR="00D0138D" w:rsidRDefault="00490D1A" w:rsidP="00484F11">
      <w:pPr>
        <w:shd w:val="clear" w:color="auto" w:fill="FFFFFF" w:themeFill="background1"/>
        <w:tabs>
          <w:tab w:val="left" w:leader="dot" w:pos="624"/>
        </w:tabs>
        <w:jc w:val="both"/>
        <w:rPr>
          <w:rFonts w:eastAsia="@Arial Unicode MS"/>
          <w:i/>
        </w:rPr>
      </w:pPr>
      <w:r>
        <w:rPr>
          <w:rFonts w:eastAsia="@Arial Unicode MS"/>
          <w:i/>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w:t>
      </w:r>
      <w:r>
        <w:rPr>
          <w:rFonts w:eastAsia="@Arial Unicode MS"/>
          <w:i/>
        </w:rPr>
        <w:lastRenderedPageBreak/>
        <w:t>предложений из текста, в виде вопросов, в виде самостоятельно сформулированного высказывания.</w:t>
      </w:r>
    </w:p>
    <w:p w:rsidR="00D0138D" w:rsidRDefault="00490D1A" w:rsidP="00484F11">
      <w:pPr>
        <w:shd w:val="clear" w:color="auto" w:fill="FFFFFF" w:themeFill="background1"/>
        <w:tabs>
          <w:tab w:val="left" w:leader="dot" w:pos="624"/>
        </w:tabs>
        <w:jc w:val="both"/>
        <w:rPr>
          <w:rFonts w:eastAsia="@Arial Unicode MS"/>
          <w:b/>
          <w:bCs/>
          <w:i/>
        </w:rPr>
      </w:pPr>
      <w:r>
        <w:rPr>
          <w:rFonts w:eastAsia="@Arial Unicode MS"/>
          <w:i/>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0138D" w:rsidRDefault="00490D1A" w:rsidP="00484F11">
      <w:pPr>
        <w:shd w:val="clear" w:color="auto" w:fill="FFFFFF" w:themeFill="background1"/>
        <w:tabs>
          <w:tab w:val="left" w:leader="dot" w:pos="624"/>
        </w:tabs>
        <w:jc w:val="both"/>
        <w:rPr>
          <w:rFonts w:eastAsia="@Arial Unicode MS"/>
          <w:i/>
        </w:rPr>
      </w:pPr>
      <w:r>
        <w:rPr>
          <w:rFonts w:eastAsia="@Arial Unicode MS"/>
          <w:b/>
          <w:bCs/>
        </w:rPr>
        <w:t xml:space="preserve">Работа с учебными, научно-популярными и другими текстами. </w:t>
      </w:r>
      <w:r>
        <w:rPr>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w:t>
      </w:r>
      <w:r>
        <w:rPr>
          <w:rFonts w:eastAsia="@Arial Unicode MS"/>
          <w:i/>
        </w:rPr>
        <w:t>).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0138D" w:rsidRDefault="00490D1A" w:rsidP="00484F11">
      <w:pPr>
        <w:shd w:val="clear" w:color="auto" w:fill="FFFFFF" w:themeFill="background1"/>
        <w:jc w:val="both"/>
        <w:rPr>
          <w:rFonts w:eastAsia="@Arial Unicode MS"/>
          <w:b/>
          <w:bCs/>
          <w:iCs/>
        </w:rPr>
      </w:pPr>
      <w:r>
        <w:rPr>
          <w:rFonts w:eastAsia="@Arial Unicode MS"/>
          <w:b/>
          <w:bCs/>
          <w:iCs/>
        </w:rPr>
        <w:t>Говорение (культура речевого общения)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0138D" w:rsidRDefault="00490D1A" w:rsidP="00484F11">
      <w:pPr>
        <w:shd w:val="clear" w:color="auto" w:fill="FFFFFF" w:themeFill="background1"/>
        <w:tabs>
          <w:tab w:val="left" w:leader="dot" w:pos="624"/>
        </w:tabs>
        <w:jc w:val="both"/>
        <w:rPr>
          <w:rFonts w:eastAsia="@Arial Unicode MS"/>
          <w:i/>
        </w:rPr>
      </w:pPr>
      <w:r>
        <w:rPr>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r>
        <w:rPr>
          <w:rFonts w:eastAsia="@Arial Unicode MS"/>
          <w:i/>
        </w:rPr>
        <w:t>.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0138D" w:rsidRDefault="00490D1A" w:rsidP="00484F11">
      <w:pPr>
        <w:shd w:val="clear" w:color="auto" w:fill="FFFFFF" w:themeFill="background1"/>
        <w:jc w:val="both"/>
        <w:rPr>
          <w:rFonts w:eastAsia="@Arial Unicode MS"/>
          <w:b/>
          <w:bCs/>
          <w:iCs/>
        </w:rPr>
      </w:pPr>
      <w:r>
        <w:rPr>
          <w:rFonts w:eastAsia="@Arial Unicode MS"/>
          <w:b/>
          <w:bCs/>
          <w:iCs/>
        </w:rPr>
        <w:t>Письмо (культура письменной речи)</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0138D" w:rsidRDefault="00490D1A" w:rsidP="00484F11">
      <w:pPr>
        <w:shd w:val="clear" w:color="auto" w:fill="FFFFFF" w:themeFill="background1"/>
        <w:jc w:val="both"/>
        <w:rPr>
          <w:rFonts w:eastAsia="@Arial Unicode MS"/>
          <w:b/>
          <w:bCs/>
          <w:iCs/>
        </w:rPr>
      </w:pPr>
      <w:r>
        <w:rPr>
          <w:rFonts w:eastAsia="@Arial Unicode MS"/>
          <w:b/>
          <w:bCs/>
          <w:iCs/>
        </w:rPr>
        <w:t>Круг детского чтения</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0138D" w:rsidRDefault="00490D1A" w:rsidP="00484F11">
      <w:pPr>
        <w:shd w:val="clear" w:color="auto" w:fill="FFFFFF" w:themeFill="background1"/>
        <w:jc w:val="both"/>
        <w:rPr>
          <w:rFonts w:eastAsia="@Arial Unicode MS"/>
          <w:b/>
          <w:bCs/>
          <w:iCs/>
        </w:rPr>
      </w:pPr>
      <w:r>
        <w:rPr>
          <w:rFonts w:eastAsia="@Arial Unicode MS"/>
          <w:b/>
          <w:bCs/>
          <w:iCs/>
        </w:rPr>
        <w:t>Литературоведческая пропедевтика (практическое освоение)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Прозаическая и стихотворная речь: узнавание, различение, выделение особенностей стихотворного произведения (ритм, рифма).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Фольклор и авторские художественные произведения (различение).</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w:t>
      </w:r>
    </w:p>
    <w:p w:rsidR="00D0138D" w:rsidRDefault="00490D1A" w:rsidP="00484F11">
      <w:pPr>
        <w:shd w:val="clear" w:color="auto" w:fill="FFFFFF" w:themeFill="background1"/>
        <w:tabs>
          <w:tab w:val="left" w:leader="dot" w:pos="624"/>
        </w:tabs>
        <w:jc w:val="both"/>
        <w:rPr>
          <w:rFonts w:eastAsia="@Arial Unicode MS"/>
        </w:rPr>
      </w:pPr>
      <w:r>
        <w:rPr>
          <w:rFonts w:eastAsia="@Arial Unicode MS"/>
        </w:rPr>
        <w:t>Рассказ, стихотворение, басня – общее представление о жанре, особенностях построения и выразительных средствах.</w:t>
      </w:r>
    </w:p>
    <w:p w:rsidR="00D0138D" w:rsidRDefault="00490D1A" w:rsidP="00484F11">
      <w:pPr>
        <w:shd w:val="clear" w:color="auto" w:fill="FFFFFF" w:themeFill="background1"/>
        <w:tabs>
          <w:tab w:val="left" w:leader="dot" w:pos="624"/>
        </w:tabs>
        <w:jc w:val="both"/>
        <w:rPr>
          <w:rFonts w:eastAsia="@Arial Unicode MS"/>
          <w:b/>
          <w:bCs/>
          <w:iCs/>
        </w:rPr>
      </w:pPr>
      <w:r>
        <w:rPr>
          <w:rFonts w:eastAsia="@Arial Unicode MS"/>
          <w:b/>
          <w:bCs/>
          <w:iCs/>
        </w:rPr>
        <w:t>Творческая деятельность обучающихся (на основе литературных произведений)</w:t>
      </w:r>
    </w:p>
    <w:p w:rsidR="00D0138D" w:rsidRDefault="00490D1A" w:rsidP="00484F11">
      <w:pPr>
        <w:widowControl w:val="0"/>
        <w:shd w:val="clear" w:color="auto" w:fill="FFFFFF" w:themeFill="background1"/>
        <w:tabs>
          <w:tab w:val="left" w:leader="dot" w:pos="624"/>
        </w:tabs>
        <w:jc w:val="both"/>
        <w:rPr>
          <w:rFonts w:eastAsia="@Arial Unicode MS"/>
        </w:rPr>
      </w:pPr>
      <w:r>
        <w:rPr>
          <w:rFonts w:eastAsia="@Arial Unicode MS"/>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Fonts w:eastAsia="@Arial Unicode MS"/>
          <w:i/>
          <w:iC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eastAsia="@Arial Unicode MS"/>
        </w:rPr>
        <w:t>.</w:t>
      </w:r>
    </w:p>
    <w:p w:rsidR="00D0138D" w:rsidRDefault="007A0DD0" w:rsidP="00484F11">
      <w:pPr>
        <w:shd w:val="clear" w:color="auto" w:fill="FFFFFF" w:themeFill="background1"/>
        <w:jc w:val="both"/>
        <w:rPr>
          <w:b/>
        </w:rPr>
      </w:pPr>
      <w:r>
        <w:rPr>
          <w:b/>
        </w:rPr>
        <w:lastRenderedPageBreak/>
        <w:t xml:space="preserve">2.2.12.  Мое Оренбуржье </w:t>
      </w:r>
    </w:p>
    <w:p w:rsidR="007A0DD0" w:rsidRPr="007A0DD0" w:rsidRDefault="007A0DD0" w:rsidP="007A0DD0">
      <w:pPr>
        <w:shd w:val="clear" w:color="auto" w:fill="FFFFFF" w:themeFill="background1"/>
        <w:jc w:val="both"/>
      </w:pPr>
      <w:r w:rsidRPr="007A0DD0">
        <w:t>Наш край в далеком прошлом.</w:t>
      </w:r>
    </w:p>
    <w:p w:rsidR="007A0DD0" w:rsidRPr="007A0DD0" w:rsidRDefault="007A0DD0" w:rsidP="007A0DD0">
      <w:pPr>
        <w:shd w:val="clear" w:color="auto" w:fill="FFFFFF" w:themeFill="background1"/>
        <w:jc w:val="both"/>
      </w:pPr>
      <w:r w:rsidRPr="007A0DD0">
        <w:t xml:space="preserve">Охотники за мамонтами.  Памятники каменного века на территории Матвеевского района. Древние земледельцы и скотоводы. Кочевники железного века. Заселение оренбургских степей. Яицкие казаки. </w:t>
      </w:r>
    </w:p>
    <w:p w:rsidR="007A0DD0" w:rsidRPr="007A0DD0" w:rsidRDefault="007A0DD0" w:rsidP="007A0DD0">
      <w:pPr>
        <w:shd w:val="clear" w:color="auto" w:fill="FFFFFF" w:themeFill="background1"/>
        <w:jc w:val="both"/>
      </w:pPr>
      <w:r w:rsidRPr="007A0DD0">
        <w:t>Всему было начало.</w:t>
      </w:r>
    </w:p>
    <w:p w:rsidR="007A0DD0" w:rsidRPr="007A0DD0" w:rsidRDefault="007A0DD0" w:rsidP="007A0DD0">
      <w:pPr>
        <w:shd w:val="clear" w:color="auto" w:fill="FFFFFF" w:themeFill="background1"/>
        <w:jc w:val="both"/>
      </w:pPr>
      <w:r w:rsidRPr="007A0DD0">
        <w:t>Основание Оренбурга. Образование Оренбургской губернии. Заселение территории Матвеевского района. Основание Матвеевки. Основание нашего села. Образование Оренбургской области. Образование Матвеевского района.</w:t>
      </w:r>
    </w:p>
    <w:p w:rsidR="007A0DD0" w:rsidRPr="007A0DD0" w:rsidRDefault="007A0DD0" w:rsidP="007A0DD0">
      <w:pPr>
        <w:shd w:val="clear" w:color="auto" w:fill="FFFFFF" w:themeFill="background1"/>
        <w:jc w:val="both"/>
      </w:pPr>
      <w:r w:rsidRPr="007A0DD0">
        <w:t>Ключевые события истории Оренбуржья.</w:t>
      </w:r>
    </w:p>
    <w:p w:rsidR="007A0DD0" w:rsidRPr="007A0DD0" w:rsidRDefault="007A0DD0" w:rsidP="007A0DD0">
      <w:pPr>
        <w:shd w:val="clear" w:color="auto" w:fill="FFFFFF" w:themeFill="background1"/>
        <w:jc w:val="both"/>
      </w:pPr>
      <w:r w:rsidRPr="007A0DD0">
        <w:t>Восстание под предводительством Е. Пугачева: причины, основные события, итоги,  памятные места.</w:t>
      </w:r>
    </w:p>
    <w:p w:rsidR="007A0DD0" w:rsidRPr="007A0DD0" w:rsidRDefault="007A0DD0" w:rsidP="007A0DD0">
      <w:pPr>
        <w:shd w:val="clear" w:color="auto" w:fill="FFFFFF" w:themeFill="background1"/>
        <w:jc w:val="both"/>
      </w:pPr>
      <w:r w:rsidRPr="007A0DD0">
        <w:t>Оренбуржье в годы Великой Отечественной войны: тыл - фронту, ратные подвиги  оренбуржцев,  золотые звезды земли матвеевской,  памятники и обелиски на территории  Матвеевского района.</w:t>
      </w:r>
    </w:p>
    <w:p w:rsidR="007A0DD0" w:rsidRPr="007A0DD0" w:rsidRDefault="007A0DD0" w:rsidP="007A0DD0">
      <w:pPr>
        <w:shd w:val="clear" w:color="auto" w:fill="FFFFFF" w:themeFill="background1"/>
        <w:jc w:val="both"/>
      </w:pPr>
      <w:r w:rsidRPr="007A0DD0">
        <w:t>Освоение целины: целинные районы Оренбуржья,  матвеевцы- участники освоения целины.</w:t>
      </w:r>
    </w:p>
    <w:p w:rsidR="007A0DD0" w:rsidRPr="007A0DD0" w:rsidRDefault="007A0DD0" w:rsidP="007A0DD0">
      <w:pPr>
        <w:shd w:val="clear" w:color="auto" w:fill="FFFFFF" w:themeFill="background1"/>
        <w:jc w:val="both"/>
      </w:pPr>
      <w:r w:rsidRPr="007A0DD0">
        <w:t>Оренбуржье и космос: Ю.Гагарин,  Ю.Романенко, Г. Манаков.</w:t>
      </w:r>
    </w:p>
    <w:p w:rsidR="007A0DD0" w:rsidRPr="007A0DD0" w:rsidRDefault="007A0DD0" w:rsidP="007A0DD0">
      <w:pPr>
        <w:shd w:val="clear" w:color="auto" w:fill="FFFFFF" w:themeFill="background1"/>
        <w:jc w:val="both"/>
      </w:pPr>
      <w:r w:rsidRPr="007A0DD0">
        <w:t>Оренбургская история в лицах.</w:t>
      </w:r>
    </w:p>
    <w:p w:rsidR="007A0DD0" w:rsidRPr="007A0DD0" w:rsidRDefault="007A0DD0" w:rsidP="007A0DD0">
      <w:pPr>
        <w:shd w:val="clear" w:color="auto" w:fill="FFFFFF" w:themeFill="background1"/>
        <w:jc w:val="both"/>
      </w:pPr>
      <w:r w:rsidRPr="007A0DD0">
        <w:t>«Отцы - основатели»: И.К. Кирилов,  В.Н. Татищев, И.И. Неплюев.</w:t>
      </w:r>
    </w:p>
    <w:p w:rsidR="007A0DD0" w:rsidRPr="007A0DD0" w:rsidRDefault="007A0DD0" w:rsidP="007A0DD0">
      <w:pPr>
        <w:shd w:val="clear" w:color="auto" w:fill="FFFFFF" w:themeFill="background1"/>
        <w:jc w:val="both"/>
      </w:pPr>
      <w:r w:rsidRPr="007A0DD0">
        <w:t>Первые губернаторы: В.А.Перовский и другие.</w:t>
      </w:r>
    </w:p>
    <w:p w:rsidR="007A0DD0" w:rsidRPr="007A0DD0" w:rsidRDefault="007A0DD0" w:rsidP="007A0DD0">
      <w:pPr>
        <w:shd w:val="clear" w:color="auto" w:fill="FFFFFF" w:themeFill="background1"/>
        <w:jc w:val="both"/>
      </w:pPr>
      <w:r w:rsidRPr="007A0DD0">
        <w:t xml:space="preserve">Деятели культуры: </w:t>
      </w:r>
      <w:r w:rsidRPr="007A0DD0">
        <w:rPr>
          <w:i/>
        </w:rPr>
        <w:t>В.А. Даль, А.С. Пушкин, Т.Г. Шевченко,С.Т. Аксаков, Н.П.Ерышев</w:t>
      </w:r>
      <w:r w:rsidRPr="007A0DD0">
        <w:t xml:space="preserve"> и другие.</w:t>
      </w:r>
    </w:p>
    <w:p w:rsidR="007A0DD0" w:rsidRPr="007A0DD0" w:rsidRDefault="007A0DD0" w:rsidP="007A0DD0">
      <w:pPr>
        <w:shd w:val="clear" w:color="auto" w:fill="FFFFFF" w:themeFill="background1"/>
        <w:jc w:val="both"/>
      </w:pPr>
      <w:r w:rsidRPr="007A0DD0">
        <w:t xml:space="preserve">Герои Великой Отечественной войны: </w:t>
      </w:r>
      <w:r w:rsidRPr="007A0DD0">
        <w:rPr>
          <w:i/>
        </w:rPr>
        <w:t>А.И. Родимцев, М. Джалиль</w:t>
      </w:r>
      <w:r w:rsidRPr="007A0DD0">
        <w:t xml:space="preserve"> и др. Герои труда: П</w:t>
      </w:r>
      <w:r w:rsidRPr="007A0DD0">
        <w:rPr>
          <w:i/>
        </w:rPr>
        <w:t>.В. Нектов, В.М. Чердинцев</w:t>
      </w:r>
      <w:r w:rsidRPr="007A0DD0">
        <w:t xml:space="preserve"> и др.</w:t>
      </w:r>
    </w:p>
    <w:p w:rsidR="007A0DD0" w:rsidRPr="007A0DD0" w:rsidRDefault="007A0DD0" w:rsidP="007A0DD0">
      <w:pPr>
        <w:shd w:val="clear" w:color="auto" w:fill="FFFFFF" w:themeFill="background1"/>
        <w:jc w:val="both"/>
      </w:pPr>
      <w:r w:rsidRPr="007A0DD0">
        <w:t>Герои локальных войн.</w:t>
      </w:r>
    </w:p>
    <w:p w:rsidR="007A0DD0" w:rsidRPr="007A0DD0" w:rsidRDefault="007A0DD0" w:rsidP="007A0DD0">
      <w:pPr>
        <w:shd w:val="clear" w:color="auto" w:fill="FFFFFF" w:themeFill="background1"/>
        <w:jc w:val="both"/>
      </w:pPr>
      <w:r w:rsidRPr="007A0DD0">
        <w:t>В жизни всегда есть место подвигу.</w:t>
      </w:r>
    </w:p>
    <w:p w:rsidR="007A0DD0" w:rsidRPr="007A0DD0" w:rsidRDefault="007A0DD0" w:rsidP="007A0DD0">
      <w:pPr>
        <w:shd w:val="clear" w:color="auto" w:fill="FFFFFF" w:themeFill="background1"/>
        <w:jc w:val="both"/>
      </w:pPr>
      <w:r w:rsidRPr="007A0DD0">
        <w:t>Духовная жизнь Оренбуржья.</w:t>
      </w:r>
    </w:p>
    <w:p w:rsidR="007A0DD0" w:rsidRPr="007A0DD0" w:rsidRDefault="007A0DD0" w:rsidP="007A0DD0">
      <w:pPr>
        <w:shd w:val="clear" w:color="auto" w:fill="FFFFFF" w:themeFill="background1"/>
        <w:jc w:val="both"/>
      </w:pPr>
      <w:r w:rsidRPr="007A0DD0">
        <w:t xml:space="preserve">Развитие культуры. Памятники культуры г. Оренбурга. Развитие образования. История нашей школы. Религия. Святые места и Храмы Матвеевского района. </w:t>
      </w:r>
    </w:p>
    <w:p w:rsidR="007A0DD0" w:rsidRDefault="007A0DD0" w:rsidP="007A0DD0">
      <w:pPr>
        <w:shd w:val="clear" w:color="auto" w:fill="FFFFFF" w:themeFill="background1"/>
        <w:jc w:val="both"/>
      </w:pPr>
      <w:r w:rsidRPr="007A0DD0">
        <w:t>Экскурсионные маршруты</w:t>
      </w:r>
    </w:p>
    <w:p w:rsidR="007A0DD0" w:rsidRDefault="007A0DD0" w:rsidP="007A0DD0">
      <w:pPr>
        <w:shd w:val="clear" w:color="auto" w:fill="FFFFFF" w:themeFill="background1"/>
        <w:jc w:val="both"/>
      </w:pPr>
    </w:p>
    <w:p w:rsidR="00585701" w:rsidRPr="00585701" w:rsidRDefault="007A0DD0" w:rsidP="00585701">
      <w:pPr>
        <w:shd w:val="clear" w:color="auto" w:fill="FFFFFF" w:themeFill="background1"/>
        <w:jc w:val="both"/>
        <w:rPr>
          <w:rFonts w:eastAsia="Times New Roman"/>
          <w:b/>
          <w:color w:val="auto"/>
          <w:lang w:eastAsia="ru-RU"/>
        </w:rPr>
      </w:pPr>
      <w:r w:rsidRPr="00585701">
        <w:rPr>
          <w:b/>
        </w:rPr>
        <w:t>2.2.13.</w:t>
      </w:r>
      <w:r w:rsidR="00585701" w:rsidRPr="00585701">
        <w:rPr>
          <w:rFonts w:eastAsia="Times New Roman"/>
          <w:b/>
          <w:color w:val="auto"/>
          <w:lang w:eastAsia="ru-RU"/>
        </w:rPr>
        <w:t xml:space="preserve"> «Подвижные игры»</w:t>
      </w:r>
    </w:p>
    <w:p w:rsidR="00585701" w:rsidRPr="00585701" w:rsidRDefault="00585701" w:rsidP="00585701">
      <w:pPr>
        <w:shd w:val="clear" w:color="auto" w:fill="FFFFFF" w:themeFill="background1"/>
        <w:jc w:val="both"/>
        <w:rPr>
          <w:b/>
        </w:rPr>
      </w:pPr>
      <w:r w:rsidRPr="00585701">
        <w:rPr>
          <w:b/>
          <w:lang w:val="en-US"/>
        </w:rPr>
        <w:t>I</w:t>
      </w:r>
      <w:r w:rsidRPr="00585701">
        <w:rPr>
          <w:b/>
        </w:rPr>
        <w:t xml:space="preserve">.  </w:t>
      </w:r>
      <w:r>
        <w:rPr>
          <w:b/>
        </w:rPr>
        <w:t xml:space="preserve">Игры с бегом </w:t>
      </w:r>
    </w:p>
    <w:p w:rsidR="00585701" w:rsidRPr="00585701" w:rsidRDefault="00585701" w:rsidP="00585701">
      <w:pPr>
        <w:shd w:val="clear" w:color="auto" w:fill="FFFFFF" w:themeFill="background1"/>
        <w:jc w:val="both"/>
      </w:pPr>
      <w:r w:rsidRPr="00585701">
        <w:rPr>
          <w:i/>
        </w:rPr>
        <w:t>Теория</w:t>
      </w:r>
      <w:r w:rsidRPr="00585701">
        <w:t xml:space="preserve">. Правила безопасного поведения при проведении </w:t>
      </w:r>
    </w:p>
    <w:p w:rsidR="00585701" w:rsidRPr="00585701" w:rsidRDefault="00585701" w:rsidP="00585701">
      <w:pPr>
        <w:shd w:val="clear" w:color="auto" w:fill="FFFFFF" w:themeFill="background1"/>
        <w:jc w:val="both"/>
      </w:pPr>
      <w:r w:rsidRPr="00585701">
        <w:t>игр с бегом. Техника бега с ускорением, техника равномерного бега</w:t>
      </w:r>
    </w:p>
    <w:p w:rsidR="00585701" w:rsidRPr="00585701" w:rsidRDefault="00585701" w:rsidP="00585701">
      <w:pPr>
        <w:shd w:val="clear" w:color="auto" w:fill="FFFFFF" w:themeFill="background1"/>
        <w:jc w:val="both"/>
      </w:pPr>
      <w:r w:rsidRPr="00585701">
        <w:rPr>
          <w:i/>
        </w:rPr>
        <w:t>Практические занятия:</w:t>
      </w:r>
    </w:p>
    <w:p w:rsidR="00585701" w:rsidRPr="00585701" w:rsidRDefault="00585701" w:rsidP="00585701">
      <w:pPr>
        <w:numPr>
          <w:ilvl w:val="0"/>
          <w:numId w:val="247"/>
        </w:numPr>
        <w:shd w:val="clear" w:color="auto" w:fill="FFFFFF" w:themeFill="background1"/>
        <w:jc w:val="both"/>
      </w:pPr>
      <w:r w:rsidRPr="00585701">
        <w:t>Комплекс ОРУ на месте. Комплекс ОРУ с рифмованными строчками. Игра «Совушка». Игра «Вороны  и воробьи»</w:t>
      </w:r>
    </w:p>
    <w:p w:rsidR="00585701" w:rsidRPr="00585701" w:rsidRDefault="00585701" w:rsidP="00585701">
      <w:pPr>
        <w:numPr>
          <w:ilvl w:val="0"/>
          <w:numId w:val="247"/>
        </w:numPr>
        <w:shd w:val="clear" w:color="auto" w:fill="FFFFFF" w:themeFill="background1"/>
        <w:jc w:val="both"/>
      </w:pPr>
      <w:r w:rsidRPr="00585701">
        <w:t>Комплекс ОРУ в движении. Игра «К своим флажкам». Игра «День и ночь».</w:t>
      </w:r>
    </w:p>
    <w:p w:rsidR="00585701" w:rsidRPr="00585701" w:rsidRDefault="00585701" w:rsidP="00585701">
      <w:pPr>
        <w:numPr>
          <w:ilvl w:val="0"/>
          <w:numId w:val="247"/>
        </w:numPr>
        <w:shd w:val="clear" w:color="auto" w:fill="FFFFFF" w:themeFill="background1"/>
        <w:jc w:val="both"/>
      </w:pPr>
      <w:r w:rsidRPr="00585701">
        <w:t>Комплекс ОРУ в колонне по одному в движении. Игра «Вызов номеров»</w:t>
      </w:r>
    </w:p>
    <w:p w:rsidR="00585701" w:rsidRPr="00585701" w:rsidRDefault="00585701" w:rsidP="00585701">
      <w:pPr>
        <w:shd w:val="clear" w:color="auto" w:fill="FFFFFF" w:themeFill="background1"/>
        <w:jc w:val="both"/>
      </w:pPr>
      <w:r w:rsidRPr="00585701">
        <w:lastRenderedPageBreak/>
        <w:t>Игра «Пустое место».</w:t>
      </w:r>
    </w:p>
    <w:p w:rsidR="00585701" w:rsidRPr="00585701" w:rsidRDefault="00585701" w:rsidP="00585701">
      <w:pPr>
        <w:shd w:val="clear" w:color="auto" w:fill="FFFFFF" w:themeFill="background1"/>
        <w:jc w:val="both"/>
      </w:pPr>
      <w:r w:rsidRPr="00585701">
        <w:t>Упражнения с предметами.  Игра «Невод». Игра «Колесо»</w:t>
      </w:r>
    </w:p>
    <w:p w:rsidR="00585701" w:rsidRPr="00585701" w:rsidRDefault="00585701" w:rsidP="00585701">
      <w:pPr>
        <w:numPr>
          <w:ilvl w:val="0"/>
          <w:numId w:val="247"/>
        </w:numPr>
        <w:shd w:val="clear" w:color="auto" w:fill="FFFFFF" w:themeFill="background1"/>
        <w:jc w:val="both"/>
      </w:pPr>
      <w:r w:rsidRPr="00585701">
        <w:t>Комплекс ОРУ на месте. Игра «Два мороза». Игра «Воробьи-попрыгунчики».</w:t>
      </w:r>
    </w:p>
    <w:p w:rsidR="00585701" w:rsidRPr="00585701" w:rsidRDefault="00585701" w:rsidP="00585701">
      <w:pPr>
        <w:numPr>
          <w:ilvl w:val="0"/>
          <w:numId w:val="247"/>
        </w:numPr>
        <w:shd w:val="clear" w:color="auto" w:fill="FFFFFF" w:themeFill="background1"/>
        <w:jc w:val="both"/>
      </w:pPr>
      <w:r w:rsidRPr="00585701">
        <w:t xml:space="preserve">Комплекс ОРУ в движении. Игра «Челнок». Игра «Карусель» </w:t>
      </w:r>
    </w:p>
    <w:p w:rsidR="00585701" w:rsidRPr="00585701" w:rsidRDefault="00585701" w:rsidP="00585701">
      <w:pPr>
        <w:shd w:val="clear" w:color="auto" w:fill="FFFFFF" w:themeFill="background1"/>
        <w:jc w:val="both"/>
        <w:rPr>
          <w:b/>
        </w:rPr>
      </w:pPr>
      <w:r w:rsidRPr="00585701">
        <w:rPr>
          <w:b/>
          <w:lang w:val="en-US"/>
        </w:rPr>
        <w:t>II</w:t>
      </w:r>
      <w:r w:rsidRPr="00585701">
        <w:rPr>
          <w:b/>
        </w:rPr>
        <w:t xml:space="preserve">.  </w:t>
      </w:r>
      <w:r>
        <w:rPr>
          <w:b/>
        </w:rPr>
        <w:t xml:space="preserve">Игры с прыжками </w:t>
      </w:r>
    </w:p>
    <w:p w:rsidR="00585701" w:rsidRPr="00585701" w:rsidRDefault="00585701" w:rsidP="00585701">
      <w:pPr>
        <w:shd w:val="clear" w:color="auto" w:fill="FFFFFF" w:themeFill="background1"/>
        <w:jc w:val="both"/>
      </w:pPr>
      <w:r w:rsidRPr="00585701">
        <w:rPr>
          <w:i/>
        </w:rPr>
        <w:t>Теория.</w:t>
      </w:r>
      <w:r w:rsidRPr="00585701">
        <w:t xml:space="preserve"> Правила по технике безопасности при проведении игр с прыжками.</w:t>
      </w:r>
    </w:p>
    <w:p w:rsidR="00585701" w:rsidRPr="00585701" w:rsidRDefault="00585701" w:rsidP="00585701">
      <w:pPr>
        <w:shd w:val="clear" w:color="auto" w:fill="FFFFFF" w:themeFill="background1"/>
        <w:jc w:val="both"/>
      </w:pPr>
      <w:r w:rsidRPr="00585701">
        <w:t>Профилактика детского травматизма. Развитие координации движений в прыжках со скакалкой</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48"/>
        </w:numPr>
        <w:shd w:val="clear" w:color="auto" w:fill="FFFFFF" w:themeFill="background1"/>
        <w:jc w:val="both"/>
      </w:pPr>
      <w:r w:rsidRPr="00585701">
        <w:t>Комплекс ОРУ.  Игра «Салки на одной ноге». Игра « Воробушки».</w:t>
      </w:r>
    </w:p>
    <w:p w:rsidR="00585701" w:rsidRPr="00585701" w:rsidRDefault="00585701" w:rsidP="00585701">
      <w:pPr>
        <w:shd w:val="clear" w:color="auto" w:fill="FFFFFF" w:themeFill="background1"/>
        <w:jc w:val="both"/>
      </w:pPr>
      <w:r w:rsidRPr="00585701">
        <w:t xml:space="preserve">       Игра «Удочка». Игра «Кто выше»</w:t>
      </w:r>
    </w:p>
    <w:p w:rsidR="00585701" w:rsidRPr="00585701" w:rsidRDefault="00585701" w:rsidP="00585701">
      <w:pPr>
        <w:numPr>
          <w:ilvl w:val="0"/>
          <w:numId w:val="248"/>
        </w:numPr>
        <w:shd w:val="clear" w:color="auto" w:fill="FFFFFF" w:themeFill="background1"/>
        <w:jc w:val="both"/>
      </w:pPr>
      <w:r w:rsidRPr="00585701">
        <w:t>Комплекс ОРУ с мячами. Игра «Прыжки в приседе». Игра «Пингвины с мячом».</w:t>
      </w:r>
    </w:p>
    <w:p w:rsidR="00585701" w:rsidRPr="00585701" w:rsidRDefault="00585701" w:rsidP="00585701">
      <w:pPr>
        <w:numPr>
          <w:ilvl w:val="0"/>
          <w:numId w:val="248"/>
        </w:numPr>
        <w:shd w:val="clear" w:color="auto" w:fill="FFFFFF" w:themeFill="background1"/>
        <w:jc w:val="both"/>
      </w:pPr>
      <w:r w:rsidRPr="00585701">
        <w:t>Комплекс ОРУ с короткой скакалкой. Игра «Поймай лягушку». Игра «Прыжки с поворотом»</w:t>
      </w:r>
    </w:p>
    <w:p w:rsidR="00585701" w:rsidRPr="00585701" w:rsidRDefault="00585701" w:rsidP="00585701">
      <w:pPr>
        <w:shd w:val="clear" w:color="auto" w:fill="FFFFFF" w:themeFill="background1"/>
        <w:jc w:val="both"/>
      </w:pPr>
      <w:r w:rsidRPr="00585701">
        <w:rPr>
          <w:b/>
          <w:lang w:val="en-US"/>
        </w:rPr>
        <w:t>III</w:t>
      </w:r>
      <w:r w:rsidRPr="00585701">
        <w:rPr>
          <w:b/>
        </w:rPr>
        <w:t xml:space="preserve">.  </w:t>
      </w:r>
      <w:r>
        <w:rPr>
          <w:b/>
        </w:rPr>
        <w:t xml:space="preserve">Игры с мячом  </w:t>
      </w:r>
    </w:p>
    <w:p w:rsidR="00585701" w:rsidRPr="00585701" w:rsidRDefault="00585701" w:rsidP="00585701">
      <w:pPr>
        <w:shd w:val="clear" w:color="auto" w:fill="FFFFFF" w:themeFill="background1"/>
        <w:jc w:val="both"/>
      </w:pPr>
      <w:r w:rsidRPr="00585701">
        <w:rPr>
          <w:i/>
        </w:rPr>
        <w:t>Теория</w:t>
      </w:r>
      <w:r w:rsidRPr="00585701">
        <w:t xml:space="preserve">. Правила безопасного поведения   при  с играх  мячом. </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49"/>
        </w:numPr>
        <w:shd w:val="clear" w:color="auto" w:fill="FFFFFF" w:themeFill="background1"/>
        <w:jc w:val="both"/>
      </w:pPr>
      <w:r w:rsidRPr="00585701">
        <w:t>Совершенствование координации движений. Игра « Передал – садись». Игра «Свечи».</w:t>
      </w:r>
    </w:p>
    <w:p w:rsidR="00585701" w:rsidRPr="00585701" w:rsidRDefault="00585701" w:rsidP="00585701">
      <w:pPr>
        <w:numPr>
          <w:ilvl w:val="0"/>
          <w:numId w:val="249"/>
        </w:numPr>
        <w:shd w:val="clear" w:color="auto" w:fill="FFFFFF" w:themeFill="background1"/>
        <w:jc w:val="both"/>
      </w:pPr>
      <w:r w:rsidRPr="00585701">
        <w:t xml:space="preserve">Развитие глазомера и чувства расстояния. Передача мяча. Метание мяча </w:t>
      </w:r>
    </w:p>
    <w:p w:rsidR="00585701" w:rsidRPr="00585701" w:rsidRDefault="00585701" w:rsidP="00585701">
      <w:pPr>
        <w:shd w:val="clear" w:color="auto" w:fill="FFFFFF" w:themeFill="background1"/>
        <w:jc w:val="both"/>
      </w:pPr>
      <w:r w:rsidRPr="00585701">
        <w:t>Игра «Охотники и утки». Игра «Сбей мяч»</w:t>
      </w:r>
    </w:p>
    <w:p w:rsidR="00585701" w:rsidRPr="00585701" w:rsidRDefault="00585701" w:rsidP="00585701">
      <w:pPr>
        <w:numPr>
          <w:ilvl w:val="0"/>
          <w:numId w:val="254"/>
        </w:numPr>
        <w:shd w:val="clear" w:color="auto" w:fill="FFFFFF" w:themeFill="background1"/>
        <w:jc w:val="both"/>
      </w:pPr>
      <w:r w:rsidRPr="00585701">
        <w:t>Укрепление основных мышечных групп; мышц рук и плечевого пояса. Игра «Рак пятится назад». Игра «Скорый поезд».</w:t>
      </w:r>
    </w:p>
    <w:p w:rsidR="00585701" w:rsidRPr="00585701" w:rsidRDefault="00585701" w:rsidP="00585701">
      <w:pPr>
        <w:numPr>
          <w:ilvl w:val="0"/>
          <w:numId w:val="249"/>
        </w:numPr>
        <w:shd w:val="clear" w:color="auto" w:fill="FFFFFF" w:themeFill="background1"/>
        <w:jc w:val="both"/>
      </w:pPr>
      <w:r w:rsidRPr="00585701">
        <w:t>Обучение бросанию, метанию и ловле мяча в игре. Броски и ловля мяча</w:t>
      </w:r>
    </w:p>
    <w:p w:rsidR="00585701" w:rsidRPr="00585701" w:rsidRDefault="00585701" w:rsidP="00585701">
      <w:pPr>
        <w:shd w:val="clear" w:color="auto" w:fill="FFFFFF" w:themeFill="background1"/>
        <w:jc w:val="both"/>
      </w:pPr>
      <w:r w:rsidRPr="00585701">
        <w:t>Броски и ловля мяча. Игра «Кто самый меткий». Игра «Не упусти мяч».</w:t>
      </w:r>
    </w:p>
    <w:p w:rsidR="00585701" w:rsidRPr="00585701" w:rsidRDefault="00585701" w:rsidP="00585701">
      <w:pPr>
        <w:shd w:val="clear" w:color="auto" w:fill="FFFFFF" w:themeFill="background1"/>
        <w:jc w:val="both"/>
        <w:rPr>
          <w:b/>
        </w:rPr>
      </w:pPr>
      <w:r w:rsidRPr="00585701">
        <w:rPr>
          <w:b/>
          <w:lang w:val="en-US"/>
        </w:rPr>
        <w:t>IV</w:t>
      </w:r>
      <w:r w:rsidRPr="00585701">
        <w:rPr>
          <w:b/>
        </w:rPr>
        <w:t>.  Игры на развитие психических процессов</w:t>
      </w:r>
    </w:p>
    <w:p w:rsidR="00585701" w:rsidRPr="00585701" w:rsidRDefault="00585701" w:rsidP="00585701">
      <w:pPr>
        <w:shd w:val="clear" w:color="auto" w:fill="FFFFFF" w:themeFill="background1"/>
        <w:jc w:val="both"/>
      </w:pPr>
      <w:r w:rsidRPr="00585701">
        <w:rPr>
          <w:i/>
        </w:rPr>
        <w:t>Теория</w:t>
      </w:r>
      <w:r w:rsidRPr="00585701">
        <w:t>. Правила по технике безопасности при проведении игр.</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50"/>
        </w:numPr>
        <w:shd w:val="clear" w:color="auto" w:fill="FFFFFF" w:themeFill="background1"/>
        <w:jc w:val="both"/>
      </w:pPr>
      <w:r w:rsidRPr="00585701">
        <w:t>Комплекс специальных упражнений «Ровная спина». Игра «Змейка». Игра «Карлики  и великаны».</w:t>
      </w:r>
    </w:p>
    <w:p w:rsidR="00585701" w:rsidRPr="00585701" w:rsidRDefault="00585701" w:rsidP="00585701">
      <w:pPr>
        <w:numPr>
          <w:ilvl w:val="0"/>
          <w:numId w:val="250"/>
        </w:numPr>
        <w:shd w:val="clear" w:color="auto" w:fill="FFFFFF" w:themeFill="background1"/>
        <w:jc w:val="both"/>
      </w:pPr>
      <w:r w:rsidRPr="00585701">
        <w:t>Комплекс упражнений с мешочками. Игра «Кошка и мышка». Игра «Ручеек».</w:t>
      </w:r>
    </w:p>
    <w:p w:rsidR="00585701" w:rsidRPr="00585701" w:rsidRDefault="00585701" w:rsidP="00585701">
      <w:pPr>
        <w:numPr>
          <w:ilvl w:val="0"/>
          <w:numId w:val="250"/>
        </w:numPr>
        <w:shd w:val="clear" w:color="auto" w:fill="FFFFFF" w:themeFill="background1"/>
        <w:jc w:val="both"/>
      </w:pPr>
      <w:r w:rsidRPr="00585701">
        <w:t>Упражнения для исправления нарушений осанки и плоскостопия. Игра «Стрекозы». Игра «Чемпионы скакалки».</w:t>
      </w:r>
    </w:p>
    <w:p w:rsidR="00585701" w:rsidRPr="00585701" w:rsidRDefault="00585701" w:rsidP="00585701">
      <w:pPr>
        <w:numPr>
          <w:ilvl w:val="0"/>
          <w:numId w:val="250"/>
        </w:numPr>
        <w:shd w:val="clear" w:color="auto" w:fill="FFFFFF" w:themeFill="background1"/>
        <w:jc w:val="both"/>
      </w:pPr>
      <w:r w:rsidRPr="00585701">
        <w:t>Гимнастические построения, размыкания, фигурная маршировка.</w:t>
      </w:r>
    </w:p>
    <w:p w:rsidR="00585701" w:rsidRPr="00585701" w:rsidRDefault="00585701" w:rsidP="00585701">
      <w:pPr>
        <w:shd w:val="clear" w:color="auto" w:fill="FFFFFF" w:themeFill="background1"/>
        <w:jc w:val="both"/>
      </w:pPr>
      <w:r w:rsidRPr="00585701">
        <w:t xml:space="preserve">Игра «Построение в шеренгу». Игра «На новое место». Игра «Лабиринт». </w:t>
      </w:r>
    </w:p>
    <w:p w:rsidR="00585701" w:rsidRPr="00585701" w:rsidRDefault="00585701" w:rsidP="00585701">
      <w:pPr>
        <w:shd w:val="clear" w:color="auto" w:fill="FFFFFF" w:themeFill="background1"/>
        <w:jc w:val="both"/>
      </w:pPr>
      <w:r w:rsidRPr="00585701">
        <w:t>Игра «Ищи безостановочно». Игра «Повтори за мной».</w:t>
      </w:r>
    </w:p>
    <w:p w:rsidR="00585701" w:rsidRPr="00585701" w:rsidRDefault="00585701" w:rsidP="00585701">
      <w:pPr>
        <w:shd w:val="clear" w:color="auto" w:fill="FFFFFF" w:themeFill="background1"/>
        <w:jc w:val="both"/>
        <w:rPr>
          <w:b/>
        </w:rPr>
      </w:pPr>
      <w:r w:rsidRPr="00585701">
        <w:rPr>
          <w:b/>
          <w:lang w:val="en-US"/>
        </w:rPr>
        <w:t>V</w:t>
      </w:r>
      <w:r w:rsidRPr="00585701">
        <w:rPr>
          <w:b/>
        </w:rPr>
        <w:t xml:space="preserve">.  </w:t>
      </w:r>
      <w:r>
        <w:rPr>
          <w:b/>
        </w:rPr>
        <w:t>Зимние забавы</w:t>
      </w:r>
    </w:p>
    <w:p w:rsidR="00585701" w:rsidRPr="00585701" w:rsidRDefault="00585701" w:rsidP="00585701">
      <w:pPr>
        <w:shd w:val="clear" w:color="auto" w:fill="FFFFFF" w:themeFill="background1"/>
        <w:jc w:val="both"/>
      </w:pPr>
      <w:r w:rsidRPr="00585701">
        <w:rPr>
          <w:i/>
        </w:rPr>
        <w:t>Теория</w:t>
      </w:r>
      <w:r w:rsidRPr="00585701">
        <w:t xml:space="preserve">. Закаливание и его влияние на организм. Правила безопасного поведения при катании на лыжах, санках. Инструктаж по технике безопасности. </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51"/>
        </w:numPr>
        <w:shd w:val="clear" w:color="auto" w:fill="FFFFFF" w:themeFill="background1"/>
        <w:jc w:val="both"/>
      </w:pPr>
      <w:r w:rsidRPr="00585701">
        <w:lastRenderedPageBreak/>
        <w:t>Игра «Лепим снежную бабу».</w:t>
      </w:r>
    </w:p>
    <w:p w:rsidR="00585701" w:rsidRPr="00585701" w:rsidRDefault="00585701" w:rsidP="00585701">
      <w:pPr>
        <w:numPr>
          <w:ilvl w:val="0"/>
          <w:numId w:val="251"/>
        </w:numPr>
        <w:shd w:val="clear" w:color="auto" w:fill="FFFFFF" w:themeFill="background1"/>
        <w:jc w:val="both"/>
      </w:pPr>
      <w:r w:rsidRPr="00585701">
        <w:t>Игра «Лепим сказочных героев».</w:t>
      </w:r>
    </w:p>
    <w:p w:rsidR="00585701" w:rsidRPr="00585701" w:rsidRDefault="00585701" w:rsidP="00585701">
      <w:pPr>
        <w:numPr>
          <w:ilvl w:val="0"/>
          <w:numId w:val="251"/>
        </w:numPr>
        <w:shd w:val="clear" w:color="auto" w:fill="FFFFFF" w:themeFill="background1"/>
        <w:jc w:val="both"/>
      </w:pPr>
      <w:r w:rsidRPr="00585701">
        <w:t xml:space="preserve">Игра «Санные поезда».  </w:t>
      </w:r>
    </w:p>
    <w:p w:rsidR="00585701" w:rsidRPr="00585701" w:rsidRDefault="00585701" w:rsidP="00585701">
      <w:pPr>
        <w:numPr>
          <w:ilvl w:val="0"/>
          <w:numId w:val="251"/>
        </w:numPr>
        <w:shd w:val="clear" w:color="auto" w:fill="FFFFFF" w:themeFill="background1"/>
        <w:jc w:val="both"/>
      </w:pPr>
      <w:r w:rsidRPr="00585701">
        <w:t xml:space="preserve">Игра «На одной лыже». </w:t>
      </w:r>
    </w:p>
    <w:p w:rsidR="00585701" w:rsidRPr="00585701" w:rsidRDefault="00585701" w:rsidP="00585701">
      <w:pPr>
        <w:numPr>
          <w:ilvl w:val="0"/>
          <w:numId w:val="251"/>
        </w:numPr>
        <w:shd w:val="clear" w:color="auto" w:fill="FFFFFF" w:themeFill="background1"/>
        <w:jc w:val="both"/>
      </w:pPr>
      <w:r w:rsidRPr="00585701">
        <w:t>Игра «Езда на перекладных»</w:t>
      </w:r>
    </w:p>
    <w:p w:rsidR="00585701" w:rsidRPr="00585701" w:rsidRDefault="00585701" w:rsidP="00585701">
      <w:pPr>
        <w:shd w:val="clear" w:color="auto" w:fill="FFFFFF" w:themeFill="background1"/>
        <w:jc w:val="both"/>
        <w:rPr>
          <w:b/>
        </w:rPr>
      </w:pPr>
      <w:r w:rsidRPr="00585701">
        <w:rPr>
          <w:b/>
          <w:lang w:val="en-US"/>
        </w:rPr>
        <w:t>VI</w:t>
      </w:r>
      <w:r w:rsidRPr="00585701">
        <w:rPr>
          <w:b/>
        </w:rPr>
        <w:t xml:space="preserve">.  </w:t>
      </w:r>
      <w:r>
        <w:rPr>
          <w:b/>
        </w:rPr>
        <w:t xml:space="preserve">Эстафеты </w:t>
      </w:r>
    </w:p>
    <w:p w:rsidR="00585701" w:rsidRPr="00585701" w:rsidRDefault="00585701" w:rsidP="00585701">
      <w:pPr>
        <w:shd w:val="clear" w:color="auto" w:fill="FFFFFF" w:themeFill="background1"/>
        <w:jc w:val="both"/>
      </w:pPr>
      <w:r w:rsidRPr="00585701">
        <w:rPr>
          <w:i/>
        </w:rPr>
        <w:t>Теория.</w:t>
      </w:r>
      <w:r w:rsidRPr="00585701">
        <w:t xml:space="preserve"> Правила безопасного  поведения при проведении эстафет</w:t>
      </w:r>
    </w:p>
    <w:p w:rsidR="00585701" w:rsidRPr="00585701" w:rsidRDefault="00585701" w:rsidP="00585701">
      <w:pPr>
        <w:shd w:val="clear" w:color="auto" w:fill="FFFFFF" w:themeFill="background1"/>
        <w:jc w:val="both"/>
      </w:pPr>
      <w:r w:rsidRPr="00585701">
        <w:t>Способы деления на команды. Считалки</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52"/>
        </w:numPr>
        <w:shd w:val="clear" w:color="auto" w:fill="FFFFFF" w:themeFill="background1"/>
        <w:jc w:val="both"/>
      </w:pPr>
      <w:r w:rsidRPr="00585701">
        <w:t>Веселые старты</w:t>
      </w:r>
    </w:p>
    <w:p w:rsidR="00585701" w:rsidRPr="00585701" w:rsidRDefault="00585701" w:rsidP="00585701">
      <w:pPr>
        <w:numPr>
          <w:ilvl w:val="0"/>
          <w:numId w:val="252"/>
        </w:numPr>
        <w:shd w:val="clear" w:color="auto" w:fill="FFFFFF" w:themeFill="background1"/>
        <w:jc w:val="both"/>
      </w:pPr>
      <w:r w:rsidRPr="00585701">
        <w:t xml:space="preserve">Эстафеты «Бег по кочкам», «Бег сороконожек». </w:t>
      </w:r>
    </w:p>
    <w:p w:rsidR="00585701" w:rsidRPr="00585701" w:rsidRDefault="00585701" w:rsidP="00585701">
      <w:pPr>
        <w:numPr>
          <w:ilvl w:val="0"/>
          <w:numId w:val="252"/>
        </w:numPr>
        <w:shd w:val="clear" w:color="auto" w:fill="FFFFFF" w:themeFill="background1"/>
        <w:jc w:val="both"/>
      </w:pPr>
      <w:r w:rsidRPr="00585701">
        <w:t>Эстафеты «Рак пятится назад», «Скорый поезд».</w:t>
      </w:r>
    </w:p>
    <w:p w:rsidR="00585701" w:rsidRPr="00585701" w:rsidRDefault="00585701" w:rsidP="00585701">
      <w:pPr>
        <w:numPr>
          <w:ilvl w:val="0"/>
          <w:numId w:val="252"/>
        </w:numPr>
        <w:shd w:val="clear" w:color="auto" w:fill="FFFFFF" w:themeFill="background1"/>
        <w:jc w:val="both"/>
      </w:pPr>
      <w:r w:rsidRPr="00585701">
        <w:t xml:space="preserve">Эстафеты  «Чемпионы скакалки», «Вьюны». </w:t>
      </w:r>
    </w:p>
    <w:p w:rsidR="00585701" w:rsidRPr="00585701" w:rsidRDefault="00585701" w:rsidP="00585701">
      <w:pPr>
        <w:numPr>
          <w:ilvl w:val="0"/>
          <w:numId w:val="252"/>
        </w:numPr>
        <w:shd w:val="clear" w:color="auto" w:fill="FFFFFF" w:themeFill="background1"/>
        <w:jc w:val="both"/>
      </w:pPr>
      <w:r w:rsidRPr="00585701">
        <w:t>Эстафеты «Стрекозы», «На новое место».</w:t>
      </w:r>
    </w:p>
    <w:p w:rsidR="00585701" w:rsidRPr="00585701" w:rsidRDefault="00585701" w:rsidP="00585701">
      <w:pPr>
        <w:shd w:val="clear" w:color="auto" w:fill="FFFFFF" w:themeFill="background1"/>
        <w:jc w:val="both"/>
        <w:rPr>
          <w:b/>
        </w:rPr>
      </w:pPr>
      <w:r w:rsidRPr="00585701">
        <w:rPr>
          <w:b/>
          <w:lang w:val="en-US"/>
        </w:rPr>
        <w:t>VI</w:t>
      </w:r>
      <w:r w:rsidRPr="00585701">
        <w:rPr>
          <w:b/>
        </w:rPr>
        <w:t>1</w:t>
      </w:r>
      <w:r w:rsidRPr="00585701">
        <w:t>.</w:t>
      </w:r>
      <w:r>
        <w:rPr>
          <w:b/>
        </w:rPr>
        <w:t xml:space="preserve"> Народные игры</w:t>
      </w:r>
    </w:p>
    <w:p w:rsidR="00585701" w:rsidRPr="00585701" w:rsidRDefault="00585701" w:rsidP="00585701">
      <w:pPr>
        <w:shd w:val="clear" w:color="auto" w:fill="FFFFFF" w:themeFill="background1"/>
        <w:jc w:val="both"/>
      </w:pPr>
      <w:r w:rsidRPr="00585701">
        <w:rPr>
          <w:i/>
        </w:rPr>
        <w:t>Теория.</w:t>
      </w:r>
      <w:r w:rsidRPr="00585701">
        <w:t xml:space="preserve"> История изучения и организации игр. Знаменитые собиратели и организаторы игр. Игровая терминология.</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53"/>
        </w:numPr>
        <w:shd w:val="clear" w:color="auto" w:fill="FFFFFF" w:themeFill="background1"/>
        <w:jc w:val="both"/>
      </w:pPr>
      <w:r w:rsidRPr="00585701">
        <w:t>Разучивание народных игр. Игра «Бегунок»</w:t>
      </w:r>
    </w:p>
    <w:p w:rsidR="00585701" w:rsidRPr="00585701" w:rsidRDefault="00585701" w:rsidP="00585701">
      <w:pPr>
        <w:numPr>
          <w:ilvl w:val="0"/>
          <w:numId w:val="253"/>
        </w:numPr>
        <w:shd w:val="clear" w:color="auto" w:fill="FFFFFF" w:themeFill="background1"/>
        <w:jc w:val="both"/>
      </w:pPr>
      <w:r w:rsidRPr="00585701">
        <w:t>Разучивание народных игр. Игра «Верёвочка»</w:t>
      </w:r>
    </w:p>
    <w:p w:rsidR="00585701" w:rsidRPr="00585701" w:rsidRDefault="00585701" w:rsidP="00585701">
      <w:pPr>
        <w:numPr>
          <w:ilvl w:val="0"/>
          <w:numId w:val="253"/>
        </w:numPr>
        <w:shd w:val="clear" w:color="auto" w:fill="FFFFFF" w:themeFill="background1"/>
        <w:jc w:val="both"/>
      </w:pPr>
      <w:r w:rsidRPr="00585701">
        <w:t>Разучивание народных игр. Игра «Котел»</w:t>
      </w:r>
    </w:p>
    <w:p w:rsidR="00585701" w:rsidRPr="00585701" w:rsidRDefault="00585701" w:rsidP="00585701">
      <w:pPr>
        <w:numPr>
          <w:ilvl w:val="0"/>
          <w:numId w:val="253"/>
        </w:numPr>
        <w:shd w:val="clear" w:color="auto" w:fill="FFFFFF" w:themeFill="background1"/>
        <w:jc w:val="both"/>
        <w:rPr>
          <w:b/>
        </w:rPr>
      </w:pPr>
      <w:r w:rsidRPr="00585701">
        <w:t xml:space="preserve">Разучивание народных игр. Игра </w:t>
      </w:r>
      <w:r w:rsidRPr="00585701">
        <w:rPr>
          <w:bCs/>
        </w:rPr>
        <w:t>"Дедушка - сапожник".</w:t>
      </w:r>
    </w:p>
    <w:p w:rsidR="00585701" w:rsidRPr="00585701" w:rsidRDefault="00585701" w:rsidP="00585701">
      <w:pPr>
        <w:numPr>
          <w:ilvl w:val="0"/>
          <w:numId w:val="246"/>
        </w:numPr>
        <w:shd w:val="clear" w:color="auto" w:fill="FFFFFF" w:themeFill="background1"/>
        <w:jc w:val="both"/>
        <w:rPr>
          <w:b/>
        </w:rPr>
      </w:pPr>
      <w:r w:rsidRPr="00585701">
        <w:rPr>
          <w:b/>
        </w:rPr>
        <w:t>Спортивные игры</w:t>
      </w:r>
    </w:p>
    <w:p w:rsidR="00585701" w:rsidRPr="00585701" w:rsidRDefault="00585701" w:rsidP="00585701">
      <w:pPr>
        <w:shd w:val="clear" w:color="auto" w:fill="FFFFFF" w:themeFill="background1"/>
        <w:jc w:val="both"/>
      </w:pPr>
      <w:r w:rsidRPr="00585701">
        <w:rPr>
          <w:i/>
        </w:rPr>
        <w:t xml:space="preserve">Теория. </w:t>
      </w:r>
      <w:r w:rsidRPr="00585701">
        <w:t>Правил безопасного поведения на спортивной площадке во время проведения игры.</w:t>
      </w:r>
    </w:p>
    <w:p w:rsidR="00585701" w:rsidRPr="00585701" w:rsidRDefault="00585701" w:rsidP="00585701">
      <w:pPr>
        <w:shd w:val="clear" w:color="auto" w:fill="FFFFFF" w:themeFill="background1"/>
        <w:jc w:val="both"/>
      </w:pPr>
      <w:r w:rsidRPr="00585701">
        <w:t xml:space="preserve"> Игровые правила.</w:t>
      </w:r>
    </w:p>
    <w:p w:rsidR="00585701" w:rsidRPr="00585701" w:rsidRDefault="00585701" w:rsidP="00585701">
      <w:pPr>
        <w:shd w:val="clear" w:color="auto" w:fill="FFFFFF" w:themeFill="background1"/>
        <w:jc w:val="both"/>
        <w:rPr>
          <w:i/>
        </w:rPr>
      </w:pPr>
      <w:r w:rsidRPr="00585701">
        <w:rPr>
          <w:i/>
        </w:rPr>
        <w:t>Практические занятия:</w:t>
      </w:r>
    </w:p>
    <w:p w:rsidR="00585701" w:rsidRPr="00585701" w:rsidRDefault="00585701" w:rsidP="00585701">
      <w:pPr>
        <w:numPr>
          <w:ilvl w:val="0"/>
          <w:numId w:val="255"/>
        </w:numPr>
        <w:shd w:val="clear" w:color="auto" w:fill="FFFFFF" w:themeFill="background1"/>
        <w:jc w:val="both"/>
        <w:rPr>
          <w:i/>
        </w:rPr>
      </w:pPr>
      <w:r w:rsidRPr="00585701">
        <w:t>Футбол. Отработка игровых приёмов. Игра.</w:t>
      </w:r>
    </w:p>
    <w:p w:rsidR="00585701" w:rsidRPr="00585701" w:rsidRDefault="00585701" w:rsidP="00585701">
      <w:pPr>
        <w:numPr>
          <w:ilvl w:val="0"/>
          <w:numId w:val="255"/>
        </w:numPr>
        <w:shd w:val="clear" w:color="auto" w:fill="FFFFFF" w:themeFill="background1"/>
        <w:jc w:val="both"/>
        <w:rPr>
          <w:i/>
        </w:rPr>
      </w:pPr>
      <w:r w:rsidRPr="00585701">
        <w:t>Баскетбол. Игровые правила. Отработка игровых приёмов. Броски в корзину.</w:t>
      </w:r>
    </w:p>
    <w:p w:rsidR="00585701" w:rsidRPr="00585701" w:rsidRDefault="00585701" w:rsidP="00585701">
      <w:pPr>
        <w:numPr>
          <w:ilvl w:val="0"/>
          <w:numId w:val="255"/>
        </w:numPr>
        <w:shd w:val="clear" w:color="auto" w:fill="FFFFFF" w:themeFill="background1"/>
        <w:jc w:val="both"/>
        <w:rPr>
          <w:i/>
        </w:rPr>
      </w:pPr>
      <w:r w:rsidRPr="00585701">
        <w:t>Волейбол. Игровые правила. Отработка игровых приёмов. Броски через сетку.</w:t>
      </w:r>
    </w:p>
    <w:p w:rsidR="00585701" w:rsidRPr="00585701" w:rsidRDefault="00585701" w:rsidP="00585701">
      <w:pPr>
        <w:shd w:val="clear" w:color="auto" w:fill="FFFFFF" w:themeFill="background1"/>
        <w:ind w:left="720" w:firstLine="0"/>
        <w:jc w:val="both"/>
        <w:rPr>
          <w:i/>
        </w:rPr>
      </w:pPr>
    </w:p>
    <w:p w:rsidR="00585701" w:rsidRPr="00585701" w:rsidRDefault="00585701" w:rsidP="00585701">
      <w:pPr>
        <w:shd w:val="clear" w:color="auto" w:fill="FFFFFF" w:themeFill="background1"/>
        <w:jc w:val="both"/>
        <w:rPr>
          <w:b/>
        </w:rPr>
      </w:pPr>
      <w:r w:rsidRPr="00585701">
        <w:rPr>
          <w:b/>
        </w:rPr>
        <w:t>2.2.14. «Ручеек»</w:t>
      </w:r>
    </w:p>
    <w:p w:rsidR="00585701" w:rsidRPr="00585701" w:rsidRDefault="00585701" w:rsidP="00585701">
      <w:pPr>
        <w:shd w:val="clear" w:color="auto" w:fill="FFFFFF" w:themeFill="background1"/>
        <w:jc w:val="both"/>
        <w:rPr>
          <w:b/>
        </w:rPr>
      </w:pPr>
      <w:r w:rsidRPr="00585701">
        <w:rPr>
          <w:b/>
        </w:rPr>
        <w:t>1.Вводное занятие.</w:t>
      </w:r>
    </w:p>
    <w:p w:rsidR="00585701" w:rsidRPr="00585701" w:rsidRDefault="00585701" w:rsidP="00585701">
      <w:pPr>
        <w:shd w:val="clear" w:color="auto" w:fill="FFFFFF" w:themeFill="background1"/>
        <w:jc w:val="both"/>
      </w:pPr>
      <w:r w:rsidRPr="00585701">
        <w:t>Знакомство с основными разделами и темами программы, режимом работы коллектива, правилами поведения в кабинете, правилами личной гигиены вокалиста. Подбор репертуара.</w:t>
      </w:r>
    </w:p>
    <w:p w:rsidR="00585701" w:rsidRPr="00585701" w:rsidRDefault="00585701" w:rsidP="00585701">
      <w:pPr>
        <w:shd w:val="clear" w:color="auto" w:fill="FFFFFF" w:themeFill="background1"/>
        <w:jc w:val="both"/>
        <w:rPr>
          <w:b/>
        </w:rPr>
      </w:pPr>
      <w:r w:rsidRPr="00585701">
        <w:rPr>
          <w:b/>
        </w:rPr>
        <w:t>2.Знакомство.</w:t>
      </w:r>
    </w:p>
    <w:p w:rsidR="00585701" w:rsidRPr="00585701" w:rsidRDefault="00585701" w:rsidP="00585701">
      <w:pPr>
        <w:shd w:val="clear" w:color="auto" w:fill="FFFFFF" w:themeFill="background1"/>
        <w:jc w:val="both"/>
      </w:pPr>
      <w:r w:rsidRPr="00585701">
        <w:t>Беседа о правильной постановке голоса во время пения. Правила пения, распевания, знакомство с упражнениями.</w:t>
      </w:r>
    </w:p>
    <w:p w:rsidR="00585701" w:rsidRPr="00585701" w:rsidRDefault="00585701" w:rsidP="00585701">
      <w:pPr>
        <w:shd w:val="clear" w:color="auto" w:fill="FFFFFF" w:themeFill="background1"/>
        <w:jc w:val="both"/>
        <w:rPr>
          <w:b/>
        </w:rPr>
      </w:pPr>
      <w:r w:rsidRPr="00585701">
        <w:rPr>
          <w:b/>
        </w:rPr>
        <w:t>3.Пение специальных упражнений для развития слуха и голоса.</w:t>
      </w:r>
    </w:p>
    <w:p w:rsidR="00585701" w:rsidRPr="00585701" w:rsidRDefault="00585701" w:rsidP="00585701">
      <w:pPr>
        <w:shd w:val="clear" w:color="auto" w:fill="FFFFFF" w:themeFill="background1"/>
        <w:jc w:val="both"/>
      </w:pPr>
      <w:r w:rsidRPr="00585701">
        <w:lastRenderedPageBreak/>
        <w:t>Введение понятия унисона. Работа над точным звучанием унисона. Формирование вокального звука.</w:t>
      </w:r>
    </w:p>
    <w:p w:rsidR="00585701" w:rsidRPr="00585701" w:rsidRDefault="00585701" w:rsidP="00585701">
      <w:pPr>
        <w:shd w:val="clear" w:color="auto" w:fill="FFFFFF" w:themeFill="background1"/>
        <w:jc w:val="both"/>
        <w:rPr>
          <w:b/>
        </w:rPr>
      </w:pPr>
      <w:r w:rsidRPr="00585701">
        <w:rPr>
          <w:b/>
        </w:rPr>
        <w:t>4.Формирование правильных навыков дыхания.</w:t>
      </w:r>
    </w:p>
    <w:p w:rsidR="00585701" w:rsidRPr="00585701" w:rsidRDefault="00585701" w:rsidP="00585701">
      <w:pPr>
        <w:shd w:val="clear" w:color="auto" w:fill="FFFFFF" w:themeFill="background1"/>
        <w:jc w:val="both"/>
      </w:pPr>
      <w:r w:rsidRPr="00585701">
        <w:t>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атака.</w:t>
      </w:r>
    </w:p>
    <w:p w:rsidR="00585701" w:rsidRPr="00585701" w:rsidRDefault="00585701" w:rsidP="00585701">
      <w:pPr>
        <w:shd w:val="clear" w:color="auto" w:fill="FFFFFF" w:themeFill="background1"/>
        <w:jc w:val="both"/>
        <w:rPr>
          <w:b/>
        </w:rPr>
      </w:pPr>
      <w:r w:rsidRPr="00585701">
        <w:rPr>
          <w:b/>
        </w:rPr>
        <w:t>5.Дикция и артикуляция.</w:t>
      </w:r>
    </w:p>
    <w:p w:rsidR="00585701" w:rsidRPr="00585701" w:rsidRDefault="00585701" w:rsidP="00585701">
      <w:pPr>
        <w:shd w:val="clear" w:color="auto" w:fill="FFFFFF" w:themeFill="background1"/>
        <w:jc w:val="both"/>
      </w:pPr>
      <w:r w:rsidRPr="00585701">
        <w:t>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В.В.Емельянова.</w:t>
      </w:r>
    </w:p>
    <w:p w:rsidR="00585701" w:rsidRPr="00585701" w:rsidRDefault="00585701" w:rsidP="00585701">
      <w:pPr>
        <w:shd w:val="clear" w:color="auto" w:fill="FFFFFF" w:themeFill="background1"/>
        <w:jc w:val="both"/>
        <w:rPr>
          <w:b/>
        </w:rPr>
      </w:pPr>
      <w:r w:rsidRPr="00585701">
        <w:rPr>
          <w:b/>
        </w:rPr>
        <w:t>6.Ансамбдь. Унисон.</w:t>
      </w:r>
    </w:p>
    <w:p w:rsidR="00585701" w:rsidRPr="00585701" w:rsidRDefault="00585701" w:rsidP="00585701">
      <w:pPr>
        <w:shd w:val="clear" w:color="auto" w:fill="FFFFFF" w:themeFill="background1"/>
        <w:jc w:val="both"/>
      </w:pPr>
      <w:r w:rsidRPr="00585701">
        <w:t>Воспитание навыков пения в ансамбле, работа над интонацией, единообразие манеры звука, ритмическое, темповое, динамическое единство звука. Одновременное начало и окончание песни. Использование акапелла.</w:t>
      </w:r>
    </w:p>
    <w:p w:rsidR="00585701" w:rsidRPr="00585701" w:rsidRDefault="00585701" w:rsidP="00585701">
      <w:pPr>
        <w:shd w:val="clear" w:color="auto" w:fill="FFFFFF" w:themeFill="background1"/>
        <w:jc w:val="both"/>
        <w:rPr>
          <w:b/>
        </w:rPr>
      </w:pPr>
      <w:r w:rsidRPr="00585701">
        <w:rPr>
          <w:b/>
        </w:rPr>
        <w:t>7.Музыкально – исполнительская работа.</w:t>
      </w:r>
    </w:p>
    <w:p w:rsidR="00585701" w:rsidRPr="00585701" w:rsidRDefault="00585701" w:rsidP="00585701">
      <w:pPr>
        <w:shd w:val="clear" w:color="auto" w:fill="FFFFFF" w:themeFill="background1"/>
        <w:jc w:val="both"/>
      </w:pPr>
      <w:r w:rsidRPr="00585701">
        <w:t>Развитие навыков уверенного пения. Обработка динамических оттенков и штрихов. Работа над снятием форсированного звука в режиме «громко».</w:t>
      </w:r>
    </w:p>
    <w:p w:rsidR="00585701" w:rsidRPr="00585701" w:rsidRDefault="00585701" w:rsidP="00585701">
      <w:pPr>
        <w:shd w:val="clear" w:color="auto" w:fill="FFFFFF" w:themeFill="background1"/>
        <w:jc w:val="both"/>
        <w:rPr>
          <w:b/>
        </w:rPr>
      </w:pPr>
      <w:r w:rsidRPr="00585701">
        <w:rPr>
          <w:b/>
        </w:rPr>
        <w:t>8.Ритм.</w:t>
      </w:r>
    </w:p>
    <w:p w:rsidR="00585701" w:rsidRPr="00585701" w:rsidRDefault="00585701" w:rsidP="00585701">
      <w:pPr>
        <w:shd w:val="clear" w:color="auto" w:fill="FFFFFF" w:themeFill="background1"/>
        <w:jc w:val="both"/>
      </w:pPr>
      <w:r w:rsidRPr="00585701">
        <w:t>Знакомство с простыми ритмами и размерами. Игра «Эхо», «Угадай мелодию», осознание длительностей и пауз. Умение воспроизвести ритмический рисунок мелодии – игра «Матрешки».</w:t>
      </w:r>
    </w:p>
    <w:p w:rsidR="00585701" w:rsidRPr="00585701" w:rsidRDefault="00585701" w:rsidP="00585701">
      <w:pPr>
        <w:shd w:val="clear" w:color="auto" w:fill="FFFFFF" w:themeFill="background1"/>
        <w:jc w:val="both"/>
        <w:rPr>
          <w:b/>
        </w:rPr>
      </w:pPr>
      <w:r w:rsidRPr="00585701">
        <w:rPr>
          <w:b/>
        </w:rPr>
        <w:t>9.Сцендвижение.</w:t>
      </w:r>
    </w:p>
    <w:p w:rsidR="00585701" w:rsidRPr="00585701" w:rsidRDefault="00585701" w:rsidP="00585701">
      <w:pPr>
        <w:shd w:val="clear" w:color="auto" w:fill="FFFFFF" w:themeFill="background1"/>
        <w:jc w:val="both"/>
      </w:pPr>
      <w:r w:rsidRPr="00585701">
        <w:t>Воспитание самовыражения через движение и слово. Умение изобразить настроение в различных движениях и сценках для создания художественного образа. Игры на раскрепощение.</w:t>
      </w:r>
    </w:p>
    <w:p w:rsidR="00585701" w:rsidRPr="00585701" w:rsidRDefault="00585701" w:rsidP="00585701">
      <w:pPr>
        <w:shd w:val="clear" w:color="auto" w:fill="FFFFFF" w:themeFill="background1"/>
        <w:jc w:val="both"/>
        <w:rPr>
          <w:b/>
        </w:rPr>
      </w:pPr>
      <w:r w:rsidRPr="00585701">
        <w:rPr>
          <w:b/>
        </w:rPr>
        <w:t>10.Репертуар.</w:t>
      </w:r>
    </w:p>
    <w:p w:rsidR="00585701" w:rsidRPr="00585701" w:rsidRDefault="00585701" w:rsidP="00585701">
      <w:pPr>
        <w:shd w:val="clear" w:color="auto" w:fill="FFFFFF" w:themeFill="background1"/>
        <w:jc w:val="both"/>
      </w:pPr>
      <w:r w:rsidRPr="00585701">
        <w:t>Соединение муз. материала с танцевальными движениями. Выбор и разучивание репертуара. Разбор технически добрых мест, выучивание текстов с фразировкой, нюансировкой. Работа над образом исполняемого произведения.</w:t>
      </w:r>
    </w:p>
    <w:p w:rsidR="00585701" w:rsidRPr="00585701" w:rsidRDefault="00585701" w:rsidP="00585701">
      <w:pPr>
        <w:shd w:val="clear" w:color="auto" w:fill="FFFFFF" w:themeFill="background1"/>
        <w:jc w:val="both"/>
        <w:rPr>
          <w:b/>
        </w:rPr>
      </w:pPr>
      <w:r w:rsidRPr="00585701">
        <w:rPr>
          <w:b/>
        </w:rPr>
        <w:t>11.Концертная деятельность.</w:t>
      </w:r>
    </w:p>
    <w:p w:rsidR="00585701" w:rsidRPr="00585701" w:rsidRDefault="00585701" w:rsidP="00585701">
      <w:pPr>
        <w:shd w:val="clear" w:color="auto" w:fill="FFFFFF" w:themeFill="background1"/>
        <w:jc w:val="both"/>
      </w:pPr>
      <w:r w:rsidRPr="00585701">
        <w:t>Работа с воспитанниками по культуре поведения на сцене, на развитие умения сконцентрироваться на сцене, вести себя свободно раскрепощено. Разбор ошибок и поощрение удачных моментов.</w:t>
      </w:r>
    </w:p>
    <w:p w:rsidR="00585701" w:rsidRPr="00585701" w:rsidRDefault="00585701" w:rsidP="00585701">
      <w:pPr>
        <w:shd w:val="clear" w:color="auto" w:fill="FFFFFF" w:themeFill="background1"/>
        <w:jc w:val="both"/>
        <w:rPr>
          <w:b/>
        </w:rPr>
      </w:pPr>
      <w:r w:rsidRPr="00585701">
        <w:rPr>
          <w:b/>
        </w:rPr>
        <w:t xml:space="preserve">12.Отбор лучших номеров, репетиции. Анализ выступления.  </w:t>
      </w:r>
    </w:p>
    <w:p w:rsidR="00585701" w:rsidRPr="00585701" w:rsidRDefault="00585701" w:rsidP="00585701">
      <w:pPr>
        <w:shd w:val="clear" w:color="auto" w:fill="FFFFFF" w:themeFill="background1"/>
        <w:jc w:val="both"/>
      </w:pPr>
    </w:p>
    <w:p w:rsidR="00011DF3" w:rsidRPr="00011DF3" w:rsidRDefault="00564392" w:rsidP="00011DF3">
      <w:pPr>
        <w:shd w:val="clear" w:color="auto" w:fill="FFFFFF" w:themeFill="background1"/>
        <w:jc w:val="both"/>
        <w:rPr>
          <w:b/>
        </w:rPr>
      </w:pPr>
      <w:r>
        <w:rPr>
          <w:b/>
        </w:rPr>
        <w:t>2.2.15  «Колокольчики души»</w:t>
      </w:r>
    </w:p>
    <w:p w:rsidR="00011DF3" w:rsidRPr="00011DF3" w:rsidRDefault="00011DF3" w:rsidP="00011DF3">
      <w:pPr>
        <w:shd w:val="clear" w:color="auto" w:fill="FFFFFF" w:themeFill="background1"/>
        <w:jc w:val="both"/>
        <w:rPr>
          <w:b/>
        </w:rPr>
      </w:pPr>
      <w:r w:rsidRPr="00011DF3">
        <w:rPr>
          <w:b/>
        </w:rPr>
        <w:t xml:space="preserve">1-й год обучения   </w:t>
      </w:r>
    </w:p>
    <w:tbl>
      <w:tblPr>
        <w:tblW w:w="4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22"/>
      </w:tblGrid>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vAlign w:val="center"/>
            <w:hideMark/>
          </w:tcPr>
          <w:p w:rsidR="00564392" w:rsidRPr="00011DF3" w:rsidRDefault="00564392" w:rsidP="00011DF3">
            <w:pPr>
              <w:shd w:val="clear" w:color="auto" w:fill="FFFFFF" w:themeFill="background1"/>
              <w:rPr>
                <w:b/>
                <w:bCs/>
              </w:rPr>
            </w:pPr>
            <w:r w:rsidRPr="00011DF3">
              <w:rPr>
                <w:b/>
              </w:rPr>
              <w:t>Духовно-нравственный модуль</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numPr>
                <w:ilvl w:val="0"/>
                <w:numId w:val="256"/>
              </w:numPr>
              <w:shd w:val="clear" w:color="auto" w:fill="FFFFFF" w:themeFill="background1"/>
              <w:rPr>
                <w:b/>
                <w:i/>
                <w:u w:val="single"/>
              </w:rPr>
            </w:pPr>
            <w:r w:rsidRPr="00011DF3">
              <w:rPr>
                <w:b/>
                <w:i/>
                <w:u w:val="single"/>
              </w:rPr>
              <w:t>Семья вместе – душа на месте</w:t>
            </w:r>
          </w:p>
          <w:p w:rsidR="00011DF3" w:rsidRPr="00011DF3" w:rsidRDefault="00011DF3" w:rsidP="00011DF3">
            <w:pPr>
              <w:numPr>
                <w:ilvl w:val="0"/>
                <w:numId w:val="256"/>
              </w:numPr>
              <w:shd w:val="clear" w:color="auto" w:fill="FFFFFF" w:themeFill="background1"/>
              <w:rPr>
                <w:b/>
                <w:i/>
                <w:u w:val="single"/>
              </w:rPr>
            </w:pP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№1.  «Мудрое слово о семье»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Понятия: «род», «родня», «родные». Что делает людей родными. Насколько близки близкие люди. На чем стоять семье. Зачем нужно беречь родных. Стихи: «Дом», «Я член  семьи», «Семья». Заглянем  в словарь. Подготовить рассказ о своей семье по темам (на выбор): «Я и моя семья», «Семейные реликвии», «Вечер в нашем доме», «Семейные праздники и традиции», «Профессии в нашей семье».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vAlign w:val="center"/>
            <w:hideMark/>
          </w:tcPr>
          <w:p w:rsidR="00011DF3" w:rsidRPr="00011DF3" w:rsidRDefault="00011DF3" w:rsidP="00011DF3">
            <w:pPr>
              <w:shd w:val="clear" w:color="auto" w:fill="FFFFFF" w:themeFill="background1"/>
              <w:rPr>
                <w:b/>
              </w:rPr>
            </w:pPr>
            <w:r w:rsidRPr="00011DF3">
              <w:rPr>
                <w:b/>
              </w:rPr>
              <w:t>Тема №2.  «Почитание родителей – уважение к себе»</w:t>
            </w:r>
          </w:p>
          <w:p w:rsidR="00011DF3" w:rsidRPr="00011DF3" w:rsidRDefault="00011DF3" w:rsidP="00011DF3">
            <w:pPr>
              <w:shd w:val="clear" w:color="auto" w:fill="FFFFFF" w:themeFill="background1"/>
              <w:rPr>
                <w:b/>
              </w:rPr>
            </w:pP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Сила материнской любви. Семья как целостная единица. Любовь родителей к детям. Любовь детей к родителям. Твоя любовь к родителям – это твой труд во имя того, чтобы они были горды твоей гражданской красотой, честью, достоинством. Рассказ «Радоница», стихотворения: «Мама», «Отец», «Бабушка», «Дедушка».</w:t>
            </w:r>
          </w:p>
          <w:p w:rsidR="00564392" w:rsidRPr="00011DF3" w:rsidRDefault="00564392" w:rsidP="00011DF3">
            <w:pPr>
              <w:shd w:val="clear" w:color="auto" w:fill="FFFFFF" w:themeFill="background1"/>
              <w:rPr>
                <w:b/>
              </w:rPr>
            </w:pPr>
            <w:r w:rsidRPr="00011DF3">
              <w:t xml:space="preserve"> Пословицы и афоризмы.Подготовить данные по теме: «Древо моей семьи». </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№3.  «Я и моя семья!»</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«Мои любимые бабушки», «Мои любимые дедушки», «Мой папа – самый лучший!», «При солнышке тепло, при матушке добро». Подготовка к выставке «Фотография, которой в семье дорожат».</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№4.  «Солнышко в ладошке»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Участие в празднике «Солнышко в ладошке». Стихи, песни.</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vAlign w:val="center"/>
            <w:hideMark/>
          </w:tcPr>
          <w:p w:rsidR="00011DF3" w:rsidRPr="00011DF3" w:rsidRDefault="00011DF3" w:rsidP="00011DF3">
            <w:pPr>
              <w:shd w:val="clear" w:color="auto" w:fill="FFFFFF" w:themeFill="background1"/>
              <w:rPr>
                <w:b/>
                <w:i/>
                <w:u w:val="single"/>
              </w:rPr>
            </w:pPr>
            <w:r w:rsidRPr="00011DF3">
              <w:rPr>
                <w:b/>
                <w:i/>
                <w:u w:val="single"/>
                <w:lang w:val="en-US"/>
              </w:rPr>
              <w:t>II</w:t>
            </w:r>
            <w:r w:rsidRPr="00011DF3">
              <w:rPr>
                <w:b/>
                <w:i/>
                <w:u w:val="single"/>
              </w:rPr>
              <w:t>. Мир вокруг нас</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«Природа – твой дом, и ты в нем хозяин!»</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Общение с природой и отдых среди её красот  –  это естественная потребность человека. Природа лечит, по</w:t>
            </w:r>
            <w:r w:rsidRPr="00011DF3">
              <w:softHyphen/>
              <w:t>могает людям, кормит.   Природа  –  наш дом, и если мы настоящие хозяева, то должны заботиться о ней, не причинять ей вреда. Рассказ В.Д. Максимовой «Бабушкина сказка».</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«Осень – пора листопада…»</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Стихотворения «Люблю свой  дом, свою речушку…», «Осень», «Осень хмурится». Рассказ В.Д. Максимовой «Лесной переполох».</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3. «Красота оренбургской степи»</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О любви к родному краю, о природе Оренбуржья.  Оренбургская природа в произведениях писателей и поэтов. Занятие в районном музее – зал природы.</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4.  «Село моё родное»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Понятие  «малая родина».  «Человек без Родины – что птица без крыльев.  Пословицы и афоризмы. Стихи о селе.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5. «Покормите птиц зимой…»</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Занятие на природе.  «Пусть в парки сел слетаются птицы». При изготовлении  и установке  кормушек, понаблюдайте за птицами и напишите, о чем щебечут прилетающие гости?</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III</w:t>
            </w:r>
            <w:r w:rsidRPr="00011DF3">
              <w:rPr>
                <w:b/>
                <w:i/>
                <w:u w:val="single"/>
              </w:rPr>
              <w:t>. Великая сила – любовь и забота</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«Забота»</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Самый главный дар. Стихотворение «Забота». Что значит заботиться о родных? «Мир полон добрых людей». Рассказ В.Д. Максимовой   «Снегирёк».</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«Все начинается с любви…»</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Все начинается с любви... Что значит любить? Любовь к Богу. Материнская и отцовская любовь. Сыновняя и дочер</w:t>
            </w:r>
            <w:r w:rsidRPr="00011DF3">
              <w:softHyphen/>
              <w:t>няя любовь. Любовь к Отечеству, творчеству, созиданию. Любовь к себе. Эгоизм. Щедрый на любовь  –  живет богато. Рассказ В.Д. Максимовой «Лекарство для сердца».</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3.  «Мой маленький друг самый верный на свете»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Рассказ В.Д. Максимовой «Крутой».      О верности маленьких друзей. «Плотник и кошка» - японская сказка. Подготовка рассказа   «Наши маленькие друзья».</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4. «Милосердный покровитель»</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Рассказы на родном языке о религии, о боге.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IV</w:t>
            </w:r>
            <w:r w:rsidRPr="00011DF3">
              <w:rPr>
                <w:b/>
                <w:i/>
                <w:u w:val="single"/>
              </w:rPr>
              <w:t>. Умейте радоваться свету</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pPr>
            <w:r w:rsidRPr="00011DF3">
              <w:rPr>
                <w:b/>
              </w:rPr>
              <w:t>Тема № 1 . «Умейте радоваться свету»</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Радость и зависть.  Зачем нужно радоваться? Создавая радость близким, ты испытываешь гордость за себя.  Дарите радость не  только словом, но и делом. Рассказ В.Д. Максимовой «Соловушка». Стихи «Умейте радоваться», «Хмурый человек», «Ошибки зависти», притчи о зависти и коварстве.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«Новогодние чудеса»</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Рассказ В.Д. Максимовой «Новогодние чудеса».«Хорошо, что есть каникулы!» Как дарить близким  и родным радость?  О подарках близким и друзьям.</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3.  «Рождественские ангелы»</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Народные традиции празднования Рождества на Руси.</w:t>
            </w:r>
          </w:p>
          <w:p w:rsidR="00564392" w:rsidRPr="00011DF3" w:rsidRDefault="00564392" w:rsidP="00011DF3">
            <w:pPr>
              <w:shd w:val="clear" w:color="auto" w:fill="FFFFFF" w:themeFill="background1"/>
            </w:pPr>
            <w:r w:rsidRPr="00011DF3">
              <w:t xml:space="preserve">Стихи о Рождестве: «Есть страны…», «Вифлеемская звезда»,  «Встреча». </w:t>
            </w:r>
          </w:p>
          <w:p w:rsidR="00564392" w:rsidRPr="00011DF3" w:rsidRDefault="00564392" w:rsidP="00011DF3">
            <w:pPr>
              <w:shd w:val="clear" w:color="auto" w:fill="FFFFFF" w:themeFill="background1"/>
            </w:pPr>
            <w:r w:rsidRPr="00011DF3">
              <w:t xml:space="preserve">Рассказ В.Д. Максимовой «Рождественские ангелы». </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V</w:t>
            </w:r>
            <w:r w:rsidRPr="00011DF3">
              <w:rPr>
                <w:b/>
                <w:i/>
                <w:u w:val="single"/>
              </w:rPr>
              <w:t>. Человек и его совесть</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«О совести и чести»</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tcPr>
          <w:p w:rsidR="00564392" w:rsidRPr="00011DF3" w:rsidRDefault="00564392" w:rsidP="00011DF3">
            <w:pPr>
              <w:shd w:val="clear" w:color="auto" w:fill="FFFFFF" w:themeFill="background1"/>
            </w:pPr>
            <w:r w:rsidRPr="00011DF3">
              <w:t>Понятие о совести,  о природе совести. Совесть как всеобщий естественный закон жизни. Психологическая сторона совести. Совесть  –  мерило жиз</w:t>
            </w:r>
            <w:r w:rsidRPr="00011DF3">
              <w:softHyphen/>
              <w:t>ненных ценностей и важнейший регулятор общественных отноше</w:t>
            </w:r>
            <w:r w:rsidRPr="00011DF3">
              <w:softHyphen/>
              <w:t>ний. Совесть как средство духовно-нравственного возрастания лич</w:t>
            </w:r>
            <w:r w:rsidRPr="00011DF3">
              <w:softHyphen/>
              <w:t xml:space="preserve">ности. Различные состояния совести. Средства успокоения совести. Чистая совесть. Стихотворения «Совесть», «Мой милый, добрый человек». Стихотворение «Собака плачет». Заглянем в словарь.  </w:t>
            </w:r>
          </w:p>
          <w:p w:rsidR="00564392" w:rsidRPr="00011DF3" w:rsidRDefault="00564392" w:rsidP="00011DF3">
            <w:pPr>
              <w:shd w:val="clear" w:color="auto" w:fill="FFFFFF" w:themeFill="background1"/>
            </w:pP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«Чистая совесть – чистое сердце»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Рассказы  В.Д. Максимовой «Брошь», «Колодец». Работа над вопросами и ответами.    «Чужое возьмешь – свое убудет» –  объяснить смысл пословицы.</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3. «Совесть – мерило жизненных ценностей»</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«Добрая совесть – богатства дороже». Пословицы и афоризмы. Рассказ В.Д. Максимовой «Тайна».   Как объяснить следующие выражения: чистая совесть;  спокойная совесть;  угрызения совести…и т.д. по заданию.</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vAlign w:val="center"/>
            <w:hideMark/>
          </w:tcPr>
          <w:p w:rsidR="00011DF3" w:rsidRPr="00011DF3" w:rsidRDefault="00011DF3" w:rsidP="00011DF3">
            <w:pPr>
              <w:shd w:val="clear" w:color="auto" w:fill="FFFFFF" w:themeFill="background1"/>
              <w:rPr>
                <w:b/>
                <w:i/>
                <w:u w:val="single"/>
              </w:rPr>
            </w:pPr>
            <w:r w:rsidRPr="00011DF3">
              <w:rPr>
                <w:b/>
                <w:i/>
                <w:u w:val="single"/>
                <w:lang w:val="en-US"/>
              </w:rPr>
              <w:t>VI</w:t>
            </w:r>
            <w:r w:rsidRPr="00011DF3">
              <w:rPr>
                <w:b/>
                <w:i/>
                <w:u w:val="single"/>
              </w:rPr>
              <w:t>. В каждом человеке солнце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«Умейте чувствовать рядом с собой человека»</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У каждого человека свой тайный личный мир. Как помочь проя</w:t>
            </w:r>
            <w:r w:rsidRPr="00011DF3">
              <w:softHyphen/>
              <w:t xml:space="preserve">виться в душе человека благородному чувству?  Этические принципы взаимоотношений с людьми.  </w:t>
            </w:r>
          </w:p>
          <w:p w:rsidR="00564392" w:rsidRPr="00011DF3" w:rsidRDefault="00564392" w:rsidP="00011DF3">
            <w:pPr>
              <w:shd w:val="clear" w:color="auto" w:fill="FFFFFF" w:themeFill="background1"/>
            </w:pPr>
            <w:r w:rsidRPr="00011DF3">
              <w:t>Рассказ В.Д. Максимовой «Божье поручение». Стихотворения «Солнце», «Людей неинтересных  в мире нет», «Некрасивая девочка». Заглянем в словарь. Пословицы и афоризмы. Подготовить материал для создания панно «Солнышко  добрых пожеланий».</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«Мамины руки – солнца теплее»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 xml:space="preserve"> Подготовка и участие в празднике  8  Марта. Стихи. Песни. Сценка.</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VII</w:t>
            </w:r>
            <w:r w:rsidRPr="00011DF3">
              <w:rPr>
                <w:b/>
                <w:i/>
                <w:u w:val="single"/>
              </w:rPr>
              <w:t>. Наполни смыслом каждое мгновенье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«Не позволяй душе лениться»</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Жизнь человека как ценность. Зачем я живу? В чем смысл жизни?   Творите биографии свои!</w:t>
            </w:r>
          </w:p>
          <w:p w:rsidR="00564392" w:rsidRPr="00011DF3" w:rsidRDefault="00564392" w:rsidP="00011DF3">
            <w:pPr>
              <w:shd w:val="clear" w:color="auto" w:fill="FFFFFF" w:themeFill="background1"/>
            </w:pPr>
            <w:r w:rsidRPr="00011DF3">
              <w:t>Понятия: Человек. Семья. Труд. Стихотворения «Не позволяй душе лениться», «Минутка»,  «Не для себя деревья плодоносят». Пословицы и афоризмы. Рассказ В.Д. Максимовой  «Компьютерный рай». Украинская сказка – «Колосок». Игра в слова  о лени и о труде.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«К нам пришла весна»</w:t>
            </w:r>
          </w:p>
        </w:tc>
      </w:tr>
      <w:tr w:rsidR="00564392" w:rsidRPr="00011DF3" w:rsidTr="00564392">
        <w:trPr>
          <w:trHeight w:val="689"/>
        </w:trPr>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Стихотворения «Весна», «Вербочки», «Вербная неделя», рассказ В.Д.  Максимовой «Вербное воскресенье».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VIII</w:t>
            </w:r>
            <w:r w:rsidRPr="00011DF3">
              <w:rPr>
                <w:b/>
                <w:i/>
                <w:u w:val="single"/>
              </w:rPr>
              <w:t>. Знай, мой друг, вражде и дружбе цену</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«Уроки дружбы»</w:t>
            </w:r>
          </w:p>
        </w:tc>
      </w:tr>
      <w:tr w:rsidR="00564392" w:rsidRPr="00011DF3" w:rsidTr="00564392">
        <w:trPr>
          <w:trHeight w:val="2709"/>
        </w:trPr>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rPr>
                <w:b/>
              </w:rPr>
            </w:pPr>
            <w:r w:rsidRPr="00011DF3">
              <w:t>Жива ли дружба в современном мире? Что значит дружить?  Опасайтесь потерять друзей! Разреши</w:t>
            </w:r>
            <w:r w:rsidRPr="00011DF3">
              <w:softHyphen/>
              <w:t>те другу  быть другим. Понимайте другого.</w:t>
            </w:r>
          </w:p>
          <w:p w:rsidR="00564392" w:rsidRPr="00011DF3" w:rsidRDefault="00564392" w:rsidP="00011DF3">
            <w:pPr>
              <w:shd w:val="clear" w:color="auto" w:fill="FFFFFF" w:themeFill="background1"/>
            </w:pPr>
            <w:r w:rsidRPr="00011DF3">
              <w:t>Притча о дружбе. Стихи  «Настоящий друг»,  «Мой друг». Рассказ  В.Д. Максимовой «Приключение перышка». Игра «Паутинка добрых слов».</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«Настоящий друг»</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Кого можно назвать настоящим другом? Если хочешь иметь хорошего дру</w:t>
            </w:r>
            <w:r w:rsidRPr="00011DF3">
              <w:softHyphen/>
              <w:t>га, сам стань настоящим другом. Мнимая и подлинная дружба. Притча «Следы на песке». Стихи: «Пожелание друзьям», «Совет», «О дружбе». Напиши словесный портрет своего друга.</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3.  «Друг познается в беде»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Рассказ В.Д. Максимовой  «Клёныч». Пословицы и афоризмы. Рассказать, как вы помогаете друзьям.</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IX</w:t>
            </w:r>
            <w:r w:rsidRPr="00011DF3">
              <w:rPr>
                <w:b/>
                <w:i/>
                <w:u w:val="single"/>
              </w:rPr>
              <w:t>. Секреты счастья</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№1.  «Дорожите счастьем, дорожите!»</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Стихотворения: «Такая тонкая работа»,  «Дорожите  счастьем, дорожите!», «Солнце светит – это счастье!», «Живи  и жить  давай другим». Рассказы В.Д. Максимовой «Волшебные сапожки»,  «Сердечный подарок». «Радость – особая мудрость, зависть и коварство – зло». Составим  «Рецепт  счастья» и поделимся им с близкими, родными, друзьями.</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«Любимый праздник – день рождения!»</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Рассказ  В.Д. Максимовой «День рождения». Игра – «Попросим сказочную фею о…»</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X</w:t>
            </w:r>
            <w:r w:rsidRPr="00011DF3">
              <w:rPr>
                <w:b/>
                <w:i/>
                <w:u w:val="single"/>
              </w:rPr>
              <w:t>. Жизнь дана на добрые дела</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«Спешите делать добрые дела»</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Добро и доброта. Сила добра. Последствия добрых дел. Воспита</w:t>
            </w:r>
            <w:r w:rsidRPr="00011DF3">
              <w:softHyphen/>
              <w:t>ние доброты.   Доброта ложная, или подо</w:t>
            </w:r>
            <w:r w:rsidRPr="00011DF3">
              <w:softHyphen/>
              <w:t xml:space="preserve">бие доброты.   Чего не следует делать, того не делай даже в мыслях! Добродетели – что мы о них  знаем? Доброта превыше всех благ. Стихи: «Спешите делать добрые дела», «На мир смотрите добрыми глазами»,  «Доброта». Рассказы В.Д. Максимовой «Колечко», «Колодец». Карточки добрых и злых слов. Составим «Букет из добродетелей». </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i/>
                <w:u w:val="single"/>
              </w:rPr>
            </w:pPr>
            <w:r w:rsidRPr="00011DF3">
              <w:rPr>
                <w:b/>
                <w:i/>
                <w:u w:val="single"/>
                <w:lang w:val="en-US"/>
              </w:rPr>
              <w:t>XI</w:t>
            </w:r>
            <w:r w:rsidRPr="00011DF3">
              <w:rPr>
                <w:b/>
                <w:i/>
                <w:u w:val="single"/>
              </w:rPr>
              <w:t>. Что я оставлю на свете</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1.  «Подрасту</w:t>
            </w:r>
            <w:r w:rsidRPr="00011DF3">
              <w:t xml:space="preserve"> – </w:t>
            </w:r>
            <w:r w:rsidRPr="00011DF3">
              <w:rPr>
                <w:b/>
              </w:rPr>
              <w:t>построю дом»</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Что значит жить? Жизненный путь человека. Жизнь одна — путей так много. Проживание жизни.   Живу – общаюсь – творю – преобразую мир. Жизнь во благо.</w:t>
            </w:r>
          </w:p>
          <w:p w:rsidR="00564392" w:rsidRPr="00011DF3" w:rsidRDefault="00564392" w:rsidP="00011DF3">
            <w:pPr>
              <w:shd w:val="clear" w:color="auto" w:fill="FFFFFF" w:themeFill="background1"/>
            </w:pPr>
            <w:r w:rsidRPr="00011DF3">
              <w:t>Рассказы В.Д. Максимовой «Колодец», «Яблонька» –  чтение по ролям, рассуждения, вопросы, ответы.</w:t>
            </w:r>
          </w:p>
        </w:tc>
      </w:tr>
      <w:tr w:rsidR="00011DF3"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011DF3" w:rsidRPr="00011DF3" w:rsidRDefault="00011DF3" w:rsidP="00011DF3">
            <w:pPr>
              <w:shd w:val="clear" w:color="auto" w:fill="FFFFFF" w:themeFill="background1"/>
              <w:rPr>
                <w:b/>
              </w:rPr>
            </w:pPr>
            <w:r w:rsidRPr="00011DF3">
              <w:rPr>
                <w:b/>
              </w:rPr>
              <w:t>Тема № 2  «Чем измеряется жизнь?»</w:t>
            </w:r>
          </w:p>
        </w:tc>
      </w:tr>
      <w:tr w:rsidR="00564392" w:rsidRPr="00011DF3" w:rsidTr="00564392">
        <w:tc>
          <w:tcPr>
            <w:tcW w:w="5000" w:type="pct"/>
            <w:tcBorders>
              <w:top w:val="single" w:sz="4" w:space="0" w:color="000000"/>
              <w:left w:val="single" w:sz="4" w:space="0" w:color="000000"/>
              <w:bottom w:val="single" w:sz="4" w:space="0" w:color="000000"/>
              <w:right w:val="single" w:sz="4" w:space="0" w:color="000000"/>
            </w:tcBorders>
            <w:hideMark/>
          </w:tcPr>
          <w:p w:rsidR="00564392" w:rsidRPr="00011DF3" w:rsidRDefault="00564392" w:rsidP="00011DF3">
            <w:pPr>
              <w:shd w:val="clear" w:color="auto" w:fill="FFFFFF" w:themeFill="background1"/>
            </w:pPr>
            <w:r w:rsidRPr="00011DF3">
              <w:t>Стихи: «Творите биографии свои»,  «Кто ты?», «Чем измеряется жизнь». Рассказ Максимовой В.Д. «Волшебная карусель». Подготовка материалов для газеты «1000 советов мудрости» о нравственности и добродетели.</w:t>
            </w:r>
          </w:p>
        </w:tc>
      </w:tr>
    </w:tbl>
    <w:p w:rsidR="00011DF3" w:rsidRPr="00011DF3" w:rsidRDefault="00011DF3" w:rsidP="00011DF3">
      <w:pPr>
        <w:shd w:val="clear" w:color="auto" w:fill="FFFFFF" w:themeFill="background1"/>
        <w:jc w:val="both"/>
        <w:rPr>
          <w:b/>
        </w:rPr>
      </w:pPr>
    </w:p>
    <w:p w:rsidR="00011DF3" w:rsidRPr="00011DF3" w:rsidRDefault="00011DF3" w:rsidP="00011DF3">
      <w:pPr>
        <w:shd w:val="clear" w:color="auto" w:fill="FFFFFF" w:themeFill="background1"/>
        <w:jc w:val="both"/>
        <w:rPr>
          <w:b/>
        </w:rPr>
      </w:pPr>
    </w:p>
    <w:p w:rsidR="00011DF3" w:rsidRPr="00011DF3" w:rsidRDefault="00011DF3" w:rsidP="00011DF3">
      <w:pPr>
        <w:shd w:val="clear" w:color="auto" w:fill="FFFFFF" w:themeFill="background1"/>
        <w:jc w:val="both"/>
      </w:pPr>
      <w:r w:rsidRPr="00011DF3">
        <w:rPr>
          <w:b/>
        </w:rPr>
        <w:t>Третий и четвертый  годы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9"/>
        <w:gridCol w:w="1054"/>
      </w:tblGrid>
      <w:tr w:rsidR="002C6CD0" w:rsidRPr="00011DF3" w:rsidTr="002C6CD0">
        <w:tc>
          <w:tcPr>
            <w:tcW w:w="9003" w:type="dxa"/>
            <w:gridSpan w:val="2"/>
            <w:vAlign w:val="center"/>
          </w:tcPr>
          <w:p w:rsidR="002C6CD0" w:rsidRPr="00011DF3" w:rsidRDefault="002C6CD0" w:rsidP="00011DF3">
            <w:pPr>
              <w:shd w:val="clear" w:color="auto" w:fill="FFFFFF" w:themeFill="background1"/>
              <w:rPr>
                <w:b/>
                <w:bCs/>
              </w:rPr>
            </w:pPr>
            <w:r w:rsidRPr="00011DF3">
              <w:rPr>
                <w:b/>
              </w:rPr>
              <w:t>Духовно-нравственный модуль</w:t>
            </w:r>
          </w:p>
        </w:tc>
      </w:tr>
      <w:tr w:rsidR="00011DF3" w:rsidRPr="00011DF3" w:rsidTr="00011DF3">
        <w:tc>
          <w:tcPr>
            <w:tcW w:w="7949" w:type="dxa"/>
            <w:vAlign w:val="center"/>
          </w:tcPr>
          <w:p w:rsidR="00011DF3" w:rsidRPr="00011DF3" w:rsidRDefault="00011DF3" w:rsidP="00011DF3">
            <w:pPr>
              <w:shd w:val="clear" w:color="auto" w:fill="FFFFFF" w:themeFill="background1"/>
              <w:rPr>
                <w:b/>
                <w:i/>
                <w:u w:val="single"/>
              </w:rPr>
            </w:pPr>
            <w:r w:rsidRPr="00011DF3">
              <w:rPr>
                <w:b/>
                <w:i/>
                <w:u w:val="single"/>
                <w:lang w:val="en-US"/>
              </w:rPr>
              <w:t>I.</w:t>
            </w:r>
            <w:r w:rsidRPr="00011DF3">
              <w:rPr>
                <w:b/>
                <w:i/>
                <w:u w:val="single"/>
              </w:rPr>
              <w:t>Вводное занятие</w:t>
            </w:r>
          </w:p>
        </w:tc>
        <w:tc>
          <w:tcPr>
            <w:tcW w:w="1054" w:type="dxa"/>
            <w:vAlign w:val="center"/>
          </w:tcPr>
          <w:p w:rsidR="00011DF3" w:rsidRPr="00011DF3" w:rsidRDefault="00011DF3" w:rsidP="00011DF3">
            <w:pPr>
              <w:shd w:val="clear" w:color="auto" w:fill="FFFFFF" w:themeFill="background1"/>
              <w:rPr>
                <w:b/>
              </w:rPr>
            </w:pPr>
          </w:p>
        </w:tc>
      </w:tr>
      <w:tr w:rsidR="002C6CD0" w:rsidRPr="00011DF3" w:rsidTr="002C6CD0">
        <w:tc>
          <w:tcPr>
            <w:tcW w:w="9003" w:type="dxa"/>
            <w:gridSpan w:val="2"/>
            <w:vAlign w:val="center"/>
          </w:tcPr>
          <w:p w:rsidR="002C6CD0" w:rsidRPr="00011DF3" w:rsidRDefault="002C6CD0" w:rsidP="002C6CD0">
            <w:pPr>
              <w:shd w:val="clear" w:color="auto" w:fill="FFFFFF" w:themeFill="background1"/>
            </w:pPr>
            <w:r w:rsidRPr="00011DF3">
              <w:t>Вводное занятие, организационные мероприятия, инструктаж по Т.Б.</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II</w:t>
            </w:r>
            <w:r w:rsidRPr="00011DF3">
              <w:rPr>
                <w:b/>
                <w:i/>
                <w:u w:val="single"/>
              </w:rPr>
              <w:t>.</w:t>
            </w:r>
            <w:r w:rsidRPr="00011DF3">
              <w:rPr>
                <w:b/>
                <w:i/>
                <w:iCs/>
                <w:u w:val="single"/>
              </w:rPr>
              <w:t>Дари добро на радость людям</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 «</w:t>
            </w:r>
            <w:r w:rsidRPr="00011DF3">
              <w:rPr>
                <w:b/>
                <w:i/>
                <w:iCs/>
              </w:rPr>
              <w:t>Жизнь во благо себе и людям</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iCs/>
              </w:rPr>
            </w:pPr>
            <w:r w:rsidRPr="00011DF3">
              <w:rPr>
                <w:iCs/>
              </w:rPr>
              <w:t>Жизнь священна. Г.Х.Андерсен «Пятеро из одного стручка».</w:t>
            </w:r>
          </w:p>
        </w:tc>
      </w:tr>
      <w:tr w:rsidR="002C6CD0" w:rsidRPr="00011DF3" w:rsidTr="00011DF3">
        <w:tc>
          <w:tcPr>
            <w:tcW w:w="9003" w:type="dxa"/>
            <w:gridSpan w:val="2"/>
            <w:vAlign w:val="center"/>
          </w:tcPr>
          <w:p w:rsidR="002C6CD0" w:rsidRPr="00011DF3" w:rsidRDefault="002C6CD0" w:rsidP="002C6CD0">
            <w:pPr>
              <w:shd w:val="clear" w:color="auto" w:fill="FFFFFF" w:themeFill="background1"/>
              <w:rPr>
                <w:b/>
              </w:rPr>
            </w:pPr>
            <w:r w:rsidRPr="00011DF3">
              <w:rPr>
                <w:b/>
              </w:rPr>
              <w:t>Тема №2.  «</w:t>
            </w:r>
            <w:r w:rsidRPr="00011DF3">
              <w:rPr>
                <w:b/>
                <w:bCs/>
                <w:i/>
                <w:iCs/>
              </w:rPr>
              <w:t xml:space="preserve">Кто родителей почитает </w:t>
            </w:r>
            <w:r w:rsidRPr="00011DF3">
              <w:t xml:space="preserve"> – </w:t>
            </w:r>
            <w:r w:rsidRPr="00011DF3">
              <w:rPr>
                <w:b/>
                <w:bCs/>
                <w:i/>
                <w:iCs/>
              </w:rPr>
              <w:t>вовек не поги</w:t>
            </w:r>
            <w:r w:rsidRPr="00011DF3">
              <w:rPr>
                <w:b/>
                <w:bCs/>
                <w:i/>
                <w:iCs/>
              </w:rPr>
              <w:softHyphen/>
              <w:t>бает!</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Все  мы  родом из детства. А детство  –  это  любовь мамы, сильные руки отца, ласковые ладони бабушки и дедушки.</w:t>
            </w:r>
          </w:p>
          <w:p w:rsidR="002C6CD0" w:rsidRPr="00011DF3" w:rsidRDefault="002C6CD0" w:rsidP="002C6CD0">
            <w:pPr>
              <w:shd w:val="clear" w:color="auto" w:fill="FFFFFF" w:themeFill="background1"/>
              <w:rPr>
                <w:b/>
              </w:rPr>
            </w:pPr>
            <w:r w:rsidRPr="00011DF3">
              <w:rPr>
                <w:iCs/>
              </w:rPr>
              <w:t>Подготовить рассказ «Наша дружная семья».</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№3.  «</w:t>
            </w:r>
            <w:r w:rsidRPr="00011DF3">
              <w:rPr>
                <w:b/>
                <w:i/>
                <w:iCs/>
              </w:rPr>
              <w:t>Добрые и злые дела человека</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iCs/>
              </w:rPr>
            </w:pPr>
            <w:r w:rsidRPr="00011DF3">
              <w:rPr>
                <w:iCs/>
              </w:rPr>
              <w:t>Рассказ «Белое платье». Подготовка материала для составления «Дерева добродетелей».</w:t>
            </w:r>
          </w:p>
          <w:p w:rsidR="002C6CD0" w:rsidRPr="00011DF3" w:rsidRDefault="002C6CD0" w:rsidP="002C6CD0">
            <w:pPr>
              <w:shd w:val="clear" w:color="auto" w:fill="FFFFFF" w:themeFill="background1"/>
              <w:rPr>
                <w:iCs/>
              </w:rPr>
            </w:pPr>
            <w:r w:rsidRPr="00011DF3">
              <w:rPr>
                <w:iCs/>
              </w:rPr>
              <w:t>Игра «Доброжелательность</w:t>
            </w:r>
            <w:r w:rsidRPr="00011DF3">
              <w:t xml:space="preserve"> – </w:t>
            </w:r>
            <w:r w:rsidRPr="00011DF3">
              <w:rPr>
                <w:iCs/>
              </w:rPr>
              <w:t>грани благородства»</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III</w:t>
            </w:r>
            <w:r w:rsidRPr="00011DF3">
              <w:rPr>
                <w:b/>
                <w:i/>
                <w:u w:val="single"/>
              </w:rPr>
              <w:t xml:space="preserve">. </w:t>
            </w:r>
            <w:r w:rsidRPr="00011DF3">
              <w:rPr>
                <w:b/>
                <w:i/>
                <w:iCs/>
                <w:u w:val="single"/>
              </w:rPr>
              <w:t>Родина – наш общий дом</w:t>
            </w:r>
          </w:p>
        </w:tc>
      </w:tr>
      <w:tr w:rsidR="002C6CD0" w:rsidRPr="00011DF3" w:rsidTr="00011DF3">
        <w:tc>
          <w:tcPr>
            <w:tcW w:w="9003" w:type="dxa"/>
            <w:gridSpan w:val="2"/>
          </w:tcPr>
          <w:p w:rsidR="002C6CD0" w:rsidRPr="00011DF3" w:rsidRDefault="002C6CD0" w:rsidP="002C6CD0">
            <w:pPr>
              <w:shd w:val="clear" w:color="auto" w:fill="FFFFFF" w:themeFill="background1"/>
            </w:pPr>
            <w:r w:rsidRPr="00011DF3">
              <w:rPr>
                <w:b/>
              </w:rPr>
              <w:t>Тема №1. «</w:t>
            </w:r>
            <w:r w:rsidRPr="00011DF3">
              <w:rPr>
                <w:b/>
                <w:bCs/>
                <w:i/>
                <w:iCs/>
              </w:rPr>
              <w:t>С чего начинается Родина?</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 xml:space="preserve">Родина — наш мир, наш дом, наш дух.  </w:t>
            </w:r>
          </w:p>
          <w:p w:rsidR="002C6CD0" w:rsidRPr="00011DF3" w:rsidRDefault="002C6CD0" w:rsidP="002C6CD0">
            <w:pPr>
              <w:shd w:val="clear" w:color="auto" w:fill="FFFFFF" w:themeFill="background1"/>
              <w:rPr>
                <w:iCs/>
              </w:rPr>
            </w:pPr>
            <w:r w:rsidRPr="00011DF3">
              <w:rPr>
                <w:iCs/>
              </w:rPr>
              <w:t xml:space="preserve">Рассказ «Самое дорогое». К.Симонов «Родина». Песни, стихи, рисунки на тему «Моя Родина». </w:t>
            </w:r>
          </w:p>
          <w:p w:rsidR="002C6CD0" w:rsidRPr="00011DF3" w:rsidRDefault="002C6CD0" w:rsidP="002C6CD0">
            <w:pPr>
              <w:shd w:val="clear" w:color="auto" w:fill="FFFFFF" w:themeFill="background1"/>
              <w:rPr>
                <w:iCs/>
              </w:rPr>
            </w:pPr>
            <w:r w:rsidRPr="00011DF3">
              <w:rPr>
                <w:iCs/>
              </w:rPr>
              <w:t>«Мои корни»</w:t>
            </w:r>
            <w:r w:rsidRPr="00011DF3">
              <w:t xml:space="preserve"> – </w:t>
            </w:r>
            <w:r w:rsidRPr="00011DF3">
              <w:rPr>
                <w:iCs/>
              </w:rPr>
              <w:t>подготовка и подбор материалов  к  фотовыставкам:</w:t>
            </w:r>
          </w:p>
          <w:p w:rsidR="002C6CD0" w:rsidRPr="00011DF3" w:rsidRDefault="002C6CD0" w:rsidP="002C6CD0">
            <w:pPr>
              <w:shd w:val="clear" w:color="auto" w:fill="FFFFFF" w:themeFill="background1"/>
              <w:rPr>
                <w:iCs/>
              </w:rPr>
            </w:pPr>
            <w:r w:rsidRPr="00011DF3">
              <w:rPr>
                <w:iCs/>
              </w:rPr>
              <w:t xml:space="preserve"> «Из семейного альбома», «Моя семья  в Великую Отечественную».</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w:t>
            </w:r>
            <w:r w:rsidRPr="00011DF3">
              <w:rPr>
                <w:b/>
                <w:i/>
                <w:iCs/>
              </w:rPr>
              <w:t xml:space="preserve">Природа </w:t>
            </w:r>
            <w:r w:rsidRPr="00011DF3">
              <w:t xml:space="preserve"> – </w:t>
            </w:r>
            <w:r w:rsidRPr="00011DF3">
              <w:rPr>
                <w:b/>
                <w:i/>
                <w:iCs/>
              </w:rPr>
              <w:t xml:space="preserve"> твой дом, и ты в нем хозяин!</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b/>
              </w:rPr>
            </w:pPr>
            <w:r w:rsidRPr="00011DF3">
              <w:t>Общение с природой и отдых средиеё красот — это естественная потребность человека.  Природа — наш дом, и если мы настоящие хозяева, то должны заботиться о ней, не причинять ей вреда.</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№3.  «</w:t>
            </w:r>
            <w:r w:rsidRPr="00011DF3">
              <w:rPr>
                <w:b/>
                <w:i/>
                <w:iCs/>
              </w:rPr>
              <w:t>Прощание с пернатыми друзьями</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iCs/>
              </w:rPr>
            </w:pPr>
            <w:r w:rsidRPr="00011DF3">
              <w:rPr>
                <w:iCs/>
              </w:rPr>
              <w:t>Занятие на природе. «Возвращайтесь, птицы, возвращайтесь!»</w:t>
            </w:r>
          </w:p>
          <w:p w:rsidR="002C6CD0" w:rsidRPr="00011DF3" w:rsidRDefault="002C6CD0" w:rsidP="002C6CD0">
            <w:pPr>
              <w:shd w:val="clear" w:color="auto" w:fill="FFFFFF" w:themeFill="background1"/>
              <w:rPr>
                <w:iCs/>
              </w:rPr>
            </w:pPr>
            <w:r w:rsidRPr="00011DF3">
              <w:rPr>
                <w:iCs/>
              </w:rPr>
              <w:t>Народные традиции и игры праздника  Воздвижения,  история праздника.</w:t>
            </w:r>
          </w:p>
          <w:p w:rsidR="002C6CD0" w:rsidRPr="00011DF3" w:rsidRDefault="002C6CD0" w:rsidP="002C6CD0">
            <w:pPr>
              <w:shd w:val="clear" w:color="auto" w:fill="FFFFFF" w:themeFill="background1"/>
              <w:rPr>
                <w:iCs/>
              </w:rPr>
            </w:pPr>
            <w:r w:rsidRPr="00011DF3">
              <w:rPr>
                <w:iCs/>
              </w:rPr>
              <w:t xml:space="preserve">Стихи: «Родина», «Стыдно перед соловушкой». Разработка  «Мы </w:t>
            </w:r>
            <w:r w:rsidRPr="00011DF3">
              <w:t xml:space="preserve">  –  </w:t>
            </w:r>
            <w:r w:rsidRPr="00011DF3">
              <w:rPr>
                <w:iCs/>
              </w:rPr>
              <w:t xml:space="preserve"> это семь «я»!»</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IV</w:t>
            </w:r>
            <w:r w:rsidRPr="00011DF3">
              <w:rPr>
                <w:b/>
                <w:i/>
                <w:u w:val="single"/>
              </w:rPr>
              <w:t>.</w:t>
            </w:r>
            <w:r w:rsidRPr="00011DF3">
              <w:rPr>
                <w:b/>
                <w:i/>
                <w:iCs/>
                <w:u w:val="single"/>
              </w:rPr>
              <w:t xml:space="preserve"> Любовь </w:t>
            </w:r>
            <w:r w:rsidRPr="00011DF3">
              <w:t xml:space="preserve"> – </w:t>
            </w:r>
            <w:r w:rsidRPr="00011DF3">
              <w:rPr>
                <w:b/>
                <w:i/>
                <w:iCs/>
                <w:u w:val="single"/>
              </w:rPr>
              <w:t xml:space="preserve"> основа жизни</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w:t>
            </w:r>
            <w:r w:rsidRPr="00011DF3">
              <w:rPr>
                <w:b/>
                <w:i/>
                <w:iCs/>
              </w:rPr>
              <w:t xml:space="preserve">Великая сила </w:t>
            </w:r>
            <w:r w:rsidRPr="00011DF3">
              <w:rPr>
                <w:b/>
              </w:rPr>
              <w:t xml:space="preserve">— </w:t>
            </w:r>
            <w:r w:rsidRPr="00011DF3">
              <w:rPr>
                <w:b/>
                <w:i/>
                <w:iCs/>
              </w:rPr>
              <w:t>любовь и забота!</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 xml:space="preserve">Без любви нет жизни, сама жизнь – это дар любви. </w:t>
            </w:r>
          </w:p>
          <w:p w:rsidR="002C6CD0" w:rsidRPr="00011DF3" w:rsidRDefault="002C6CD0" w:rsidP="002C6CD0">
            <w:pPr>
              <w:shd w:val="clear" w:color="auto" w:fill="FFFFFF" w:themeFill="background1"/>
            </w:pPr>
            <w:r w:rsidRPr="00011DF3">
              <w:t>Стихи: «Все начинается с любви!», «Улыбка матери».</w:t>
            </w:r>
          </w:p>
          <w:p w:rsidR="002C6CD0" w:rsidRPr="00011DF3" w:rsidRDefault="002C6CD0" w:rsidP="002C6CD0">
            <w:pPr>
              <w:shd w:val="clear" w:color="auto" w:fill="FFFFFF" w:themeFill="background1"/>
            </w:pPr>
            <w:r w:rsidRPr="00011DF3">
              <w:t>Притча «О том, как два брата мир завоевывали».</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w:t>
            </w:r>
            <w:r w:rsidRPr="00011DF3">
              <w:rPr>
                <w:b/>
                <w:i/>
              </w:rPr>
              <w:t>Любовь к ближнему</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b/>
                <w:i/>
              </w:rPr>
            </w:pPr>
            <w:r w:rsidRPr="00011DF3">
              <w:t>«Щедрый на любовь – живет богато!».О любви к своим род</w:t>
            </w:r>
            <w:r w:rsidRPr="00011DF3">
              <w:softHyphen/>
              <w:t>ным, друзьям, соседям, к окружающим нас людям.</w:t>
            </w:r>
          </w:p>
          <w:p w:rsidR="002C6CD0" w:rsidRPr="00011DF3" w:rsidRDefault="002C6CD0" w:rsidP="002C6CD0">
            <w:pPr>
              <w:shd w:val="clear" w:color="auto" w:fill="FFFFFF" w:themeFill="background1"/>
            </w:pPr>
            <w:r w:rsidRPr="00011DF3">
              <w:t>В. Осеева,  рассказ «Печенье</w:t>
            </w:r>
            <w:r w:rsidRPr="00011DF3">
              <w:rPr>
                <w:b/>
              </w:rPr>
              <w:t>»</w:t>
            </w:r>
            <w:r w:rsidRPr="00011DF3">
              <w:t>.</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№3.  «</w:t>
            </w:r>
            <w:r w:rsidRPr="00011DF3">
              <w:rPr>
                <w:b/>
                <w:i/>
              </w:rPr>
              <w:t>Мы в ответе за тех, кого приручили</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Доброе отношение к животным.</w:t>
            </w:r>
          </w:p>
          <w:p w:rsidR="002C6CD0" w:rsidRPr="00011DF3" w:rsidRDefault="002C6CD0" w:rsidP="002C6CD0">
            <w:pPr>
              <w:shd w:val="clear" w:color="auto" w:fill="FFFFFF" w:themeFill="background1"/>
            </w:pPr>
            <w:r w:rsidRPr="00011DF3">
              <w:t>Настоящая любовь к животным требует времени, теп</w:t>
            </w:r>
            <w:r w:rsidRPr="00011DF3">
              <w:softHyphen/>
              <w:t xml:space="preserve">ла, труда и заботы. </w:t>
            </w:r>
          </w:p>
          <w:p w:rsidR="002C6CD0" w:rsidRPr="00011DF3" w:rsidRDefault="002C6CD0" w:rsidP="002C6CD0">
            <w:pPr>
              <w:shd w:val="clear" w:color="auto" w:fill="FFFFFF" w:themeFill="background1"/>
            </w:pPr>
            <w:r w:rsidRPr="00011DF3">
              <w:t>«Письмо собаки хозяину» –  притча.</w:t>
            </w:r>
          </w:p>
        </w:tc>
      </w:tr>
      <w:tr w:rsidR="002C6CD0" w:rsidRPr="00011DF3" w:rsidTr="00011DF3">
        <w:tc>
          <w:tcPr>
            <w:tcW w:w="9003" w:type="dxa"/>
            <w:gridSpan w:val="2"/>
          </w:tcPr>
          <w:p w:rsidR="002C6CD0" w:rsidRPr="00011DF3" w:rsidRDefault="002C6CD0" w:rsidP="002C6CD0">
            <w:pPr>
              <w:shd w:val="clear" w:color="auto" w:fill="FFFFFF" w:themeFill="background1"/>
              <w:rPr>
                <w:b/>
                <w:i/>
                <w:iCs/>
                <w:u w:val="single"/>
              </w:rPr>
            </w:pPr>
            <w:r w:rsidRPr="00011DF3">
              <w:rPr>
                <w:b/>
                <w:i/>
                <w:u w:val="single"/>
                <w:lang w:val="en-US"/>
              </w:rPr>
              <w:t>V</w:t>
            </w:r>
            <w:r w:rsidRPr="00011DF3">
              <w:rPr>
                <w:b/>
                <w:i/>
                <w:u w:val="single"/>
              </w:rPr>
              <w:t>.</w:t>
            </w:r>
            <w:r w:rsidRPr="00011DF3">
              <w:rPr>
                <w:b/>
                <w:i/>
                <w:iCs/>
                <w:u w:val="single"/>
              </w:rPr>
              <w:t xml:space="preserve"> Совесть </w:t>
            </w:r>
            <w:r w:rsidRPr="00011DF3">
              <w:t xml:space="preserve"> – </w:t>
            </w:r>
            <w:r w:rsidRPr="00011DF3">
              <w:rPr>
                <w:b/>
                <w:i/>
                <w:iCs/>
                <w:u w:val="single"/>
              </w:rPr>
              <w:t>главный советчик</w:t>
            </w:r>
          </w:p>
        </w:tc>
      </w:tr>
      <w:tr w:rsidR="002C6CD0" w:rsidRPr="00011DF3" w:rsidTr="00011DF3">
        <w:tc>
          <w:tcPr>
            <w:tcW w:w="9003" w:type="dxa"/>
            <w:gridSpan w:val="2"/>
          </w:tcPr>
          <w:p w:rsidR="002C6CD0" w:rsidRPr="00011DF3" w:rsidRDefault="002C6CD0" w:rsidP="002C6CD0">
            <w:pPr>
              <w:shd w:val="clear" w:color="auto" w:fill="FFFFFF" w:themeFill="background1"/>
            </w:pPr>
            <w:r w:rsidRPr="00011DF3">
              <w:rPr>
                <w:b/>
              </w:rPr>
              <w:t>Тема №1. «</w:t>
            </w:r>
            <w:r w:rsidRPr="00011DF3">
              <w:rPr>
                <w:b/>
                <w:i/>
                <w:iCs/>
              </w:rPr>
              <w:t>Совесть</w:t>
            </w:r>
            <w:r w:rsidRPr="00011DF3">
              <w:t xml:space="preserve">  – </w:t>
            </w:r>
            <w:r w:rsidRPr="00011DF3">
              <w:rPr>
                <w:b/>
                <w:i/>
                <w:iCs/>
              </w:rPr>
              <w:t xml:space="preserve">  путеводитель добродетели!</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Понятие о совести. Совесть  –  чувство нравственной ответственности за своё поведение перед окружающими людьми.</w:t>
            </w:r>
          </w:p>
          <w:p w:rsidR="002C6CD0" w:rsidRPr="00011DF3" w:rsidRDefault="002C6CD0" w:rsidP="002C6CD0">
            <w:pPr>
              <w:shd w:val="clear" w:color="auto" w:fill="FFFFFF" w:themeFill="background1"/>
            </w:pPr>
            <w:r w:rsidRPr="00011DF3">
              <w:t>Заглянем в словарь.</w:t>
            </w:r>
          </w:p>
          <w:p w:rsidR="002C6CD0" w:rsidRPr="00011DF3" w:rsidRDefault="002C6CD0" w:rsidP="002C6CD0">
            <w:pPr>
              <w:shd w:val="clear" w:color="auto" w:fill="FFFFFF" w:themeFill="background1"/>
            </w:pPr>
            <w:r w:rsidRPr="00011DF3">
              <w:t>Рассказ В.Максимовой «Брошь».</w:t>
            </w:r>
          </w:p>
          <w:p w:rsidR="002C6CD0" w:rsidRPr="00011DF3" w:rsidRDefault="002C6CD0" w:rsidP="002C6CD0">
            <w:pPr>
              <w:shd w:val="clear" w:color="auto" w:fill="FFFFFF" w:themeFill="background1"/>
              <w:rPr>
                <w:iCs/>
              </w:rPr>
            </w:pPr>
            <w:r w:rsidRPr="00011DF3">
              <w:rPr>
                <w:iCs/>
              </w:rPr>
              <w:t xml:space="preserve">«Напоминание» </w:t>
            </w:r>
            <w:r w:rsidRPr="00011DF3">
              <w:t xml:space="preserve">– </w:t>
            </w:r>
            <w:r w:rsidRPr="00011DF3">
              <w:rPr>
                <w:iCs/>
              </w:rPr>
              <w:t>современная притча.</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w:t>
            </w:r>
            <w:r w:rsidRPr="00011DF3">
              <w:rPr>
                <w:b/>
                <w:i/>
                <w:iCs/>
              </w:rPr>
              <w:t>Человек и  его совесть</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iCs/>
              </w:rPr>
            </w:pPr>
            <w:r w:rsidRPr="00011DF3">
              <w:rPr>
                <w:iCs/>
              </w:rPr>
              <w:t xml:space="preserve">Пословицы и афоризмы. </w:t>
            </w:r>
          </w:p>
          <w:p w:rsidR="002C6CD0" w:rsidRPr="00011DF3" w:rsidRDefault="002C6CD0" w:rsidP="002C6CD0">
            <w:pPr>
              <w:shd w:val="clear" w:color="auto" w:fill="FFFFFF" w:themeFill="background1"/>
              <w:rPr>
                <w:iCs/>
              </w:rPr>
            </w:pPr>
            <w:r w:rsidRPr="00011DF3">
              <w:rPr>
                <w:i/>
                <w:iCs/>
              </w:rPr>
              <w:t>Свобода выбора</w:t>
            </w:r>
            <w:r w:rsidRPr="00011DF3">
              <w:rPr>
                <w:iCs/>
              </w:rPr>
              <w:t>: «Добрая совесть клеветы не боится»… и т.д.</w:t>
            </w:r>
          </w:p>
          <w:p w:rsidR="002C6CD0" w:rsidRPr="00011DF3" w:rsidRDefault="002C6CD0" w:rsidP="002C6CD0">
            <w:pPr>
              <w:shd w:val="clear" w:color="auto" w:fill="FFFFFF" w:themeFill="background1"/>
              <w:rPr>
                <w:iCs/>
              </w:rPr>
            </w:pPr>
            <w:r w:rsidRPr="00011DF3">
              <w:rPr>
                <w:i/>
                <w:iCs/>
              </w:rPr>
              <w:t>Угрызения совести</w:t>
            </w:r>
            <w:r w:rsidRPr="00011DF3">
              <w:rPr>
                <w:iCs/>
              </w:rPr>
              <w:t>: «Правда как оса – лезет в глаза»…и  т.д.</w:t>
            </w:r>
          </w:p>
          <w:p w:rsidR="002C6CD0" w:rsidRPr="00011DF3" w:rsidRDefault="002C6CD0" w:rsidP="002C6CD0">
            <w:pPr>
              <w:shd w:val="clear" w:color="auto" w:fill="FFFFFF" w:themeFill="background1"/>
              <w:rPr>
                <w:iCs/>
              </w:rPr>
            </w:pPr>
            <w:r w:rsidRPr="00011DF3">
              <w:rPr>
                <w:i/>
                <w:iCs/>
              </w:rPr>
              <w:t>Покаяние:</w:t>
            </w:r>
            <w:r w:rsidRPr="00011DF3">
              <w:rPr>
                <w:iCs/>
              </w:rPr>
              <w:t xml:space="preserve">  «Есть слезы – есть и совесть»…и т.д.</w:t>
            </w:r>
          </w:p>
          <w:p w:rsidR="002C6CD0" w:rsidRPr="00011DF3" w:rsidRDefault="002C6CD0" w:rsidP="002C6CD0">
            <w:pPr>
              <w:shd w:val="clear" w:color="auto" w:fill="FFFFFF" w:themeFill="background1"/>
              <w:rPr>
                <w:iCs/>
              </w:rPr>
            </w:pPr>
            <w:r w:rsidRPr="00011DF3">
              <w:rPr>
                <w:iCs/>
              </w:rPr>
              <w:t>К размышлению: «Что означают следующие выражения?»</w:t>
            </w:r>
          </w:p>
          <w:p w:rsidR="002C6CD0" w:rsidRPr="00011DF3" w:rsidRDefault="002C6CD0" w:rsidP="002C6CD0">
            <w:pPr>
              <w:shd w:val="clear" w:color="auto" w:fill="FFFFFF" w:themeFill="background1"/>
              <w:rPr>
                <w:i/>
                <w:iCs/>
              </w:rPr>
            </w:pPr>
            <w:r w:rsidRPr="00011DF3">
              <w:rPr>
                <w:i/>
                <w:iCs/>
              </w:rPr>
              <w:t>Чистая совесть; поступить по совести; спокойная совесть; угрызения совести; свобода совести; сделать по совести;  по совести говоря; надо и совесть знать.</w:t>
            </w:r>
          </w:p>
          <w:p w:rsidR="002C6CD0" w:rsidRPr="00011DF3" w:rsidRDefault="002C6CD0" w:rsidP="002C6CD0">
            <w:pPr>
              <w:shd w:val="clear" w:color="auto" w:fill="FFFFFF" w:themeFill="background1"/>
              <w:rPr>
                <w:iCs/>
              </w:rPr>
            </w:pPr>
            <w:r w:rsidRPr="00011DF3">
              <w:rPr>
                <w:iCs/>
              </w:rPr>
              <w:t>Рассказ В. Максимовой «Собака плачет».</w:t>
            </w:r>
          </w:p>
          <w:p w:rsidR="002C6CD0" w:rsidRPr="00011DF3" w:rsidRDefault="002C6CD0" w:rsidP="002C6CD0">
            <w:pPr>
              <w:shd w:val="clear" w:color="auto" w:fill="FFFFFF" w:themeFill="background1"/>
            </w:pPr>
            <w:r w:rsidRPr="00011DF3">
              <w:rPr>
                <w:iCs/>
              </w:rPr>
              <w:t>Сочинение-рассуждение  «Что такое совесть?».</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№3. «</w:t>
            </w:r>
            <w:r w:rsidRPr="00011DF3">
              <w:rPr>
                <w:b/>
                <w:i/>
                <w:iCs/>
              </w:rPr>
              <w:t>Умейте прощать</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 xml:space="preserve">Как важно уметь прощать и просить прощения у других людей.  Простить и быть прощенным! </w:t>
            </w:r>
          </w:p>
          <w:p w:rsidR="002C6CD0" w:rsidRPr="00011DF3" w:rsidRDefault="002C6CD0" w:rsidP="002C6CD0">
            <w:pPr>
              <w:shd w:val="clear" w:color="auto" w:fill="FFFFFF" w:themeFill="background1"/>
            </w:pPr>
            <w:r w:rsidRPr="00011DF3">
              <w:t>Прощение  –  это примирение, возвращающее радость.</w:t>
            </w:r>
          </w:p>
          <w:p w:rsidR="002C6CD0" w:rsidRPr="00011DF3" w:rsidRDefault="002C6CD0" w:rsidP="002C6CD0">
            <w:pPr>
              <w:shd w:val="clear" w:color="auto" w:fill="FFFFFF" w:themeFill="background1"/>
              <w:rPr>
                <w:iCs/>
              </w:rPr>
            </w:pPr>
            <w:r w:rsidRPr="00011DF3">
              <w:rPr>
                <w:iCs/>
              </w:rPr>
              <w:t>Рассказ Б. Гана. «Приветливый щенок».</w:t>
            </w:r>
          </w:p>
          <w:p w:rsidR="002C6CD0" w:rsidRPr="00011DF3" w:rsidRDefault="002C6CD0" w:rsidP="002C6CD0">
            <w:pPr>
              <w:shd w:val="clear" w:color="auto" w:fill="FFFFFF" w:themeFill="background1"/>
            </w:pPr>
            <w:r w:rsidRPr="00011DF3">
              <w:rPr>
                <w:iCs/>
              </w:rPr>
              <w:t>Рассказ «Простите нас».</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№4. «</w:t>
            </w:r>
            <w:r w:rsidRPr="00011DF3">
              <w:rPr>
                <w:b/>
                <w:i/>
                <w:iCs/>
              </w:rPr>
              <w:t>Милосердие – закон жизни</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Милосердие  –  это готовность помочь кому-либо из человеколюбия или, по В. Далю, «Любовь на деле, го</w:t>
            </w:r>
            <w:r w:rsidRPr="00011DF3">
              <w:softHyphen/>
              <w:t>товность делать добро всякому».</w:t>
            </w:r>
          </w:p>
          <w:p w:rsidR="002C6CD0" w:rsidRPr="00011DF3" w:rsidRDefault="002C6CD0" w:rsidP="002C6CD0">
            <w:pPr>
              <w:shd w:val="clear" w:color="auto" w:fill="FFFFFF" w:themeFill="background1"/>
            </w:pP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№5. «</w:t>
            </w:r>
            <w:r w:rsidRPr="00011DF3">
              <w:rPr>
                <w:b/>
                <w:i/>
                <w:iCs/>
              </w:rPr>
              <w:t>Милосердие</w:t>
            </w:r>
            <w:r w:rsidRPr="00011DF3">
              <w:t xml:space="preserve"> – </w:t>
            </w:r>
            <w:r w:rsidRPr="00011DF3">
              <w:rPr>
                <w:b/>
                <w:i/>
                <w:iCs/>
              </w:rPr>
              <w:t>украшение  сильного</w:t>
            </w:r>
            <w:r w:rsidRPr="00011DF3">
              <w:rPr>
                <w:i/>
                <w:iCs/>
              </w:rPr>
              <w:t>!</w:t>
            </w:r>
            <w:r w:rsidRPr="00011DF3">
              <w:t xml:space="preserve">»  </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Милосердие  –  это готовность помочь или простить кого-либо из сострадания, человеколюбия, жалости.  Ми</w:t>
            </w:r>
            <w:r w:rsidRPr="00011DF3">
              <w:softHyphen/>
              <w:t>лосердие  –  традиционная черта российского народа.Как утверждает русская пословица «...только сильные могут любить и прощать».</w:t>
            </w:r>
          </w:p>
          <w:p w:rsidR="002C6CD0" w:rsidRPr="00011DF3" w:rsidRDefault="002C6CD0" w:rsidP="002C6CD0">
            <w:pPr>
              <w:shd w:val="clear" w:color="auto" w:fill="FFFFFF" w:themeFill="background1"/>
              <w:rPr>
                <w:iCs/>
              </w:rPr>
            </w:pPr>
            <w:r w:rsidRPr="00011DF3">
              <w:rPr>
                <w:iCs/>
              </w:rPr>
              <w:t>В.А. Сухомлинский «Соломенные были».</w:t>
            </w:r>
          </w:p>
          <w:p w:rsidR="002C6CD0" w:rsidRPr="00011DF3" w:rsidRDefault="002C6CD0" w:rsidP="002C6CD0">
            <w:pPr>
              <w:shd w:val="clear" w:color="auto" w:fill="FFFFFF" w:themeFill="background1"/>
            </w:pPr>
            <w:r w:rsidRPr="00011DF3">
              <w:rPr>
                <w:iCs/>
              </w:rPr>
              <w:t>Игра-викторина  «Совесть законов</w:t>
            </w:r>
            <w:r w:rsidRPr="00011DF3">
              <w:rPr>
                <w:i/>
                <w:iCs/>
              </w:rPr>
              <w:t>».</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VI</w:t>
            </w:r>
            <w:r w:rsidRPr="00011DF3">
              <w:rPr>
                <w:b/>
                <w:i/>
                <w:u w:val="single"/>
              </w:rPr>
              <w:t>.</w:t>
            </w:r>
            <w:r w:rsidRPr="00011DF3">
              <w:rPr>
                <w:b/>
                <w:i/>
                <w:iCs/>
                <w:u w:val="single"/>
              </w:rPr>
              <w:t>Радость – это особая мудрость</w:t>
            </w:r>
          </w:p>
        </w:tc>
      </w:tr>
      <w:tr w:rsidR="002C6CD0" w:rsidRPr="00011DF3" w:rsidTr="00011DF3">
        <w:tc>
          <w:tcPr>
            <w:tcW w:w="9003" w:type="dxa"/>
            <w:gridSpan w:val="2"/>
          </w:tcPr>
          <w:p w:rsidR="002C6CD0" w:rsidRPr="00011DF3" w:rsidRDefault="002C6CD0" w:rsidP="002C6CD0">
            <w:pPr>
              <w:shd w:val="clear" w:color="auto" w:fill="FFFFFF" w:themeFill="background1"/>
            </w:pPr>
            <w:r w:rsidRPr="00011DF3">
              <w:rPr>
                <w:b/>
              </w:rPr>
              <w:t>Тема №1.  «</w:t>
            </w:r>
            <w:r w:rsidRPr="00011DF3">
              <w:rPr>
                <w:b/>
                <w:i/>
                <w:iCs/>
              </w:rPr>
              <w:t>Радость – это особая мудрость</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rPr>
                <w:iCs/>
              </w:rPr>
              <w:t>Радость – это особая мудрость.</w:t>
            </w:r>
          </w:p>
          <w:p w:rsidR="002C6CD0" w:rsidRPr="00011DF3" w:rsidRDefault="002C6CD0" w:rsidP="002C6CD0">
            <w:pPr>
              <w:shd w:val="clear" w:color="auto" w:fill="FFFFFF" w:themeFill="background1"/>
            </w:pPr>
            <w:r w:rsidRPr="00011DF3">
              <w:t xml:space="preserve">Рассказы «Соловушка», «Радости».                           </w:t>
            </w:r>
          </w:p>
          <w:p w:rsidR="002C6CD0" w:rsidRPr="00011DF3" w:rsidRDefault="002C6CD0" w:rsidP="002C6CD0">
            <w:pPr>
              <w:shd w:val="clear" w:color="auto" w:fill="FFFFFF" w:themeFill="background1"/>
            </w:pPr>
            <w:r w:rsidRPr="00011DF3">
              <w:rPr>
                <w:u w:val="single"/>
              </w:rPr>
              <w:t>Где человек – там доброе начало</w:t>
            </w:r>
            <w:r w:rsidRPr="00011DF3">
              <w:t xml:space="preserve">.  </w:t>
            </w:r>
          </w:p>
          <w:p w:rsidR="002C6CD0" w:rsidRPr="00011DF3" w:rsidRDefault="002C6CD0" w:rsidP="002C6CD0">
            <w:pPr>
              <w:shd w:val="clear" w:color="auto" w:fill="FFFFFF" w:themeFill="background1"/>
            </w:pPr>
            <w:r w:rsidRPr="00011DF3">
              <w:t>Притча  «Разве вы – не человек?»</w:t>
            </w:r>
          </w:p>
        </w:tc>
      </w:tr>
      <w:tr w:rsidR="002C6CD0" w:rsidRPr="00011DF3" w:rsidTr="00011DF3">
        <w:tc>
          <w:tcPr>
            <w:tcW w:w="9003" w:type="dxa"/>
            <w:gridSpan w:val="2"/>
          </w:tcPr>
          <w:p w:rsidR="002C6CD0" w:rsidRPr="00011DF3" w:rsidRDefault="002C6CD0" w:rsidP="002C6CD0">
            <w:pPr>
              <w:shd w:val="clear" w:color="auto" w:fill="FFFFFF" w:themeFill="background1"/>
            </w:pPr>
            <w:r w:rsidRPr="00011DF3">
              <w:rPr>
                <w:b/>
              </w:rPr>
              <w:t>Тема №2. Праздник «Радость общения»</w:t>
            </w:r>
          </w:p>
        </w:tc>
      </w:tr>
      <w:tr w:rsidR="002C6CD0" w:rsidRPr="00011DF3" w:rsidTr="002C6CD0">
        <w:tc>
          <w:tcPr>
            <w:tcW w:w="9003" w:type="dxa"/>
            <w:gridSpan w:val="2"/>
          </w:tcPr>
          <w:p w:rsidR="002C6CD0" w:rsidRPr="00011DF3" w:rsidRDefault="002C6CD0" w:rsidP="002C6CD0">
            <w:pPr>
              <w:shd w:val="clear" w:color="auto" w:fill="FFFFFF" w:themeFill="background1"/>
              <w:rPr>
                <w:b/>
              </w:rPr>
            </w:pPr>
            <w:r w:rsidRPr="00011DF3">
              <w:rPr>
                <w:i/>
              </w:rPr>
              <w:t>Праздник «Радость общения».</w:t>
            </w:r>
            <w:r w:rsidRPr="00011DF3">
              <w:t xml:space="preserve"> Работа по сценарию. Совместный праздник родителей и детей.</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VII</w:t>
            </w:r>
            <w:r w:rsidRPr="00011DF3">
              <w:rPr>
                <w:b/>
                <w:i/>
                <w:u w:val="single"/>
              </w:rPr>
              <w:t>. Возьми доброе в дорогу – 20</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«Настоящий друг верен в счастье и в беде!»</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«Друг в беде не бросит, лишнего не спросит – вот что значит настоящий, верный друг».</w:t>
            </w:r>
          </w:p>
          <w:p w:rsidR="002C6CD0" w:rsidRPr="00011DF3" w:rsidRDefault="002C6CD0" w:rsidP="002C6CD0">
            <w:pPr>
              <w:shd w:val="clear" w:color="auto" w:fill="FFFFFF" w:themeFill="background1"/>
            </w:pPr>
            <w:r w:rsidRPr="00011DF3">
              <w:t xml:space="preserve">Притча о дружбе.  В.Осеева «До первого дождя».  </w:t>
            </w:r>
          </w:p>
          <w:p w:rsidR="002C6CD0" w:rsidRPr="00011DF3" w:rsidRDefault="002C6CD0" w:rsidP="002C6CD0">
            <w:pPr>
              <w:shd w:val="clear" w:color="auto" w:fill="FFFFFF" w:themeFill="background1"/>
            </w:pPr>
            <w:r w:rsidRPr="00011DF3">
              <w:t>В.Д. Максимова «Не мил белый свет, когда друга нет!» –  ролевая игра. Нарисовать словесный портрет лучшего друга.</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«Гордость и заносчивость»</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«Смиренный и заносчивый» – игра по карточкам.  Рассказ «Спор  деревьев». Задание</w:t>
            </w:r>
            <w:r w:rsidRPr="00011DF3">
              <w:rPr>
                <w:b/>
              </w:rPr>
              <w:t xml:space="preserve">: </w:t>
            </w:r>
            <w:r w:rsidRPr="00011DF3">
              <w:t>написать, гордость и заносчивость – это плохие качества или хорошие? Игра «Вежливый стул».</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№3.  «Ложь и обман»</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«Тому  худа  не отбыть, кто привык неправдой жить». Рассказ «Всякая неправда  есть грех».Стихотворение «Что ты, мальчик, загрустил?».</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№4.  «Трусость и жадность»</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«Трусливого и тень страшит». Рассказ «Случай в Крыму». У жадного, чем больше добра, тем больше горя».           Народная сказка «Два жадных медвежонка».</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№5. «О  мести,  ненависти и зависти»</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«Злой плачет от зависти, а добрый от радости». Рассказ  «Не мсти». Притчи «Окно», «Яма». «Песня о зависти». Сюрприз для друга. Игра «Верная рука друга».</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VIII</w:t>
            </w:r>
            <w:r w:rsidRPr="00011DF3">
              <w:rPr>
                <w:b/>
                <w:i/>
                <w:u w:val="single"/>
              </w:rPr>
              <w:t>. Без труда нет добра</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«Труд - добродетелей  источник!»</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w:t>
            </w:r>
            <w:r w:rsidRPr="00011DF3">
              <w:rPr>
                <w:i/>
              </w:rPr>
              <w:t xml:space="preserve">Без дела жить </w:t>
            </w:r>
            <w:r w:rsidRPr="00011DF3">
              <w:t xml:space="preserve"> – </w:t>
            </w:r>
            <w:r w:rsidRPr="00011DF3">
              <w:rPr>
                <w:i/>
              </w:rPr>
              <w:t xml:space="preserve"> только небо коптить</w:t>
            </w:r>
            <w:r w:rsidRPr="00011DF3">
              <w:t>».   Самое дорогое для человека то, что он создаёт своими руками.</w:t>
            </w:r>
          </w:p>
          <w:p w:rsidR="002C6CD0" w:rsidRPr="00011DF3" w:rsidRDefault="002C6CD0" w:rsidP="002C6CD0">
            <w:pPr>
              <w:shd w:val="clear" w:color="auto" w:fill="FFFFFF" w:themeFill="background1"/>
            </w:pPr>
            <w:r w:rsidRPr="00011DF3">
              <w:t>Рассказы«Утраченныйдень»,      «Каждую крошку – в ладошку!»,  «Хлеб – это труд».</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«Душа трудится, когда борется со злом»</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«Красота и доброта создают храмы в наших душах». Добрые и злые дела человека, путешествие в страну «Добра и зла». Написать положительные и отрицательные качества человека. Как бы вы хотели исправить  свои плохие поступки? Классный час  «Не позволяй душе лениться». Семейный праздник «Делу время – потехе час».</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IX</w:t>
            </w:r>
            <w:r w:rsidRPr="00011DF3">
              <w:rPr>
                <w:b/>
                <w:i/>
                <w:u w:val="single"/>
              </w:rPr>
              <w:t>. Делай чудеса своими руками</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«Мир да лад – большой клад!»</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Все люди живут ожиданием чуда! Чудеса наполняют нашу жизнь радостью.  В.Д.Максимова «Серебряные струны». В.А.Сухомлинский «Верба над прудом».</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«Стараясь о счастье другого, мы находим свое»</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Человек может быть счаст</w:t>
            </w:r>
            <w:r w:rsidRPr="00011DF3">
              <w:softHyphen/>
              <w:t>ливым только тогда, когда делает счастливыми других. «Счастье» –  притча. «День рожденья - праздник  детства».</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X</w:t>
            </w:r>
            <w:r w:rsidRPr="00011DF3">
              <w:rPr>
                <w:b/>
                <w:i/>
                <w:u w:val="single"/>
              </w:rPr>
              <w:t>. Для чего мы живем на свете?</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«Не жалейте сердца»</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Для чего я живу на свете? В чем ценность жизни каж</w:t>
            </w:r>
            <w:r w:rsidRPr="00011DF3">
              <w:softHyphen/>
              <w:t>дого из нас?  «Полная банка» – притча. Стихотворения «Подрасту – построю дом», «Не жалейте сердца». Пословицы и афоризмы. Определимся в понятии.</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«Чужих не бывает на свете»</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Сюжетно-ролевая игра «Радужный камень». Развитие толерантности учащихся (игра по сценарию).</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XI</w:t>
            </w:r>
            <w:r w:rsidRPr="00011DF3">
              <w:rPr>
                <w:b/>
                <w:i/>
                <w:u w:val="single"/>
              </w:rPr>
              <w:t>.Книга – источник знаний, правды и добра!</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«Письма о добром и прекрасном»</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 xml:space="preserve">«Письма о добром и прекрасном» Д.С.Лихачев. «Как  говоришь?»  </w:t>
            </w:r>
          </w:p>
          <w:p w:rsidR="002C6CD0" w:rsidRPr="00011DF3" w:rsidRDefault="002C6CD0" w:rsidP="002C6CD0">
            <w:pPr>
              <w:shd w:val="clear" w:color="auto" w:fill="FFFFFF" w:themeFill="background1"/>
            </w:pPr>
            <w:r w:rsidRPr="00011DF3">
              <w:t>Э.Асадов «О скверном и святом»</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 xml:space="preserve">Тема №2.  «Словом можно  полки  за собой повести,  </w:t>
            </w:r>
          </w:p>
          <w:p w:rsidR="002C6CD0" w:rsidRPr="00011DF3" w:rsidRDefault="002C6CD0" w:rsidP="002C6CD0">
            <w:pPr>
              <w:shd w:val="clear" w:color="auto" w:fill="FFFFFF" w:themeFill="background1"/>
              <w:rPr>
                <w:b/>
              </w:rPr>
            </w:pPr>
            <w:r w:rsidRPr="00011DF3">
              <w:rPr>
                <w:b/>
              </w:rPr>
              <w:t>словом можно душу искалечить»</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 xml:space="preserve"> Слово является очень сильным оружием, которым можно утешить, спасти и «полки за со</w:t>
            </w:r>
            <w:r w:rsidRPr="00011DF3">
              <w:softHyphen/>
              <w:t>бой повести».</w:t>
            </w:r>
          </w:p>
          <w:p w:rsidR="002C6CD0" w:rsidRPr="00011DF3" w:rsidRDefault="002C6CD0" w:rsidP="002C6CD0">
            <w:pPr>
              <w:shd w:val="clear" w:color="auto" w:fill="FFFFFF" w:themeFill="background1"/>
            </w:pPr>
            <w:r w:rsidRPr="00011DF3">
              <w:t>Притча о гвоздях.  Стихотворения «Слова», Анатолий Лысов «Дикарь».</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№3. «Как много в мире прекрасных слов»</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Давайте говорить друг другу комплименты и по</w:t>
            </w:r>
            <w:r w:rsidRPr="00011DF3">
              <w:softHyphen/>
              <w:t xml:space="preserve">желания добра. </w:t>
            </w:r>
          </w:p>
          <w:p w:rsidR="002C6CD0" w:rsidRPr="00011DF3" w:rsidRDefault="002C6CD0" w:rsidP="002C6CD0">
            <w:pPr>
              <w:shd w:val="clear" w:color="auto" w:fill="FFFFFF" w:themeFill="background1"/>
            </w:pPr>
            <w:r w:rsidRPr="00011DF3">
              <w:t>Притчи: «Скажи человеку «здравствуйте», «Для чего говорят «спасибо»?     В.А.Сухомлинский «Доброго здоровья, дедушка!» Любимая игра «Паутинка добрых слов».</w:t>
            </w:r>
          </w:p>
        </w:tc>
      </w:tr>
      <w:tr w:rsidR="002C6CD0" w:rsidRPr="00011DF3" w:rsidTr="00011DF3">
        <w:tc>
          <w:tcPr>
            <w:tcW w:w="9003" w:type="dxa"/>
            <w:gridSpan w:val="2"/>
          </w:tcPr>
          <w:p w:rsidR="002C6CD0" w:rsidRPr="00011DF3" w:rsidRDefault="002C6CD0" w:rsidP="002C6CD0">
            <w:pPr>
              <w:shd w:val="clear" w:color="auto" w:fill="FFFFFF" w:themeFill="background1"/>
              <w:rPr>
                <w:b/>
                <w:i/>
                <w:u w:val="single"/>
              </w:rPr>
            </w:pPr>
            <w:r w:rsidRPr="00011DF3">
              <w:rPr>
                <w:b/>
                <w:i/>
                <w:u w:val="single"/>
                <w:lang w:val="en-US"/>
              </w:rPr>
              <w:t>XII</w:t>
            </w:r>
            <w:r w:rsidRPr="00011DF3">
              <w:rPr>
                <w:b/>
                <w:i/>
                <w:u w:val="single"/>
              </w:rPr>
              <w:t xml:space="preserve">. Жизнь дана на добрые дела </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№1.  «</w:t>
            </w:r>
            <w:r w:rsidRPr="00011DF3">
              <w:rPr>
                <w:b/>
                <w:u w:val="single"/>
              </w:rPr>
              <w:t>Спешите делать добрые дела</w:t>
            </w:r>
            <w:r w:rsidRPr="00011DF3">
              <w:rPr>
                <w:b/>
              </w:rPr>
              <w:t>»</w:t>
            </w:r>
          </w:p>
        </w:tc>
      </w:tr>
      <w:tr w:rsidR="002C6CD0" w:rsidRPr="00011DF3" w:rsidTr="002C6CD0">
        <w:tc>
          <w:tcPr>
            <w:tcW w:w="9003" w:type="dxa"/>
            <w:gridSpan w:val="2"/>
          </w:tcPr>
          <w:p w:rsidR="002C6CD0" w:rsidRPr="00011DF3" w:rsidRDefault="002C6CD0" w:rsidP="002C6CD0">
            <w:pPr>
              <w:shd w:val="clear" w:color="auto" w:fill="FFFFFF" w:themeFill="background1"/>
              <w:rPr>
                <w:b/>
              </w:rPr>
            </w:pPr>
            <w:r w:rsidRPr="00011DF3">
              <w:t>«Душа человека стремится к добру и справедливости»– «Уроки добра и милосердия».</w:t>
            </w:r>
          </w:p>
          <w:p w:rsidR="002C6CD0" w:rsidRPr="00011DF3" w:rsidRDefault="002C6CD0" w:rsidP="002C6CD0">
            <w:pPr>
              <w:shd w:val="clear" w:color="auto" w:fill="FFFFFF" w:themeFill="background1"/>
            </w:pPr>
            <w:r w:rsidRPr="00011DF3">
              <w:t>Судить человека следует по его делам.Спеши</w:t>
            </w:r>
            <w:r w:rsidRPr="00011DF3">
              <w:softHyphen/>
              <w:t xml:space="preserve">те делать добрые дела, потому что они бесценны! </w:t>
            </w:r>
          </w:p>
          <w:p w:rsidR="002C6CD0" w:rsidRPr="00011DF3" w:rsidRDefault="002C6CD0" w:rsidP="002C6CD0">
            <w:pPr>
              <w:shd w:val="clear" w:color="auto" w:fill="FFFFFF" w:themeFill="background1"/>
            </w:pPr>
            <w:r w:rsidRPr="00011DF3">
              <w:t>Притча  «Ничего такого, что было бы неправдой…»  Задание: вспомните, каким был этот день? Что вы сделали доброго, а что не успели сделать?»</w:t>
            </w:r>
          </w:p>
        </w:tc>
      </w:tr>
      <w:tr w:rsidR="002C6CD0" w:rsidRPr="00011DF3" w:rsidTr="00011DF3">
        <w:tc>
          <w:tcPr>
            <w:tcW w:w="9003" w:type="dxa"/>
            <w:gridSpan w:val="2"/>
          </w:tcPr>
          <w:p w:rsidR="002C6CD0" w:rsidRPr="00011DF3" w:rsidRDefault="002C6CD0" w:rsidP="002C6CD0">
            <w:pPr>
              <w:shd w:val="clear" w:color="auto" w:fill="FFFFFF" w:themeFill="background1"/>
              <w:rPr>
                <w:b/>
              </w:rPr>
            </w:pPr>
            <w:r w:rsidRPr="00011DF3">
              <w:rPr>
                <w:b/>
              </w:rPr>
              <w:t>Тема №2. «Дари добро на радость людям!»</w:t>
            </w:r>
          </w:p>
        </w:tc>
      </w:tr>
      <w:tr w:rsidR="002C6CD0" w:rsidRPr="00011DF3" w:rsidTr="002C6CD0">
        <w:tc>
          <w:tcPr>
            <w:tcW w:w="9003" w:type="dxa"/>
            <w:gridSpan w:val="2"/>
          </w:tcPr>
          <w:p w:rsidR="002C6CD0" w:rsidRPr="00011DF3" w:rsidRDefault="002C6CD0" w:rsidP="002C6CD0">
            <w:pPr>
              <w:shd w:val="clear" w:color="auto" w:fill="FFFFFF" w:themeFill="background1"/>
            </w:pPr>
            <w:r w:rsidRPr="00011DF3">
              <w:t xml:space="preserve">«Азбука нравственности»  – «Доброе дело на два века: на этот и тот!» </w:t>
            </w:r>
          </w:p>
          <w:p w:rsidR="002C6CD0" w:rsidRPr="00011DF3" w:rsidRDefault="002C6CD0" w:rsidP="002C6CD0">
            <w:pPr>
              <w:shd w:val="clear" w:color="auto" w:fill="FFFFFF" w:themeFill="background1"/>
            </w:pPr>
            <w:r w:rsidRPr="00011DF3">
              <w:t>«Маленькие сказки». Задания:                                                           написать письмо друзьям и родным. Подумайте, как сделать доброе дело своими руками. Порадуйте близких.</w:t>
            </w:r>
          </w:p>
        </w:tc>
      </w:tr>
    </w:tbl>
    <w:p w:rsidR="007A0DD0" w:rsidRPr="007A0DD0" w:rsidRDefault="007A0DD0" w:rsidP="007A0DD0">
      <w:pPr>
        <w:shd w:val="clear" w:color="auto" w:fill="FFFFFF" w:themeFill="background1"/>
        <w:jc w:val="both"/>
      </w:pPr>
    </w:p>
    <w:p w:rsidR="007A0DD0" w:rsidRPr="00564392" w:rsidRDefault="007A0DD0" w:rsidP="00564392">
      <w:pPr>
        <w:shd w:val="clear" w:color="auto" w:fill="FFFFFF" w:themeFill="background1"/>
        <w:jc w:val="both"/>
        <w:rPr>
          <w:b/>
        </w:rPr>
      </w:pPr>
    </w:p>
    <w:p w:rsidR="00564392" w:rsidRPr="00564392" w:rsidRDefault="00564392" w:rsidP="00564392">
      <w:pPr>
        <w:pStyle w:val="afffd"/>
        <w:numPr>
          <w:ilvl w:val="2"/>
          <w:numId w:val="256"/>
        </w:numPr>
        <w:shd w:val="clear" w:color="auto" w:fill="FFFFFF" w:themeFill="background1"/>
        <w:jc w:val="both"/>
        <w:rPr>
          <w:b/>
        </w:rPr>
      </w:pPr>
      <w:r>
        <w:rPr>
          <w:b/>
        </w:rPr>
        <w:t>«Чу</w:t>
      </w:r>
      <w:r w:rsidRPr="00564392">
        <w:rPr>
          <w:b/>
        </w:rPr>
        <w:t>деса своими руками»</w:t>
      </w:r>
    </w:p>
    <w:p w:rsidR="00564392" w:rsidRPr="00564392" w:rsidRDefault="00564392" w:rsidP="00564392">
      <w:pPr>
        <w:shd w:val="clear" w:color="auto" w:fill="FFFFFF" w:themeFill="background1"/>
        <w:jc w:val="both"/>
      </w:pPr>
      <w:r w:rsidRPr="00564392">
        <w:t>1 год обучения (33 ч.)</w:t>
      </w:r>
    </w:p>
    <w:p w:rsidR="00564392" w:rsidRPr="00564392" w:rsidRDefault="00564392" w:rsidP="00564392">
      <w:pPr>
        <w:shd w:val="clear" w:color="auto" w:fill="FFFFFF" w:themeFill="background1"/>
        <w:jc w:val="both"/>
      </w:pPr>
      <w:r w:rsidRPr="00564392">
        <w:t>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p>
    <w:p w:rsidR="00564392" w:rsidRPr="00564392" w:rsidRDefault="00564392" w:rsidP="00564392">
      <w:pPr>
        <w:shd w:val="clear" w:color="auto" w:fill="FFFFFF" w:themeFill="background1"/>
        <w:jc w:val="both"/>
      </w:pPr>
      <w:r w:rsidRPr="00564392">
        <w:t>Введение: правила техники безопасности -1ч.</w:t>
      </w:r>
    </w:p>
    <w:p w:rsidR="00564392" w:rsidRPr="00564392" w:rsidRDefault="00564392" w:rsidP="00564392">
      <w:pPr>
        <w:shd w:val="clear" w:color="auto" w:fill="FFFFFF" w:themeFill="background1"/>
        <w:jc w:val="both"/>
      </w:pPr>
      <w:r w:rsidRPr="00564392">
        <w:t>Знакомство с основными направлениями работы на занятиях; материалами и оборудованием; инструктаж по правилам техники безопасности.</w:t>
      </w: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pPr>
      <w:r w:rsidRPr="00564392">
        <w:t>Пластилинография-13ч.</w:t>
      </w:r>
    </w:p>
    <w:p w:rsidR="00564392" w:rsidRPr="00564392" w:rsidRDefault="00564392" w:rsidP="00564392">
      <w:pPr>
        <w:shd w:val="clear" w:color="auto" w:fill="FFFFFF" w:themeFill="background1"/>
        <w:jc w:val="both"/>
      </w:pPr>
      <w:r w:rsidRPr="00564392">
        <w:t>1.Вводное занятие «Путешествие в Пластилинию».</w:t>
      </w:r>
    </w:p>
    <w:p w:rsidR="00564392" w:rsidRPr="00564392" w:rsidRDefault="00564392" w:rsidP="00564392">
      <w:pPr>
        <w:shd w:val="clear" w:color="auto" w:fill="FFFFFF" w:themeFill="background1"/>
        <w:jc w:val="both"/>
      </w:pPr>
      <w:r w:rsidRPr="00564392">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564392" w:rsidRPr="00564392" w:rsidRDefault="00564392" w:rsidP="00564392">
      <w:pPr>
        <w:shd w:val="clear" w:color="auto" w:fill="FFFFFF" w:themeFill="background1"/>
        <w:jc w:val="both"/>
        <w:rPr>
          <w:u w:val="single"/>
        </w:rPr>
      </w:pPr>
      <w:r w:rsidRPr="00564392">
        <w:t>2. Плоскостное изображение. «Подарки осени».</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 xml:space="preserve">Знакомство с понятием натюрморт. Закрепление знаний о колорите осени. </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Показать прием «вливания одного цвета в другой».</w:t>
      </w:r>
    </w:p>
    <w:p w:rsidR="00564392" w:rsidRPr="00564392" w:rsidRDefault="00564392" w:rsidP="00564392">
      <w:pPr>
        <w:shd w:val="clear" w:color="auto" w:fill="FFFFFF" w:themeFill="background1"/>
        <w:jc w:val="both"/>
        <w:rPr>
          <w:u w:val="single"/>
        </w:rPr>
      </w:pPr>
      <w:r w:rsidRPr="00564392">
        <w:t>3 – 4 .Знакомство со средствами выразительности. «Червячок в яблочке», «Кактус в горшке».</w:t>
      </w:r>
    </w:p>
    <w:p w:rsidR="00564392" w:rsidRPr="00564392" w:rsidRDefault="00564392" w:rsidP="00564392">
      <w:pPr>
        <w:shd w:val="clear" w:color="auto" w:fill="FFFFFF" w:themeFill="background1"/>
        <w:jc w:val="both"/>
        <w:rPr>
          <w:i/>
          <w:iCs/>
          <w:u w:val="single"/>
        </w:rPr>
      </w:pPr>
      <w:r w:rsidRPr="00564392">
        <w:rPr>
          <w:u w:val="single"/>
        </w:rPr>
        <w:t>Теория Создание</w:t>
      </w:r>
      <w:r w:rsidRPr="00564392">
        <w:t xml:space="preserve"> выразительного образа посредством объема и цвета. Анализ свойств используемых в работе материалов и применение их в работах (раскатывание.) </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Сплющивании, разглаживании поверхностей в создаваемых объектах. Практические умения и навыки детей при создании заданного образа посредством пластилинографии.</w:t>
      </w:r>
    </w:p>
    <w:p w:rsidR="00564392" w:rsidRPr="00564392" w:rsidRDefault="00564392" w:rsidP="00564392">
      <w:pPr>
        <w:shd w:val="clear" w:color="auto" w:fill="FFFFFF" w:themeFill="background1"/>
        <w:jc w:val="both"/>
      </w:pPr>
      <w:r w:rsidRPr="00564392">
        <w:t>5. Плоскостное изображение. «Рыбка».</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Особенности построения композиции подводного мира.</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Создание сюжета о подводном мире, используя технику пластилинографии. Совершенствовать технические и изобразительные навыки и уменя.</w:t>
      </w:r>
    </w:p>
    <w:p w:rsidR="00564392" w:rsidRPr="00564392" w:rsidRDefault="00564392" w:rsidP="00564392">
      <w:pPr>
        <w:shd w:val="clear" w:color="auto" w:fill="FFFFFF" w:themeFill="background1"/>
        <w:jc w:val="both"/>
        <w:rPr>
          <w:u w:val="single"/>
        </w:rPr>
      </w:pPr>
      <w:r w:rsidRPr="00564392">
        <w:t>6. «Натюрморт из чайной посуды»</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 xml:space="preserve">Композиция и цвет в расположении элементов на поверхности. </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Соединение частей изделия, путем сглаживания мест скрепления.</w:t>
      </w:r>
    </w:p>
    <w:p w:rsidR="00564392" w:rsidRPr="00564392" w:rsidRDefault="00564392" w:rsidP="00564392">
      <w:pPr>
        <w:shd w:val="clear" w:color="auto" w:fill="FFFFFF" w:themeFill="background1"/>
        <w:jc w:val="both"/>
        <w:rPr>
          <w:u w:val="single"/>
        </w:rPr>
      </w:pPr>
      <w:r w:rsidRPr="00564392">
        <w:t>7. Рельефное изображение. «Ферма».</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Создание сюжета в полуобъеме.</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Создание композиции из отдельных деталей, с использованием имеющихся навыков работы с пластилином – раскатывание, сплющивание, сглаживание.</w:t>
      </w:r>
    </w:p>
    <w:p w:rsidR="00564392" w:rsidRPr="00564392" w:rsidRDefault="00564392" w:rsidP="00564392">
      <w:pPr>
        <w:shd w:val="clear" w:color="auto" w:fill="FFFFFF" w:themeFill="background1"/>
        <w:jc w:val="both"/>
        <w:rPr>
          <w:u w:val="single"/>
        </w:rPr>
      </w:pPr>
      <w:r w:rsidRPr="00564392">
        <w:t>8 – 9. Знакомство с симметрией. Аппликация «Бабочки» «Божьи коровки на ромашке»</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 xml:space="preserve">Понятие симметрия на примере бабочки в природе и в рисунке. </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Работа в технике мазок пластилином, плавно «вливая» один цвет в другой на границе их соединения. Закрепление технического приема работы с пластилином в технике пластилинография. Создание рельефа.</w:t>
      </w:r>
    </w:p>
    <w:p w:rsidR="00564392" w:rsidRPr="00564392" w:rsidRDefault="00564392" w:rsidP="00564392">
      <w:pPr>
        <w:shd w:val="clear" w:color="auto" w:fill="FFFFFF" w:themeFill="background1"/>
        <w:jc w:val="both"/>
        <w:rPr>
          <w:u w:val="single"/>
        </w:rPr>
      </w:pPr>
      <w:r w:rsidRPr="00564392">
        <w:t>10. Лепная картина. Формирование композиционных навыков. «Цветы для мамы».</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Формирование композиционных навыков.</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
          <w:iCs/>
        </w:rPr>
        <w:t>.</w:t>
      </w:r>
      <w:r w:rsidRPr="00564392">
        <w:t xml:space="preserve"> Выполнение лепной картины, когда детали предметов сохраняют объем и выступают над поверхностью основы. Выполнение тонких и удлиненных лепестков с использованием чесноковыжималки.</w:t>
      </w:r>
    </w:p>
    <w:p w:rsidR="00564392" w:rsidRPr="00564392" w:rsidRDefault="00564392" w:rsidP="00564392">
      <w:pPr>
        <w:shd w:val="clear" w:color="auto" w:fill="FFFFFF" w:themeFill="background1"/>
        <w:jc w:val="both"/>
        <w:rPr>
          <w:u w:val="single"/>
        </w:rPr>
      </w:pPr>
      <w:r w:rsidRPr="00564392">
        <w:t>11. «Ромашки»</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Трафаретные технологии пластилиновой живописи.</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Выполнение лепной картины с использованием трафаретной технологии</w:t>
      </w:r>
    </w:p>
    <w:p w:rsidR="00564392" w:rsidRPr="00564392" w:rsidRDefault="00564392" w:rsidP="00564392">
      <w:pPr>
        <w:shd w:val="clear" w:color="auto" w:fill="FFFFFF" w:themeFill="background1"/>
        <w:jc w:val="both"/>
        <w:rPr>
          <w:u w:val="single"/>
        </w:rPr>
      </w:pPr>
      <w:r w:rsidRPr="00564392">
        <w:t>12. «Совушка – сова»</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Формирование композиционных навыков.</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
          <w:iCs/>
        </w:rPr>
        <w:t>.</w:t>
      </w:r>
      <w:r w:rsidRPr="00564392">
        <w:t xml:space="preserve"> Создание композиции из отдельных деталей, используя имеющиеся умения и навыки работы с пластилином – скатывание, расплющивание. Деление целого на части при помощи стеки.</w:t>
      </w:r>
    </w:p>
    <w:p w:rsidR="00564392" w:rsidRPr="00564392" w:rsidRDefault="00564392" w:rsidP="00564392">
      <w:pPr>
        <w:shd w:val="clear" w:color="auto" w:fill="FFFFFF" w:themeFill="background1"/>
        <w:jc w:val="both"/>
        <w:rPr>
          <w:u w:val="single"/>
        </w:rPr>
      </w:pPr>
      <w:r w:rsidRPr="00564392">
        <w:t>13. «Снегурочка в зимнем лесу»</w:t>
      </w:r>
    </w:p>
    <w:p w:rsidR="00564392" w:rsidRPr="00564392" w:rsidRDefault="00564392" w:rsidP="00564392">
      <w:pPr>
        <w:shd w:val="clear" w:color="auto" w:fill="FFFFFF" w:themeFill="background1"/>
        <w:jc w:val="both"/>
        <w:rPr>
          <w:i/>
          <w:iCs/>
          <w:u w:val="single"/>
        </w:rPr>
      </w:pPr>
      <w:r w:rsidRPr="00564392">
        <w:rPr>
          <w:u w:val="single"/>
        </w:rPr>
        <w:t xml:space="preserve">Теория </w:t>
      </w:r>
      <w:r w:rsidRPr="00564392">
        <w:t>Формирование композиционных навыков.</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Создание знакомого образа, с опорой на жизненный опыт детей. Реализация выразительного, яркого образа</w:t>
      </w: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pPr>
      <w:r w:rsidRPr="00564392">
        <w:t>Бумагопластика -8ч.</w:t>
      </w:r>
    </w:p>
    <w:p w:rsidR="00564392" w:rsidRPr="00564392" w:rsidRDefault="00564392" w:rsidP="00564392">
      <w:pPr>
        <w:shd w:val="clear" w:color="auto" w:fill="FFFFFF" w:themeFill="background1"/>
        <w:jc w:val="both"/>
        <w:rPr>
          <w:u w:val="single"/>
        </w:rPr>
      </w:pPr>
      <w:r w:rsidRPr="00564392">
        <w:t>1.Вводное занятие «Технология изготовления поделок на основе использования мятой бумаги». «Волшебные комочки». Фрукты.</w:t>
      </w:r>
    </w:p>
    <w:p w:rsidR="00564392" w:rsidRPr="00564392" w:rsidRDefault="00564392" w:rsidP="00564392">
      <w:pPr>
        <w:shd w:val="clear" w:color="auto" w:fill="FFFFFF" w:themeFill="background1"/>
        <w:jc w:val="both"/>
      </w:pPr>
      <w:r w:rsidRPr="00564392">
        <w:rPr>
          <w:u w:val="single"/>
        </w:rPr>
        <w:t>Теория</w:t>
      </w:r>
      <w:r w:rsidRPr="00564392">
        <w:t xml:space="preserve"> История возникновения  и развития бумагопластики,  сведения о материалах, инструментах и приспособлениях, знакомство с техникой создания работ с использованием мятой бумаги.  Способы декоративного оформления готовых работ. Инструктаж по правилам техники безопасности.</w:t>
      </w:r>
    </w:p>
    <w:p w:rsidR="00564392" w:rsidRPr="00564392" w:rsidRDefault="00564392" w:rsidP="00564392">
      <w:pPr>
        <w:shd w:val="clear" w:color="auto" w:fill="FFFFFF" w:themeFill="background1"/>
        <w:jc w:val="both"/>
        <w:rPr>
          <w:u w:val="single"/>
        </w:rPr>
      </w:pPr>
      <w:r w:rsidRPr="00564392">
        <w:t>2 – 3.«Фрукты», «Чудо – дерево»</w:t>
      </w:r>
    </w:p>
    <w:p w:rsidR="00564392" w:rsidRPr="00564392" w:rsidRDefault="00564392" w:rsidP="00564392">
      <w:pPr>
        <w:shd w:val="clear" w:color="auto" w:fill="FFFFFF" w:themeFill="background1"/>
        <w:jc w:val="both"/>
        <w:rPr>
          <w:i/>
          <w:iCs/>
          <w:u w:val="single"/>
        </w:rPr>
      </w:pPr>
      <w:r w:rsidRPr="00564392">
        <w:rPr>
          <w:u w:val="single"/>
        </w:rPr>
        <w:t>Теория Последовательность</w:t>
      </w:r>
      <w:r w:rsidRPr="00564392">
        <w:t xml:space="preserve"> изготовления работы с использованием аппликации и кусочков мятой бумаги.</w:t>
      </w:r>
    </w:p>
    <w:p w:rsidR="00564392" w:rsidRPr="00564392" w:rsidRDefault="00564392" w:rsidP="00564392">
      <w:pPr>
        <w:shd w:val="clear" w:color="auto" w:fill="FFFFFF" w:themeFill="background1"/>
        <w:jc w:val="both"/>
      </w:pPr>
      <w:r w:rsidRPr="00564392">
        <w:rPr>
          <w:i/>
          <w:iCs/>
          <w:u w:val="single"/>
        </w:rPr>
        <w:t xml:space="preserve"> Практическая часть.</w:t>
      </w:r>
      <w:r w:rsidRPr="00564392">
        <w:rPr>
          <w:iCs/>
        </w:rPr>
        <w:t xml:space="preserve"> Выполнение работы с использованием аппликации и кусочком мятой бумаги</w:t>
      </w:r>
    </w:p>
    <w:p w:rsidR="00564392" w:rsidRPr="00564392" w:rsidRDefault="00564392" w:rsidP="00564392">
      <w:pPr>
        <w:shd w:val="clear" w:color="auto" w:fill="FFFFFF" w:themeFill="background1"/>
        <w:jc w:val="both"/>
      </w:pPr>
      <w:r w:rsidRPr="00564392">
        <w:t>4. «Птенчики».</w:t>
      </w:r>
    </w:p>
    <w:p w:rsidR="00564392" w:rsidRPr="00564392" w:rsidRDefault="00564392" w:rsidP="00564392">
      <w:pPr>
        <w:shd w:val="clear" w:color="auto" w:fill="FFFFFF" w:themeFill="background1"/>
        <w:jc w:val="both"/>
      </w:pPr>
      <w:r w:rsidRPr="00564392">
        <w:rPr>
          <w:u w:val="single"/>
        </w:rPr>
        <w:t>Теория Последовательность</w:t>
      </w:r>
      <w:r w:rsidRPr="00564392">
        <w:t xml:space="preserve"> выполнение работы. Благоприятные цветовые сочетания.</w:t>
      </w:r>
      <w:r w:rsidRPr="00564392">
        <w:rPr>
          <w:i/>
          <w:iCs/>
          <w:u w:val="single"/>
        </w:rPr>
        <w:t>Практическая часть.</w:t>
      </w:r>
      <w:r w:rsidRPr="00564392">
        <w:rPr>
          <w:iCs/>
        </w:rPr>
        <w:t xml:space="preserve"> Выполнение работы с использованием аппликации и кусочком мятой бумаги</w:t>
      </w:r>
    </w:p>
    <w:p w:rsidR="00564392" w:rsidRPr="00564392" w:rsidRDefault="00564392" w:rsidP="00564392">
      <w:pPr>
        <w:shd w:val="clear" w:color="auto" w:fill="FFFFFF" w:themeFill="background1"/>
        <w:jc w:val="both"/>
      </w:pPr>
      <w:r w:rsidRPr="00564392">
        <w:t>5. «Снегирь»</w:t>
      </w:r>
    </w:p>
    <w:p w:rsidR="00564392" w:rsidRPr="00564392" w:rsidRDefault="00564392" w:rsidP="00564392">
      <w:pPr>
        <w:shd w:val="clear" w:color="auto" w:fill="FFFFFF" w:themeFill="background1"/>
        <w:jc w:val="both"/>
        <w:rPr>
          <w:i/>
          <w:iCs/>
        </w:rPr>
      </w:pPr>
      <w:r w:rsidRPr="00564392">
        <w:t>Последовательность выполнение работы.  Пространственные представления. Композиционные навыки.</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Cs/>
        </w:rPr>
        <w:t xml:space="preserve"> Выполнение работы с использованием аппликации и кусочком мятой бумаги</w:t>
      </w:r>
      <w:r w:rsidRPr="00564392">
        <w:t>.</w:t>
      </w:r>
    </w:p>
    <w:p w:rsidR="00564392" w:rsidRPr="00564392" w:rsidRDefault="00564392" w:rsidP="00564392">
      <w:pPr>
        <w:shd w:val="clear" w:color="auto" w:fill="FFFFFF" w:themeFill="background1"/>
        <w:jc w:val="both"/>
      </w:pPr>
      <w:r w:rsidRPr="00564392">
        <w:t xml:space="preserve">6. Новогодняя игрушка. Символ года </w:t>
      </w:r>
    </w:p>
    <w:p w:rsidR="00564392" w:rsidRPr="00564392" w:rsidRDefault="00564392" w:rsidP="00564392">
      <w:pPr>
        <w:shd w:val="clear" w:color="auto" w:fill="FFFFFF" w:themeFill="background1"/>
        <w:jc w:val="both"/>
        <w:rPr>
          <w:i/>
          <w:iCs/>
          <w:u w:val="single"/>
        </w:rPr>
      </w:pPr>
      <w:r w:rsidRPr="00564392">
        <w:t>История возникновения символов. Последовательность выполнение работы.</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
          <w:iCs/>
        </w:rPr>
        <w:t>.</w:t>
      </w:r>
      <w:r w:rsidRPr="00564392">
        <w:rPr>
          <w:iCs/>
        </w:rPr>
        <w:t xml:space="preserve"> Выполнение работы с использованием аппликации и кусочком мятой бумаги</w:t>
      </w:r>
    </w:p>
    <w:p w:rsidR="00564392" w:rsidRPr="00564392" w:rsidRDefault="00564392" w:rsidP="00564392">
      <w:pPr>
        <w:shd w:val="clear" w:color="auto" w:fill="FFFFFF" w:themeFill="background1"/>
        <w:jc w:val="both"/>
      </w:pPr>
      <w:r w:rsidRPr="00564392">
        <w:t>7. Открытка к Новому году.</w:t>
      </w:r>
    </w:p>
    <w:p w:rsidR="00564392" w:rsidRPr="00564392" w:rsidRDefault="00564392" w:rsidP="00564392">
      <w:pPr>
        <w:shd w:val="clear" w:color="auto" w:fill="FFFFFF" w:themeFill="background1"/>
        <w:jc w:val="both"/>
        <w:rPr>
          <w:i/>
          <w:iCs/>
          <w:u w:val="single"/>
        </w:rPr>
      </w:pPr>
      <w:r w:rsidRPr="00564392">
        <w:t>Композиционные навыки. Закрепление умений и навыков работы  с использованием мятой бумаги. Последовательность выполнение работы.</w:t>
      </w:r>
    </w:p>
    <w:p w:rsidR="00564392" w:rsidRPr="00564392" w:rsidRDefault="00564392" w:rsidP="00564392">
      <w:pPr>
        <w:shd w:val="clear" w:color="auto" w:fill="FFFFFF" w:themeFill="background1"/>
        <w:jc w:val="both"/>
      </w:pPr>
      <w:r w:rsidRPr="00564392">
        <w:rPr>
          <w:i/>
          <w:iCs/>
          <w:u w:val="single"/>
        </w:rPr>
        <w:t xml:space="preserve"> Практическая часть.</w:t>
      </w:r>
      <w:r w:rsidRPr="00564392">
        <w:rPr>
          <w:iCs/>
        </w:rPr>
        <w:t xml:space="preserve"> Выполнение работы с использованием аппликации и кусочком мятой бумаги</w:t>
      </w:r>
      <w:r w:rsidRPr="00564392">
        <w:t>.</w:t>
      </w:r>
    </w:p>
    <w:p w:rsidR="00564392" w:rsidRPr="00564392" w:rsidRDefault="00564392" w:rsidP="00564392">
      <w:pPr>
        <w:shd w:val="clear" w:color="auto" w:fill="FFFFFF" w:themeFill="background1"/>
        <w:jc w:val="both"/>
      </w:pPr>
      <w:r w:rsidRPr="00564392">
        <w:t xml:space="preserve">8. «Праздничный салют». </w:t>
      </w:r>
    </w:p>
    <w:p w:rsidR="00564392" w:rsidRPr="00564392" w:rsidRDefault="00564392" w:rsidP="00564392">
      <w:pPr>
        <w:shd w:val="clear" w:color="auto" w:fill="FFFFFF" w:themeFill="background1"/>
        <w:jc w:val="both"/>
        <w:rPr>
          <w:i/>
          <w:iCs/>
          <w:u w:val="single"/>
        </w:rPr>
      </w:pPr>
      <w:r w:rsidRPr="00564392">
        <w:t>Последовательность выполнение работы в составлении мозаичного панно.</w:t>
      </w:r>
    </w:p>
    <w:p w:rsidR="00564392" w:rsidRPr="00564392" w:rsidRDefault="00564392" w:rsidP="00564392">
      <w:pPr>
        <w:shd w:val="clear" w:color="auto" w:fill="FFFFFF" w:themeFill="background1"/>
        <w:jc w:val="both"/>
      </w:pPr>
      <w:r w:rsidRPr="00564392">
        <w:rPr>
          <w:i/>
          <w:iCs/>
          <w:u w:val="single"/>
        </w:rPr>
        <w:t xml:space="preserve"> Практическая часть.</w:t>
      </w:r>
      <w:r w:rsidRPr="00564392">
        <w:rPr>
          <w:iCs/>
        </w:rPr>
        <w:t xml:space="preserve"> Выполнение работы с использованием аппликации и кусочком мятой бумаги</w:t>
      </w:r>
    </w:p>
    <w:p w:rsidR="00564392" w:rsidRPr="00564392" w:rsidRDefault="00564392" w:rsidP="00564392">
      <w:pPr>
        <w:shd w:val="clear" w:color="auto" w:fill="FFFFFF" w:themeFill="background1"/>
        <w:jc w:val="both"/>
      </w:pPr>
      <w:r w:rsidRPr="00564392">
        <w:t>Бисероплетение -2ч.</w:t>
      </w:r>
    </w:p>
    <w:p w:rsidR="00564392" w:rsidRPr="00564392" w:rsidRDefault="00564392" w:rsidP="00564392">
      <w:pPr>
        <w:numPr>
          <w:ilvl w:val="0"/>
          <w:numId w:val="258"/>
        </w:numPr>
        <w:shd w:val="clear" w:color="auto" w:fill="FFFFFF" w:themeFill="background1"/>
        <w:jc w:val="both"/>
      </w:pPr>
      <w:r w:rsidRPr="00564392">
        <w:t xml:space="preserve">Вводное занятие. </w:t>
      </w:r>
    </w:p>
    <w:p w:rsidR="00564392" w:rsidRPr="00564392" w:rsidRDefault="00564392" w:rsidP="00564392">
      <w:pPr>
        <w:shd w:val="clear" w:color="auto" w:fill="FFFFFF" w:themeFill="background1"/>
        <w:jc w:val="both"/>
      </w:pPr>
      <w:r w:rsidRPr="00564392">
        <w:t>Основные виды бисерного искусства. Техника безопасности.</w:t>
      </w:r>
    </w:p>
    <w:p w:rsidR="00564392" w:rsidRPr="00564392" w:rsidRDefault="00564392" w:rsidP="00564392">
      <w:pPr>
        <w:shd w:val="clear" w:color="auto" w:fill="FFFFFF" w:themeFill="background1"/>
        <w:jc w:val="both"/>
      </w:pPr>
      <w:r w:rsidRPr="00564392">
        <w:t>План занятий. Демонстрация изделий. История развития бисероплетения. Использование бисера в народном костюме. Современные направления бисероплетения.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564392" w:rsidRPr="00564392" w:rsidRDefault="00564392" w:rsidP="00564392">
      <w:pPr>
        <w:numPr>
          <w:ilvl w:val="0"/>
          <w:numId w:val="258"/>
        </w:numPr>
        <w:shd w:val="clear" w:color="auto" w:fill="FFFFFF" w:themeFill="background1"/>
        <w:jc w:val="both"/>
      </w:pPr>
      <w:r w:rsidRPr="00564392">
        <w:t>Знакомство с основными технологическими приемами  низания на проволоку.</w:t>
      </w:r>
    </w:p>
    <w:p w:rsidR="00564392" w:rsidRPr="00564392" w:rsidRDefault="00564392" w:rsidP="00564392">
      <w:pPr>
        <w:shd w:val="clear" w:color="auto" w:fill="FFFFFF" w:themeFill="background1"/>
        <w:jc w:val="both"/>
        <w:rPr>
          <w:i/>
          <w:iCs/>
          <w:u w:val="single"/>
        </w:rPr>
      </w:pPr>
      <w:r w:rsidRPr="00564392">
        <w:t xml:space="preserve"> Основные приёмы бисероплетения- параллельное, петельное, игольчатое плетение. Комбинирование приёмов. Анализ моделей. Зарисовка схем.</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Выполнение отдельных элементов</w:t>
      </w: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pPr>
      <w:r w:rsidRPr="00564392">
        <w:t>Изготовление кукол -10ч.</w:t>
      </w:r>
    </w:p>
    <w:p w:rsidR="00564392" w:rsidRPr="00564392" w:rsidRDefault="00564392" w:rsidP="00564392">
      <w:pPr>
        <w:numPr>
          <w:ilvl w:val="0"/>
          <w:numId w:val="259"/>
        </w:numPr>
        <w:shd w:val="clear" w:color="auto" w:fill="FFFFFF" w:themeFill="background1"/>
        <w:jc w:val="both"/>
      </w:pPr>
      <w:r w:rsidRPr="00564392">
        <w:t>Вводное занятие. История куклы. Техника безопасности</w:t>
      </w:r>
    </w:p>
    <w:p w:rsidR="00564392" w:rsidRPr="00564392" w:rsidRDefault="00564392" w:rsidP="00564392">
      <w:pPr>
        <w:shd w:val="clear" w:color="auto" w:fill="FFFFFF" w:themeFill="background1"/>
        <w:jc w:val="both"/>
      </w:pPr>
      <w:r w:rsidRPr="00564392">
        <w:t xml:space="preserve">Игровые и обереговые куклы. </w:t>
      </w:r>
      <w:r w:rsidRPr="00564392">
        <w:rPr>
          <w:bCs/>
        </w:rPr>
        <w:t xml:space="preserve">Бабушкины уроки или как самим сделать народную куклу. </w:t>
      </w:r>
      <w:r w:rsidRPr="00564392">
        <w:t>Правила техники безопасности, ПДД, ППБ.</w:t>
      </w:r>
    </w:p>
    <w:p w:rsidR="00564392" w:rsidRPr="00564392" w:rsidRDefault="00564392" w:rsidP="00564392">
      <w:pPr>
        <w:numPr>
          <w:ilvl w:val="0"/>
          <w:numId w:val="259"/>
        </w:numPr>
        <w:shd w:val="clear" w:color="auto" w:fill="FFFFFF" w:themeFill="background1"/>
        <w:jc w:val="both"/>
      </w:pPr>
      <w:r w:rsidRPr="00564392">
        <w:t xml:space="preserve">Кукла на картонной основе. </w:t>
      </w:r>
    </w:p>
    <w:p w:rsidR="00564392" w:rsidRPr="00564392" w:rsidRDefault="00564392" w:rsidP="00564392">
      <w:pPr>
        <w:shd w:val="clear" w:color="auto" w:fill="FFFFFF" w:themeFill="background1"/>
        <w:jc w:val="both"/>
        <w:rPr>
          <w:i/>
          <w:u w:val="single"/>
        </w:rPr>
      </w:pPr>
      <w:r w:rsidRPr="00564392">
        <w:t>Традиционные виды аппликации из пряжи. Технология создания силуэтной куклы. История русского  народного костюма.</w:t>
      </w:r>
    </w:p>
    <w:p w:rsidR="00564392" w:rsidRPr="00564392" w:rsidRDefault="00564392" w:rsidP="00564392">
      <w:pPr>
        <w:shd w:val="clear" w:color="auto" w:fill="FFFFFF" w:themeFill="background1"/>
        <w:jc w:val="both"/>
      </w:pPr>
      <w:r w:rsidRPr="00564392">
        <w:rPr>
          <w:i/>
          <w:u w:val="single"/>
        </w:rPr>
        <w:t>Практическая часть</w:t>
      </w:r>
      <w:r w:rsidRPr="00564392">
        <w:rPr>
          <w:i/>
        </w:rPr>
        <w:t>.</w:t>
      </w:r>
      <w:r w:rsidRPr="00564392">
        <w:t xml:space="preserve"> Создание картонного силуэта девочки и мальчика в русском народном костюме. Оплетение с использованием пряжи. Создание образа. Цветовое решение.</w:t>
      </w:r>
    </w:p>
    <w:p w:rsidR="00564392" w:rsidRPr="00564392" w:rsidRDefault="00564392" w:rsidP="00564392">
      <w:pPr>
        <w:numPr>
          <w:ilvl w:val="0"/>
          <w:numId w:val="259"/>
        </w:numPr>
        <w:shd w:val="clear" w:color="auto" w:fill="FFFFFF" w:themeFill="background1"/>
        <w:jc w:val="both"/>
      </w:pPr>
      <w:r w:rsidRPr="00564392">
        <w:t>Композиция «В лесу»</w:t>
      </w:r>
    </w:p>
    <w:p w:rsidR="00564392" w:rsidRPr="00564392" w:rsidRDefault="00564392" w:rsidP="00564392">
      <w:pPr>
        <w:shd w:val="clear" w:color="auto" w:fill="FFFFFF" w:themeFill="background1"/>
        <w:jc w:val="both"/>
        <w:rPr>
          <w:i/>
          <w:u w:val="single"/>
        </w:rPr>
      </w:pPr>
      <w:r w:rsidRPr="00564392">
        <w:t>Особенности построения композиции</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Прикрепление элементов к основе. Создание композиции.</w:t>
      </w:r>
    </w:p>
    <w:p w:rsidR="00564392" w:rsidRPr="00564392" w:rsidRDefault="00564392" w:rsidP="00564392">
      <w:pPr>
        <w:numPr>
          <w:ilvl w:val="0"/>
          <w:numId w:val="259"/>
        </w:numPr>
        <w:shd w:val="clear" w:color="auto" w:fill="FFFFFF" w:themeFill="background1"/>
        <w:jc w:val="both"/>
      </w:pPr>
      <w:r w:rsidRPr="00564392">
        <w:t>Аппликация. Куклы – актеры. Пальчиковые куклы.</w:t>
      </w:r>
    </w:p>
    <w:p w:rsidR="00564392" w:rsidRPr="00564392" w:rsidRDefault="00564392" w:rsidP="00564392">
      <w:pPr>
        <w:shd w:val="clear" w:color="auto" w:fill="FFFFFF" w:themeFill="background1"/>
        <w:jc w:val="both"/>
        <w:rPr>
          <w:i/>
          <w:u w:val="single"/>
        </w:rPr>
      </w:pPr>
      <w:r w:rsidRPr="00564392">
        <w:t>Разнообразие техники аппликации, а также с различными материалами, используемыми в данном виде прикладного искусства. Технология создания кукол, которые одеваются на палец из бумаги.</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Создание героев сказки «Теремок». Цветовое решение.</w:t>
      </w:r>
    </w:p>
    <w:p w:rsidR="00564392" w:rsidRPr="00564392" w:rsidRDefault="00564392" w:rsidP="00564392">
      <w:pPr>
        <w:shd w:val="clear" w:color="auto" w:fill="FFFFFF" w:themeFill="background1"/>
        <w:jc w:val="both"/>
      </w:pPr>
      <w:r w:rsidRPr="00564392">
        <w:t>5.Итоговое занятие. Выставка – ярмарка.</w:t>
      </w: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sectPr w:rsidR="00564392" w:rsidRPr="00564392" w:rsidSect="00564392">
          <w:pgSz w:w="12240" w:h="15840"/>
          <w:pgMar w:top="1134" w:right="618" w:bottom="1134" w:left="1134" w:header="720" w:footer="720" w:gutter="0"/>
          <w:cols w:space="720"/>
        </w:sectPr>
      </w:pPr>
    </w:p>
    <w:p w:rsidR="00564392" w:rsidRPr="00564392" w:rsidRDefault="00564392" w:rsidP="00564392">
      <w:pPr>
        <w:shd w:val="clear" w:color="auto" w:fill="FFFFFF" w:themeFill="background1"/>
        <w:jc w:val="both"/>
      </w:pPr>
      <w:r w:rsidRPr="00564392">
        <w:t>2 год обучения (34ч.)</w:t>
      </w:r>
    </w:p>
    <w:p w:rsidR="00564392" w:rsidRPr="00564392" w:rsidRDefault="00564392" w:rsidP="00564392">
      <w:pPr>
        <w:shd w:val="clear" w:color="auto" w:fill="FFFFFF" w:themeFill="background1"/>
        <w:jc w:val="both"/>
      </w:pPr>
      <w:r w:rsidRPr="00564392">
        <w:t>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 работая по  эскизам, образцам, схемам и доступным знаковым условиям.</w:t>
      </w:r>
    </w:p>
    <w:p w:rsidR="00564392" w:rsidRPr="00564392" w:rsidRDefault="00564392" w:rsidP="00564392">
      <w:pPr>
        <w:shd w:val="clear" w:color="auto" w:fill="FFFFFF" w:themeFill="background1"/>
        <w:jc w:val="both"/>
      </w:pPr>
      <w:r w:rsidRPr="00564392">
        <w:t>Введение: правила техники безопасности-1ч.</w:t>
      </w:r>
    </w:p>
    <w:p w:rsidR="00564392" w:rsidRPr="00564392" w:rsidRDefault="00564392" w:rsidP="00564392">
      <w:pPr>
        <w:shd w:val="clear" w:color="auto" w:fill="FFFFFF" w:themeFill="background1"/>
        <w:jc w:val="both"/>
      </w:pPr>
      <w:r w:rsidRPr="00564392">
        <w:t>1.Чему будем учиться на занятиях.</w:t>
      </w:r>
    </w:p>
    <w:p w:rsidR="00564392" w:rsidRPr="00564392" w:rsidRDefault="00564392" w:rsidP="00564392">
      <w:pPr>
        <w:shd w:val="clear" w:color="auto" w:fill="FFFFFF" w:themeFill="background1"/>
        <w:jc w:val="both"/>
      </w:pPr>
      <w:r w:rsidRPr="00564392">
        <w:t xml:space="preserve"> Знакомство с разнообразием технологий и материалов для созданий изделий декоративно – прикладного искусства. Правила техники безопасности. ППБ.</w:t>
      </w:r>
    </w:p>
    <w:p w:rsidR="00564392" w:rsidRPr="00564392" w:rsidRDefault="00564392" w:rsidP="00564392">
      <w:pPr>
        <w:shd w:val="clear" w:color="auto" w:fill="FFFFFF" w:themeFill="background1"/>
        <w:jc w:val="both"/>
      </w:pPr>
      <w:r w:rsidRPr="00564392">
        <w:t>Пластилинография - 11ч.</w:t>
      </w:r>
    </w:p>
    <w:p w:rsidR="00564392" w:rsidRPr="00564392" w:rsidRDefault="00564392" w:rsidP="00564392">
      <w:pPr>
        <w:shd w:val="clear" w:color="auto" w:fill="FFFFFF" w:themeFill="background1"/>
        <w:jc w:val="both"/>
      </w:pPr>
      <w:r w:rsidRPr="00564392">
        <w:t>1.Полуобъемное изображение на плоскости. «Чебурашка».</w:t>
      </w:r>
    </w:p>
    <w:p w:rsidR="00564392" w:rsidRPr="00564392" w:rsidRDefault="00564392" w:rsidP="00564392">
      <w:pPr>
        <w:shd w:val="clear" w:color="auto" w:fill="FFFFFF" w:themeFill="background1"/>
        <w:jc w:val="both"/>
        <w:rPr>
          <w:i/>
          <w:iCs/>
          <w:u w:val="single"/>
        </w:rPr>
      </w:pPr>
      <w:r w:rsidRPr="00564392">
        <w:t xml:space="preserve">Создание композиции в полуобъеме из пластилина. </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Целостность объекта из отдельных деталей, используя имеющиеся навыки: придавливание деталей к основе. Примазывание. Приглаживание границ соединения отдельных частей. </w:t>
      </w:r>
    </w:p>
    <w:p w:rsidR="00564392" w:rsidRPr="00564392" w:rsidRDefault="00564392" w:rsidP="00564392">
      <w:pPr>
        <w:shd w:val="clear" w:color="auto" w:fill="FFFFFF" w:themeFill="background1"/>
        <w:jc w:val="both"/>
      </w:pPr>
      <w:r w:rsidRPr="00564392">
        <w:t>2. Жанр изобразительного искусства  - натюрморт. «Осенний натюрморт»</w:t>
      </w:r>
    </w:p>
    <w:p w:rsidR="00564392" w:rsidRPr="00564392" w:rsidRDefault="00564392" w:rsidP="00564392">
      <w:pPr>
        <w:shd w:val="clear" w:color="auto" w:fill="FFFFFF" w:themeFill="background1"/>
        <w:jc w:val="both"/>
        <w:rPr>
          <w:i/>
          <w:iCs/>
          <w:u w:val="single"/>
        </w:rPr>
      </w:pPr>
      <w:r w:rsidRPr="00564392">
        <w:t xml:space="preserve">Знакомство с жанром ИЗО – натюрморт. </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Лепка отдельных деталей. Использование разнообразного материала.</w:t>
      </w:r>
    </w:p>
    <w:p w:rsidR="00564392" w:rsidRPr="00564392" w:rsidRDefault="00564392" w:rsidP="00564392">
      <w:pPr>
        <w:shd w:val="clear" w:color="auto" w:fill="FFFFFF" w:themeFill="background1"/>
        <w:jc w:val="both"/>
      </w:pPr>
      <w:r w:rsidRPr="00564392">
        <w:t>3.Жанр изобразительного искусства – портрет. «Веселый клоун»</w:t>
      </w:r>
    </w:p>
    <w:p w:rsidR="00564392" w:rsidRPr="00564392" w:rsidRDefault="00564392" w:rsidP="00564392">
      <w:pPr>
        <w:shd w:val="clear" w:color="auto" w:fill="FFFFFF" w:themeFill="background1"/>
        <w:jc w:val="both"/>
        <w:rPr>
          <w:i/>
          <w:iCs/>
          <w:u w:val="single"/>
        </w:rPr>
      </w:pPr>
      <w:r w:rsidRPr="00564392">
        <w:t>Знакомство с жанром ИЗО – портрет. Цветовое решение.</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Лепка отдельных деталей. Использование разнообразного материала.</w:t>
      </w:r>
    </w:p>
    <w:p w:rsidR="00564392" w:rsidRPr="00564392" w:rsidRDefault="00564392" w:rsidP="00564392">
      <w:pPr>
        <w:shd w:val="clear" w:color="auto" w:fill="FFFFFF" w:themeFill="background1"/>
        <w:jc w:val="both"/>
      </w:pPr>
      <w:r w:rsidRPr="00564392">
        <w:t>4.Жанр изобразительного искусства – пейзаж. «Цветение лотоса»</w:t>
      </w:r>
    </w:p>
    <w:p w:rsidR="00564392" w:rsidRPr="00564392" w:rsidRDefault="00564392" w:rsidP="00564392">
      <w:pPr>
        <w:shd w:val="clear" w:color="auto" w:fill="FFFFFF" w:themeFill="background1"/>
        <w:jc w:val="both"/>
        <w:rPr>
          <w:i/>
          <w:iCs/>
          <w:u w:val="single"/>
        </w:rPr>
      </w:pPr>
      <w:r w:rsidRPr="00564392">
        <w:t>Знакомство с жанром ИЗО –пейзаж. Контраст. Использование работ в интерьере.</w:t>
      </w:r>
    </w:p>
    <w:p w:rsidR="00564392" w:rsidRPr="00564392" w:rsidRDefault="00564392" w:rsidP="00564392">
      <w:pPr>
        <w:shd w:val="clear" w:color="auto" w:fill="FFFFFF" w:themeFill="background1"/>
        <w:jc w:val="both"/>
      </w:pPr>
      <w:r w:rsidRPr="00564392">
        <w:rPr>
          <w:i/>
          <w:iCs/>
          <w:u w:val="single"/>
        </w:rPr>
        <w:t xml:space="preserve"> Практическая часть.</w:t>
      </w:r>
      <w:r w:rsidRPr="00564392">
        <w:t xml:space="preserve"> Лепка отдельных деталей. Использование разнообразного материала.</w:t>
      </w:r>
    </w:p>
    <w:p w:rsidR="00564392" w:rsidRPr="00564392" w:rsidRDefault="00564392" w:rsidP="00564392">
      <w:pPr>
        <w:shd w:val="clear" w:color="auto" w:fill="FFFFFF" w:themeFill="background1"/>
        <w:jc w:val="both"/>
      </w:pPr>
      <w:r w:rsidRPr="00564392">
        <w:t>4.Оформление народной игрушки в технике пластилинография. «Матрешка».</w:t>
      </w:r>
    </w:p>
    <w:p w:rsidR="00564392" w:rsidRPr="00564392" w:rsidRDefault="00564392" w:rsidP="00564392">
      <w:pPr>
        <w:shd w:val="clear" w:color="auto" w:fill="FFFFFF" w:themeFill="background1"/>
        <w:jc w:val="both"/>
        <w:rPr>
          <w:i/>
          <w:iCs/>
          <w:u w:val="single"/>
        </w:rPr>
      </w:pPr>
      <w:r w:rsidRPr="00564392">
        <w:t>Народная игрушка. История создания матрешки. Отражение характерных особенностей оформления матрешки</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Лепка отдельных деталей. Использование разнообразного материала.</w:t>
      </w:r>
    </w:p>
    <w:p w:rsidR="00564392" w:rsidRPr="00564392" w:rsidRDefault="00564392" w:rsidP="00564392">
      <w:pPr>
        <w:shd w:val="clear" w:color="auto" w:fill="FFFFFF" w:themeFill="background1"/>
        <w:jc w:val="both"/>
      </w:pPr>
      <w:r w:rsidRPr="00564392">
        <w:t>Бумагопластика-6ч.</w:t>
      </w:r>
    </w:p>
    <w:p w:rsidR="00564392" w:rsidRPr="00564392" w:rsidRDefault="00564392" w:rsidP="00564392">
      <w:pPr>
        <w:shd w:val="clear" w:color="auto" w:fill="FFFFFF" w:themeFill="background1"/>
        <w:jc w:val="both"/>
      </w:pPr>
      <w:r w:rsidRPr="00564392">
        <w:t>1.История бумаги. Технологии работы с бумагой</w:t>
      </w:r>
    </w:p>
    <w:p w:rsidR="00564392" w:rsidRPr="00564392" w:rsidRDefault="00564392" w:rsidP="00564392">
      <w:pPr>
        <w:shd w:val="clear" w:color="auto" w:fill="FFFFFF" w:themeFill="background1"/>
        <w:jc w:val="both"/>
      </w:pPr>
      <w:r w:rsidRPr="00564392">
        <w:t>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 с бумагой. Условные обозначения. Инструктаж по правилам техники безопасности.</w:t>
      </w:r>
    </w:p>
    <w:p w:rsidR="00564392" w:rsidRPr="00564392" w:rsidRDefault="00564392" w:rsidP="00564392">
      <w:pPr>
        <w:shd w:val="clear" w:color="auto" w:fill="FFFFFF" w:themeFill="background1"/>
        <w:jc w:val="both"/>
      </w:pPr>
      <w:r w:rsidRPr="00564392">
        <w:t>2.Цветы из бумаги.</w:t>
      </w:r>
    </w:p>
    <w:p w:rsidR="00564392" w:rsidRPr="00564392" w:rsidRDefault="00564392" w:rsidP="00564392">
      <w:pPr>
        <w:shd w:val="clear" w:color="auto" w:fill="FFFFFF" w:themeFill="background1"/>
        <w:jc w:val="both"/>
        <w:rPr>
          <w:i/>
          <w:u w:val="single"/>
        </w:rPr>
      </w:pPr>
      <w:r w:rsidRPr="00564392">
        <w:t>Знакомство с технологией работы креповой бумагой. Технология изготовления цветов из креповой бумаги.</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Цветы: роза, тюльпан, пион.</w:t>
      </w:r>
    </w:p>
    <w:p w:rsidR="00564392" w:rsidRPr="00564392" w:rsidRDefault="00564392" w:rsidP="00564392">
      <w:pPr>
        <w:shd w:val="clear" w:color="auto" w:fill="FFFFFF" w:themeFill="background1"/>
        <w:jc w:val="both"/>
      </w:pPr>
      <w:r w:rsidRPr="00564392">
        <w:t>3.Снежинки</w:t>
      </w:r>
    </w:p>
    <w:p w:rsidR="00564392" w:rsidRPr="00564392" w:rsidRDefault="00564392" w:rsidP="00564392">
      <w:pPr>
        <w:shd w:val="clear" w:color="auto" w:fill="FFFFFF" w:themeFill="background1"/>
        <w:jc w:val="both"/>
        <w:rPr>
          <w:i/>
          <w:u w:val="single"/>
        </w:rPr>
      </w:pPr>
      <w:r w:rsidRPr="00564392">
        <w:t>Откуда появилась снежинка? – изучение особенностей возникновения и строения снежинок. Технология изготовления из бумаги плоскостной и объемной снежинки.</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Плоскостные и объемные снежинки</w:t>
      </w:r>
    </w:p>
    <w:p w:rsidR="00564392" w:rsidRPr="00564392" w:rsidRDefault="00564392" w:rsidP="00564392">
      <w:pPr>
        <w:shd w:val="clear" w:color="auto" w:fill="FFFFFF" w:themeFill="background1"/>
        <w:jc w:val="both"/>
      </w:pPr>
      <w:r w:rsidRPr="00564392">
        <w:t>4.Новогодняя открытка</w:t>
      </w:r>
    </w:p>
    <w:p w:rsidR="00564392" w:rsidRPr="00564392" w:rsidRDefault="00564392" w:rsidP="00564392">
      <w:pPr>
        <w:shd w:val="clear" w:color="auto" w:fill="FFFFFF" w:themeFill="background1"/>
        <w:jc w:val="both"/>
        <w:rPr>
          <w:i/>
          <w:u w:val="single"/>
        </w:rPr>
      </w:pPr>
      <w:r w:rsidRPr="00564392">
        <w:t>Знакомство с видом вырезания -  силуэтное вырезание. Историческая справка о данном виде работы. Технология выполнения силуэтного вырезания. Композиционное построение сюжета.</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Новогодняя открытка.</w:t>
      </w: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pPr>
      <w:r w:rsidRPr="00564392">
        <w:t>Бисероплетение-8ч.</w:t>
      </w:r>
    </w:p>
    <w:p w:rsidR="00564392" w:rsidRPr="00564392" w:rsidRDefault="00564392" w:rsidP="00564392">
      <w:pPr>
        <w:shd w:val="clear" w:color="auto" w:fill="FFFFFF" w:themeFill="background1"/>
        <w:jc w:val="both"/>
      </w:pPr>
      <w:r w:rsidRPr="00564392">
        <w:t>1.Техника параллельного низания. «Мышка», «Кит».</w:t>
      </w:r>
    </w:p>
    <w:p w:rsidR="00564392" w:rsidRPr="00564392" w:rsidRDefault="00564392" w:rsidP="00564392">
      <w:pPr>
        <w:shd w:val="clear" w:color="auto" w:fill="FFFFFF" w:themeFill="background1"/>
        <w:jc w:val="both"/>
        <w:rPr>
          <w:i/>
          <w:u w:val="single"/>
        </w:rPr>
      </w:pPr>
      <w:r w:rsidRPr="00564392">
        <w:t>Знакомство с техникой объемного параллельного плетения. Технология слоистого плетения.</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«Мышка», «Кит».</w:t>
      </w:r>
    </w:p>
    <w:p w:rsidR="00564392" w:rsidRPr="00564392" w:rsidRDefault="00564392" w:rsidP="00564392">
      <w:pPr>
        <w:shd w:val="clear" w:color="auto" w:fill="FFFFFF" w:themeFill="background1"/>
        <w:jc w:val="both"/>
      </w:pPr>
      <w:r w:rsidRPr="00564392">
        <w:t>2.Техника параллельного низания. «Бабочка»</w:t>
      </w:r>
    </w:p>
    <w:p w:rsidR="00564392" w:rsidRPr="00564392" w:rsidRDefault="00564392" w:rsidP="00564392">
      <w:pPr>
        <w:shd w:val="clear" w:color="auto" w:fill="FFFFFF" w:themeFill="background1"/>
        <w:jc w:val="both"/>
        <w:rPr>
          <w:i/>
          <w:u w:val="single"/>
        </w:rPr>
      </w:pPr>
      <w:r w:rsidRPr="00564392">
        <w:t>Технология слоистого плетения.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«Бабочка»</w:t>
      </w:r>
    </w:p>
    <w:p w:rsidR="00564392" w:rsidRPr="00564392" w:rsidRDefault="00564392" w:rsidP="00564392">
      <w:pPr>
        <w:shd w:val="clear" w:color="auto" w:fill="FFFFFF" w:themeFill="background1"/>
        <w:jc w:val="both"/>
      </w:pPr>
      <w:r w:rsidRPr="00564392">
        <w:t>3.Аппликация из бисера. «Открытка»</w:t>
      </w:r>
    </w:p>
    <w:p w:rsidR="00564392" w:rsidRPr="00564392" w:rsidRDefault="00564392" w:rsidP="00564392">
      <w:pPr>
        <w:shd w:val="clear" w:color="auto" w:fill="FFFFFF" w:themeFill="background1"/>
        <w:jc w:val="both"/>
        <w:rPr>
          <w:i/>
          <w:iCs/>
          <w:u w:val="single"/>
        </w:rPr>
      </w:pPr>
      <w:r w:rsidRPr="00564392">
        <w:t>Понятие «аппликация». Исторический экскурс. Анализ образцов. Приёмы бисероплетения, используемые для изготовления аппликации: параллельное, петельное, игольчатое плетение, низание дугами. Комбинирование приёмов. Техника выполнения элементов аппликации. Выбор материалов. Цветовое и композиционное решение.</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Выполнение отдельных элементов аппликации. Составление композиций. Сборка и закрепление бисерных элементов . Использование аппликации для оформления открытки, интерьера.</w:t>
      </w:r>
    </w:p>
    <w:p w:rsidR="00564392" w:rsidRPr="00564392" w:rsidRDefault="00564392" w:rsidP="00564392">
      <w:pPr>
        <w:shd w:val="clear" w:color="auto" w:fill="FFFFFF" w:themeFill="background1"/>
        <w:jc w:val="both"/>
      </w:pPr>
      <w:r w:rsidRPr="00564392">
        <w:t>4.Бисерная цепочка с петельками.</w:t>
      </w:r>
    </w:p>
    <w:p w:rsidR="00564392" w:rsidRPr="00564392" w:rsidRDefault="00564392" w:rsidP="00564392">
      <w:pPr>
        <w:shd w:val="clear" w:color="auto" w:fill="FFFFFF" w:themeFill="background1"/>
        <w:jc w:val="both"/>
        <w:rPr>
          <w:i/>
          <w:iCs/>
          <w:u w:val="single"/>
        </w:rPr>
      </w:pPr>
      <w:r w:rsidRPr="00564392">
        <w:t>Низание из бисера “в одну нить”: простая цепочка, цепочка с бусинками. Назначение и последовательность выполнения. Условные обозначения.</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Освоение приемов бисероплетения. Упражнения по выполнению различных подвесок и их подплетению к цепочкам.</w:t>
      </w:r>
    </w:p>
    <w:p w:rsidR="00564392" w:rsidRPr="00564392" w:rsidRDefault="00564392" w:rsidP="00564392">
      <w:pPr>
        <w:shd w:val="clear" w:color="auto" w:fill="FFFFFF" w:themeFill="background1"/>
        <w:jc w:val="both"/>
      </w:pPr>
    </w:p>
    <w:p w:rsidR="00564392" w:rsidRPr="00564392" w:rsidRDefault="00564392" w:rsidP="00564392">
      <w:pPr>
        <w:shd w:val="clear" w:color="auto" w:fill="FFFFFF" w:themeFill="background1"/>
        <w:jc w:val="both"/>
      </w:pPr>
      <w:r w:rsidRPr="00564392">
        <w:t>Изготовление кукол -8ч.</w:t>
      </w:r>
    </w:p>
    <w:p w:rsidR="00564392" w:rsidRPr="00564392" w:rsidRDefault="00564392" w:rsidP="00564392">
      <w:pPr>
        <w:shd w:val="clear" w:color="auto" w:fill="FFFFFF" w:themeFill="background1"/>
        <w:jc w:val="both"/>
      </w:pPr>
      <w:r w:rsidRPr="00564392">
        <w:t>1.Народная кукла. Русские обряды и традиции.</w:t>
      </w:r>
    </w:p>
    <w:p w:rsidR="00564392" w:rsidRPr="00564392" w:rsidRDefault="00564392" w:rsidP="00564392">
      <w:pPr>
        <w:shd w:val="clear" w:color="auto" w:fill="FFFFFF" w:themeFill="background1"/>
        <w:jc w:val="both"/>
      </w:pPr>
      <w:r w:rsidRPr="00564392">
        <w:t>Классификация кукол. Их роль и место в русских обрядах и традициях.</w:t>
      </w:r>
    </w:p>
    <w:p w:rsidR="00564392" w:rsidRPr="00564392" w:rsidRDefault="00564392" w:rsidP="00564392">
      <w:pPr>
        <w:shd w:val="clear" w:color="auto" w:fill="FFFFFF" w:themeFill="background1"/>
        <w:jc w:val="both"/>
      </w:pPr>
      <w:r w:rsidRPr="00564392">
        <w:t>2.Бесшовные куклы.</w:t>
      </w:r>
    </w:p>
    <w:p w:rsidR="00564392" w:rsidRPr="00564392" w:rsidRDefault="00564392" w:rsidP="00564392">
      <w:pPr>
        <w:shd w:val="clear" w:color="auto" w:fill="FFFFFF" w:themeFill="background1"/>
        <w:jc w:val="both"/>
        <w:rPr>
          <w:i/>
          <w:iCs/>
          <w:u w:val="single"/>
        </w:rPr>
      </w:pPr>
      <w:r w:rsidRPr="00564392">
        <w:t>Технология изготовления бесшовных кукол. Материалы и инструменты</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Кукла на счастье, утешница, веснянки.</w:t>
      </w:r>
    </w:p>
    <w:p w:rsidR="00564392" w:rsidRPr="00564392" w:rsidRDefault="00564392" w:rsidP="00564392">
      <w:pPr>
        <w:shd w:val="clear" w:color="auto" w:fill="FFFFFF" w:themeFill="background1"/>
        <w:jc w:val="both"/>
      </w:pPr>
      <w:r w:rsidRPr="00564392">
        <w:t>Разбор последовательности работы по инструкционным картам.</w:t>
      </w:r>
    </w:p>
    <w:p w:rsidR="00564392" w:rsidRPr="00564392" w:rsidRDefault="00564392" w:rsidP="00564392">
      <w:pPr>
        <w:shd w:val="clear" w:color="auto" w:fill="FFFFFF" w:themeFill="background1"/>
        <w:jc w:val="both"/>
      </w:pPr>
      <w:r w:rsidRPr="00564392">
        <w:t>3.Техника – продевания: «Кукла – ремесленник», «Хозяйка – рукодельница»</w:t>
      </w:r>
    </w:p>
    <w:p w:rsidR="00564392" w:rsidRPr="00564392" w:rsidRDefault="00564392" w:rsidP="00564392">
      <w:pPr>
        <w:shd w:val="clear" w:color="auto" w:fill="FFFFFF" w:themeFill="background1"/>
        <w:jc w:val="both"/>
      </w:pPr>
      <w:r w:rsidRPr="00564392">
        <w:t>Элементы русского народного костюма. Создание образа. Символика кукол.</w:t>
      </w:r>
    </w:p>
    <w:p w:rsidR="00564392" w:rsidRPr="00564392" w:rsidRDefault="00564392" w:rsidP="00564392">
      <w:pPr>
        <w:shd w:val="clear" w:color="auto" w:fill="FFFFFF" w:themeFill="background1"/>
        <w:jc w:val="both"/>
        <w:rPr>
          <w:i/>
          <w:u w:val="single"/>
        </w:rPr>
      </w:pPr>
      <w:r w:rsidRPr="00564392">
        <w:t>Традиционные приемы изготовления куклы.</w:t>
      </w:r>
    </w:p>
    <w:p w:rsidR="00564392" w:rsidRPr="00564392" w:rsidRDefault="00564392" w:rsidP="00564392">
      <w:pPr>
        <w:shd w:val="clear" w:color="auto" w:fill="FFFFFF" w:themeFill="background1"/>
        <w:jc w:val="both"/>
      </w:pPr>
      <w:r w:rsidRPr="00564392">
        <w:rPr>
          <w:i/>
          <w:u w:val="single"/>
        </w:rPr>
        <w:t>Практические занятия.</w:t>
      </w:r>
      <w:r w:rsidRPr="00564392">
        <w:t>Разбор последовательности работы по инструкционным картам. Создание кукол.</w:t>
      </w:r>
    </w:p>
    <w:p w:rsidR="00564392" w:rsidRPr="00564392" w:rsidRDefault="00564392" w:rsidP="00564392">
      <w:pPr>
        <w:shd w:val="clear" w:color="auto" w:fill="FFFFFF" w:themeFill="background1"/>
        <w:jc w:val="both"/>
      </w:pPr>
      <w:r w:rsidRPr="00564392">
        <w:t>Содержание программы «Чудеса своими руками» 3 год обучения (34ч.)</w:t>
      </w:r>
    </w:p>
    <w:p w:rsidR="00564392" w:rsidRPr="00564392" w:rsidRDefault="00564392" w:rsidP="00564392">
      <w:pPr>
        <w:shd w:val="clear" w:color="auto" w:fill="FFFFFF" w:themeFill="background1"/>
        <w:jc w:val="both"/>
      </w:pPr>
      <w:r w:rsidRPr="00564392">
        <w:t>На третий год обучения, учащиеся закрепляют свои умения на основе полученных представлений о многообразии материалов, их видах, свойствах, происхождении подбирать доступные в обработке материалы и технологические приемы для изделий в соответствии с поставленной задачей.</w:t>
      </w:r>
    </w:p>
    <w:p w:rsidR="00564392" w:rsidRPr="00564392" w:rsidRDefault="00564392" w:rsidP="00564392">
      <w:pPr>
        <w:shd w:val="clear" w:color="auto" w:fill="FFFFFF" w:themeFill="background1"/>
        <w:jc w:val="both"/>
      </w:pPr>
      <w:r w:rsidRPr="00564392">
        <w:t>Введение: правила техники безопасности-1ч</w:t>
      </w:r>
    </w:p>
    <w:p w:rsidR="00564392" w:rsidRPr="00564392" w:rsidRDefault="00564392" w:rsidP="00564392">
      <w:pPr>
        <w:shd w:val="clear" w:color="auto" w:fill="FFFFFF" w:themeFill="background1"/>
        <w:jc w:val="both"/>
      </w:pPr>
      <w:r w:rsidRPr="00564392">
        <w:t xml:space="preserve">1.Вводное занятие. Декоративно – прикладное искусство в интерьере. </w:t>
      </w:r>
    </w:p>
    <w:p w:rsidR="00564392" w:rsidRPr="00564392" w:rsidRDefault="00564392" w:rsidP="00564392">
      <w:pPr>
        <w:shd w:val="clear" w:color="auto" w:fill="FFFFFF" w:themeFill="background1"/>
        <w:jc w:val="both"/>
      </w:pPr>
      <w:r w:rsidRPr="00564392">
        <w:t>Основные декоративные элементы интерьера. Правила техники безопасности. ППБ.</w:t>
      </w:r>
    </w:p>
    <w:p w:rsidR="00564392" w:rsidRPr="00564392" w:rsidRDefault="00564392" w:rsidP="00564392">
      <w:pPr>
        <w:shd w:val="clear" w:color="auto" w:fill="FFFFFF" w:themeFill="background1"/>
        <w:jc w:val="both"/>
      </w:pPr>
      <w:r w:rsidRPr="00564392">
        <w:t>Пластилинография-7ч.</w:t>
      </w:r>
    </w:p>
    <w:p w:rsidR="00564392" w:rsidRPr="00564392" w:rsidRDefault="00564392" w:rsidP="00564392">
      <w:pPr>
        <w:shd w:val="clear" w:color="auto" w:fill="FFFFFF" w:themeFill="background1"/>
        <w:jc w:val="both"/>
      </w:pPr>
      <w:r w:rsidRPr="00564392">
        <w:t xml:space="preserve">1.Пластилинография – как способ декорирования. </w:t>
      </w:r>
    </w:p>
    <w:p w:rsidR="00564392" w:rsidRPr="00564392" w:rsidRDefault="00564392" w:rsidP="00564392">
      <w:pPr>
        <w:shd w:val="clear" w:color="auto" w:fill="FFFFFF" w:themeFill="background1"/>
        <w:jc w:val="both"/>
      </w:pPr>
      <w:r w:rsidRPr="00564392">
        <w:t>Декорирование предметов собственными силами. Материалы и инструменты.</w:t>
      </w:r>
    </w:p>
    <w:p w:rsidR="00564392" w:rsidRPr="00564392" w:rsidRDefault="00564392" w:rsidP="00564392">
      <w:pPr>
        <w:shd w:val="clear" w:color="auto" w:fill="FFFFFF" w:themeFill="background1"/>
        <w:jc w:val="both"/>
      </w:pPr>
      <w:r w:rsidRPr="00564392">
        <w:t>2.Фоторамка.</w:t>
      </w:r>
    </w:p>
    <w:p w:rsidR="00564392" w:rsidRPr="00564392" w:rsidRDefault="00564392" w:rsidP="00564392">
      <w:pPr>
        <w:shd w:val="clear" w:color="auto" w:fill="FFFFFF" w:themeFill="background1"/>
        <w:jc w:val="both"/>
        <w:rPr>
          <w:i/>
          <w:u w:val="single"/>
        </w:rPr>
      </w:pPr>
      <w:r w:rsidRPr="00564392">
        <w:t>Приемы пластилинографии, используемые при оформлении фоторамок. Анализ образцов. Выбор формы. Цветовое решение. Создание эскиза.</w:t>
      </w:r>
    </w:p>
    <w:p w:rsidR="00564392" w:rsidRPr="00564392" w:rsidRDefault="00564392" w:rsidP="00564392">
      <w:pPr>
        <w:shd w:val="clear" w:color="auto" w:fill="FFFFFF" w:themeFill="background1"/>
        <w:jc w:val="both"/>
      </w:pPr>
      <w:r w:rsidRPr="00564392">
        <w:rPr>
          <w:i/>
          <w:u w:val="single"/>
        </w:rPr>
        <w:t>Практическая часть</w:t>
      </w:r>
      <w:r w:rsidRPr="00564392">
        <w:rPr>
          <w:i/>
        </w:rPr>
        <w:t>.</w:t>
      </w:r>
      <w:r w:rsidRPr="00564392">
        <w:t xml:space="preserve"> Композиция из пластилина «Лето в чайлаге »  Рамка для детской фотографии – ягодка, цветочная, сердце. Работа с инструкцией. Определение порядка работы.</w:t>
      </w:r>
    </w:p>
    <w:p w:rsidR="00564392" w:rsidRPr="00564392" w:rsidRDefault="00564392" w:rsidP="00564392">
      <w:pPr>
        <w:shd w:val="clear" w:color="auto" w:fill="FFFFFF" w:themeFill="background1"/>
        <w:jc w:val="both"/>
      </w:pPr>
      <w:r w:rsidRPr="00564392">
        <w:t xml:space="preserve">3.Подсвечник. </w:t>
      </w:r>
    </w:p>
    <w:p w:rsidR="00564392" w:rsidRPr="00564392" w:rsidRDefault="00564392" w:rsidP="00564392">
      <w:pPr>
        <w:shd w:val="clear" w:color="auto" w:fill="FFFFFF" w:themeFill="background1"/>
        <w:jc w:val="both"/>
        <w:rPr>
          <w:i/>
          <w:u w:val="single"/>
        </w:rPr>
      </w:pPr>
      <w:r w:rsidRPr="00564392">
        <w:t xml:space="preserve">Анализ образцов подсвечников из разных материалов.  Форма и цветовое решение. Композиция. Подбор способов и приемов в изготовлении подсвечника. </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Эскиз. Композиция. Выбор техники исполнения. </w:t>
      </w:r>
    </w:p>
    <w:p w:rsidR="00564392" w:rsidRPr="00564392" w:rsidRDefault="00564392" w:rsidP="00564392">
      <w:pPr>
        <w:shd w:val="clear" w:color="auto" w:fill="FFFFFF" w:themeFill="background1"/>
        <w:jc w:val="both"/>
      </w:pPr>
      <w:r w:rsidRPr="00564392">
        <w:t>4.Ваза.</w:t>
      </w:r>
    </w:p>
    <w:p w:rsidR="00564392" w:rsidRPr="00564392" w:rsidRDefault="00564392" w:rsidP="00564392">
      <w:pPr>
        <w:shd w:val="clear" w:color="auto" w:fill="FFFFFF" w:themeFill="background1"/>
        <w:jc w:val="both"/>
        <w:rPr>
          <w:i/>
          <w:u w:val="single"/>
        </w:rPr>
      </w:pPr>
      <w:r w:rsidRPr="00564392">
        <w:t>Исторический экскурс. Вазы из венецианского стекла с применением технологии миллефиори.  Ваза как  подарок или часть интерьера.</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Освоение изученных приемов создания пластин в технике миллефиори. Оформление поверхности вазы (пластиковой тары) пластинами.</w:t>
      </w:r>
    </w:p>
    <w:p w:rsidR="00564392" w:rsidRPr="00564392" w:rsidRDefault="00564392" w:rsidP="00564392">
      <w:pPr>
        <w:shd w:val="clear" w:color="auto" w:fill="FFFFFF" w:themeFill="background1"/>
        <w:jc w:val="both"/>
      </w:pPr>
      <w:r w:rsidRPr="00564392">
        <w:t>5.Объемно – пространственная композиция.</w:t>
      </w:r>
    </w:p>
    <w:p w:rsidR="00564392" w:rsidRPr="00564392" w:rsidRDefault="00564392" w:rsidP="00564392">
      <w:pPr>
        <w:shd w:val="clear" w:color="auto" w:fill="FFFFFF" w:themeFill="background1"/>
        <w:jc w:val="both"/>
        <w:rPr>
          <w:i/>
          <w:u w:val="single"/>
        </w:rPr>
      </w:pPr>
      <w:r w:rsidRPr="00564392">
        <w:t>Общие понятия построения объемно-пространственной композиции. Понятия: масштаб, ритм, симметрия, ассиметрия. Анализ памятников и объектов исторической и современной архитектуры.</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Создание макетов с использованием геометрических фигур</w:t>
      </w:r>
    </w:p>
    <w:p w:rsidR="00564392" w:rsidRPr="00564392" w:rsidRDefault="00564392" w:rsidP="00564392">
      <w:pPr>
        <w:shd w:val="clear" w:color="auto" w:fill="FFFFFF" w:themeFill="background1"/>
        <w:jc w:val="both"/>
      </w:pPr>
      <w:r w:rsidRPr="00564392">
        <w:t>6.Объемно – пространственная композиция «Сказочный город».</w:t>
      </w:r>
    </w:p>
    <w:p w:rsidR="00564392" w:rsidRPr="00564392" w:rsidRDefault="00564392" w:rsidP="00564392">
      <w:pPr>
        <w:shd w:val="clear" w:color="auto" w:fill="FFFFFF" w:themeFill="background1"/>
        <w:jc w:val="both"/>
        <w:rPr>
          <w:i/>
          <w:u w:val="single"/>
        </w:rPr>
      </w:pPr>
      <w:r w:rsidRPr="00564392">
        <w:t>Беседа о русской средневековой архитектуре. Собор Василия Блаженного. Анализ сказочных замков. Техника их выполнения с использованием пластилина и  бросового материала (пластиковая тара). Работа с инструкционной картой.</w:t>
      </w:r>
    </w:p>
    <w:p w:rsidR="00564392" w:rsidRPr="00564392" w:rsidRDefault="00564392" w:rsidP="00564392">
      <w:pPr>
        <w:shd w:val="clear" w:color="auto" w:fill="FFFFFF" w:themeFill="background1"/>
        <w:jc w:val="both"/>
      </w:pPr>
      <w:r w:rsidRPr="00564392">
        <w:rPr>
          <w:i/>
          <w:u w:val="single"/>
        </w:rPr>
        <w:t>Практическая часть</w:t>
      </w:r>
      <w:r w:rsidRPr="00564392">
        <w:rPr>
          <w:i/>
        </w:rPr>
        <w:t xml:space="preserve">. </w:t>
      </w:r>
      <w:r w:rsidRPr="00564392">
        <w:t>Выполнение макета сказочных замков из пластиковой тары и пластилина. Последовательное создание элементов композиции. Работа над композицией ведется от центра к периферии.</w:t>
      </w:r>
    </w:p>
    <w:p w:rsidR="00564392" w:rsidRPr="00564392" w:rsidRDefault="00564392" w:rsidP="00564392">
      <w:pPr>
        <w:shd w:val="clear" w:color="auto" w:fill="FFFFFF" w:themeFill="background1"/>
        <w:jc w:val="both"/>
      </w:pPr>
      <w:r w:rsidRPr="00564392">
        <w:t>Бумагопластика-8ч.</w:t>
      </w:r>
    </w:p>
    <w:p w:rsidR="00564392" w:rsidRPr="00564392" w:rsidRDefault="00564392" w:rsidP="00564392">
      <w:pPr>
        <w:shd w:val="clear" w:color="auto" w:fill="FFFFFF" w:themeFill="background1"/>
        <w:jc w:val="both"/>
      </w:pPr>
      <w:r w:rsidRPr="00564392">
        <w:t>1.Что такое бумажное конструирование? Основы конструирования из бумаги.</w:t>
      </w:r>
    </w:p>
    <w:p w:rsidR="00564392" w:rsidRPr="00564392" w:rsidRDefault="00564392" w:rsidP="00564392">
      <w:pPr>
        <w:shd w:val="clear" w:color="auto" w:fill="FFFFFF" w:themeFill="background1"/>
        <w:jc w:val="both"/>
      </w:pPr>
      <w:r w:rsidRPr="00564392">
        <w:t>Знакомство детей с техникой бумажной скульптуры.</w:t>
      </w:r>
    </w:p>
    <w:p w:rsidR="00564392" w:rsidRPr="00564392" w:rsidRDefault="00564392" w:rsidP="00564392">
      <w:pPr>
        <w:shd w:val="clear" w:color="auto" w:fill="FFFFFF" w:themeFill="background1"/>
        <w:jc w:val="both"/>
      </w:pPr>
      <w:r w:rsidRPr="00564392">
        <w:t>2.Конструирование из бумажных полос.</w:t>
      </w:r>
    </w:p>
    <w:p w:rsidR="00564392" w:rsidRPr="00564392" w:rsidRDefault="00564392" w:rsidP="00564392">
      <w:pPr>
        <w:shd w:val="clear" w:color="auto" w:fill="FFFFFF" w:themeFill="background1"/>
        <w:jc w:val="both"/>
        <w:rPr>
          <w:i/>
          <w:u w:val="single"/>
        </w:rPr>
      </w:pPr>
      <w:r w:rsidRPr="00564392">
        <w:t>Знакомство с технологией создания изделий из бумажных полос. Анализ готовых изделий.</w:t>
      </w:r>
    </w:p>
    <w:p w:rsidR="00564392" w:rsidRPr="00564392" w:rsidRDefault="00564392" w:rsidP="00564392">
      <w:pPr>
        <w:shd w:val="clear" w:color="auto" w:fill="FFFFFF" w:themeFill="background1"/>
        <w:jc w:val="both"/>
      </w:pPr>
      <w:r w:rsidRPr="00564392">
        <w:rPr>
          <w:i/>
          <w:u w:val="single"/>
        </w:rPr>
        <w:t>Практическая часть.</w:t>
      </w:r>
      <w:r w:rsidRPr="00564392">
        <w:t>Выполнение творческих работ в технике бумажной пластики. Лебедь, цветок, сердце и т. д.</w:t>
      </w:r>
    </w:p>
    <w:p w:rsidR="00564392" w:rsidRPr="00564392" w:rsidRDefault="00564392" w:rsidP="00564392">
      <w:pPr>
        <w:shd w:val="clear" w:color="auto" w:fill="FFFFFF" w:themeFill="background1"/>
        <w:jc w:val="both"/>
      </w:pPr>
      <w:r w:rsidRPr="00564392">
        <w:t>3.Базовые фигуры (цилиндры и конусы) и приемы работы.</w:t>
      </w:r>
    </w:p>
    <w:p w:rsidR="00564392" w:rsidRPr="00564392" w:rsidRDefault="00564392" w:rsidP="00564392">
      <w:pPr>
        <w:shd w:val="clear" w:color="auto" w:fill="FFFFFF" w:themeFill="background1"/>
        <w:jc w:val="both"/>
        <w:rPr>
          <w:i/>
          <w:iCs/>
          <w:u w:val="single"/>
        </w:rPr>
      </w:pPr>
      <w:r w:rsidRPr="00564392">
        <w:t>Способы закручивания прямоугольника в цилиндр. Возможности сочетания в одной конструкции плоскостных и объемных криволинейных (цилиндрических) элементов. Закручивание круга в конус (низкий), закручивание полукруга в конус (высокий).</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Освоение способов для создания конкретной игрушки (получение конусов, цилиндров). </w:t>
      </w:r>
      <w:r w:rsidRPr="00564392">
        <w:rPr>
          <w:iCs/>
        </w:rPr>
        <w:t>С</w:t>
      </w:r>
      <w:r w:rsidRPr="00564392">
        <w:t>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Лягушка, зонт, грибы, лиса, мышь.</w:t>
      </w:r>
    </w:p>
    <w:p w:rsidR="00564392" w:rsidRPr="00564392" w:rsidRDefault="00564392" w:rsidP="00564392">
      <w:pPr>
        <w:shd w:val="clear" w:color="auto" w:fill="FFFFFF" w:themeFill="background1"/>
        <w:jc w:val="both"/>
      </w:pPr>
      <w:r w:rsidRPr="00564392">
        <w:t xml:space="preserve"> Бисероплетение -10ч.</w:t>
      </w:r>
    </w:p>
    <w:p w:rsidR="00564392" w:rsidRPr="00564392" w:rsidRDefault="00564392" w:rsidP="00564392">
      <w:pPr>
        <w:shd w:val="clear" w:color="auto" w:fill="FFFFFF" w:themeFill="background1"/>
        <w:jc w:val="both"/>
      </w:pPr>
      <w:r w:rsidRPr="00564392">
        <w:t>1.Техника «французского» плетения (низания дугами).</w:t>
      </w:r>
    </w:p>
    <w:p w:rsidR="00564392" w:rsidRPr="00564392" w:rsidRDefault="00564392" w:rsidP="00564392">
      <w:pPr>
        <w:shd w:val="clear" w:color="auto" w:fill="FFFFFF" w:themeFill="background1"/>
        <w:jc w:val="both"/>
        <w:rPr>
          <w:i/>
          <w:u w:val="single"/>
        </w:rPr>
      </w:pPr>
      <w:r w:rsidRPr="00564392">
        <w:t>Назначение и правила выполнения «французского плетения»</w:t>
      </w:r>
    </w:p>
    <w:p w:rsidR="00564392" w:rsidRPr="00564392" w:rsidRDefault="00564392" w:rsidP="00564392">
      <w:pPr>
        <w:shd w:val="clear" w:color="auto" w:fill="FFFFFF" w:themeFill="background1"/>
        <w:jc w:val="both"/>
      </w:pPr>
      <w:r w:rsidRPr="00564392">
        <w:rPr>
          <w:i/>
          <w:u w:val="single"/>
        </w:rPr>
        <w:t>Практическая часть</w:t>
      </w:r>
      <w:r w:rsidRPr="00564392">
        <w:rPr>
          <w:u w:val="single"/>
        </w:rPr>
        <w:t>.</w:t>
      </w:r>
      <w:r w:rsidRPr="00564392">
        <w:t xml:space="preserve"> Освоение изученных приёмов бисероплетения.  Изготовление объёмных цветочков (цветок с круглыми лепестками).</w:t>
      </w:r>
    </w:p>
    <w:p w:rsidR="00564392" w:rsidRPr="00564392" w:rsidRDefault="00564392" w:rsidP="00564392">
      <w:pPr>
        <w:shd w:val="clear" w:color="auto" w:fill="FFFFFF" w:themeFill="background1"/>
        <w:jc w:val="both"/>
      </w:pPr>
      <w:r w:rsidRPr="00564392">
        <w:t>2.Бисерные «растения» в горшочках.</w:t>
      </w:r>
    </w:p>
    <w:p w:rsidR="00564392" w:rsidRPr="00564392" w:rsidRDefault="00564392" w:rsidP="00564392">
      <w:pPr>
        <w:shd w:val="clear" w:color="auto" w:fill="FFFFFF" w:themeFill="background1"/>
        <w:jc w:val="both"/>
        <w:rPr>
          <w:i/>
          <w:iCs/>
          <w:u w:val="single"/>
        </w:rPr>
      </w:pPr>
      <w:r w:rsidRPr="00564392">
        <w:t>Приёмы бисероплетения, используемые для изготовления цветов. Комбинирование приёмов. Техника выполнения серединки, лепестков, чашелистиков, тычинок, листьев. Анализ моделей. Зарисовка схем.</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Выполнение отдельных элементов цветов. Сборка изделий: букета цветов. Составление композиций весенних, летних, осенних и зимних букетов. Подготовка основы. Прикрепление элементов композиции к основе. </w:t>
      </w:r>
    </w:p>
    <w:p w:rsidR="00564392" w:rsidRPr="00564392" w:rsidRDefault="00564392" w:rsidP="00564392">
      <w:pPr>
        <w:shd w:val="clear" w:color="auto" w:fill="FFFFFF" w:themeFill="background1"/>
        <w:jc w:val="both"/>
      </w:pPr>
      <w:r w:rsidRPr="00564392">
        <w:t>3.Объемные картины – панно, выполненные на проволоке.</w:t>
      </w:r>
    </w:p>
    <w:p w:rsidR="00564392" w:rsidRPr="00564392" w:rsidRDefault="00564392" w:rsidP="00564392">
      <w:pPr>
        <w:shd w:val="clear" w:color="auto" w:fill="FFFFFF" w:themeFill="background1"/>
        <w:jc w:val="both"/>
        <w:rPr>
          <w:i/>
          <w:iCs/>
          <w:u w:val="single"/>
        </w:rPr>
      </w:pPr>
      <w:r w:rsidRPr="00564392">
        <w:t xml:space="preserve">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Плетение объёмных миниатюр на основе изученных приёмов. Подготовка основы декоративного панно: обтягивание картона тканью. Составление композиции. Прикрепление элементов композиции к основе.  Оформление.</w:t>
      </w:r>
    </w:p>
    <w:p w:rsidR="00564392" w:rsidRPr="00564392" w:rsidRDefault="00564392" w:rsidP="00564392">
      <w:pPr>
        <w:shd w:val="clear" w:color="auto" w:fill="FFFFFF" w:themeFill="background1"/>
        <w:jc w:val="both"/>
      </w:pPr>
      <w:r w:rsidRPr="00564392">
        <w:t xml:space="preserve"> Изготовление кукол-9ч.</w:t>
      </w:r>
    </w:p>
    <w:p w:rsidR="00564392" w:rsidRPr="00564392" w:rsidRDefault="00564392" w:rsidP="00564392">
      <w:pPr>
        <w:shd w:val="clear" w:color="auto" w:fill="FFFFFF" w:themeFill="background1"/>
        <w:jc w:val="both"/>
      </w:pPr>
      <w:r w:rsidRPr="00564392">
        <w:t>1.Сувенирная кукла.</w:t>
      </w:r>
    </w:p>
    <w:p w:rsidR="00564392" w:rsidRPr="00564392" w:rsidRDefault="00564392" w:rsidP="00564392">
      <w:pPr>
        <w:shd w:val="clear" w:color="auto" w:fill="FFFFFF" w:themeFill="background1"/>
        <w:jc w:val="both"/>
      </w:pPr>
      <w:r w:rsidRPr="00564392">
        <w:t>Сувенир. Виды и назначение сувениров. Анализ работы по созданию сувенирной куклы.</w:t>
      </w:r>
    </w:p>
    <w:p w:rsidR="00564392" w:rsidRPr="00564392" w:rsidRDefault="00564392" w:rsidP="00564392">
      <w:pPr>
        <w:shd w:val="clear" w:color="auto" w:fill="FFFFFF" w:themeFill="background1"/>
        <w:jc w:val="both"/>
      </w:pPr>
      <w:r w:rsidRPr="00564392">
        <w:t>2.Оберег. Символика оберегов. Домовенок</w:t>
      </w:r>
    </w:p>
    <w:p w:rsidR="00564392" w:rsidRPr="00564392" w:rsidRDefault="00564392" w:rsidP="00564392">
      <w:pPr>
        <w:shd w:val="clear" w:color="auto" w:fill="FFFFFF" w:themeFill="background1"/>
        <w:jc w:val="both"/>
        <w:rPr>
          <w:i/>
          <w:iCs/>
          <w:u w:val="single"/>
        </w:rPr>
      </w:pPr>
      <w:r w:rsidRPr="00564392">
        <w:t>Оберег -  как субъектом культуры и истории. Традиционные обереги.  Материалы и инструменты.</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
          <w:iCs/>
        </w:rPr>
        <w:t>.</w:t>
      </w:r>
      <w:r w:rsidRPr="00564392">
        <w:t xml:space="preserve"> Домовенок.  Последовательность выполнения работы по инструкционной карте. Презентация готовых работ</w:t>
      </w:r>
    </w:p>
    <w:p w:rsidR="00564392" w:rsidRPr="00564392" w:rsidRDefault="00564392" w:rsidP="00564392">
      <w:pPr>
        <w:shd w:val="clear" w:color="auto" w:fill="FFFFFF" w:themeFill="background1"/>
        <w:jc w:val="both"/>
      </w:pPr>
      <w:r w:rsidRPr="00564392">
        <w:t>3.Кукла – шкатулка</w:t>
      </w:r>
    </w:p>
    <w:p w:rsidR="00564392" w:rsidRPr="00564392" w:rsidRDefault="00564392" w:rsidP="00564392">
      <w:pPr>
        <w:shd w:val="clear" w:color="auto" w:fill="FFFFFF" w:themeFill="background1"/>
        <w:jc w:val="both"/>
        <w:rPr>
          <w:i/>
          <w:iCs/>
          <w:u w:val="single"/>
        </w:rPr>
      </w:pPr>
      <w:r w:rsidRPr="00564392">
        <w:t>Беседа с демонстрацией образца. Материалы и инструменты.</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Кукла – шкатулка. Последовательность выполнения работы по инструкционной карте. Презентация готовых работ.</w:t>
      </w:r>
    </w:p>
    <w:p w:rsidR="00564392" w:rsidRPr="00564392" w:rsidRDefault="00564392" w:rsidP="00564392">
      <w:pPr>
        <w:shd w:val="clear" w:color="auto" w:fill="FFFFFF" w:themeFill="background1"/>
        <w:jc w:val="both"/>
      </w:pPr>
      <w:r w:rsidRPr="00564392">
        <w:t>Содержание программы «Чудеса своими руками» 4 год обучения (34ч.)</w:t>
      </w:r>
    </w:p>
    <w:p w:rsidR="00564392" w:rsidRPr="00564392" w:rsidRDefault="00564392" w:rsidP="00564392">
      <w:pPr>
        <w:shd w:val="clear" w:color="auto" w:fill="FFFFFF" w:themeFill="background1"/>
        <w:jc w:val="both"/>
      </w:pPr>
      <w:r w:rsidRPr="00564392">
        <w:t xml:space="preserve">Четвертый  год направлен  на обучение учащихся проектной деятельности: разрабатывать  замысел, искать пути его реализации, воплощать его в изделии, демонстрировать как в собственной творческой деятельности, так и в работе малыми группами. </w:t>
      </w:r>
    </w:p>
    <w:p w:rsidR="00564392" w:rsidRPr="00564392" w:rsidRDefault="00564392" w:rsidP="00564392">
      <w:pPr>
        <w:shd w:val="clear" w:color="auto" w:fill="FFFFFF" w:themeFill="background1"/>
        <w:jc w:val="both"/>
      </w:pPr>
      <w:r w:rsidRPr="00564392">
        <w:t>Введение: правила техники безопасности-1ч.</w:t>
      </w:r>
    </w:p>
    <w:p w:rsidR="00564392" w:rsidRPr="00564392" w:rsidRDefault="00564392" w:rsidP="00564392">
      <w:pPr>
        <w:shd w:val="clear" w:color="auto" w:fill="FFFFFF" w:themeFill="background1"/>
        <w:jc w:val="both"/>
      </w:pPr>
      <w:r w:rsidRPr="00564392">
        <w:t>1.Чему будем учиться на занятиях.</w:t>
      </w:r>
    </w:p>
    <w:p w:rsidR="00564392" w:rsidRPr="00564392" w:rsidRDefault="00564392" w:rsidP="00564392">
      <w:pPr>
        <w:shd w:val="clear" w:color="auto" w:fill="FFFFFF" w:themeFill="background1"/>
        <w:jc w:val="both"/>
      </w:pPr>
      <w:r w:rsidRPr="00564392">
        <w:t xml:space="preserve"> Знакомство с разнообразием технологий и материалов для созданий изделий декоративно – прикладного искусства. Работа над проектом. Правила техники безопасности. ППБ.</w:t>
      </w:r>
    </w:p>
    <w:p w:rsidR="00564392" w:rsidRPr="00564392" w:rsidRDefault="00564392" w:rsidP="00564392">
      <w:pPr>
        <w:shd w:val="clear" w:color="auto" w:fill="FFFFFF" w:themeFill="background1"/>
        <w:jc w:val="both"/>
      </w:pPr>
      <w:r w:rsidRPr="00564392">
        <w:t>Пластилинография-11ч.</w:t>
      </w:r>
    </w:p>
    <w:p w:rsidR="00564392" w:rsidRPr="00564392" w:rsidRDefault="00564392" w:rsidP="00564392">
      <w:pPr>
        <w:shd w:val="clear" w:color="auto" w:fill="FFFFFF" w:themeFill="background1"/>
        <w:jc w:val="both"/>
      </w:pPr>
      <w:r w:rsidRPr="00564392">
        <w:t xml:space="preserve">1.Панно из пластилина. </w:t>
      </w:r>
    </w:p>
    <w:p w:rsidR="00564392" w:rsidRPr="00564392" w:rsidRDefault="00564392" w:rsidP="00564392">
      <w:pPr>
        <w:shd w:val="clear" w:color="auto" w:fill="FFFFFF" w:themeFill="background1"/>
        <w:jc w:val="both"/>
      </w:pPr>
      <w:r w:rsidRPr="00564392">
        <w:t>Знакомство с принципами работы</w:t>
      </w:r>
    </w:p>
    <w:p w:rsidR="00564392" w:rsidRPr="00564392" w:rsidRDefault="00564392" w:rsidP="00564392">
      <w:pPr>
        <w:shd w:val="clear" w:color="auto" w:fill="FFFFFF" w:themeFill="background1"/>
        <w:jc w:val="both"/>
      </w:pPr>
      <w:r w:rsidRPr="00564392">
        <w:t>Краткая беседа о содержании работы в технике пластилинография на прозрачной основе (с использованием бросового материала).</w:t>
      </w:r>
    </w:p>
    <w:p w:rsidR="00564392" w:rsidRPr="00564392" w:rsidRDefault="00564392" w:rsidP="00564392">
      <w:pPr>
        <w:shd w:val="clear" w:color="auto" w:fill="FFFFFF" w:themeFill="background1"/>
        <w:jc w:val="both"/>
      </w:pPr>
      <w:r w:rsidRPr="00564392">
        <w:t>2.Этапы и способы нанесения рисунка на основу.</w:t>
      </w:r>
    </w:p>
    <w:p w:rsidR="00564392" w:rsidRPr="00564392" w:rsidRDefault="00564392" w:rsidP="00564392">
      <w:pPr>
        <w:shd w:val="clear" w:color="auto" w:fill="FFFFFF" w:themeFill="background1"/>
        <w:jc w:val="both"/>
        <w:rPr>
          <w:i/>
          <w:iCs/>
          <w:u w:val="single"/>
        </w:rPr>
      </w:pPr>
      <w:r w:rsidRPr="00564392">
        <w:t xml:space="preserve"> Технология создания панно. Наглядная демонстрация готовых изделий. Перенесение рисунка на прозрачную основу.</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Cs/>
        </w:rPr>
        <w:t>Проект.</w:t>
      </w:r>
      <w:r w:rsidRPr="00564392">
        <w:t xml:space="preserve"> Подбор эскиза  для работы. Рисунок под основой располагается так, чтобы со всех сторон было примерно равное расстояние.  Нанесение рисунка на основу с верхней части. Контур рисунка выполняется тонкими линиями. </w:t>
      </w:r>
    </w:p>
    <w:p w:rsidR="00564392" w:rsidRPr="00564392" w:rsidRDefault="00564392" w:rsidP="00564392">
      <w:pPr>
        <w:shd w:val="clear" w:color="auto" w:fill="FFFFFF" w:themeFill="background1"/>
        <w:jc w:val="both"/>
      </w:pPr>
      <w:r w:rsidRPr="00564392">
        <w:t>3.Подбор цветовой гаммы.</w:t>
      </w:r>
    </w:p>
    <w:p w:rsidR="00564392" w:rsidRPr="00564392" w:rsidRDefault="00564392" w:rsidP="00564392">
      <w:pPr>
        <w:shd w:val="clear" w:color="auto" w:fill="FFFFFF" w:themeFill="background1"/>
        <w:jc w:val="both"/>
        <w:rPr>
          <w:i/>
          <w:u w:val="single"/>
        </w:rPr>
      </w:pPr>
      <w:r w:rsidRPr="00564392">
        <w:tab/>
        <w:t xml:space="preserve">Нанесение пластилина на прозрачную основу. Выбирая цвета изображения и фона, нужно помнить о контрастности и сочетании цветов. </w:t>
      </w:r>
    </w:p>
    <w:p w:rsidR="00564392" w:rsidRPr="00564392" w:rsidRDefault="00564392" w:rsidP="00564392">
      <w:pPr>
        <w:shd w:val="clear" w:color="auto" w:fill="FFFFFF" w:themeFill="background1"/>
        <w:jc w:val="both"/>
      </w:pPr>
      <w:r w:rsidRPr="00564392">
        <w:rPr>
          <w:i/>
          <w:u w:val="single"/>
        </w:rPr>
        <w:t xml:space="preserve">Практическая часть.  </w:t>
      </w:r>
      <w:r w:rsidRPr="00564392">
        <w:t>Выполнение практической работы</w:t>
      </w:r>
    </w:p>
    <w:p w:rsidR="00564392" w:rsidRPr="00564392" w:rsidRDefault="00564392" w:rsidP="00564392">
      <w:pPr>
        <w:shd w:val="clear" w:color="auto" w:fill="FFFFFF" w:themeFill="background1"/>
        <w:jc w:val="both"/>
      </w:pPr>
      <w:r w:rsidRPr="00564392">
        <w:t xml:space="preserve">4.Тематические композиции. </w:t>
      </w:r>
    </w:p>
    <w:p w:rsidR="00564392" w:rsidRPr="00564392" w:rsidRDefault="00564392" w:rsidP="00564392">
      <w:pPr>
        <w:shd w:val="clear" w:color="auto" w:fill="FFFFFF" w:themeFill="background1"/>
        <w:jc w:val="both"/>
        <w:rPr>
          <w:i/>
          <w:iCs/>
          <w:u w:val="single"/>
        </w:rPr>
      </w:pPr>
      <w:r w:rsidRPr="00564392">
        <w:t>Самостоятельное использование освоенных способов для создания новых, более сложных композиций.</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Разработка и выполнение авторских работ. Творческо-поисковая, самостоятельная, коллективная деятельность. </w:t>
      </w:r>
    </w:p>
    <w:p w:rsidR="00564392" w:rsidRPr="00564392" w:rsidRDefault="00564392" w:rsidP="00564392">
      <w:pPr>
        <w:shd w:val="clear" w:color="auto" w:fill="FFFFFF" w:themeFill="background1"/>
        <w:jc w:val="both"/>
      </w:pPr>
      <w:r w:rsidRPr="00564392">
        <w:t>Бумагопластика-6ч.</w:t>
      </w:r>
    </w:p>
    <w:p w:rsidR="00564392" w:rsidRPr="00564392" w:rsidRDefault="00564392" w:rsidP="00564392">
      <w:pPr>
        <w:shd w:val="clear" w:color="auto" w:fill="FFFFFF" w:themeFill="background1"/>
        <w:jc w:val="both"/>
      </w:pPr>
      <w:r w:rsidRPr="00564392">
        <w:t>1.Смешанные базовые формы в бумажном конструировании.</w:t>
      </w:r>
    </w:p>
    <w:p w:rsidR="00564392" w:rsidRPr="00564392" w:rsidRDefault="00564392" w:rsidP="00564392">
      <w:pPr>
        <w:shd w:val="clear" w:color="auto" w:fill="FFFFFF" w:themeFill="background1"/>
        <w:jc w:val="both"/>
        <w:rPr>
          <w:i/>
          <w:u w:val="single"/>
        </w:rPr>
      </w:pPr>
      <w:r w:rsidRPr="00564392">
        <w:t>Самостоятельно использовать освоенные способы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w:t>
      </w:r>
    </w:p>
    <w:p w:rsidR="00564392" w:rsidRPr="00564392" w:rsidRDefault="00564392" w:rsidP="00564392">
      <w:pPr>
        <w:shd w:val="clear" w:color="auto" w:fill="FFFFFF" w:themeFill="background1"/>
        <w:jc w:val="both"/>
      </w:pPr>
      <w:r w:rsidRPr="00564392">
        <w:rPr>
          <w:i/>
          <w:u w:val="single"/>
        </w:rPr>
        <w:t>Практическая часть.</w:t>
      </w:r>
      <w:r w:rsidRPr="00564392">
        <w:t xml:space="preserve"> Кошка, собака.</w:t>
      </w:r>
    </w:p>
    <w:p w:rsidR="00564392" w:rsidRPr="00564392" w:rsidRDefault="00564392" w:rsidP="00564392">
      <w:pPr>
        <w:shd w:val="clear" w:color="auto" w:fill="FFFFFF" w:themeFill="background1"/>
        <w:jc w:val="both"/>
      </w:pPr>
      <w:r w:rsidRPr="00564392">
        <w:t>2.Завивка, закругления</w:t>
      </w:r>
    </w:p>
    <w:p w:rsidR="00564392" w:rsidRPr="00564392" w:rsidRDefault="00564392" w:rsidP="00564392">
      <w:pPr>
        <w:shd w:val="clear" w:color="auto" w:fill="FFFFFF" w:themeFill="background1"/>
        <w:jc w:val="both"/>
        <w:rPr>
          <w:i/>
          <w:iCs/>
          <w:u w:val="single"/>
        </w:rPr>
      </w:pPr>
      <w:r w:rsidRPr="00564392">
        <w:t>Развивать умение самостоятельно «включать» способ конструирования в процесс изготовления различных поделок. Активизировать воображение детей. Совершенствовать умение самостоятельно анализировать готовые поделки с точки зрения выделения общего способа их создания. Использование приема завивки, закруглении с целью получения заданного образа.</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Эльф, фея, ангел.</w:t>
      </w:r>
    </w:p>
    <w:p w:rsidR="00564392" w:rsidRPr="00564392" w:rsidRDefault="00564392" w:rsidP="00564392">
      <w:pPr>
        <w:shd w:val="clear" w:color="auto" w:fill="FFFFFF" w:themeFill="background1"/>
        <w:jc w:val="both"/>
      </w:pPr>
      <w:r w:rsidRPr="00564392">
        <w:t>Бисероплетение-9ч.</w:t>
      </w:r>
    </w:p>
    <w:p w:rsidR="00564392" w:rsidRPr="00564392" w:rsidRDefault="00564392" w:rsidP="00564392">
      <w:pPr>
        <w:shd w:val="clear" w:color="auto" w:fill="FFFFFF" w:themeFill="background1"/>
        <w:jc w:val="both"/>
      </w:pPr>
      <w:r w:rsidRPr="00564392">
        <w:t>1.Бисероплетение – как способ оформления интерьера</w:t>
      </w:r>
    </w:p>
    <w:p w:rsidR="00564392" w:rsidRPr="00564392" w:rsidRDefault="00564392" w:rsidP="00564392">
      <w:pPr>
        <w:shd w:val="clear" w:color="auto" w:fill="FFFFFF" w:themeFill="background1"/>
        <w:jc w:val="both"/>
      </w:pPr>
      <w:r w:rsidRPr="00564392">
        <w:t>Демонстрация изделий. История развития бисероплетения. Современные направления бисероплетения. Использование бисера для оформления интерьера.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ПДД, ППБ.</w:t>
      </w:r>
    </w:p>
    <w:p w:rsidR="00564392" w:rsidRPr="00564392" w:rsidRDefault="00564392" w:rsidP="00564392">
      <w:pPr>
        <w:shd w:val="clear" w:color="auto" w:fill="FFFFFF" w:themeFill="background1"/>
        <w:jc w:val="both"/>
      </w:pPr>
      <w:r w:rsidRPr="00564392">
        <w:t>2.Праздничные сувениры</w:t>
      </w:r>
    </w:p>
    <w:p w:rsidR="00564392" w:rsidRPr="00564392" w:rsidRDefault="00564392" w:rsidP="00564392">
      <w:pPr>
        <w:shd w:val="clear" w:color="auto" w:fill="FFFFFF" w:themeFill="background1"/>
        <w:jc w:val="both"/>
        <w:rPr>
          <w:i/>
          <w:iCs/>
          <w:u w:val="single"/>
        </w:rPr>
      </w:pPr>
      <w:r w:rsidRPr="00564392">
        <w:t>Анализ образцов. Приёмы бисероплетения, используемые для изготовления изделий: параллельное, петельное, игольчатое плетение, низание дугами. Комбинирование приёмов. Техника выполнения элементов изделий. Выбор материалов. Цветовое и композиционное решение.</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Выбор изделий: украшение новогодних игрушек. Сердечки – «валентинки». Выполнение отдельных элементов изделий. Составление композиций. Сборка и закрепление. </w:t>
      </w:r>
    </w:p>
    <w:p w:rsidR="00564392" w:rsidRPr="00564392" w:rsidRDefault="00564392" w:rsidP="00564392">
      <w:pPr>
        <w:shd w:val="clear" w:color="auto" w:fill="FFFFFF" w:themeFill="background1"/>
        <w:jc w:val="both"/>
      </w:pPr>
      <w:r w:rsidRPr="00564392">
        <w:t>3.Цветочные композиции – букеты</w:t>
      </w:r>
    </w:p>
    <w:p w:rsidR="00564392" w:rsidRPr="00564392" w:rsidRDefault="00564392" w:rsidP="00564392">
      <w:pPr>
        <w:shd w:val="clear" w:color="auto" w:fill="FFFFFF" w:themeFill="background1"/>
        <w:jc w:val="both"/>
        <w:rPr>
          <w:i/>
          <w:iCs/>
          <w:u w:val="single"/>
        </w:rPr>
      </w:pPr>
      <w:r w:rsidRPr="00564392">
        <w:t>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t xml:space="preserve">  Выполнение отдельных элементов цветов. Сборка изделий: брошей, букета цветов. Составление композиций весенних, летних, осенних и зимних букетов. Подготовка основы декоративного панно: обтягивание картона тканью. Прикрепление элементов композиции к основе. Оформление цветами из бисера подарков и других предметов.</w:t>
      </w:r>
    </w:p>
    <w:p w:rsidR="00564392" w:rsidRPr="00564392" w:rsidRDefault="00564392" w:rsidP="00564392">
      <w:pPr>
        <w:shd w:val="clear" w:color="auto" w:fill="FFFFFF" w:themeFill="background1"/>
        <w:jc w:val="both"/>
        <w:rPr>
          <w:lang w:val="en-US"/>
        </w:rPr>
      </w:pPr>
      <w:r w:rsidRPr="00564392">
        <w:rPr>
          <w:lang w:val="en-US"/>
        </w:rPr>
        <w:t>Изготовление кукол-7ч.</w:t>
      </w:r>
    </w:p>
    <w:p w:rsidR="00564392" w:rsidRPr="00564392" w:rsidRDefault="00564392" w:rsidP="00564392">
      <w:pPr>
        <w:numPr>
          <w:ilvl w:val="0"/>
          <w:numId w:val="257"/>
        </w:numPr>
        <w:shd w:val="clear" w:color="auto" w:fill="FFFFFF" w:themeFill="background1"/>
        <w:jc w:val="both"/>
      </w:pPr>
      <w:r w:rsidRPr="00564392">
        <w:t>Авторская кукла. Беседа «Кукла в искусстве»</w:t>
      </w:r>
    </w:p>
    <w:p w:rsidR="00564392" w:rsidRPr="00564392" w:rsidRDefault="00564392" w:rsidP="00564392">
      <w:pPr>
        <w:shd w:val="clear" w:color="auto" w:fill="FFFFFF" w:themeFill="background1"/>
        <w:jc w:val="both"/>
        <w:rPr>
          <w:lang w:val="en-US"/>
        </w:rPr>
      </w:pPr>
      <w:r w:rsidRPr="00564392">
        <w:t xml:space="preserve">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 Виды, жанры кукол и  их назначение. </w:t>
      </w:r>
      <w:r w:rsidRPr="00564392">
        <w:rPr>
          <w:lang w:val="en-US"/>
        </w:rPr>
        <w:t>Техника исполнения. Материалы и инструменты.</w:t>
      </w:r>
    </w:p>
    <w:p w:rsidR="00564392" w:rsidRPr="00564392" w:rsidRDefault="00564392" w:rsidP="00564392">
      <w:pPr>
        <w:numPr>
          <w:ilvl w:val="0"/>
          <w:numId w:val="257"/>
        </w:numPr>
        <w:shd w:val="clear" w:color="auto" w:fill="FFFFFF" w:themeFill="background1"/>
        <w:jc w:val="both"/>
        <w:rPr>
          <w:lang w:val="en-US"/>
        </w:rPr>
      </w:pPr>
      <w:r w:rsidRPr="00564392">
        <w:rPr>
          <w:lang w:val="en-US"/>
        </w:rPr>
        <w:t xml:space="preserve">Подготовка материалов и инструментов. </w:t>
      </w:r>
    </w:p>
    <w:p w:rsidR="00564392" w:rsidRPr="00564392" w:rsidRDefault="00564392" w:rsidP="00564392">
      <w:pPr>
        <w:shd w:val="clear" w:color="auto" w:fill="FFFFFF" w:themeFill="background1"/>
        <w:jc w:val="both"/>
        <w:rPr>
          <w:i/>
          <w:iCs/>
          <w:u w:val="single"/>
        </w:rPr>
      </w:pPr>
      <w:r w:rsidRPr="00564392">
        <w:t xml:space="preserve">Выбор техники исполнения. Совместное с учащимися определение последовательности действий для создания авторской куклы. </w:t>
      </w:r>
    </w:p>
    <w:p w:rsidR="00564392" w:rsidRPr="00564392" w:rsidRDefault="00564392" w:rsidP="00564392">
      <w:pPr>
        <w:shd w:val="clear" w:color="auto" w:fill="FFFFFF" w:themeFill="background1"/>
        <w:jc w:val="both"/>
        <w:rPr>
          <w:lang w:val="en-US"/>
        </w:rPr>
      </w:pPr>
      <w:r w:rsidRPr="00564392">
        <w:rPr>
          <w:i/>
          <w:iCs/>
          <w:u w:val="single"/>
        </w:rPr>
        <w:t>Практическая часть.</w:t>
      </w:r>
      <w:r w:rsidRPr="00564392">
        <w:t xml:space="preserve"> Подготовительная работа. Знакомство с литературой по созданию кукол. </w:t>
      </w:r>
      <w:r w:rsidRPr="00564392">
        <w:rPr>
          <w:lang w:val="en-US"/>
        </w:rPr>
        <w:t>Подбор иллюстраций, выполнение эскизов. Подготовка материалов и инструментов.</w:t>
      </w:r>
    </w:p>
    <w:p w:rsidR="00564392" w:rsidRPr="00564392" w:rsidRDefault="00564392" w:rsidP="00564392">
      <w:pPr>
        <w:numPr>
          <w:ilvl w:val="0"/>
          <w:numId w:val="257"/>
        </w:numPr>
        <w:shd w:val="clear" w:color="auto" w:fill="FFFFFF" w:themeFill="background1"/>
        <w:jc w:val="both"/>
        <w:rPr>
          <w:lang w:val="en-US"/>
        </w:rPr>
      </w:pPr>
      <w:r w:rsidRPr="00564392">
        <w:rPr>
          <w:lang w:val="en-US"/>
        </w:rPr>
        <w:t xml:space="preserve">Самостоятельная (коллективная) творческая деятельность. </w:t>
      </w:r>
    </w:p>
    <w:p w:rsidR="00564392" w:rsidRPr="00564392" w:rsidRDefault="00564392" w:rsidP="00564392">
      <w:pPr>
        <w:shd w:val="clear" w:color="auto" w:fill="FFFFFF" w:themeFill="background1"/>
        <w:jc w:val="both"/>
        <w:rPr>
          <w:i/>
          <w:iCs/>
          <w:u w:val="single"/>
          <w:lang w:val="en-US"/>
        </w:rPr>
      </w:pPr>
      <w:r w:rsidRPr="00564392">
        <w:rPr>
          <w:lang w:val="en-US"/>
        </w:rPr>
        <w:t>Планирование этапов работы</w:t>
      </w:r>
    </w:p>
    <w:p w:rsidR="00564392" w:rsidRPr="00564392" w:rsidRDefault="00564392" w:rsidP="00564392">
      <w:pPr>
        <w:shd w:val="clear" w:color="auto" w:fill="FFFFFF" w:themeFill="background1"/>
        <w:jc w:val="both"/>
      </w:pPr>
      <w:r w:rsidRPr="00564392">
        <w:rPr>
          <w:i/>
          <w:iCs/>
          <w:u w:val="single"/>
        </w:rPr>
        <w:t>Практическая часть</w:t>
      </w:r>
      <w:r w:rsidRPr="00564392">
        <w:rPr>
          <w:i/>
          <w:iCs/>
        </w:rPr>
        <w:t>.</w:t>
      </w:r>
      <w:r w:rsidRPr="00564392">
        <w:t xml:space="preserve">   Поэтапная работа: создание каркаса и тела куклы, выполнение костюма, композиция костюма, оформление куклы, выставочная деятельность.</w:t>
      </w:r>
    </w:p>
    <w:p w:rsidR="00564392" w:rsidRPr="00564392" w:rsidRDefault="00564392" w:rsidP="00564392">
      <w:pPr>
        <w:shd w:val="clear" w:color="auto" w:fill="FFFFFF" w:themeFill="background1"/>
        <w:jc w:val="both"/>
        <w:rPr>
          <w:b/>
        </w:rPr>
      </w:pPr>
    </w:p>
    <w:p w:rsidR="00564392" w:rsidRPr="00564392" w:rsidRDefault="00564392" w:rsidP="00564392">
      <w:pPr>
        <w:shd w:val="clear" w:color="auto" w:fill="FFFFFF" w:themeFill="background1"/>
        <w:jc w:val="both"/>
        <w:rPr>
          <w:b/>
        </w:rPr>
      </w:pPr>
    </w:p>
    <w:p w:rsidR="00564392" w:rsidRPr="00564392" w:rsidRDefault="00564392" w:rsidP="00564392">
      <w:pPr>
        <w:shd w:val="clear" w:color="auto" w:fill="FFFFFF" w:themeFill="background1"/>
        <w:jc w:val="both"/>
        <w:rPr>
          <w:b/>
        </w:rPr>
      </w:pPr>
    </w:p>
    <w:p w:rsidR="00564392" w:rsidRPr="00564392" w:rsidRDefault="00564392" w:rsidP="00564392">
      <w:pPr>
        <w:shd w:val="clear" w:color="auto" w:fill="FFFFFF" w:themeFill="background1"/>
        <w:jc w:val="both"/>
        <w:rPr>
          <w:b/>
        </w:rPr>
      </w:pPr>
    </w:p>
    <w:p w:rsidR="007A0DD0" w:rsidRPr="007A0DD0" w:rsidRDefault="007A0DD0" w:rsidP="007A0DD0">
      <w:pPr>
        <w:shd w:val="clear" w:color="auto" w:fill="FFFFFF" w:themeFill="background1"/>
        <w:jc w:val="both"/>
        <w:rPr>
          <w:b/>
        </w:rPr>
      </w:pPr>
    </w:p>
    <w:p w:rsidR="007A0DD0" w:rsidRDefault="007A0DD0" w:rsidP="00484F11">
      <w:pPr>
        <w:shd w:val="clear" w:color="auto" w:fill="FFFFFF" w:themeFill="background1"/>
        <w:jc w:val="both"/>
        <w:rPr>
          <w:b/>
        </w:rPr>
      </w:pPr>
    </w:p>
    <w:p w:rsidR="00D0138D" w:rsidRDefault="00490D1A" w:rsidP="00484F11">
      <w:pPr>
        <w:keepNext/>
        <w:keepLines/>
        <w:shd w:val="clear" w:color="auto" w:fill="FFFFFF" w:themeFill="background1"/>
        <w:spacing w:before="200"/>
        <w:jc w:val="both"/>
        <w:outlineLvl w:val="1"/>
        <w:rPr>
          <w:rFonts w:eastAsia="MS Gothic"/>
          <w:b/>
          <w:bCs/>
          <w:szCs w:val="26"/>
        </w:rPr>
      </w:pPr>
      <w:bookmarkStart w:id="273" w:name="_Toc469166038"/>
      <w:bookmarkStart w:id="274" w:name="_Toc294246108"/>
      <w:bookmarkStart w:id="275" w:name="_Toc425540782"/>
      <w:bookmarkEnd w:id="273"/>
      <w:bookmarkEnd w:id="274"/>
      <w:bookmarkEnd w:id="275"/>
      <w:r>
        <w:rPr>
          <w:rFonts w:eastAsia="MS Gothic"/>
          <w:b/>
          <w:bCs/>
          <w:szCs w:val="26"/>
        </w:rPr>
        <w:t>2.3. Программа духовно-нравственного воспитания, развития обучающихся при получении начального общего образования</w:t>
      </w:r>
    </w:p>
    <w:p w:rsidR="00D0138D" w:rsidRDefault="00490D1A" w:rsidP="00484F11">
      <w:pPr>
        <w:keepNext/>
        <w:keepLines/>
        <w:shd w:val="clear" w:color="auto" w:fill="FFFFFF" w:themeFill="background1"/>
        <w:spacing w:before="200"/>
        <w:jc w:val="both"/>
        <w:outlineLvl w:val="2"/>
        <w:rPr>
          <w:rFonts w:eastAsia="MS Gothic"/>
          <w:b/>
          <w:bCs/>
          <w:szCs w:val="24"/>
        </w:rPr>
      </w:pPr>
      <w:bookmarkStart w:id="276" w:name="_Toc469166039"/>
      <w:r>
        <w:rPr>
          <w:rFonts w:eastAsia="MS Gothic"/>
          <w:b/>
          <w:bCs/>
          <w:szCs w:val="24"/>
        </w:rPr>
        <w:t xml:space="preserve">2.3.1. Цель и задачи духовно-нравственного развития, воспитания и социализации обучающихся в </w:t>
      </w:r>
      <w:bookmarkEnd w:id="276"/>
      <w:r>
        <w:rPr>
          <w:color w:val="00000A"/>
        </w:rPr>
        <w:t>МБОУ «Старокутлумбетьевская СОШ»</w:t>
      </w:r>
    </w:p>
    <w:p w:rsidR="00D0138D" w:rsidRDefault="00490D1A" w:rsidP="00484F11">
      <w:pPr>
        <w:shd w:val="clear" w:color="auto" w:fill="FFFFFF" w:themeFill="background1"/>
        <w:jc w:val="both"/>
      </w:pPr>
      <w:r>
        <w:rPr>
          <w:b/>
        </w:rPr>
        <w:t>Целью</w:t>
      </w:r>
      <w:r>
        <w:t xml:space="preserve"> духовно-нравственного развития, воспитания и социализации обучающихся в </w:t>
      </w:r>
      <w:r>
        <w:rPr>
          <w:color w:val="00000A"/>
        </w:rPr>
        <w:t xml:space="preserve">МБОУ «Старокутлумбетьевская СОШ» </w:t>
      </w:r>
      <w:r>
        <w:t>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w:t>
      </w:r>
      <w:r>
        <w:rPr>
          <w:spacing w:val="2"/>
        </w:rPr>
        <w:t xml:space="preserve">данина России, принимающего судьбу Отечества как </w:t>
      </w:r>
      <w:r>
        <w:t>свою личную, осознающего ответственность за настоящее и буду</w:t>
      </w:r>
      <w:r>
        <w:rPr>
          <w:spacing w:val="2"/>
        </w:rPr>
        <w:t xml:space="preserve">щее своей страны, укорененного в духовных и культурных </w:t>
      </w:r>
      <w:r>
        <w:t>традициях многонационального народа Российской Федерации, Оренбургской области, Матвеевского района.</w:t>
      </w:r>
      <w:r w:rsidR="00C343A2">
        <w:t xml:space="preserve"> Изучение национальных особенностей села Старокутлумбетьево.</w:t>
      </w:r>
    </w:p>
    <w:p w:rsidR="00D0138D" w:rsidRDefault="00490D1A" w:rsidP="00484F11">
      <w:pPr>
        <w:shd w:val="clear" w:color="auto" w:fill="FFFFFF" w:themeFill="background1"/>
        <w:jc w:val="both"/>
        <w:rPr>
          <w:i/>
          <w:iCs/>
        </w:rPr>
      </w:pPr>
      <w:r>
        <w:t xml:space="preserve">Задачи духовно-нравственного развития, воспитания и социализации обучающихся в </w:t>
      </w:r>
      <w:r>
        <w:rPr>
          <w:color w:val="00000A"/>
        </w:rPr>
        <w:t xml:space="preserve">МБОУ «Старокутлумбетьевская СОШ» </w:t>
      </w:r>
      <w:r>
        <w:t>на уровне начального общего образования:</w:t>
      </w:r>
    </w:p>
    <w:p w:rsidR="00D0138D" w:rsidRDefault="00490D1A" w:rsidP="00484F11">
      <w:pPr>
        <w:shd w:val="clear" w:color="auto" w:fill="FFFFFF" w:themeFill="background1"/>
        <w:jc w:val="both"/>
        <w:rPr>
          <w:i/>
          <w:iCs/>
        </w:rPr>
      </w:pPr>
      <w:r>
        <w:rPr>
          <w:b/>
          <w:iCs/>
        </w:rPr>
        <w:t>В области формирования нравственной культуры:</w:t>
      </w:r>
    </w:p>
    <w:p w:rsidR="00D0138D" w:rsidRDefault="00490D1A" w:rsidP="000E7A20">
      <w:pPr>
        <w:pStyle w:val="afffd"/>
        <w:numPr>
          <w:ilvl w:val="0"/>
          <w:numId w:val="128"/>
        </w:numPr>
        <w:shd w:val="clear" w:color="auto" w:fill="FFFFFF" w:themeFill="background1"/>
        <w:jc w:val="both"/>
        <w:rPr>
          <w:spacing w:val="2"/>
        </w:rPr>
      </w:pPr>
      <w:r>
        <w:t>формирование способности к духовному развитию, реализации творческого потенциала в учебно-</w:t>
      </w:r>
      <w:r>
        <w:softHyphen/>
        <w:t>игровой, предметно 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Pr>
          <w:spacing w:val="2"/>
        </w:rPr>
        <w:t>прерывного образования, самовоспитания и стремления к нравственному совершенствованию;</w:t>
      </w:r>
    </w:p>
    <w:p w:rsidR="00D0138D" w:rsidRDefault="00490D1A" w:rsidP="000E7A20">
      <w:pPr>
        <w:pStyle w:val="afffd"/>
        <w:numPr>
          <w:ilvl w:val="0"/>
          <w:numId w:val="128"/>
        </w:numPr>
        <w:shd w:val="clear" w:color="auto" w:fill="FFFFFF" w:themeFill="background1"/>
        <w:jc w:val="both"/>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0138D" w:rsidRDefault="00490D1A" w:rsidP="000E7A20">
      <w:pPr>
        <w:pStyle w:val="afffd"/>
        <w:numPr>
          <w:ilvl w:val="0"/>
          <w:numId w:val="128"/>
        </w:numPr>
        <w:shd w:val="clear" w:color="auto" w:fill="FFFFFF" w:themeFill="background1"/>
        <w:jc w:val="both"/>
      </w:pPr>
      <w:r>
        <w:rPr>
          <w:spacing w:val="2"/>
        </w:rPr>
        <w:t>формирование основ нравственного самосознания лич</w:t>
      </w:r>
      <w: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0138D" w:rsidRDefault="00490D1A" w:rsidP="000E7A20">
      <w:pPr>
        <w:pStyle w:val="afffd"/>
        <w:numPr>
          <w:ilvl w:val="0"/>
          <w:numId w:val="128"/>
        </w:numPr>
        <w:shd w:val="clear" w:color="auto" w:fill="FFFFFF" w:themeFill="background1"/>
        <w:jc w:val="both"/>
      </w:pPr>
      <w:r>
        <w:t>формирование нравственного смысла учения;</w:t>
      </w:r>
    </w:p>
    <w:p w:rsidR="00D0138D" w:rsidRDefault="00490D1A" w:rsidP="000E7A20">
      <w:pPr>
        <w:pStyle w:val="afffd"/>
        <w:numPr>
          <w:ilvl w:val="0"/>
          <w:numId w:val="128"/>
        </w:numPr>
        <w:shd w:val="clear" w:color="auto" w:fill="FFFFFF" w:themeFill="background1"/>
        <w:jc w:val="both"/>
      </w:pPr>
      <w:r>
        <w:t>формирование основ морали – осознанной обучающим</w:t>
      </w:r>
      <w:r>
        <w:rPr>
          <w:spacing w:val="2"/>
        </w:rPr>
        <w:t>ся необходимости определенного поведения, обусловленно</w:t>
      </w:r>
      <w: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0138D" w:rsidRDefault="00490D1A" w:rsidP="000E7A20">
      <w:pPr>
        <w:pStyle w:val="afffd"/>
        <w:numPr>
          <w:ilvl w:val="0"/>
          <w:numId w:val="128"/>
        </w:numPr>
        <w:shd w:val="clear" w:color="auto" w:fill="FFFFFF" w:themeFill="background1"/>
        <w:jc w:val="both"/>
      </w:pPr>
      <w:r>
        <w:rPr>
          <w:spacing w:val="2"/>
        </w:rPr>
        <w:t>принятие обучающимся нравственных ценно</w:t>
      </w:r>
      <w:r>
        <w:t>стей, национальных и этнических духовных традиций с учетом мировоззренческих и культурных особенностей и потребностей семьи;</w:t>
      </w:r>
      <w:r w:rsidR="00C343A2" w:rsidRPr="008E5034">
        <w:rPr>
          <w:color w:val="FF0000"/>
        </w:rPr>
        <w:t>уважение к национальным особенностям других народов</w:t>
      </w:r>
      <w:r w:rsidR="008E5034">
        <w:rPr>
          <w:color w:val="FF0000"/>
        </w:rPr>
        <w:t xml:space="preserve"> проживающих в Матвеевском районе, селе Старокутлумбетьево</w:t>
      </w:r>
    </w:p>
    <w:p w:rsidR="00D0138D" w:rsidRDefault="00490D1A" w:rsidP="000E7A20">
      <w:pPr>
        <w:pStyle w:val="afffd"/>
        <w:numPr>
          <w:ilvl w:val="0"/>
          <w:numId w:val="128"/>
        </w:numPr>
        <w:shd w:val="clear" w:color="auto" w:fill="FFFFFF" w:themeFill="background1"/>
        <w:jc w:val="both"/>
      </w:pPr>
      <w:r>
        <w:t>формирование эстетических потребностей, ценностей и чувств;</w:t>
      </w:r>
    </w:p>
    <w:p w:rsidR="00D0138D" w:rsidRDefault="00490D1A" w:rsidP="000E7A20">
      <w:pPr>
        <w:pStyle w:val="afffd"/>
        <w:numPr>
          <w:ilvl w:val="0"/>
          <w:numId w:val="128"/>
        </w:numPr>
        <w:shd w:val="clear" w:color="auto" w:fill="FFFFFF" w:themeFill="background1"/>
        <w:jc w:val="both"/>
        <w:rPr>
          <w:spacing w:val="2"/>
        </w:rPr>
      </w:pPr>
      <w:r>
        <w:rPr>
          <w:spacing w:val="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0138D" w:rsidRDefault="00490D1A" w:rsidP="000E7A20">
      <w:pPr>
        <w:pStyle w:val="afffd"/>
        <w:numPr>
          <w:ilvl w:val="0"/>
          <w:numId w:val="128"/>
        </w:numPr>
        <w:shd w:val="clear" w:color="auto" w:fill="FFFFFF" w:themeFill="background1"/>
        <w:jc w:val="both"/>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0138D" w:rsidRDefault="00490D1A" w:rsidP="000E7A20">
      <w:pPr>
        <w:pStyle w:val="afffd"/>
        <w:numPr>
          <w:ilvl w:val="0"/>
          <w:numId w:val="128"/>
        </w:numPr>
        <w:shd w:val="clear" w:color="auto" w:fill="FFFFFF" w:themeFill="background1"/>
        <w:jc w:val="both"/>
      </w:pPr>
      <w:r>
        <w:t>развитие трудолюбия, способности к преодолению трудностей, целеустремленности и настойчивости в достижении результата.</w:t>
      </w:r>
    </w:p>
    <w:p w:rsidR="00D0138D" w:rsidRDefault="00490D1A" w:rsidP="00484F11">
      <w:pPr>
        <w:shd w:val="clear" w:color="auto" w:fill="FFFFFF" w:themeFill="background1"/>
        <w:jc w:val="both"/>
        <w:rPr>
          <w:i/>
          <w:iCs/>
        </w:rPr>
      </w:pPr>
      <w:r>
        <w:rPr>
          <w:b/>
          <w:iCs/>
        </w:rPr>
        <w:t>В области формирования социальной культуры:</w:t>
      </w:r>
    </w:p>
    <w:p w:rsidR="00D0138D" w:rsidRDefault="00490D1A" w:rsidP="000E7A20">
      <w:pPr>
        <w:pStyle w:val="afffd"/>
        <w:numPr>
          <w:ilvl w:val="0"/>
          <w:numId w:val="128"/>
        </w:numPr>
        <w:shd w:val="clear" w:color="auto" w:fill="FFFFFF" w:themeFill="background1"/>
        <w:jc w:val="both"/>
      </w:pPr>
      <w:r>
        <w:t>формирование основ российской культурной и гражданской идентичности (самобытности);</w:t>
      </w:r>
    </w:p>
    <w:p w:rsidR="00D0138D" w:rsidRDefault="00490D1A" w:rsidP="000E7A20">
      <w:pPr>
        <w:pStyle w:val="afffd"/>
        <w:numPr>
          <w:ilvl w:val="0"/>
          <w:numId w:val="128"/>
        </w:numPr>
        <w:shd w:val="clear" w:color="auto" w:fill="FFFFFF" w:themeFill="background1"/>
        <w:jc w:val="both"/>
      </w:pPr>
      <w:r>
        <w:t>пробуждение веры в Россию, в свой народ, чувства личной ответственности за Отечество;</w:t>
      </w:r>
    </w:p>
    <w:p w:rsidR="00D0138D" w:rsidRPr="008E5034" w:rsidRDefault="00490D1A" w:rsidP="000E7A20">
      <w:pPr>
        <w:pStyle w:val="afffd"/>
        <w:numPr>
          <w:ilvl w:val="0"/>
          <w:numId w:val="128"/>
        </w:numPr>
        <w:shd w:val="clear" w:color="auto" w:fill="FFFFFF" w:themeFill="background1"/>
        <w:jc w:val="both"/>
        <w:rPr>
          <w:color w:val="FF0000"/>
        </w:rPr>
      </w:pPr>
      <w:r>
        <w:t xml:space="preserve">воспитание ценностного </w:t>
      </w:r>
      <w:r w:rsidR="008E5034">
        <w:rPr>
          <w:color w:val="FF0000"/>
        </w:rPr>
        <w:t>отношения к</w:t>
      </w:r>
      <w:r w:rsidRPr="008E5034">
        <w:rPr>
          <w:color w:val="FF0000"/>
        </w:rPr>
        <w:t xml:space="preserve"> национальному</w:t>
      </w:r>
      <w:r w:rsidR="008E5034">
        <w:rPr>
          <w:color w:val="FF0000"/>
        </w:rPr>
        <w:t xml:space="preserve"> и родному</w:t>
      </w:r>
      <w:r w:rsidRPr="008E5034">
        <w:rPr>
          <w:color w:val="FF0000"/>
        </w:rPr>
        <w:t xml:space="preserve"> языку и культуре;</w:t>
      </w:r>
    </w:p>
    <w:p w:rsidR="00D0138D" w:rsidRDefault="00490D1A" w:rsidP="000E7A20">
      <w:pPr>
        <w:pStyle w:val="afffd"/>
        <w:numPr>
          <w:ilvl w:val="0"/>
          <w:numId w:val="128"/>
        </w:numPr>
        <w:shd w:val="clear" w:color="auto" w:fill="FFFFFF" w:themeFill="background1"/>
        <w:jc w:val="both"/>
      </w:pPr>
      <w:r>
        <w:t>формирование патриотизма и гражданской солидарности;</w:t>
      </w:r>
    </w:p>
    <w:p w:rsidR="00D0138D" w:rsidRDefault="00490D1A" w:rsidP="000E7A20">
      <w:pPr>
        <w:pStyle w:val="afffd"/>
        <w:numPr>
          <w:ilvl w:val="0"/>
          <w:numId w:val="128"/>
        </w:numPr>
        <w:shd w:val="clear" w:color="auto" w:fill="FFFFFF" w:themeFill="background1"/>
        <w:jc w:val="both"/>
      </w:pPr>
      <w:r>
        <w:t>развитие навыков организации и осуществления сотрудничества с педагогами, сверстниками, родителями, старшими детьми в решении общих проблем села Старокутлумбетьево;</w:t>
      </w:r>
    </w:p>
    <w:p w:rsidR="00D0138D" w:rsidRDefault="00490D1A" w:rsidP="000E7A20">
      <w:pPr>
        <w:pStyle w:val="afffd"/>
        <w:numPr>
          <w:ilvl w:val="0"/>
          <w:numId w:val="128"/>
        </w:numPr>
        <w:shd w:val="clear" w:color="auto" w:fill="FFFFFF" w:themeFill="background1"/>
        <w:jc w:val="both"/>
      </w:pPr>
      <w:r>
        <w:t>развитие доброжелательности и эмоциональной отзывчивости, человеколюбия (гуманности) понимания других людей и сопереживания им;</w:t>
      </w:r>
    </w:p>
    <w:p w:rsidR="00D0138D" w:rsidRDefault="00490D1A" w:rsidP="000E7A20">
      <w:pPr>
        <w:pStyle w:val="afffd"/>
        <w:numPr>
          <w:ilvl w:val="0"/>
          <w:numId w:val="128"/>
        </w:numPr>
        <w:shd w:val="clear" w:color="auto" w:fill="FFFFFF" w:themeFill="background1"/>
        <w:jc w:val="both"/>
      </w:pPr>
      <w:r>
        <w:t>становление гражданских качеств личности на основе демократических ценностных ориентаций;</w:t>
      </w:r>
    </w:p>
    <w:p w:rsidR="00D0138D" w:rsidRDefault="00490D1A" w:rsidP="000E7A20">
      <w:pPr>
        <w:pStyle w:val="afffd"/>
        <w:numPr>
          <w:ilvl w:val="0"/>
          <w:numId w:val="128"/>
        </w:numPr>
        <w:shd w:val="clear" w:color="auto" w:fill="FFFFFF" w:themeFill="background1"/>
        <w:jc w:val="both"/>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0138D" w:rsidRDefault="00490D1A" w:rsidP="000E7A20">
      <w:pPr>
        <w:pStyle w:val="afffd"/>
        <w:numPr>
          <w:ilvl w:val="0"/>
          <w:numId w:val="128"/>
        </w:numPr>
        <w:shd w:val="clear" w:color="auto" w:fill="FFFFFF" w:themeFill="background1"/>
        <w:jc w:val="both"/>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D0138D" w:rsidRDefault="00490D1A" w:rsidP="00484F11">
      <w:pPr>
        <w:shd w:val="clear" w:color="auto" w:fill="FFFFFF" w:themeFill="background1"/>
        <w:jc w:val="both"/>
      </w:pPr>
      <w:r>
        <w:rPr>
          <w:b/>
          <w:iCs/>
        </w:rPr>
        <w:t>В области формирования семейной культуры:</w:t>
      </w:r>
    </w:p>
    <w:p w:rsidR="00D0138D" w:rsidRDefault="00490D1A" w:rsidP="000E7A20">
      <w:pPr>
        <w:pStyle w:val="afffd"/>
        <w:numPr>
          <w:ilvl w:val="0"/>
          <w:numId w:val="128"/>
        </w:numPr>
        <w:shd w:val="clear" w:color="auto" w:fill="FFFFFF" w:themeFill="background1"/>
        <w:jc w:val="both"/>
      </w:pPr>
      <w:r>
        <w:t>формирование отношения к семье как основе российского общества;</w:t>
      </w:r>
    </w:p>
    <w:p w:rsidR="00D0138D" w:rsidRDefault="00490D1A" w:rsidP="000E7A20">
      <w:pPr>
        <w:pStyle w:val="afffd"/>
        <w:numPr>
          <w:ilvl w:val="0"/>
          <w:numId w:val="128"/>
        </w:numPr>
        <w:shd w:val="clear" w:color="auto" w:fill="FFFFFF" w:themeFill="background1"/>
        <w:jc w:val="both"/>
      </w:pPr>
      <w:r>
        <w:t>формирование у обучающегося уважительного отношения к родителям, осознанного, заботливого отношения к старшим и младшим;</w:t>
      </w:r>
    </w:p>
    <w:p w:rsidR="00D0138D" w:rsidRDefault="00490D1A" w:rsidP="000E7A20">
      <w:pPr>
        <w:pStyle w:val="afffd"/>
        <w:numPr>
          <w:ilvl w:val="0"/>
          <w:numId w:val="128"/>
        </w:numPr>
        <w:shd w:val="clear" w:color="auto" w:fill="FFFFFF" w:themeFill="background1"/>
        <w:jc w:val="both"/>
      </w:pPr>
      <w:r>
        <w:t>формирование представления о традиционных семейных ценностях народов России, семейных ролях и уважения к ним;</w:t>
      </w:r>
    </w:p>
    <w:p w:rsidR="00D0138D" w:rsidRDefault="00490D1A" w:rsidP="000E7A20">
      <w:pPr>
        <w:pStyle w:val="afffd"/>
        <w:numPr>
          <w:ilvl w:val="0"/>
          <w:numId w:val="128"/>
        </w:numPr>
        <w:shd w:val="clear" w:color="auto" w:fill="FFFFFF" w:themeFill="background1"/>
        <w:jc w:val="both"/>
      </w:pPr>
      <w:r>
        <w:t>знакомство обучающегося с культурно-</w:t>
      </w:r>
      <w:r>
        <w:softHyphen/>
        <w:t>историческими и этническими традициями российской семьи.</w:t>
      </w:r>
      <w:r w:rsidR="008E5034" w:rsidRPr="008E5034">
        <w:rPr>
          <w:color w:val="FF0000"/>
        </w:rPr>
        <w:t>Знакомство обучающегося с культурно-</w:t>
      </w:r>
      <w:r w:rsidR="008E5034" w:rsidRPr="008E5034">
        <w:rPr>
          <w:color w:val="FF0000"/>
        </w:rPr>
        <w:softHyphen/>
        <w:t>историческими и этническими традициями татарской семьи.</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spacing w:before="200"/>
        <w:jc w:val="both"/>
        <w:outlineLvl w:val="2"/>
        <w:rPr>
          <w:rFonts w:eastAsia="MS Gothic"/>
          <w:b/>
          <w:bCs/>
          <w:szCs w:val="24"/>
        </w:rPr>
      </w:pPr>
      <w:bookmarkStart w:id="277" w:name="_Toc469166040"/>
      <w:r>
        <w:rPr>
          <w:rFonts w:eastAsia="MS Gothic"/>
          <w:b/>
          <w:bCs/>
          <w:szCs w:val="24"/>
        </w:rPr>
        <w:t xml:space="preserve">2.3.2. Основные направления и ценностные основы духовно-нравственного развития, воспитания и социализации, обучающихся </w:t>
      </w:r>
      <w:bookmarkEnd w:id="277"/>
      <w:r>
        <w:rPr>
          <w:color w:val="00000A"/>
        </w:rPr>
        <w:t>МБОУ «Старокутлумбетьевская СОШ»</w:t>
      </w:r>
    </w:p>
    <w:p w:rsidR="00D0138D" w:rsidRDefault="00490D1A" w:rsidP="00484F11">
      <w:pPr>
        <w:shd w:val="clear" w:color="auto" w:fill="FFFFFF" w:themeFill="background1"/>
        <w:jc w:val="both"/>
      </w:pPr>
      <w:r>
        <w:t xml:space="preserve">Общие задачи духовно-нравственного развития, воспитания и социализации обучающихся </w:t>
      </w:r>
      <w:r>
        <w:rPr>
          <w:color w:val="00000A"/>
        </w:rPr>
        <w:t>МБОУ «Старокутлумбетьевская СОШ»</w:t>
      </w:r>
      <w:r>
        <w:t xml:space="preserve">на уровне начального общего образования классифицированы по направлениям, каждое из которых, будучи тесно связанным с другими, раскрывает одну из </w:t>
      </w:r>
      <w:r>
        <w:rPr>
          <w:spacing w:val="2"/>
        </w:rPr>
        <w:t>существенных сторон духовно-нравственного развития лич</w:t>
      </w:r>
      <w:r>
        <w:t>ности гражданина России.</w:t>
      </w:r>
    </w:p>
    <w:p w:rsidR="00D0138D" w:rsidRDefault="00490D1A" w:rsidP="00484F11">
      <w:pPr>
        <w:shd w:val="clear" w:color="auto" w:fill="FFFFFF" w:themeFill="background1"/>
        <w:jc w:val="both"/>
      </w:pPr>
      <w: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D0138D" w:rsidRDefault="00490D1A" w:rsidP="00484F11">
      <w:pPr>
        <w:shd w:val="clear" w:color="auto" w:fill="FFFFFF" w:themeFill="background1"/>
        <w:jc w:val="both"/>
      </w:pPr>
      <w:r>
        <w:t>Организация духовно-нравственного развития, воспита</w:t>
      </w:r>
      <w:r>
        <w:rPr>
          <w:spacing w:val="2"/>
        </w:rPr>
        <w:t>ния и социализации обучающихся осуществляется по следующим направле</w:t>
      </w:r>
      <w:r>
        <w:t>ниям:</w:t>
      </w:r>
    </w:p>
    <w:p w:rsidR="00D0138D" w:rsidRDefault="00490D1A" w:rsidP="00484F11">
      <w:pPr>
        <w:shd w:val="clear" w:color="auto" w:fill="FFFFFF" w:themeFill="background1"/>
        <w:jc w:val="both"/>
      </w:pPr>
      <w:r>
        <w:rPr>
          <w:b/>
          <w:i/>
          <w:spacing w:val="2"/>
        </w:rPr>
        <w:t>1. Гражданско-патриотическое воспитание</w:t>
      </w:r>
    </w:p>
    <w:p w:rsidR="00D0138D" w:rsidRDefault="00490D1A" w:rsidP="00484F11">
      <w:pPr>
        <w:shd w:val="clear" w:color="auto" w:fill="FFFFFF" w:themeFill="background1"/>
        <w:jc w:val="both"/>
        <w:rPr>
          <w:i/>
          <w:iCs/>
        </w:rPr>
      </w:pPr>
      <w:r>
        <w:t xml:space="preserve">Ценности: </w:t>
      </w:r>
      <w:r>
        <w:rPr>
          <w:iCs/>
        </w:rPr>
        <w:t>любовь к России, своему народу, своему краю (</w:t>
      </w:r>
      <w:r>
        <w:rPr>
          <w:i/>
          <w:iCs/>
        </w:rPr>
        <w:t>Оренбургской области, Матвеевскому району, села Старокутлумбетьево</w:t>
      </w:r>
      <w:r>
        <w:rPr>
          <w:iCs/>
        </w:rPr>
        <w:t>);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iCs/>
        </w:rPr>
        <w:t>.</w:t>
      </w:r>
    </w:p>
    <w:p w:rsidR="00D0138D" w:rsidRDefault="00490D1A" w:rsidP="00484F11">
      <w:pPr>
        <w:shd w:val="clear" w:color="auto" w:fill="FFFFFF" w:themeFill="background1"/>
        <w:jc w:val="both"/>
        <w:rPr>
          <w:i/>
          <w:iCs/>
        </w:rPr>
      </w:pPr>
      <w:r>
        <w:rPr>
          <w:b/>
          <w:i/>
          <w:spacing w:val="2"/>
        </w:rPr>
        <w:t>2. Нравственное и духовное воспитание</w:t>
      </w:r>
    </w:p>
    <w:p w:rsidR="00D0138D" w:rsidRDefault="00490D1A" w:rsidP="00484F11">
      <w:pPr>
        <w:shd w:val="clear" w:color="auto" w:fill="FFFFFF" w:themeFill="background1"/>
        <w:jc w:val="both"/>
        <w:rPr>
          <w:iCs/>
        </w:rPr>
      </w:pPr>
      <w:r>
        <w:t xml:space="preserve">Ценности: </w:t>
      </w:r>
      <w:r>
        <w:rPr>
          <w:iCs/>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D0138D" w:rsidRDefault="00490D1A" w:rsidP="00484F11">
      <w:pPr>
        <w:shd w:val="clear" w:color="auto" w:fill="FFFFFF" w:themeFill="background1"/>
        <w:jc w:val="both"/>
        <w:rPr>
          <w:iCs/>
        </w:rPr>
      </w:pPr>
      <w:r>
        <w:rPr>
          <w:b/>
          <w:i/>
          <w:spacing w:val="2"/>
        </w:rPr>
        <w:t>3. Воспитание положительного отношения к труду и творчеству</w:t>
      </w:r>
    </w:p>
    <w:p w:rsidR="00D0138D" w:rsidRDefault="00490D1A" w:rsidP="00484F11">
      <w:pPr>
        <w:shd w:val="clear" w:color="auto" w:fill="FFFFFF" w:themeFill="background1"/>
        <w:jc w:val="both"/>
        <w:rPr>
          <w:iCs/>
        </w:rPr>
      </w:pPr>
      <w:r>
        <w:t xml:space="preserve">Ценности: </w:t>
      </w:r>
      <w:r>
        <w:rPr>
          <w:iCs/>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0138D" w:rsidRDefault="00490D1A" w:rsidP="00484F11">
      <w:pPr>
        <w:shd w:val="clear" w:color="auto" w:fill="FFFFFF" w:themeFill="background1"/>
        <w:jc w:val="both"/>
        <w:rPr>
          <w:iCs/>
        </w:rPr>
      </w:pPr>
      <w:r>
        <w:rPr>
          <w:b/>
          <w:i/>
          <w:spacing w:val="2"/>
        </w:rPr>
        <w:t>4. Интеллектуальное воспитание</w:t>
      </w:r>
    </w:p>
    <w:p w:rsidR="00D0138D" w:rsidRDefault="00490D1A" w:rsidP="00484F11">
      <w:pPr>
        <w:widowControl w:val="0"/>
        <w:shd w:val="clear" w:color="auto" w:fill="FFFFFF" w:themeFill="background1"/>
        <w:jc w:val="both"/>
        <w:rPr>
          <w:spacing w:val="2"/>
        </w:rPr>
      </w:pPr>
      <w:r>
        <w:t xml:space="preserve">Ценности: образование, </w:t>
      </w:r>
      <w:r>
        <w:rPr>
          <w:iCs/>
        </w:rPr>
        <w:t xml:space="preserve">истина, интеллект, наука, интеллектуальная деятельность, интеллектуальное развитие личности, </w:t>
      </w:r>
      <w:r>
        <w:t>знание,</w:t>
      </w:r>
      <w:r>
        <w:rPr>
          <w:iCs/>
        </w:rPr>
        <w:t xml:space="preserve"> общество знаний. </w:t>
      </w:r>
    </w:p>
    <w:p w:rsidR="00D0138D" w:rsidRDefault="00490D1A" w:rsidP="00484F11">
      <w:pPr>
        <w:widowControl w:val="0"/>
        <w:shd w:val="clear" w:color="auto" w:fill="FFFFFF" w:themeFill="background1"/>
        <w:jc w:val="both"/>
        <w:rPr>
          <w:spacing w:val="2"/>
        </w:rPr>
      </w:pPr>
      <w:r>
        <w:rPr>
          <w:b/>
          <w:i/>
          <w:spacing w:val="2"/>
        </w:rPr>
        <w:t>5. Здоровьесберегающее воспитание</w:t>
      </w:r>
    </w:p>
    <w:p w:rsidR="00D0138D" w:rsidRDefault="00490D1A" w:rsidP="00484F11">
      <w:pPr>
        <w:shd w:val="clear" w:color="auto" w:fill="FFFFFF" w:themeFill="background1"/>
        <w:jc w:val="both"/>
        <w:rPr>
          <w:i/>
          <w:spacing w:val="2"/>
        </w:rPr>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D0138D" w:rsidRDefault="00490D1A" w:rsidP="00484F11">
      <w:pPr>
        <w:shd w:val="clear" w:color="auto" w:fill="FFFFFF" w:themeFill="background1"/>
        <w:jc w:val="both"/>
        <w:rPr>
          <w:i/>
          <w:spacing w:val="2"/>
        </w:rPr>
      </w:pPr>
      <w:r>
        <w:rPr>
          <w:b/>
          <w:i/>
          <w:spacing w:val="2"/>
        </w:rPr>
        <w:t>6. Социокультурное и медиа культурное воспитание</w:t>
      </w:r>
    </w:p>
    <w:p w:rsidR="00D0138D" w:rsidRDefault="00490D1A" w:rsidP="00484F11">
      <w:pPr>
        <w:shd w:val="clear" w:color="auto" w:fill="FFFFFF" w:themeFill="background1"/>
        <w:jc w:val="both"/>
        <w:rPr>
          <w:spacing w:val="2"/>
        </w:rPr>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iCs/>
        </w:rPr>
        <w:t xml:space="preserve"> поликультурный мир</w:t>
      </w:r>
      <w:r>
        <w:rPr>
          <w:i/>
          <w:iCs/>
        </w:rPr>
        <w:t>.</w:t>
      </w:r>
    </w:p>
    <w:p w:rsidR="00D0138D" w:rsidRDefault="00490D1A" w:rsidP="00484F11">
      <w:pPr>
        <w:shd w:val="clear" w:color="auto" w:fill="FFFFFF" w:themeFill="background1"/>
        <w:jc w:val="both"/>
        <w:rPr>
          <w:spacing w:val="2"/>
        </w:rPr>
      </w:pPr>
      <w:r>
        <w:rPr>
          <w:b/>
          <w:i/>
          <w:spacing w:val="2"/>
        </w:rPr>
        <w:t>7. Культуротворческое и эстетическое воспитание</w:t>
      </w:r>
    </w:p>
    <w:p w:rsidR="00D0138D" w:rsidRDefault="00490D1A" w:rsidP="00484F11">
      <w:pPr>
        <w:shd w:val="clear" w:color="auto" w:fill="FFFFFF" w:themeFill="background1"/>
        <w:jc w:val="both"/>
        <w:rPr>
          <w:iCs/>
        </w:rPr>
      </w:pPr>
      <w:r>
        <w:t xml:space="preserve">Ценности: </w:t>
      </w:r>
      <w:r>
        <w:rPr>
          <w:iCs/>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D0138D" w:rsidRDefault="00490D1A" w:rsidP="00484F11">
      <w:pPr>
        <w:shd w:val="clear" w:color="auto" w:fill="FFFFFF" w:themeFill="background1"/>
        <w:jc w:val="both"/>
        <w:rPr>
          <w:iCs/>
        </w:rPr>
      </w:pPr>
      <w:r>
        <w:rPr>
          <w:b/>
          <w:i/>
          <w:spacing w:val="2"/>
        </w:rPr>
        <w:t>8. Правовое воспитание и культура безопасности</w:t>
      </w:r>
    </w:p>
    <w:p w:rsidR="00D0138D" w:rsidRDefault="00490D1A" w:rsidP="00484F11">
      <w:pPr>
        <w:shd w:val="clear" w:color="auto" w:fill="FFFFFF" w:themeFill="background1"/>
        <w:jc w:val="both"/>
        <w:rPr>
          <w:spacing w:val="2"/>
        </w:rPr>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0138D" w:rsidRDefault="00490D1A" w:rsidP="00484F11">
      <w:pPr>
        <w:shd w:val="clear" w:color="auto" w:fill="FFFFFF" w:themeFill="background1"/>
        <w:jc w:val="both"/>
        <w:rPr>
          <w:spacing w:val="2"/>
        </w:rPr>
      </w:pPr>
      <w:r>
        <w:rPr>
          <w:b/>
          <w:i/>
          <w:spacing w:val="2"/>
        </w:rPr>
        <w:t>9. Воспитание семейных ценностей</w:t>
      </w:r>
    </w:p>
    <w:p w:rsidR="00D0138D" w:rsidRDefault="00490D1A" w:rsidP="00484F11">
      <w:pPr>
        <w:shd w:val="clear" w:color="auto" w:fill="FFFFFF" w:themeFill="background1"/>
        <w:jc w:val="both"/>
        <w:rPr>
          <w:spacing w:val="2"/>
        </w:rPr>
      </w:pPr>
      <w:r>
        <w:t>Ценности: семья, семейные традиции, культура семейной жизни, этика и кл. руководительия семейных отношений, любовь и</w:t>
      </w:r>
      <w:r>
        <w:rPr>
          <w:iCs/>
        </w:rPr>
        <w:t xml:space="preserve"> уважение к родителям, прародителям; забота о старших и младших.</w:t>
      </w:r>
    </w:p>
    <w:p w:rsidR="00D0138D" w:rsidRDefault="00490D1A" w:rsidP="00484F11">
      <w:pPr>
        <w:shd w:val="clear" w:color="auto" w:fill="FFFFFF" w:themeFill="background1"/>
        <w:jc w:val="both"/>
        <w:rPr>
          <w:spacing w:val="2"/>
        </w:rPr>
      </w:pPr>
      <w:r>
        <w:rPr>
          <w:b/>
          <w:i/>
          <w:spacing w:val="2"/>
        </w:rPr>
        <w:t>10. Формирование коммуникативной культуры</w:t>
      </w:r>
    </w:p>
    <w:p w:rsidR="00D0138D" w:rsidRDefault="00490D1A" w:rsidP="00484F11">
      <w:pPr>
        <w:shd w:val="clear" w:color="auto" w:fill="FFFFFF" w:themeFill="background1"/>
        <w:jc w:val="both"/>
        <w:rPr>
          <w:spacing w:val="2"/>
        </w:rPr>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D0138D" w:rsidRDefault="00490D1A" w:rsidP="00484F11">
      <w:pPr>
        <w:shd w:val="clear" w:color="auto" w:fill="FFFFFF" w:themeFill="background1"/>
        <w:jc w:val="both"/>
        <w:rPr>
          <w:spacing w:val="2"/>
        </w:rPr>
      </w:pPr>
      <w:r>
        <w:rPr>
          <w:b/>
          <w:i/>
          <w:spacing w:val="2"/>
        </w:rPr>
        <w:t>11. Экологическое воспитание</w:t>
      </w:r>
    </w:p>
    <w:p w:rsidR="00D0138D" w:rsidRDefault="00490D1A" w:rsidP="00484F11">
      <w:pPr>
        <w:widowControl w:val="0"/>
        <w:shd w:val="clear" w:color="auto" w:fill="FFFFFF" w:themeFill="background1"/>
        <w:jc w:val="both"/>
        <w:rPr>
          <w:i/>
          <w:iCs/>
        </w:rPr>
      </w:pPr>
      <w:r>
        <w:rPr>
          <w:spacing w:val="2"/>
        </w:rPr>
        <w:t xml:space="preserve">Ценности: </w:t>
      </w:r>
      <w:r>
        <w:rPr>
          <w:iCs/>
          <w:spacing w:val="2"/>
        </w:rPr>
        <w:t xml:space="preserve">родная земля; заповедная природа; планета </w:t>
      </w:r>
      <w:r>
        <w:rPr>
          <w:iCs/>
        </w:rPr>
        <w:t>Земля; бережное освоение природных ресурсов страны, планеты, региона(</w:t>
      </w:r>
      <w:r>
        <w:rPr>
          <w:i/>
          <w:iCs/>
        </w:rPr>
        <w:t>Оренбургской области, Матвеевскому району, села Старокутлумбетьево</w:t>
      </w:r>
      <w:r>
        <w:rPr>
          <w:iCs/>
        </w:rPr>
        <w:t>), экологическая культура, забота об окружающей среде, домашних животных.</w:t>
      </w:r>
    </w:p>
    <w:p w:rsidR="00D0138D" w:rsidRDefault="00490D1A" w:rsidP="00484F11">
      <w:pPr>
        <w:shd w:val="clear" w:color="auto" w:fill="FFFFFF" w:themeFill="background1"/>
        <w:jc w:val="both"/>
      </w:pPr>
      <w: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spacing w:before="200"/>
        <w:jc w:val="both"/>
        <w:outlineLvl w:val="2"/>
        <w:rPr>
          <w:rFonts w:eastAsia="MS Gothic"/>
          <w:b/>
          <w:bCs/>
          <w:szCs w:val="24"/>
        </w:rPr>
      </w:pPr>
      <w:bookmarkStart w:id="278" w:name="_Toc469166041"/>
      <w:r>
        <w:rPr>
          <w:rFonts w:eastAsia="MS Gothic"/>
          <w:b/>
          <w:bCs/>
          <w:szCs w:val="24"/>
        </w:rPr>
        <w:t xml:space="preserve">2.3.3. Основное содержание духовно-нравственного развития, воспитания и социализации обучающихся </w:t>
      </w:r>
      <w:bookmarkEnd w:id="278"/>
      <w:r>
        <w:rPr>
          <w:color w:val="00000A"/>
        </w:rPr>
        <w:t>МБОУ «Старокутлумбетьевская СОШ»</w:t>
      </w:r>
    </w:p>
    <w:p w:rsidR="00D0138D" w:rsidRDefault="00490D1A" w:rsidP="00484F11">
      <w:pPr>
        <w:shd w:val="clear" w:color="auto" w:fill="FFFFFF" w:themeFill="background1"/>
        <w:jc w:val="both"/>
        <w:rPr>
          <w:b/>
        </w:rPr>
      </w:pPr>
      <w:r>
        <w:rPr>
          <w:b/>
        </w:rPr>
        <w:t xml:space="preserve">Гражданско-патриотическое воспитание: </w:t>
      </w:r>
    </w:p>
    <w:p w:rsidR="00D0138D" w:rsidRDefault="00490D1A" w:rsidP="000E7A20">
      <w:pPr>
        <w:numPr>
          <w:ilvl w:val="0"/>
          <w:numId w:val="101"/>
        </w:numPr>
        <w:shd w:val="clear" w:color="auto" w:fill="FFFFFF" w:themeFill="background1"/>
        <w:tabs>
          <w:tab w:val="left" w:pos="284"/>
        </w:tabs>
        <w:ind w:firstLine="709"/>
        <w:jc w:val="both"/>
        <w:rPr>
          <w:b/>
        </w:rPr>
      </w:pPr>
      <w:r>
        <w:t>ценностные представления о любви к России, народам Российской Федерации, к своей малой родине (</w:t>
      </w:r>
      <w:r>
        <w:rPr>
          <w:i/>
          <w:iCs/>
        </w:rPr>
        <w:t>Оренбургской области, Матвеевскому району, села Старокутлумбетьево</w:t>
      </w:r>
      <w:r>
        <w:t>);</w:t>
      </w:r>
    </w:p>
    <w:p w:rsidR="00D0138D" w:rsidRDefault="00490D1A" w:rsidP="000E7A20">
      <w:pPr>
        <w:numPr>
          <w:ilvl w:val="0"/>
          <w:numId w:val="101"/>
        </w:numPr>
        <w:shd w:val="clear" w:color="auto" w:fill="FFFFFF" w:themeFill="background1"/>
        <w:tabs>
          <w:tab w:val="left" w:pos="284"/>
        </w:tabs>
        <w:ind w:firstLine="709"/>
        <w:jc w:val="both"/>
      </w:pPr>
      <w: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0138D" w:rsidRDefault="00490D1A" w:rsidP="000E7A20">
      <w:pPr>
        <w:numPr>
          <w:ilvl w:val="0"/>
          <w:numId w:val="101"/>
        </w:numPr>
        <w:shd w:val="clear" w:color="auto" w:fill="FFFFFF" w:themeFill="background1"/>
        <w:tabs>
          <w:tab w:val="left" w:pos="284"/>
        </w:tabs>
        <w:ind w:firstLine="709"/>
        <w:jc w:val="both"/>
      </w:pPr>
      <w:r>
        <w:t xml:space="preserve">элементарные представления о политическом устройстве </w:t>
      </w:r>
      <w:r>
        <w:rPr>
          <w:spacing w:val="2"/>
        </w:rPr>
        <w:t xml:space="preserve">Российского государства, его институтах, их роли в жизни </w:t>
      </w:r>
      <w:r>
        <w:t>общества, важнейших законах государства;</w:t>
      </w:r>
    </w:p>
    <w:p w:rsidR="00D0138D" w:rsidRDefault="00490D1A" w:rsidP="000E7A20">
      <w:pPr>
        <w:numPr>
          <w:ilvl w:val="0"/>
          <w:numId w:val="101"/>
        </w:numPr>
        <w:shd w:val="clear" w:color="auto" w:fill="FFFFFF" w:themeFill="background1"/>
        <w:tabs>
          <w:tab w:val="left" w:pos="284"/>
        </w:tabs>
        <w:ind w:firstLine="709"/>
        <w:jc w:val="both"/>
      </w:pPr>
      <w:r>
        <w:rPr>
          <w:spacing w:val="2"/>
        </w:rPr>
        <w:t xml:space="preserve">представления о символах государства – Флаге, Гербе России, о флаге и гербе </w:t>
      </w:r>
      <w:r>
        <w:rPr>
          <w:i/>
          <w:iCs/>
        </w:rPr>
        <w:t>Оренбургской области, Матвеевского района, села Старокутлумбетьево</w:t>
      </w:r>
      <w:r>
        <w:t>;</w:t>
      </w:r>
    </w:p>
    <w:p w:rsidR="00D0138D" w:rsidRDefault="00490D1A" w:rsidP="000E7A20">
      <w:pPr>
        <w:numPr>
          <w:ilvl w:val="0"/>
          <w:numId w:val="101"/>
        </w:numPr>
        <w:shd w:val="clear" w:color="auto" w:fill="FFFFFF" w:themeFill="background1"/>
        <w:tabs>
          <w:tab w:val="left" w:pos="284"/>
        </w:tabs>
        <w:ind w:firstLine="709"/>
        <w:jc w:val="both"/>
      </w:pPr>
      <w:r>
        <w:rPr>
          <w:spacing w:val="2"/>
        </w:rPr>
        <w:t xml:space="preserve">интерес к государственным праздникам и важнейшим </w:t>
      </w:r>
      <w:r>
        <w:t xml:space="preserve">событиям в жизни России, </w:t>
      </w:r>
      <w:r>
        <w:rPr>
          <w:i/>
          <w:iCs/>
        </w:rPr>
        <w:t>Оренбургской области, Матвеевского района, села Старокутлумбетьево</w:t>
      </w:r>
      <w:r>
        <w:t>;</w:t>
      </w:r>
    </w:p>
    <w:p w:rsidR="00D0138D" w:rsidRDefault="00490D1A" w:rsidP="000E7A20">
      <w:pPr>
        <w:numPr>
          <w:ilvl w:val="0"/>
          <w:numId w:val="101"/>
        </w:numPr>
        <w:shd w:val="clear" w:color="auto" w:fill="FFFFFF" w:themeFill="background1"/>
        <w:tabs>
          <w:tab w:val="left" w:pos="284"/>
        </w:tabs>
        <w:ind w:firstLine="709"/>
        <w:jc w:val="both"/>
      </w:pPr>
      <w:r>
        <w:t>уважительное отношение к русскому языку как государственному, языку межнационального общения;</w:t>
      </w:r>
    </w:p>
    <w:p w:rsidR="00D0138D" w:rsidRDefault="00490D1A" w:rsidP="000E7A20">
      <w:pPr>
        <w:numPr>
          <w:ilvl w:val="0"/>
          <w:numId w:val="101"/>
        </w:numPr>
        <w:shd w:val="clear" w:color="auto" w:fill="FFFFFF" w:themeFill="background1"/>
        <w:tabs>
          <w:tab w:val="left" w:pos="284"/>
        </w:tabs>
        <w:ind w:firstLine="709"/>
        <w:jc w:val="both"/>
      </w:pPr>
      <w:r>
        <w:rPr>
          <w:spacing w:val="2"/>
        </w:rPr>
        <w:t xml:space="preserve">ценностное отношение к своему национальному языку </w:t>
      </w:r>
      <w:r>
        <w:t>и культуре;</w:t>
      </w:r>
    </w:p>
    <w:p w:rsidR="00D0138D" w:rsidRDefault="00490D1A" w:rsidP="000E7A20">
      <w:pPr>
        <w:numPr>
          <w:ilvl w:val="0"/>
          <w:numId w:val="101"/>
        </w:numPr>
        <w:shd w:val="clear" w:color="auto" w:fill="FFFFFF" w:themeFill="background1"/>
        <w:tabs>
          <w:tab w:val="left" w:pos="284"/>
        </w:tabs>
        <w:ind w:firstLine="709"/>
        <w:jc w:val="both"/>
      </w:pPr>
      <w:r>
        <w:t>первоначальные представления о народах России, об их общей исторической судьбе, о единстве народов нашей страны;</w:t>
      </w:r>
    </w:p>
    <w:p w:rsidR="00D0138D" w:rsidRDefault="00490D1A" w:rsidP="000E7A20">
      <w:pPr>
        <w:numPr>
          <w:ilvl w:val="0"/>
          <w:numId w:val="101"/>
        </w:numPr>
        <w:shd w:val="clear" w:color="auto" w:fill="FFFFFF" w:themeFill="background1"/>
        <w:tabs>
          <w:tab w:val="left" w:pos="284"/>
        </w:tabs>
        <w:ind w:firstLine="709"/>
        <w:jc w:val="both"/>
      </w:pPr>
      <w:r>
        <w:rPr>
          <w:spacing w:val="2"/>
        </w:rPr>
        <w:t xml:space="preserve">первоначальные представления о национальных героях и </w:t>
      </w:r>
      <w:r>
        <w:t>важнейших событиях истории России и ее народов;</w:t>
      </w:r>
    </w:p>
    <w:p w:rsidR="00D0138D" w:rsidRDefault="00490D1A" w:rsidP="000E7A20">
      <w:pPr>
        <w:numPr>
          <w:ilvl w:val="0"/>
          <w:numId w:val="101"/>
        </w:numPr>
        <w:shd w:val="clear" w:color="auto" w:fill="FFFFFF" w:themeFill="background1"/>
        <w:tabs>
          <w:tab w:val="left" w:pos="284"/>
        </w:tabs>
        <w:ind w:firstLine="709"/>
        <w:jc w:val="both"/>
      </w:pPr>
      <w:r>
        <w:t xml:space="preserve">уважительное отношение к воинскому прошлому и настоящему нашей  страны, уважение к защитникам Родины, </w:t>
      </w:r>
      <w:r>
        <w:rPr>
          <w:i/>
        </w:rPr>
        <w:t>защитники родного села Старокутлумбетьево</w:t>
      </w:r>
      <w:r>
        <w:t>.</w:t>
      </w:r>
    </w:p>
    <w:p w:rsidR="00D0138D" w:rsidRDefault="00490D1A" w:rsidP="00484F11">
      <w:pPr>
        <w:shd w:val="clear" w:color="auto" w:fill="FFFFFF" w:themeFill="background1"/>
        <w:jc w:val="both"/>
      </w:pPr>
      <w:r>
        <w:rPr>
          <w:b/>
          <w:spacing w:val="2"/>
        </w:rPr>
        <w:t>Нравственное и духовное воспитание:</w:t>
      </w:r>
    </w:p>
    <w:p w:rsidR="00D0138D" w:rsidRDefault="00490D1A" w:rsidP="000E7A20">
      <w:pPr>
        <w:numPr>
          <w:ilvl w:val="0"/>
          <w:numId w:val="102"/>
        </w:numPr>
        <w:shd w:val="clear" w:color="auto" w:fill="FFFFFF" w:themeFill="background1"/>
        <w:tabs>
          <w:tab w:val="left" w:pos="284"/>
        </w:tabs>
        <w:ind w:left="0" w:firstLine="709"/>
        <w:jc w:val="both"/>
      </w:pPr>
      <w: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0138D" w:rsidRDefault="00490D1A" w:rsidP="000E7A20">
      <w:pPr>
        <w:numPr>
          <w:ilvl w:val="0"/>
          <w:numId w:val="102"/>
        </w:numPr>
        <w:shd w:val="clear" w:color="auto" w:fill="FFFFFF" w:themeFill="background1"/>
        <w:tabs>
          <w:tab w:val="left" w:pos="284"/>
        </w:tabs>
        <w:ind w:left="0" w:firstLine="709"/>
        <w:jc w:val="both"/>
      </w:pPr>
      <w: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D0138D" w:rsidRDefault="00490D1A" w:rsidP="000E7A20">
      <w:pPr>
        <w:numPr>
          <w:ilvl w:val="0"/>
          <w:numId w:val="102"/>
        </w:numPr>
        <w:shd w:val="clear" w:color="auto" w:fill="FFFFFF" w:themeFill="background1"/>
        <w:tabs>
          <w:tab w:val="left" w:pos="284"/>
        </w:tabs>
        <w:ind w:left="0" w:firstLine="709"/>
        <w:jc w:val="both"/>
      </w:pPr>
      <w:r>
        <w:t>первоначальные представления о духовных ценностях народов России;</w:t>
      </w:r>
    </w:p>
    <w:p w:rsidR="00D0138D" w:rsidRDefault="00490D1A" w:rsidP="000E7A20">
      <w:pPr>
        <w:numPr>
          <w:ilvl w:val="0"/>
          <w:numId w:val="102"/>
        </w:numPr>
        <w:shd w:val="clear" w:color="auto" w:fill="FFFFFF" w:themeFill="background1"/>
        <w:tabs>
          <w:tab w:val="left" w:pos="284"/>
        </w:tabs>
        <w:ind w:left="0" w:firstLine="709"/>
        <w:jc w:val="both"/>
      </w:pPr>
      <w:r>
        <w:t>уважительное отношение к традициям, культуре и языку своего народа и других народов России;</w:t>
      </w:r>
    </w:p>
    <w:p w:rsidR="00D0138D" w:rsidRDefault="00490D1A" w:rsidP="000E7A20">
      <w:pPr>
        <w:numPr>
          <w:ilvl w:val="0"/>
          <w:numId w:val="102"/>
        </w:numPr>
        <w:shd w:val="clear" w:color="auto" w:fill="FFFFFF" w:themeFill="background1"/>
        <w:tabs>
          <w:tab w:val="left" w:pos="284"/>
        </w:tabs>
        <w:ind w:left="0" w:firstLine="709"/>
        <w:jc w:val="both"/>
      </w:pPr>
      <w:r>
        <w:t>знание и выполнение правил поведения в образовательной организации, дома, на улице, в населенном пункте, в общественных местах, на природе;</w:t>
      </w:r>
    </w:p>
    <w:p w:rsidR="00D0138D" w:rsidRDefault="00490D1A" w:rsidP="000E7A20">
      <w:pPr>
        <w:numPr>
          <w:ilvl w:val="0"/>
          <w:numId w:val="102"/>
        </w:numPr>
        <w:shd w:val="clear" w:color="auto" w:fill="FFFFFF" w:themeFill="background1"/>
        <w:tabs>
          <w:tab w:val="left" w:pos="284"/>
        </w:tabs>
        <w:ind w:left="0" w:firstLine="709"/>
        <w:jc w:val="both"/>
      </w:pPr>
      <w:r>
        <w:t>уважительное отношение к старшим, доброжелательное отношение к сверстникам и младшим;</w:t>
      </w:r>
    </w:p>
    <w:p w:rsidR="00D0138D" w:rsidRDefault="00490D1A" w:rsidP="000E7A20">
      <w:pPr>
        <w:numPr>
          <w:ilvl w:val="0"/>
          <w:numId w:val="102"/>
        </w:numPr>
        <w:shd w:val="clear" w:color="auto" w:fill="FFFFFF" w:themeFill="background1"/>
        <w:tabs>
          <w:tab w:val="left" w:pos="284"/>
        </w:tabs>
        <w:ind w:left="0" w:firstLine="709"/>
        <w:jc w:val="both"/>
      </w:pPr>
      <w:r>
        <w:t>установление дружеских взаимоотношений в коллективе, основанных на взаимопомощи и взаимной поддержке;</w:t>
      </w:r>
    </w:p>
    <w:p w:rsidR="00D0138D" w:rsidRDefault="00490D1A" w:rsidP="000E7A20">
      <w:pPr>
        <w:numPr>
          <w:ilvl w:val="0"/>
          <w:numId w:val="102"/>
        </w:numPr>
        <w:shd w:val="clear" w:color="auto" w:fill="FFFFFF" w:themeFill="background1"/>
        <w:tabs>
          <w:tab w:val="left" w:pos="284"/>
        </w:tabs>
        <w:ind w:left="0" w:firstLine="709"/>
        <w:jc w:val="both"/>
      </w:pPr>
      <w:r>
        <w:t>бережное, гуманное отношение ко всему живому;</w:t>
      </w:r>
    </w:p>
    <w:p w:rsidR="00D0138D" w:rsidRDefault="00490D1A" w:rsidP="000E7A20">
      <w:pPr>
        <w:numPr>
          <w:ilvl w:val="0"/>
          <w:numId w:val="102"/>
        </w:numPr>
        <w:shd w:val="clear" w:color="auto" w:fill="FFFFFF" w:themeFill="background1"/>
        <w:tabs>
          <w:tab w:val="left" w:pos="284"/>
        </w:tabs>
        <w:ind w:left="0" w:firstLine="709"/>
        <w:jc w:val="both"/>
      </w:pPr>
      <w:r>
        <w:t>стремление избегать плохих поступков, не капризничать, не быть упрямым; умение признаться в плохом поступке и проанализировать его;</w:t>
      </w:r>
    </w:p>
    <w:p w:rsidR="00D0138D" w:rsidRDefault="00490D1A" w:rsidP="000E7A20">
      <w:pPr>
        <w:numPr>
          <w:ilvl w:val="0"/>
          <w:numId w:val="102"/>
        </w:numPr>
        <w:shd w:val="clear" w:color="auto" w:fill="FFFFFF" w:themeFill="background1"/>
        <w:tabs>
          <w:tab w:val="left" w:pos="284"/>
        </w:tabs>
        <w:ind w:left="0" w:firstLine="709"/>
        <w:jc w:val="both"/>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0138D" w:rsidRDefault="00490D1A" w:rsidP="00484F11">
      <w:pPr>
        <w:shd w:val="clear" w:color="auto" w:fill="FFFFFF" w:themeFill="background1"/>
        <w:jc w:val="both"/>
      </w:pPr>
      <w:r>
        <w:rPr>
          <w:b/>
          <w:spacing w:val="2"/>
        </w:rPr>
        <w:t>Воспитание положительного отношения к труду и творчеству:</w:t>
      </w:r>
    </w:p>
    <w:p w:rsidR="00D0138D" w:rsidRDefault="00490D1A" w:rsidP="000E7A20">
      <w:pPr>
        <w:numPr>
          <w:ilvl w:val="0"/>
          <w:numId w:val="103"/>
        </w:numPr>
        <w:shd w:val="clear" w:color="auto" w:fill="FFFFFF" w:themeFill="background1"/>
        <w:tabs>
          <w:tab w:val="left" w:pos="284"/>
        </w:tabs>
        <w:ind w:left="0" w:firstLine="709"/>
        <w:jc w:val="both"/>
      </w:pPr>
      <w: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0138D" w:rsidRDefault="00490D1A" w:rsidP="000E7A20">
      <w:pPr>
        <w:numPr>
          <w:ilvl w:val="0"/>
          <w:numId w:val="103"/>
        </w:numPr>
        <w:shd w:val="clear" w:color="auto" w:fill="FFFFFF" w:themeFill="background1"/>
        <w:tabs>
          <w:tab w:val="left" w:pos="284"/>
        </w:tabs>
        <w:ind w:left="0" w:firstLine="709"/>
        <w:jc w:val="both"/>
      </w:pPr>
      <w:r>
        <w:t>уважение к труду и творчеству старших и сверстников;</w:t>
      </w:r>
    </w:p>
    <w:p w:rsidR="00D0138D" w:rsidRDefault="00490D1A" w:rsidP="000E7A20">
      <w:pPr>
        <w:numPr>
          <w:ilvl w:val="0"/>
          <w:numId w:val="103"/>
        </w:numPr>
        <w:shd w:val="clear" w:color="auto" w:fill="FFFFFF" w:themeFill="background1"/>
        <w:tabs>
          <w:tab w:val="left" w:pos="284"/>
        </w:tabs>
        <w:ind w:left="0" w:firstLine="709"/>
        <w:jc w:val="both"/>
      </w:pPr>
      <w:r>
        <w:t xml:space="preserve">элементарные представления об основных профессиях, профессии </w:t>
      </w:r>
      <w:r>
        <w:rPr>
          <w:i/>
        </w:rPr>
        <w:t>родного села Старокутлумбетьево</w:t>
      </w:r>
      <w:r>
        <w:t>;</w:t>
      </w:r>
    </w:p>
    <w:p w:rsidR="00D0138D" w:rsidRDefault="00490D1A" w:rsidP="000E7A20">
      <w:pPr>
        <w:numPr>
          <w:ilvl w:val="0"/>
          <w:numId w:val="103"/>
        </w:numPr>
        <w:shd w:val="clear" w:color="auto" w:fill="FFFFFF" w:themeFill="background1"/>
        <w:tabs>
          <w:tab w:val="left" w:pos="284"/>
        </w:tabs>
        <w:ind w:left="0" w:firstLine="709"/>
        <w:jc w:val="both"/>
      </w:pPr>
      <w:r>
        <w:t>ценностное отношение к учебе как виду творческой деятельности;</w:t>
      </w:r>
    </w:p>
    <w:p w:rsidR="00D0138D" w:rsidRDefault="00490D1A" w:rsidP="000E7A20">
      <w:pPr>
        <w:numPr>
          <w:ilvl w:val="0"/>
          <w:numId w:val="103"/>
        </w:numPr>
        <w:shd w:val="clear" w:color="auto" w:fill="FFFFFF" w:themeFill="background1"/>
        <w:tabs>
          <w:tab w:val="left" w:pos="284"/>
        </w:tabs>
        <w:ind w:left="0" w:firstLine="709"/>
        <w:jc w:val="both"/>
      </w:pPr>
      <w:r>
        <w:t>элементарные представления о современной экономике;</w:t>
      </w:r>
    </w:p>
    <w:p w:rsidR="00D0138D" w:rsidRDefault="00490D1A" w:rsidP="000E7A20">
      <w:pPr>
        <w:numPr>
          <w:ilvl w:val="0"/>
          <w:numId w:val="103"/>
        </w:numPr>
        <w:shd w:val="clear" w:color="auto" w:fill="FFFFFF" w:themeFill="background1"/>
        <w:tabs>
          <w:tab w:val="left" w:pos="284"/>
        </w:tabs>
        <w:ind w:left="0" w:firstLine="709"/>
        <w:jc w:val="both"/>
      </w:pPr>
      <w:r>
        <w:rPr>
          <w:spacing w:val="2"/>
        </w:rPr>
        <w:t xml:space="preserve">первоначальные навыки коллективной работы, в том </w:t>
      </w:r>
      <w:r>
        <w:t>числе при разработке и реализации учебных и учебно-трудовых проектов;</w:t>
      </w:r>
    </w:p>
    <w:p w:rsidR="00D0138D" w:rsidRDefault="00490D1A" w:rsidP="000E7A20">
      <w:pPr>
        <w:numPr>
          <w:ilvl w:val="0"/>
          <w:numId w:val="103"/>
        </w:numPr>
        <w:shd w:val="clear" w:color="auto" w:fill="FFFFFF" w:themeFill="background1"/>
        <w:tabs>
          <w:tab w:val="left" w:pos="284"/>
        </w:tabs>
        <w:ind w:left="0" w:firstLine="709"/>
        <w:jc w:val="both"/>
      </w:pPr>
      <w:r>
        <w:t>умение проявлять дисциплинированность, последовательность и настойчивость в выполнении учебных и учебно-трудовых заданий;</w:t>
      </w:r>
    </w:p>
    <w:p w:rsidR="00D0138D" w:rsidRDefault="00490D1A" w:rsidP="000E7A20">
      <w:pPr>
        <w:numPr>
          <w:ilvl w:val="0"/>
          <w:numId w:val="103"/>
        </w:numPr>
        <w:shd w:val="clear" w:color="auto" w:fill="FFFFFF" w:themeFill="background1"/>
        <w:tabs>
          <w:tab w:val="left" w:pos="284"/>
        </w:tabs>
        <w:ind w:left="0" w:firstLine="709"/>
        <w:jc w:val="both"/>
      </w:pPr>
      <w:r>
        <w:t>умение соблюдать порядок на рабочем месте;</w:t>
      </w:r>
    </w:p>
    <w:p w:rsidR="00D0138D" w:rsidRDefault="00490D1A" w:rsidP="000E7A20">
      <w:pPr>
        <w:numPr>
          <w:ilvl w:val="0"/>
          <w:numId w:val="103"/>
        </w:numPr>
        <w:shd w:val="clear" w:color="auto" w:fill="FFFFFF" w:themeFill="background1"/>
        <w:tabs>
          <w:tab w:val="left" w:pos="284"/>
        </w:tabs>
        <w:ind w:left="0" w:firstLine="709"/>
        <w:jc w:val="both"/>
      </w:pPr>
      <w:r>
        <w:rPr>
          <w:spacing w:val="2"/>
        </w:rPr>
        <w:t xml:space="preserve">бережное отношение к результатам своего труда, труда </w:t>
      </w:r>
      <w:r>
        <w:t>других людей, к школьному имуществу, учебникам, личным вещам;</w:t>
      </w:r>
    </w:p>
    <w:p w:rsidR="00D0138D" w:rsidRDefault="00490D1A" w:rsidP="000E7A20">
      <w:pPr>
        <w:numPr>
          <w:ilvl w:val="0"/>
          <w:numId w:val="103"/>
        </w:numPr>
        <w:shd w:val="clear" w:color="auto" w:fill="FFFFFF" w:themeFill="background1"/>
        <w:tabs>
          <w:tab w:val="left" w:pos="284"/>
        </w:tabs>
        <w:ind w:left="0" w:firstLine="709"/>
        <w:jc w:val="both"/>
      </w:pPr>
      <w:r>
        <w:t>отрицательное отношение к лени и небрежности в труде и учебе, небережливому отношению к результатам труда людей.</w:t>
      </w:r>
    </w:p>
    <w:p w:rsidR="00D0138D" w:rsidRDefault="00490D1A" w:rsidP="00484F11">
      <w:pPr>
        <w:shd w:val="clear" w:color="auto" w:fill="FFFFFF" w:themeFill="background1"/>
        <w:jc w:val="both"/>
      </w:pPr>
      <w:r>
        <w:rPr>
          <w:b/>
          <w:spacing w:val="2"/>
        </w:rPr>
        <w:t>Интеллектуальное воспитание:</w:t>
      </w:r>
    </w:p>
    <w:p w:rsidR="00D0138D" w:rsidRDefault="00490D1A" w:rsidP="000E7A20">
      <w:pPr>
        <w:numPr>
          <w:ilvl w:val="0"/>
          <w:numId w:val="104"/>
        </w:numPr>
        <w:shd w:val="clear" w:color="auto" w:fill="FFFFFF" w:themeFill="background1"/>
        <w:tabs>
          <w:tab w:val="left" w:pos="284"/>
        </w:tabs>
        <w:ind w:left="0" w:firstLine="709"/>
        <w:jc w:val="both"/>
        <w:rPr>
          <w:spacing w:val="2"/>
        </w:rPr>
      </w:pPr>
      <w:r>
        <w:rPr>
          <w:spacing w:val="2"/>
        </w:rPr>
        <w:t>первоначальные представления о возможностях интеллектуальной деятельности, о ее значении для развития личности и общества;</w:t>
      </w:r>
    </w:p>
    <w:p w:rsidR="00D0138D" w:rsidRDefault="00490D1A" w:rsidP="000E7A20">
      <w:pPr>
        <w:numPr>
          <w:ilvl w:val="0"/>
          <w:numId w:val="104"/>
        </w:numPr>
        <w:shd w:val="clear" w:color="auto" w:fill="FFFFFF" w:themeFill="background1"/>
        <w:tabs>
          <w:tab w:val="left" w:pos="284"/>
        </w:tabs>
        <w:ind w:left="0" w:firstLine="709"/>
        <w:jc w:val="both"/>
        <w:rPr>
          <w:spacing w:val="2"/>
        </w:rPr>
      </w:pPr>
      <w:r>
        <w:rPr>
          <w:spacing w:val="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D0138D" w:rsidRDefault="00490D1A" w:rsidP="000E7A20">
      <w:pPr>
        <w:numPr>
          <w:ilvl w:val="0"/>
          <w:numId w:val="104"/>
        </w:numPr>
        <w:shd w:val="clear" w:color="auto" w:fill="FFFFFF" w:themeFill="background1"/>
        <w:tabs>
          <w:tab w:val="left" w:pos="284"/>
        </w:tabs>
        <w:ind w:left="0" w:firstLine="709"/>
        <w:jc w:val="both"/>
      </w:pPr>
      <w: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0138D" w:rsidRDefault="00490D1A" w:rsidP="000E7A20">
      <w:pPr>
        <w:numPr>
          <w:ilvl w:val="0"/>
          <w:numId w:val="104"/>
        </w:numPr>
        <w:shd w:val="clear" w:color="auto" w:fill="FFFFFF" w:themeFill="background1"/>
        <w:tabs>
          <w:tab w:val="left" w:pos="284"/>
        </w:tabs>
        <w:ind w:left="0" w:firstLine="709"/>
        <w:jc w:val="both"/>
      </w:pPr>
      <w:r>
        <w:t>первоначальные представления о содержании, ценности и безопасности современного информационного пространства;</w:t>
      </w:r>
    </w:p>
    <w:p w:rsidR="00D0138D" w:rsidRDefault="00490D1A" w:rsidP="000E7A20">
      <w:pPr>
        <w:numPr>
          <w:ilvl w:val="0"/>
          <w:numId w:val="104"/>
        </w:numPr>
        <w:shd w:val="clear" w:color="auto" w:fill="FFFFFF" w:themeFill="background1"/>
        <w:tabs>
          <w:tab w:val="left" w:pos="284"/>
        </w:tabs>
        <w:ind w:left="0" w:firstLine="709"/>
        <w:jc w:val="both"/>
      </w:pPr>
      <w:r>
        <w:t>интерес к познанию нового;</w:t>
      </w:r>
    </w:p>
    <w:p w:rsidR="00D0138D" w:rsidRDefault="00490D1A" w:rsidP="000E7A20">
      <w:pPr>
        <w:numPr>
          <w:ilvl w:val="0"/>
          <w:numId w:val="104"/>
        </w:numPr>
        <w:shd w:val="clear" w:color="auto" w:fill="FFFFFF" w:themeFill="background1"/>
        <w:tabs>
          <w:tab w:val="left" w:pos="284"/>
        </w:tabs>
        <w:ind w:left="0" w:firstLine="709"/>
        <w:jc w:val="both"/>
      </w:pPr>
      <w:r>
        <w:t>уважение интеллектуального труда, людям науки, представителям творческих профессий;</w:t>
      </w:r>
    </w:p>
    <w:p w:rsidR="00D0138D" w:rsidRDefault="00490D1A" w:rsidP="000E7A20">
      <w:pPr>
        <w:numPr>
          <w:ilvl w:val="0"/>
          <w:numId w:val="104"/>
        </w:numPr>
        <w:shd w:val="clear" w:color="auto" w:fill="FFFFFF" w:themeFill="background1"/>
        <w:tabs>
          <w:tab w:val="left" w:pos="284"/>
        </w:tabs>
        <w:ind w:left="0" w:firstLine="709"/>
        <w:jc w:val="both"/>
      </w:pPr>
      <w:r>
        <w:t>элементарные навыки работы с научной информацией;</w:t>
      </w:r>
    </w:p>
    <w:p w:rsidR="00D0138D" w:rsidRDefault="00490D1A" w:rsidP="000E7A20">
      <w:pPr>
        <w:numPr>
          <w:ilvl w:val="0"/>
          <w:numId w:val="104"/>
        </w:numPr>
        <w:shd w:val="clear" w:color="auto" w:fill="FFFFFF" w:themeFill="background1"/>
        <w:tabs>
          <w:tab w:val="left" w:pos="284"/>
        </w:tabs>
        <w:ind w:left="0" w:firstLine="709"/>
        <w:jc w:val="both"/>
      </w:pPr>
      <w:r>
        <w:t>первоначальный опыт организации и реализации учебно-исследовательских проектов;</w:t>
      </w:r>
    </w:p>
    <w:p w:rsidR="00D0138D" w:rsidRDefault="00490D1A" w:rsidP="000E7A20">
      <w:pPr>
        <w:numPr>
          <w:ilvl w:val="0"/>
          <w:numId w:val="104"/>
        </w:numPr>
        <w:shd w:val="clear" w:color="auto" w:fill="FFFFFF" w:themeFill="background1"/>
        <w:tabs>
          <w:tab w:val="left" w:pos="284"/>
        </w:tabs>
        <w:ind w:left="0" w:firstLine="709"/>
        <w:jc w:val="both"/>
      </w:pPr>
      <w:r>
        <w:t>первоначальные представления об ответственности за использование результатов научных открытий.</w:t>
      </w:r>
    </w:p>
    <w:p w:rsidR="00D0138D" w:rsidRDefault="00490D1A" w:rsidP="00484F11">
      <w:pPr>
        <w:shd w:val="clear" w:color="auto" w:fill="FFFFFF" w:themeFill="background1"/>
        <w:jc w:val="both"/>
      </w:pPr>
      <w:r>
        <w:rPr>
          <w:b/>
          <w:spacing w:val="2"/>
        </w:rPr>
        <w:t>Здоровьесберегающее воспитание</w:t>
      </w:r>
      <w:r>
        <w:rPr>
          <w:spacing w:val="2"/>
        </w:rPr>
        <w:t>:</w:t>
      </w:r>
    </w:p>
    <w:p w:rsidR="00D0138D" w:rsidRDefault="00490D1A" w:rsidP="000E7A20">
      <w:pPr>
        <w:numPr>
          <w:ilvl w:val="0"/>
          <w:numId w:val="105"/>
        </w:numPr>
        <w:shd w:val="clear" w:color="auto" w:fill="FFFFFF" w:themeFill="background1"/>
        <w:tabs>
          <w:tab w:val="left" w:pos="284"/>
        </w:tabs>
        <w:ind w:left="0" w:firstLine="709"/>
        <w:jc w:val="both"/>
        <w:rPr>
          <w:spacing w:val="2"/>
        </w:rPr>
      </w:pPr>
      <w:r>
        <w:rPr>
          <w:spacing w:val="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D0138D" w:rsidRDefault="00490D1A" w:rsidP="000E7A20">
      <w:pPr>
        <w:numPr>
          <w:ilvl w:val="0"/>
          <w:numId w:val="105"/>
        </w:numPr>
        <w:shd w:val="clear" w:color="auto" w:fill="FFFFFF" w:themeFill="background1"/>
        <w:tabs>
          <w:tab w:val="left" w:pos="284"/>
        </w:tabs>
        <w:ind w:left="0" w:firstLine="709"/>
        <w:jc w:val="both"/>
        <w:rPr>
          <w:spacing w:val="2"/>
        </w:rPr>
      </w:pPr>
      <w:r>
        <w:rPr>
          <w:spacing w:val="2"/>
        </w:rPr>
        <w:t>формирование начальных представлений о культуре здорового образа жизни;</w:t>
      </w:r>
    </w:p>
    <w:p w:rsidR="00D0138D" w:rsidRDefault="00490D1A" w:rsidP="000E7A20">
      <w:pPr>
        <w:numPr>
          <w:ilvl w:val="0"/>
          <w:numId w:val="105"/>
        </w:numPr>
        <w:shd w:val="clear" w:color="auto" w:fill="FFFFFF" w:themeFill="background1"/>
        <w:tabs>
          <w:tab w:val="left" w:pos="284"/>
        </w:tabs>
        <w:ind w:left="0" w:firstLine="709"/>
        <w:jc w:val="both"/>
        <w:rPr>
          <w:spacing w:val="2"/>
        </w:rPr>
      </w:pPr>
      <w:r>
        <w:rPr>
          <w:spacing w:val="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D0138D" w:rsidRDefault="00490D1A" w:rsidP="000E7A20">
      <w:pPr>
        <w:numPr>
          <w:ilvl w:val="0"/>
          <w:numId w:val="105"/>
        </w:numPr>
        <w:shd w:val="clear" w:color="auto" w:fill="FFFFFF" w:themeFill="background1"/>
        <w:tabs>
          <w:tab w:val="left" w:pos="284"/>
        </w:tabs>
        <w:ind w:left="0" w:firstLine="709"/>
        <w:jc w:val="both"/>
        <w:rPr>
          <w:spacing w:val="2"/>
        </w:rPr>
      </w:pPr>
      <w:r>
        <w:rPr>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D0138D" w:rsidRDefault="00490D1A" w:rsidP="000E7A20">
      <w:pPr>
        <w:numPr>
          <w:ilvl w:val="0"/>
          <w:numId w:val="105"/>
        </w:numPr>
        <w:shd w:val="clear" w:color="auto" w:fill="FFFFFF" w:themeFill="background1"/>
        <w:tabs>
          <w:tab w:val="left" w:pos="284"/>
        </w:tabs>
        <w:ind w:left="0" w:firstLine="709"/>
        <w:jc w:val="both"/>
        <w:rPr>
          <w:spacing w:val="2"/>
        </w:rPr>
      </w:pPr>
      <w:r>
        <w:rPr>
          <w:spacing w:val="2"/>
        </w:rPr>
        <w:t>элементарные знания по истории российского и мирового спорта, уважение к спортсменам;</w:t>
      </w:r>
    </w:p>
    <w:p w:rsidR="00D0138D" w:rsidRDefault="00490D1A" w:rsidP="000E7A20">
      <w:pPr>
        <w:numPr>
          <w:ilvl w:val="0"/>
          <w:numId w:val="105"/>
        </w:numPr>
        <w:shd w:val="clear" w:color="auto" w:fill="FFFFFF" w:themeFill="background1"/>
        <w:tabs>
          <w:tab w:val="left" w:pos="284"/>
        </w:tabs>
        <w:ind w:left="0" w:firstLine="709"/>
        <w:jc w:val="both"/>
      </w:pPr>
      <w:r>
        <w:rPr>
          <w:spacing w:val="2"/>
        </w:rPr>
        <w:t xml:space="preserve">отрицательное отношение к </w:t>
      </w:r>
      <w:r>
        <w:t>употреблению психоактивных веществ, к курению и алкоголю, избытку компьютерных игр и интернета;</w:t>
      </w:r>
    </w:p>
    <w:p w:rsidR="00D0138D" w:rsidRDefault="00490D1A" w:rsidP="000E7A20">
      <w:pPr>
        <w:numPr>
          <w:ilvl w:val="0"/>
          <w:numId w:val="105"/>
        </w:numPr>
        <w:shd w:val="clear" w:color="auto" w:fill="FFFFFF" w:themeFill="background1"/>
        <w:tabs>
          <w:tab w:val="left" w:pos="284"/>
        </w:tabs>
        <w:ind w:left="0" w:firstLine="709"/>
        <w:jc w:val="both"/>
        <w:rPr>
          <w:spacing w:val="2"/>
        </w:rPr>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D0138D" w:rsidRDefault="00490D1A" w:rsidP="00484F11">
      <w:pPr>
        <w:shd w:val="clear" w:color="auto" w:fill="FFFFFF" w:themeFill="background1"/>
        <w:jc w:val="both"/>
        <w:rPr>
          <w:spacing w:val="2"/>
        </w:rPr>
      </w:pPr>
      <w:r>
        <w:rPr>
          <w:b/>
          <w:spacing w:val="2"/>
        </w:rPr>
        <w:t>Социокультурное и медиакультурное воспитание:</w:t>
      </w:r>
    </w:p>
    <w:p w:rsidR="00D0138D" w:rsidRDefault="00490D1A" w:rsidP="000E7A20">
      <w:pPr>
        <w:numPr>
          <w:ilvl w:val="0"/>
          <w:numId w:val="106"/>
        </w:numPr>
        <w:shd w:val="clear" w:color="auto" w:fill="FFFFFF" w:themeFill="background1"/>
        <w:tabs>
          <w:tab w:val="left" w:pos="284"/>
        </w:tabs>
        <w:ind w:left="0" w:firstLine="709"/>
        <w:jc w:val="both"/>
        <w:rPr>
          <w:spacing w:val="2"/>
        </w:rPr>
      </w:pPr>
      <w:r>
        <w:rPr>
          <w:spacing w:val="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D0138D" w:rsidRDefault="00490D1A" w:rsidP="000E7A20">
      <w:pPr>
        <w:numPr>
          <w:ilvl w:val="0"/>
          <w:numId w:val="106"/>
        </w:numPr>
        <w:shd w:val="clear" w:color="auto" w:fill="FFFFFF" w:themeFill="background1"/>
        <w:tabs>
          <w:tab w:val="left" w:pos="284"/>
        </w:tabs>
        <w:ind w:left="0" w:firstLine="709"/>
        <w:jc w:val="both"/>
        <w:rPr>
          <w:spacing w:val="2"/>
        </w:rPr>
      </w:pPr>
      <w:r>
        <w:rPr>
          <w:spacing w:val="2"/>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D0138D" w:rsidRDefault="00490D1A" w:rsidP="000E7A20">
      <w:pPr>
        <w:numPr>
          <w:ilvl w:val="0"/>
          <w:numId w:val="106"/>
        </w:numPr>
        <w:shd w:val="clear" w:color="auto" w:fill="FFFFFF" w:themeFill="background1"/>
        <w:tabs>
          <w:tab w:val="left" w:pos="284"/>
        </w:tabs>
        <w:ind w:left="0" w:firstLine="709"/>
        <w:jc w:val="both"/>
        <w:rPr>
          <w:spacing w:val="2"/>
        </w:rPr>
      </w:pPr>
      <w:r>
        <w:rPr>
          <w:spacing w:val="2"/>
        </w:rPr>
        <w:t>первичный опыт межкультурного, межнационального, межконфессионального сотрудничества, диалогического общения;</w:t>
      </w:r>
    </w:p>
    <w:p w:rsidR="00D0138D" w:rsidRDefault="00490D1A" w:rsidP="000E7A20">
      <w:pPr>
        <w:numPr>
          <w:ilvl w:val="0"/>
          <w:numId w:val="106"/>
        </w:numPr>
        <w:shd w:val="clear" w:color="auto" w:fill="FFFFFF" w:themeFill="background1"/>
        <w:tabs>
          <w:tab w:val="left" w:pos="284"/>
        </w:tabs>
        <w:ind w:left="0" w:firstLine="709"/>
        <w:jc w:val="both"/>
        <w:rPr>
          <w:spacing w:val="2"/>
        </w:rPr>
      </w:pPr>
      <w:r>
        <w:rPr>
          <w:spacing w:val="2"/>
        </w:rPr>
        <w:t>первичный опыт социального партнерства и межпоколенного диалога;</w:t>
      </w:r>
    </w:p>
    <w:p w:rsidR="00D0138D" w:rsidRDefault="00490D1A" w:rsidP="000E7A20">
      <w:pPr>
        <w:numPr>
          <w:ilvl w:val="0"/>
          <w:numId w:val="106"/>
        </w:numPr>
        <w:shd w:val="clear" w:color="auto" w:fill="FFFFFF" w:themeFill="background1"/>
        <w:tabs>
          <w:tab w:val="left" w:pos="284"/>
        </w:tabs>
        <w:ind w:left="0" w:firstLine="709"/>
        <w:jc w:val="both"/>
        <w:rPr>
          <w:spacing w:val="2"/>
        </w:rPr>
      </w:pPr>
      <w:r>
        <w:rPr>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D0138D" w:rsidRDefault="00490D1A" w:rsidP="00484F11">
      <w:pPr>
        <w:shd w:val="clear" w:color="auto" w:fill="FFFFFF" w:themeFill="background1"/>
        <w:jc w:val="both"/>
        <w:rPr>
          <w:spacing w:val="2"/>
        </w:rPr>
      </w:pPr>
      <w:r>
        <w:rPr>
          <w:b/>
          <w:spacing w:val="2"/>
        </w:rPr>
        <w:t>Культуротворческое и эстетическое воспитание:</w:t>
      </w:r>
    </w:p>
    <w:p w:rsidR="00D0138D" w:rsidRDefault="00490D1A" w:rsidP="000E7A20">
      <w:pPr>
        <w:numPr>
          <w:ilvl w:val="0"/>
          <w:numId w:val="107"/>
        </w:numPr>
        <w:shd w:val="clear" w:color="auto" w:fill="FFFFFF" w:themeFill="background1"/>
        <w:tabs>
          <w:tab w:val="left" w:pos="284"/>
        </w:tabs>
        <w:ind w:left="0" w:firstLine="709"/>
        <w:jc w:val="both"/>
      </w:pPr>
      <w:r>
        <w:t xml:space="preserve">первоначальные представления об эстетических идеалах и ценностях; </w:t>
      </w:r>
    </w:p>
    <w:p w:rsidR="00D0138D" w:rsidRDefault="00490D1A" w:rsidP="000E7A20">
      <w:pPr>
        <w:numPr>
          <w:ilvl w:val="0"/>
          <w:numId w:val="107"/>
        </w:numPr>
        <w:shd w:val="clear" w:color="auto" w:fill="FFFFFF" w:themeFill="background1"/>
        <w:tabs>
          <w:tab w:val="left" w:pos="284"/>
        </w:tabs>
        <w:ind w:left="0" w:firstLine="709"/>
        <w:jc w:val="both"/>
      </w:pPr>
      <w: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D0138D" w:rsidRDefault="00490D1A" w:rsidP="000E7A20">
      <w:pPr>
        <w:numPr>
          <w:ilvl w:val="0"/>
          <w:numId w:val="107"/>
        </w:numPr>
        <w:shd w:val="clear" w:color="auto" w:fill="FFFFFF" w:themeFill="background1"/>
        <w:tabs>
          <w:tab w:val="left" w:pos="284"/>
        </w:tabs>
        <w:ind w:left="0" w:firstLine="709"/>
        <w:jc w:val="both"/>
      </w:pPr>
      <w:r>
        <w:t>проявление и развитие индивидуальных творческих способностей;</w:t>
      </w:r>
    </w:p>
    <w:p w:rsidR="00D0138D" w:rsidRDefault="00490D1A" w:rsidP="000E7A20">
      <w:pPr>
        <w:numPr>
          <w:ilvl w:val="0"/>
          <w:numId w:val="107"/>
        </w:numPr>
        <w:shd w:val="clear" w:color="auto" w:fill="FFFFFF" w:themeFill="background1"/>
        <w:tabs>
          <w:tab w:val="left" w:pos="284"/>
        </w:tabs>
        <w:ind w:left="0" w:firstLine="709"/>
        <w:jc w:val="both"/>
      </w:pPr>
      <w:r>
        <w:t>способность формулировать собственные эстетические предпочтения;</w:t>
      </w:r>
    </w:p>
    <w:p w:rsidR="00D0138D" w:rsidRDefault="00490D1A" w:rsidP="000E7A20">
      <w:pPr>
        <w:numPr>
          <w:ilvl w:val="0"/>
          <w:numId w:val="107"/>
        </w:numPr>
        <w:shd w:val="clear" w:color="auto" w:fill="FFFFFF" w:themeFill="background1"/>
        <w:tabs>
          <w:tab w:val="left" w:pos="284"/>
        </w:tabs>
        <w:ind w:left="0" w:firstLine="709"/>
        <w:jc w:val="both"/>
      </w:pPr>
      <w:r>
        <w:t>представления о душевной и физической красоте человека;</w:t>
      </w:r>
    </w:p>
    <w:p w:rsidR="00D0138D" w:rsidRDefault="00490D1A" w:rsidP="000E7A20">
      <w:pPr>
        <w:numPr>
          <w:ilvl w:val="0"/>
          <w:numId w:val="107"/>
        </w:numPr>
        <w:shd w:val="clear" w:color="auto" w:fill="FFFFFF" w:themeFill="background1"/>
        <w:tabs>
          <w:tab w:val="left" w:pos="284"/>
        </w:tabs>
        <w:ind w:left="0" w:firstLine="709"/>
        <w:jc w:val="both"/>
      </w:pPr>
      <w:r>
        <w:t>формирование эстетических идеалов, чувства прекрасного; умение видеть красоту природы, труда и творчества;</w:t>
      </w:r>
    </w:p>
    <w:p w:rsidR="00D0138D" w:rsidRDefault="00490D1A" w:rsidP="000E7A20">
      <w:pPr>
        <w:numPr>
          <w:ilvl w:val="0"/>
          <w:numId w:val="107"/>
        </w:numPr>
        <w:shd w:val="clear" w:color="auto" w:fill="FFFFFF" w:themeFill="background1"/>
        <w:tabs>
          <w:tab w:val="left" w:pos="284"/>
        </w:tabs>
        <w:ind w:left="0" w:firstLine="709"/>
        <w:jc w:val="both"/>
      </w:pPr>
      <w:r>
        <w:t xml:space="preserve">начальные представления об искусстве народов России, народные промыслы </w:t>
      </w:r>
      <w:r>
        <w:rPr>
          <w:i/>
        </w:rPr>
        <w:t>родного села Старокутлумбетьево</w:t>
      </w:r>
      <w:r>
        <w:t>;</w:t>
      </w:r>
    </w:p>
    <w:p w:rsidR="00D0138D" w:rsidRDefault="00490D1A" w:rsidP="000E7A20">
      <w:pPr>
        <w:numPr>
          <w:ilvl w:val="0"/>
          <w:numId w:val="107"/>
        </w:numPr>
        <w:shd w:val="clear" w:color="auto" w:fill="FFFFFF" w:themeFill="background1"/>
        <w:tabs>
          <w:tab w:val="left" w:pos="284"/>
        </w:tabs>
        <w:ind w:left="0" w:firstLine="709"/>
        <w:jc w:val="both"/>
      </w:pPr>
      <w:r>
        <w:rPr>
          <w:spacing w:val="2"/>
        </w:rPr>
        <w:t xml:space="preserve">интерес к чтению, произведениям искусства, детским </w:t>
      </w:r>
      <w:r>
        <w:t>спектаклям, концертам, выставкам, музыке;</w:t>
      </w:r>
    </w:p>
    <w:p w:rsidR="00D0138D" w:rsidRDefault="00490D1A" w:rsidP="000E7A20">
      <w:pPr>
        <w:numPr>
          <w:ilvl w:val="0"/>
          <w:numId w:val="107"/>
        </w:numPr>
        <w:shd w:val="clear" w:color="auto" w:fill="FFFFFF" w:themeFill="background1"/>
        <w:tabs>
          <w:tab w:val="left" w:pos="284"/>
        </w:tabs>
        <w:ind w:left="0" w:firstLine="709"/>
        <w:jc w:val="both"/>
      </w:pPr>
      <w:r>
        <w:t>интерес к занятиям художественным творчеством;</w:t>
      </w:r>
    </w:p>
    <w:p w:rsidR="00D0138D" w:rsidRDefault="00490D1A" w:rsidP="000E7A20">
      <w:pPr>
        <w:numPr>
          <w:ilvl w:val="0"/>
          <w:numId w:val="107"/>
        </w:numPr>
        <w:shd w:val="clear" w:color="auto" w:fill="FFFFFF" w:themeFill="background1"/>
        <w:tabs>
          <w:tab w:val="left" w:pos="284"/>
        </w:tabs>
        <w:ind w:left="0" w:firstLine="709"/>
        <w:jc w:val="both"/>
      </w:pPr>
      <w:r>
        <w:t>стремление к опрятному внешнему виду;</w:t>
      </w:r>
    </w:p>
    <w:p w:rsidR="00D0138D" w:rsidRDefault="00490D1A" w:rsidP="000E7A20">
      <w:pPr>
        <w:numPr>
          <w:ilvl w:val="0"/>
          <w:numId w:val="107"/>
        </w:numPr>
        <w:shd w:val="clear" w:color="auto" w:fill="FFFFFF" w:themeFill="background1"/>
        <w:tabs>
          <w:tab w:val="left" w:pos="284"/>
        </w:tabs>
        <w:ind w:left="0" w:firstLine="709"/>
        <w:jc w:val="both"/>
      </w:pPr>
      <w:r>
        <w:t>отрицательное отношение к некрасивым поступкам и неряшливости.</w:t>
      </w:r>
    </w:p>
    <w:p w:rsidR="00D0138D" w:rsidRDefault="00490D1A" w:rsidP="00484F11">
      <w:pPr>
        <w:shd w:val="clear" w:color="auto" w:fill="FFFFFF" w:themeFill="background1"/>
        <w:jc w:val="both"/>
      </w:pPr>
      <w:r>
        <w:rPr>
          <w:b/>
          <w:spacing w:val="2"/>
        </w:rPr>
        <w:t xml:space="preserve">Правовое воспитание и культура безопасности: </w:t>
      </w:r>
    </w:p>
    <w:p w:rsidR="00D0138D" w:rsidRDefault="00490D1A" w:rsidP="000E7A20">
      <w:pPr>
        <w:numPr>
          <w:ilvl w:val="0"/>
          <w:numId w:val="108"/>
        </w:numPr>
        <w:shd w:val="clear" w:color="auto" w:fill="FFFFFF" w:themeFill="background1"/>
        <w:tabs>
          <w:tab w:val="left" w:pos="284"/>
        </w:tabs>
        <w:ind w:left="0" w:firstLine="709"/>
        <w:jc w:val="both"/>
      </w:pPr>
      <w:r>
        <w:t>элементарные представления об институтах гражданского общества, о возможностях участия граждан в общественном управлении;</w:t>
      </w:r>
    </w:p>
    <w:p w:rsidR="00D0138D" w:rsidRDefault="00490D1A" w:rsidP="000E7A20">
      <w:pPr>
        <w:numPr>
          <w:ilvl w:val="0"/>
          <w:numId w:val="108"/>
        </w:numPr>
        <w:shd w:val="clear" w:color="auto" w:fill="FFFFFF" w:themeFill="background1"/>
        <w:tabs>
          <w:tab w:val="left" w:pos="284"/>
        </w:tabs>
        <w:ind w:left="0" w:firstLine="709"/>
        <w:jc w:val="both"/>
      </w:pPr>
      <w:r>
        <w:t>первоначальные представления о правах, свободах и обязанностях человека;</w:t>
      </w:r>
    </w:p>
    <w:p w:rsidR="00D0138D" w:rsidRDefault="00490D1A" w:rsidP="000E7A20">
      <w:pPr>
        <w:numPr>
          <w:ilvl w:val="0"/>
          <w:numId w:val="108"/>
        </w:numPr>
        <w:shd w:val="clear" w:color="auto" w:fill="FFFFFF" w:themeFill="background1"/>
        <w:tabs>
          <w:tab w:val="left" w:pos="284"/>
        </w:tabs>
        <w:ind w:left="0" w:firstLine="709"/>
        <w:jc w:val="both"/>
      </w:pPr>
      <w:r>
        <w:t>элементарные представления о верховенстве закона и потребности в правопорядке, общественном согласии;</w:t>
      </w:r>
    </w:p>
    <w:p w:rsidR="00D0138D" w:rsidRDefault="00490D1A" w:rsidP="000E7A20">
      <w:pPr>
        <w:numPr>
          <w:ilvl w:val="0"/>
          <w:numId w:val="108"/>
        </w:numPr>
        <w:shd w:val="clear" w:color="auto" w:fill="FFFFFF" w:themeFill="background1"/>
        <w:tabs>
          <w:tab w:val="left" w:pos="284"/>
        </w:tabs>
        <w:ind w:left="0" w:firstLine="709"/>
        <w:jc w:val="both"/>
      </w:pPr>
      <w:r>
        <w:t>интерес к общественным явлениям, понимание активной роли человека в обществе;</w:t>
      </w:r>
    </w:p>
    <w:p w:rsidR="00D0138D" w:rsidRDefault="00490D1A" w:rsidP="000E7A20">
      <w:pPr>
        <w:numPr>
          <w:ilvl w:val="0"/>
          <w:numId w:val="108"/>
        </w:numPr>
        <w:shd w:val="clear" w:color="auto" w:fill="FFFFFF" w:themeFill="background1"/>
        <w:tabs>
          <w:tab w:val="left" w:pos="284"/>
        </w:tabs>
        <w:ind w:left="0" w:firstLine="709"/>
        <w:jc w:val="both"/>
      </w:pPr>
      <w:r>
        <w:t xml:space="preserve">стремление активно участвовать в делах класса, школы, семьи, </w:t>
      </w:r>
      <w:r>
        <w:rPr>
          <w:i/>
        </w:rPr>
        <w:t>родного села Старокутлумбетьево</w:t>
      </w:r>
      <w:r>
        <w:t>;</w:t>
      </w:r>
    </w:p>
    <w:p w:rsidR="00D0138D" w:rsidRDefault="00490D1A" w:rsidP="000E7A20">
      <w:pPr>
        <w:numPr>
          <w:ilvl w:val="0"/>
          <w:numId w:val="108"/>
        </w:numPr>
        <w:shd w:val="clear" w:color="auto" w:fill="FFFFFF" w:themeFill="background1"/>
        <w:tabs>
          <w:tab w:val="left" w:pos="284"/>
        </w:tabs>
        <w:ind w:left="0" w:firstLine="709"/>
        <w:jc w:val="both"/>
      </w:pPr>
      <w:r>
        <w:t>умение отвечать за свои поступки;</w:t>
      </w:r>
    </w:p>
    <w:p w:rsidR="00D0138D" w:rsidRDefault="00490D1A" w:rsidP="000E7A20">
      <w:pPr>
        <w:numPr>
          <w:ilvl w:val="0"/>
          <w:numId w:val="108"/>
        </w:numPr>
        <w:shd w:val="clear" w:color="auto" w:fill="FFFFFF" w:themeFill="background1"/>
        <w:tabs>
          <w:tab w:val="left" w:pos="284"/>
        </w:tabs>
        <w:ind w:left="0" w:firstLine="709"/>
        <w:jc w:val="both"/>
      </w:pPr>
      <w:r>
        <w:t>негативное отношение к нарушениям порядка в классе, дома, на улице, к невыполнению человеком своих обязанностей;</w:t>
      </w:r>
    </w:p>
    <w:p w:rsidR="00D0138D" w:rsidRDefault="00490D1A" w:rsidP="000E7A20">
      <w:pPr>
        <w:numPr>
          <w:ilvl w:val="0"/>
          <w:numId w:val="108"/>
        </w:numPr>
        <w:shd w:val="clear" w:color="auto" w:fill="FFFFFF" w:themeFill="background1"/>
        <w:tabs>
          <w:tab w:val="left" w:pos="284"/>
        </w:tabs>
        <w:ind w:left="0" w:firstLine="709"/>
        <w:jc w:val="both"/>
      </w:pPr>
      <w:r>
        <w:t>знание правил безопасного поведения в школе, быту, на отдыхе, городской среде, понимание необходимости их выполнения;</w:t>
      </w:r>
    </w:p>
    <w:p w:rsidR="00D0138D" w:rsidRDefault="00490D1A" w:rsidP="000E7A20">
      <w:pPr>
        <w:numPr>
          <w:ilvl w:val="0"/>
          <w:numId w:val="108"/>
        </w:numPr>
        <w:shd w:val="clear" w:color="auto" w:fill="FFFFFF" w:themeFill="background1"/>
        <w:tabs>
          <w:tab w:val="left" w:pos="284"/>
        </w:tabs>
        <w:ind w:left="0" w:firstLine="709"/>
        <w:jc w:val="both"/>
      </w:pPr>
      <w:r>
        <w:t>первоначальные представления об информационной безопасности;</w:t>
      </w:r>
    </w:p>
    <w:p w:rsidR="00D0138D" w:rsidRDefault="00490D1A" w:rsidP="000E7A20">
      <w:pPr>
        <w:numPr>
          <w:ilvl w:val="0"/>
          <w:numId w:val="108"/>
        </w:numPr>
        <w:shd w:val="clear" w:color="auto" w:fill="FFFFFF" w:themeFill="background1"/>
        <w:tabs>
          <w:tab w:val="left" w:pos="284"/>
        </w:tabs>
        <w:ind w:left="0" w:firstLine="709"/>
        <w:jc w:val="both"/>
      </w:pPr>
      <w:r>
        <w:t>представления о возможном негативном влиянии на мо</w:t>
      </w:r>
      <w:r>
        <w:rPr>
          <w:spacing w:val="2"/>
        </w:rPr>
        <w:t xml:space="preserve">рально </w:t>
      </w:r>
      <w:r w:rsidR="001D1859">
        <w:rPr>
          <w:spacing w:val="2"/>
        </w:rPr>
        <w:t>психологическое</w:t>
      </w:r>
      <w:r>
        <w:rPr>
          <w:spacing w:val="2"/>
        </w:rPr>
        <w:t xml:space="preserve"> состояние человека компьютерных </w:t>
      </w:r>
      <w:r>
        <w:t>игр, кинофильмов, телевизионных передач, рекламы;</w:t>
      </w:r>
    </w:p>
    <w:p w:rsidR="00D0138D" w:rsidRDefault="00490D1A" w:rsidP="000E7A20">
      <w:pPr>
        <w:numPr>
          <w:ilvl w:val="0"/>
          <w:numId w:val="108"/>
        </w:numPr>
        <w:shd w:val="clear" w:color="auto" w:fill="FFFFFF" w:themeFill="background1"/>
        <w:tabs>
          <w:tab w:val="left" w:pos="284"/>
        </w:tabs>
        <w:ind w:left="0" w:firstLine="709"/>
        <w:jc w:val="both"/>
        <w:rPr>
          <w:b/>
          <w:bCs/>
          <w:i/>
          <w:iCs/>
        </w:rPr>
      </w:pPr>
      <w:r>
        <w:t>элементарные представления о девиантном</w:t>
      </w:r>
      <w:r>
        <w:rPr>
          <w:rStyle w:val="affd"/>
        </w:rPr>
        <w:footnoteReference w:id="24"/>
      </w:r>
      <w:r>
        <w:t xml:space="preserve"> и делинквентном</w:t>
      </w:r>
      <w:r>
        <w:rPr>
          <w:rStyle w:val="affd"/>
        </w:rPr>
        <w:footnoteReference w:id="25"/>
      </w:r>
      <w:r>
        <w:t xml:space="preserve"> поведении.</w:t>
      </w:r>
    </w:p>
    <w:p w:rsidR="00D0138D" w:rsidRDefault="00490D1A" w:rsidP="00484F11">
      <w:pPr>
        <w:shd w:val="clear" w:color="auto" w:fill="FFFFFF" w:themeFill="background1"/>
        <w:jc w:val="both"/>
        <w:rPr>
          <w:b/>
          <w:bCs/>
          <w:i/>
          <w:iCs/>
        </w:rPr>
      </w:pPr>
      <w:r>
        <w:rPr>
          <w:b/>
          <w:spacing w:val="2"/>
        </w:rPr>
        <w:t>Воспитание семейных ценностей:</w:t>
      </w:r>
    </w:p>
    <w:p w:rsidR="00D0138D" w:rsidRDefault="00490D1A" w:rsidP="000E7A20">
      <w:pPr>
        <w:numPr>
          <w:ilvl w:val="0"/>
          <w:numId w:val="109"/>
        </w:numPr>
        <w:shd w:val="clear" w:color="auto" w:fill="FFFFFF" w:themeFill="background1"/>
        <w:tabs>
          <w:tab w:val="left" w:pos="284"/>
        </w:tabs>
        <w:ind w:left="0" w:firstLine="709"/>
        <w:jc w:val="both"/>
      </w:pPr>
      <w:r>
        <w:t>первоначальные представления о семье как социальном институте, о роли семьи в жизни человека и общества;</w:t>
      </w:r>
    </w:p>
    <w:p w:rsidR="00D0138D" w:rsidRDefault="00490D1A" w:rsidP="000E7A20">
      <w:pPr>
        <w:numPr>
          <w:ilvl w:val="0"/>
          <w:numId w:val="109"/>
        </w:numPr>
        <w:shd w:val="clear" w:color="auto" w:fill="FFFFFF" w:themeFill="background1"/>
        <w:tabs>
          <w:tab w:val="left" w:pos="284"/>
        </w:tabs>
        <w:ind w:left="0" w:firstLine="709"/>
        <w:jc w:val="both"/>
      </w:pPr>
      <w:r>
        <w:t>знание правил поведение в семье, понимание необходимости их выполнения;</w:t>
      </w:r>
    </w:p>
    <w:p w:rsidR="00D0138D" w:rsidRDefault="00490D1A" w:rsidP="000E7A20">
      <w:pPr>
        <w:numPr>
          <w:ilvl w:val="0"/>
          <w:numId w:val="109"/>
        </w:numPr>
        <w:shd w:val="clear" w:color="auto" w:fill="FFFFFF" w:themeFill="background1"/>
        <w:tabs>
          <w:tab w:val="left" w:pos="284"/>
        </w:tabs>
        <w:ind w:left="0" w:firstLine="709"/>
        <w:jc w:val="both"/>
      </w:pPr>
      <w:r>
        <w:t>представление о семейных ролях, правах и обязанностях членов семьи;</w:t>
      </w:r>
    </w:p>
    <w:p w:rsidR="00D0138D" w:rsidRDefault="00490D1A" w:rsidP="000E7A20">
      <w:pPr>
        <w:numPr>
          <w:ilvl w:val="0"/>
          <w:numId w:val="109"/>
        </w:numPr>
        <w:shd w:val="clear" w:color="auto" w:fill="FFFFFF" w:themeFill="background1"/>
        <w:tabs>
          <w:tab w:val="left" w:pos="284"/>
        </w:tabs>
        <w:ind w:left="0" w:firstLine="709"/>
        <w:jc w:val="both"/>
      </w:pPr>
      <w:r>
        <w:t>знание истории, ценностей и традиций своей семьи;</w:t>
      </w:r>
    </w:p>
    <w:p w:rsidR="00D0138D" w:rsidRDefault="00490D1A" w:rsidP="000E7A20">
      <w:pPr>
        <w:numPr>
          <w:ilvl w:val="0"/>
          <w:numId w:val="109"/>
        </w:numPr>
        <w:shd w:val="clear" w:color="auto" w:fill="FFFFFF" w:themeFill="background1"/>
        <w:tabs>
          <w:tab w:val="left" w:pos="284"/>
        </w:tabs>
        <w:ind w:left="0" w:firstLine="709"/>
        <w:jc w:val="both"/>
      </w:pPr>
      <w:r>
        <w:t>уважительное, заботливое отношение к родителям, прародителям, сестрам и братьям;</w:t>
      </w:r>
    </w:p>
    <w:p w:rsidR="00D0138D" w:rsidRDefault="00490D1A" w:rsidP="000E7A20">
      <w:pPr>
        <w:numPr>
          <w:ilvl w:val="0"/>
          <w:numId w:val="109"/>
        </w:numPr>
        <w:shd w:val="clear" w:color="auto" w:fill="FFFFFF" w:themeFill="background1"/>
        <w:tabs>
          <w:tab w:val="left" w:pos="284"/>
        </w:tabs>
        <w:ind w:left="0" w:firstLine="709"/>
        <w:jc w:val="both"/>
        <w:rPr>
          <w:spacing w:val="2"/>
        </w:rPr>
      </w:pPr>
      <w:r>
        <w:t>элементарные представления об этике и кл. руководительии семейных отношений, основанных на традиционных семейных ценностях народов России.</w:t>
      </w:r>
    </w:p>
    <w:p w:rsidR="00D0138D" w:rsidRDefault="00490D1A" w:rsidP="00484F11">
      <w:pPr>
        <w:shd w:val="clear" w:color="auto" w:fill="FFFFFF" w:themeFill="background1"/>
        <w:jc w:val="both"/>
        <w:rPr>
          <w:spacing w:val="2"/>
        </w:rPr>
      </w:pPr>
      <w:r>
        <w:rPr>
          <w:b/>
          <w:spacing w:val="2"/>
        </w:rPr>
        <w:t>Формирование коммуникативной культуры:</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 xml:space="preserve">первоначальные представления о значении общения для жизни человека, развития личности, успешной учебы; </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понимание значимости ответственного отношения к слову как к поступку, действию;</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первоначальные знания о безопасном общении в Интернете;</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ценностные представления о родном языке;</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первоначальные представления об истории родного языка, его особенностях и месте в мире;</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элементарные представления о современных технологиях коммуникации;</w:t>
      </w:r>
    </w:p>
    <w:p w:rsidR="00D0138D" w:rsidRDefault="00490D1A" w:rsidP="000E7A20">
      <w:pPr>
        <w:numPr>
          <w:ilvl w:val="0"/>
          <w:numId w:val="110"/>
        </w:numPr>
        <w:shd w:val="clear" w:color="auto" w:fill="FFFFFF" w:themeFill="background1"/>
        <w:tabs>
          <w:tab w:val="left" w:pos="284"/>
        </w:tabs>
        <w:ind w:left="0" w:firstLine="709"/>
        <w:jc w:val="both"/>
        <w:rPr>
          <w:spacing w:val="2"/>
        </w:rPr>
      </w:pPr>
      <w:r>
        <w:rPr>
          <w:spacing w:val="2"/>
        </w:rPr>
        <w:t xml:space="preserve">элементарные навыки межкультурной коммуникации. </w:t>
      </w:r>
    </w:p>
    <w:p w:rsidR="00D0138D" w:rsidRDefault="00490D1A" w:rsidP="00484F11">
      <w:pPr>
        <w:shd w:val="clear" w:color="auto" w:fill="FFFFFF" w:themeFill="background1"/>
        <w:jc w:val="both"/>
        <w:rPr>
          <w:spacing w:val="2"/>
        </w:rPr>
      </w:pPr>
      <w:r>
        <w:rPr>
          <w:b/>
          <w:spacing w:val="2"/>
        </w:rPr>
        <w:t>Экологическое воспитание:</w:t>
      </w:r>
    </w:p>
    <w:p w:rsidR="00D0138D" w:rsidRDefault="00490D1A" w:rsidP="000E7A20">
      <w:pPr>
        <w:widowControl w:val="0"/>
        <w:numPr>
          <w:ilvl w:val="0"/>
          <w:numId w:val="111"/>
        </w:numPr>
        <w:shd w:val="clear" w:color="auto" w:fill="FFFFFF" w:themeFill="background1"/>
        <w:tabs>
          <w:tab w:val="left" w:pos="284"/>
        </w:tabs>
        <w:ind w:left="0" w:firstLine="709"/>
        <w:jc w:val="both"/>
      </w:pPr>
      <w:r>
        <w:rPr>
          <w:spacing w:val="2"/>
        </w:rPr>
        <w:t xml:space="preserve">развитие интереса к природе, природным явлениям и </w:t>
      </w:r>
      <w:r>
        <w:t>формам жизни, понимание активной роли человека в природе;</w:t>
      </w:r>
    </w:p>
    <w:p w:rsidR="00D0138D" w:rsidRDefault="00490D1A" w:rsidP="000E7A20">
      <w:pPr>
        <w:numPr>
          <w:ilvl w:val="0"/>
          <w:numId w:val="111"/>
        </w:numPr>
        <w:shd w:val="clear" w:color="auto" w:fill="FFFFFF" w:themeFill="background1"/>
        <w:tabs>
          <w:tab w:val="left" w:pos="284"/>
        </w:tabs>
        <w:ind w:left="0" w:firstLine="709"/>
        <w:jc w:val="both"/>
      </w:pPr>
      <w:r>
        <w:t>ценностное отношение к природе и всем формам жизни;</w:t>
      </w:r>
    </w:p>
    <w:p w:rsidR="00D0138D" w:rsidRDefault="00490D1A" w:rsidP="000E7A20">
      <w:pPr>
        <w:numPr>
          <w:ilvl w:val="0"/>
          <w:numId w:val="111"/>
        </w:numPr>
        <w:shd w:val="clear" w:color="auto" w:fill="FFFFFF" w:themeFill="background1"/>
        <w:tabs>
          <w:tab w:val="left" w:pos="284"/>
        </w:tabs>
        <w:ind w:left="0" w:firstLine="709"/>
        <w:jc w:val="both"/>
      </w:pPr>
      <w:r>
        <w:t xml:space="preserve">элементарный опыт природоохранительной деятельности в </w:t>
      </w:r>
      <w:r>
        <w:rPr>
          <w:i/>
        </w:rPr>
        <w:t>родном селе Старокутлумбетьево</w:t>
      </w:r>
      <w:r>
        <w:t>;</w:t>
      </w:r>
    </w:p>
    <w:p w:rsidR="00D0138D" w:rsidRDefault="00490D1A" w:rsidP="000E7A20">
      <w:pPr>
        <w:numPr>
          <w:ilvl w:val="0"/>
          <w:numId w:val="111"/>
        </w:numPr>
        <w:shd w:val="clear" w:color="auto" w:fill="FFFFFF" w:themeFill="background1"/>
        <w:tabs>
          <w:tab w:val="left" w:pos="284"/>
        </w:tabs>
        <w:ind w:left="0" w:firstLine="709"/>
        <w:jc w:val="both"/>
      </w:pPr>
      <w:r>
        <w:t>бережное отношение к растениям и животным;</w:t>
      </w:r>
    </w:p>
    <w:p w:rsidR="00D0138D" w:rsidRDefault="00490D1A" w:rsidP="000E7A20">
      <w:pPr>
        <w:numPr>
          <w:ilvl w:val="0"/>
          <w:numId w:val="111"/>
        </w:numPr>
        <w:shd w:val="clear" w:color="auto" w:fill="FFFFFF" w:themeFill="background1"/>
        <w:tabs>
          <w:tab w:val="left" w:pos="284"/>
        </w:tabs>
        <w:ind w:left="0" w:firstLine="709"/>
        <w:jc w:val="both"/>
      </w:pPr>
      <w:r>
        <w:t>понимание взаимосвязи здоровья человека и экологической культуры;</w:t>
      </w:r>
    </w:p>
    <w:p w:rsidR="00D0138D" w:rsidRDefault="00490D1A" w:rsidP="000E7A20">
      <w:pPr>
        <w:numPr>
          <w:ilvl w:val="0"/>
          <w:numId w:val="111"/>
        </w:numPr>
        <w:shd w:val="clear" w:color="auto" w:fill="FFFFFF" w:themeFill="background1"/>
        <w:tabs>
          <w:tab w:val="left" w:pos="284"/>
        </w:tabs>
        <w:ind w:left="0" w:firstLine="709"/>
        <w:jc w:val="both"/>
      </w:pPr>
      <w: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D0138D" w:rsidRDefault="00490D1A" w:rsidP="000E7A20">
      <w:pPr>
        <w:numPr>
          <w:ilvl w:val="0"/>
          <w:numId w:val="111"/>
        </w:numPr>
        <w:shd w:val="clear" w:color="auto" w:fill="FFFFFF" w:themeFill="background1"/>
        <w:tabs>
          <w:tab w:val="left" w:pos="284"/>
        </w:tabs>
        <w:ind w:left="0" w:firstLine="709"/>
        <w:jc w:val="both"/>
      </w:pPr>
      <w:r>
        <w:t>элементарные знания законодательства в области защиты окружающей среды.</w:t>
      </w:r>
    </w:p>
    <w:p w:rsidR="00D0138D" w:rsidRDefault="00490D1A" w:rsidP="00484F11">
      <w:pPr>
        <w:shd w:val="clear" w:color="auto" w:fill="FFFFFF" w:themeFill="background1"/>
        <w:jc w:val="both"/>
      </w:pPr>
      <w:r>
        <w:rPr>
          <w:b/>
        </w:rPr>
        <w:t>Виды деятельности и формы занятий с обучающимися</w:t>
      </w:r>
    </w:p>
    <w:p w:rsidR="00D0138D" w:rsidRDefault="00490D1A" w:rsidP="00484F11">
      <w:pPr>
        <w:shd w:val="clear" w:color="auto" w:fill="FFFFFF" w:themeFill="background1"/>
        <w:jc w:val="both"/>
      </w:pPr>
      <w:r>
        <w:rPr>
          <w:b/>
          <w:spacing w:val="2"/>
        </w:rPr>
        <w:t>Гражданско-патриотическое воспитание:</w:t>
      </w:r>
    </w:p>
    <w:p w:rsidR="00D0138D" w:rsidRDefault="00490D1A" w:rsidP="000E7A20">
      <w:pPr>
        <w:numPr>
          <w:ilvl w:val="0"/>
          <w:numId w:val="112"/>
        </w:numPr>
        <w:shd w:val="clear" w:color="auto" w:fill="FFFFFF" w:themeFill="background1"/>
        <w:tabs>
          <w:tab w:val="left" w:pos="284"/>
        </w:tabs>
        <w:ind w:left="0" w:firstLine="709"/>
        <w:jc w:val="both"/>
      </w:pPr>
      <w:r>
        <w:t>получают первоначальные представления о Конституции</w:t>
      </w:r>
      <w:r>
        <w:br/>
        <w:t xml:space="preserve">Российской Федерации, знакомятся с государственной символикой – Гербом, Флагом Российской Федерации, гербом и флагом </w:t>
      </w:r>
      <w:r>
        <w:rPr>
          <w:i/>
          <w:iCs/>
        </w:rPr>
        <w:t>Оренбургской области, Матвеевского района, села Старокутлумбетьево</w:t>
      </w:r>
      <w:r>
        <w:rPr>
          <w:spacing w:val="2"/>
        </w:rPr>
        <w:t xml:space="preserve"> (на плакатах, картинах, </w:t>
      </w:r>
      <w:r>
        <w:t>в процессе бесед, чтения книг, изучения основных и вариативных учебных дисциплин);</w:t>
      </w:r>
    </w:p>
    <w:p w:rsidR="00D0138D" w:rsidRDefault="00490D1A" w:rsidP="000E7A20">
      <w:pPr>
        <w:numPr>
          <w:ilvl w:val="0"/>
          <w:numId w:val="112"/>
        </w:numPr>
        <w:shd w:val="clear" w:color="auto" w:fill="FFFFFF" w:themeFill="background1"/>
        <w:tabs>
          <w:tab w:val="left" w:pos="284"/>
        </w:tabs>
        <w:ind w:left="0" w:firstLine="709"/>
        <w:jc w:val="both"/>
      </w:pPr>
      <w: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Pr>
          <w:spacing w:val="2"/>
        </w:rPr>
        <w:t>местам</w:t>
      </w:r>
      <w:r>
        <w:rPr>
          <w:i/>
          <w:iCs/>
        </w:rPr>
        <w:t>Оренбургской области, Матвеевского района, села Старокутлумбетьево</w:t>
      </w:r>
      <w:r>
        <w:rPr>
          <w:spacing w:val="2"/>
        </w:rPr>
        <w:t>, сюжетно-ролевых игр гражданского и историко-</w:t>
      </w:r>
      <w:r>
        <w:t>патриотического содержания, изучения основных и вариативных учебных дисциплин);</w:t>
      </w:r>
    </w:p>
    <w:p w:rsidR="00D0138D" w:rsidRDefault="00490D1A" w:rsidP="000E7A20">
      <w:pPr>
        <w:numPr>
          <w:ilvl w:val="0"/>
          <w:numId w:val="112"/>
        </w:numPr>
        <w:shd w:val="clear" w:color="auto" w:fill="FFFFFF" w:themeFill="background1"/>
        <w:tabs>
          <w:tab w:val="left" w:pos="284"/>
        </w:tabs>
        <w:ind w:left="0" w:firstLine="709"/>
        <w:jc w:val="both"/>
      </w:pPr>
      <w:r>
        <w:t xml:space="preserve">знакомятся с историей и культурой </w:t>
      </w:r>
      <w:r>
        <w:rPr>
          <w:i/>
          <w:iCs/>
        </w:rPr>
        <w:t>Оренбургской области, Матвеевского района, села Старокутлумбетьево</w:t>
      </w:r>
      <w:r>
        <w:t xml:space="preserve">, народным творчеством, этнокультурными традициями, фольклором, особенностями быта народов России и </w:t>
      </w:r>
      <w:r>
        <w:rPr>
          <w:i/>
        </w:rPr>
        <w:t xml:space="preserve">родного села </w:t>
      </w:r>
      <w:r>
        <w:rPr>
          <w:i/>
          <w:iCs/>
        </w:rPr>
        <w:t>Старокутлумбетьево</w:t>
      </w:r>
      <w:r>
        <w:t xml:space="preserve"> (в процессе бесед, </w:t>
      </w:r>
      <w:r>
        <w:rPr>
          <w:spacing w:val="2"/>
        </w:rPr>
        <w:t xml:space="preserve">сюжетно-ролевых игр, просмотра кинофильмов, творческих </w:t>
      </w:r>
      <w:r>
        <w:t>конкурсов, фестивалей, праздников, экскурсий, путешествий, туристско-краеведческих экспедиций, изучения вариативных учебных дисциплин);</w:t>
      </w:r>
    </w:p>
    <w:p w:rsidR="00D0138D" w:rsidRDefault="00490D1A" w:rsidP="000E7A20">
      <w:pPr>
        <w:numPr>
          <w:ilvl w:val="0"/>
          <w:numId w:val="112"/>
        </w:numPr>
        <w:shd w:val="clear" w:color="auto" w:fill="FFFFFF" w:themeFill="background1"/>
        <w:tabs>
          <w:tab w:val="left" w:pos="284"/>
        </w:tabs>
        <w:ind w:left="0" w:firstLine="709"/>
        <w:jc w:val="both"/>
        <w:rPr>
          <w:spacing w:val="2"/>
        </w:rPr>
      </w:pPr>
      <w:r>
        <w:rPr>
          <w:spacing w:val="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D0138D" w:rsidRDefault="00490D1A" w:rsidP="000E7A20">
      <w:pPr>
        <w:numPr>
          <w:ilvl w:val="0"/>
          <w:numId w:val="112"/>
        </w:numPr>
        <w:shd w:val="clear" w:color="auto" w:fill="FFFFFF" w:themeFill="background1"/>
        <w:tabs>
          <w:tab w:val="left" w:pos="284"/>
        </w:tabs>
        <w:ind w:left="0" w:firstLine="709"/>
        <w:jc w:val="both"/>
      </w:pPr>
      <w:r>
        <w:rPr>
          <w:spacing w:val="2"/>
        </w:rPr>
        <w:t>знакомятся с деятельностью общественных организа</w:t>
      </w:r>
      <w:r>
        <w:t>ций патриотической и гражданской направленности</w:t>
      </w:r>
      <w:r>
        <w:rPr>
          <w:spacing w:val="2"/>
        </w:rPr>
        <w:t xml:space="preserve"> (в процессе посильного участия в социальных </w:t>
      </w:r>
      <w:r>
        <w:t>проектах и мероприятиях, проводимых этими организациями, встреч с их представителями);</w:t>
      </w:r>
    </w:p>
    <w:p w:rsidR="00D0138D" w:rsidRDefault="00490D1A" w:rsidP="000E7A20">
      <w:pPr>
        <w:numPr>
          <w:ilvl w:val="0"/>
          <w:numId w:val="112"/>
        </w:numPr>
        <w:shd w:val="clear" w:color="auto" w:fill="FFFFFF" w:themeFill="background1"/>
        <w:tabs>
          <w:tab w:val="left" w:pos="284"/>
        </w:tabs>
        <w:ind w:left="0" w:firstLine="709"/>
        <w:jc w:val="both"/>
      </w:pPr>
      <w:r>
        <w:t>участвуют в просмотре учебных фильмов, отрывков из ху</w:t>
      </w:r>
      <w:r>
        <w:rPr>
          <w:spacing w:val="2"/>
        </w:rPr>
        <w:t>дожественных фильмов, проведении бесед о подвигах Российской армии, защитниках Отечества, подготовке и про</w:t>
      </w:r>
      <w:r>
        <w:t xml:space="preserve">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r>
        <w:rPr>
          <w:i/>
        </w:rPr>
        <w:t xml:space="preserve">родного села </w:t>
      </w:r>
      <w:r>
        <w:rPr>
          <w:i/>
          <w:iCs/>
        </w:rPr>
        <w:t>Старокутлумбетьево</w:t>
      </w:r>
      <w:r>
        <w:t>;</w:t>
      </w:r>
    </w:p>
    <w:p w:rsidR="00D0138D" w:rsidRDefault="00490D1A" w:rsidP="000E7A20">
      <w:pPr>
        <w:numPr>
          <w:ilvl w:val="0"/>
          <w:numId w:val="112"/>
        </w:numPr>
        <w:shd w:val="clear" w:color="auto" w:fill="FFFFFF" w:themeFill="background1"/>
        <w:tabs>
          <w:tab w:val="left" w:pos="284"/>
        </w:tabs>
        <w:ind w:left="0" w:firstLine="709"/>
        <w:jc w:val="both"/>
      </w:pPr>
      <w:r>
        <w:rPr>
          <w:spacing w:val="2"/>
        </w:rPr>
        <w:t>получают первоначальный опыт межкультурной ком</w:t>
      </w:r>
      <w: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D0138D" w:rsidRDefault="00490D1A" w:rsidP="000E7A20">
      <w:pPr>
        <w:numPr>
          <w:ilvl w:val="0"/>
          <w:numId w:val="112"/>
        </w:numPr>
        <w:shd w:val="clear" w:color="auto" w:fill="FFFFFF" w:themeFill="background1"/>
        <w:tabs>
          <w:tab w:val="left" w:pos="284"/>
        </w:tabs>
        <w:ind w:left="0" w:firstLine="709"/>
        <w:jc w:val="both"/>
      </w:pPr>
      <w:r>
        <w:rPr>
          <w:spacing w:val="2"/>
        </w:rPr>
        <w:t>участвуют во встречах и беседах с выпускниками своей школы, ознакомятся с биографиями выпускников, явив</w:t>
      </w:r>
      <w:r>
        <w:t>ших собой достойные примеры гражданственности и патриотизма;</w:t>
      </w:r>
    </w:p>
    <w:p w:rsidR="00D0138D" w:rsidRDefault="00490D1A" w:rsidP="000E7A20">
      <w:pPr>
        <w:numPr>
          <w:ilvl w:val="0"/>
          <w:numId w:val="112"/>
        </w:numPr>
        <w:shd w:val="clear" w:color="auto" w:fill="FFFFFF" w:themeFill="background1"/>
        <w:tabs>
          <w:tab w:val="left" w:pos="284"/>
        </w:tabs>
        <w:ind w:left="0" w:firstLine="709"/>
        <w:jc w:val="both"/>
      </w:pPr>
      <w:r>
        <w:t xml:space="preserve">принимают посильное участие в школьных программах и мероприятиях по поддержке ветеранов войны </w:t>
      </w:r>
      <w:r>
        <w:rPr>
          <w:i/>
        </w:rPr>
        <w:t xml:space="preserve">родного села </w:t>
      </w:r>
      <w:r>
        <w:rPr>
          <w:i/>
          <w:iCs/>
        </w:rPr>
        <w:t>Старокутлумбетьево</w:t>
      </w:r>
      <w:r>
        <w:t>;</w:t>
      </w:r>
    </w:p>
    <w:p w:rsidR="00D0138D" w:rsidRDefault="00490D1A" w:rsidP="000E7A20">
      <w:pPr>
        <w:numPr>
          <w:ilvl w:val="0"/>
          <w:numId w:val="112"/>
        </w:numPr>
        <w:shd w:val="clear" w:color="auto" w:fill="FFFFFF" w:themeFill="background1"/>
        <w:tabs>
          <w:tab w:val="left" w:pos="284"/>
        </w:tabs>
        <w:ind w:left="0" w:firstLine="709"/>
        <w:jc w:val="both"/>
      </w:pPr>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D0138D" w:rsidRDefault="00490D1A" w:rsidP="000E7A20">
      <w:pPr>
        <w:numPr>
          <w:ilvl w:val="0"/>
          <w:numId w:val="112"/>
        </w:numPr>
        <w:shd w:val="clear" w:color="auto" w:fill="FFFFFF" w:themeFill="background1"/>
        <w:tabs>
          <w:tab w:val="left" w:pos="284"/>
        </w:tabs>
        <w:ind w:left="0" w:firstLine="709"/>
        <w:jc w:val="both"/>
      </w:pPr>
      <w:r>
        <w:t xml:space="preserve">участвуют в проектах, направленных на изучение истории своей семьи в контексте значимых событий истории России, </w:t>
      </w:r>
      <w:r>
        <w:rPr>
          <w:i/>
          <w:iCs/>
        </w:rPr>
        <w:t>Оренбургской области, Матвеевского района, села Старокутлумбетьево</w:t>
      </w:r>
      <w:r>
        <w:t xml:space="preserve">. </w:t>
      </w:r>
    </w:p>
    <w:p w:rsidR="00D0138D" w:rsidRDefault="00490D1A" w:rsidP="00484F11">
      <w:pPr>
        <w:shd w:val="clear" w:color="auto" w:fill="FFFFFF" w:themeFill="background1"/>
        <w:jc w:val="both"/>
      </w:pPr>
      <w:r>
        <w:rPr>
          <w:b/>
          <w:spacing w:val="2"/>
        </w:rPr>
        <w:t>Нравственное и духовное воспитание:</w:t>
      </w:r>
    </w:p>
    <w:p w:rsidR="00D0138D" w:rsidRDefault="00490D1A" w:rsidP="000E7A20">
      <w:pPr>
        <w:numPr>
          <w:ilvl w:val="0"/>
          <w:numId w:val="113"/>
        </w:numPr>
        <w:shd w:val="clear" w:color="auto" w:fill="FFFFFF" w:themeFill="background1"/>
        <w:tabs>
          <w:tab w:val="left" w:pos="284"/>
        </w:tabs>
        <w:ind w:left="0" w:firstLine="709"/>
        <w:jc w:val="both"/>
      </w:pPr>
      <w:r>
        <w:t>получают первоначальные представления о базовых цен</w:t>
      </w:r>
      <w:r>
        <w:rPr>
          <w:spacing w:val="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t xml:space="preserve">такой, как театральные постановки, литературно-музыкальные </w:t>
      </w:r>
      <w:r>
        <w:rPr>
          <w:spacing w:val="2"/>
        </w:rPr>
        <w:t xml:space="preserve">композиции, художественные выставки и других мероприятий, отражающих </w:t>
      </w:r>
      <w:r>
        <w:t>культурные и духовные традиции народов России);</w:t>
      </w:r>
    </w:p>
    <w:p w:rsidR="00D0138D" w:rsidRDefault="00490D1A" w:rsidP="000E7A20">
      <w:pPr>
        <w:numPr>
          <w:ilvl w:val="0"/>
          <w:numId w:val="113"/>
        </w:numPr>
        <w:shd w:val="clear" w:color="auto" w:fill="FFFFFF" w:themeFill="background1"/>
        <w:tabs>
          <w:tab w:val="left" w:pos="284"/>
        </w:tabs>
        <w:ind w:left="0" w:firstLine="709"/>
        <w:jc w:val="both"/>
      </w:pPr>
      <w:r>
        <w:t>участвуют в проведении уроков этики, внеурочных меро</w:t>
      </w:r>
      <w:r>
        <w:rPr>
          <w:spacing w:val="2"/>
        </w:rPr>
        <w:t>приятий, направленных на формирование представлений</w:t>
      </w:r>
      <w: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D0138D" w:rsidRDefault="00490D1A" w:rsidP="000E7A20">
      <w:pPr>
        <w:numPr>
          <w:ilvl w:val="0"/>
          <w:numId w:val="113"/>
        </w:numPr>
        <w:shd w:val="clear" w:color="auto" w:fill="FFFFFF" w:themeFill="background1"/>
        <w:tabs>
          <w:tab w:val="left" w:pos="284"/>
        </w:tabs>
        <w:ind w:left="0" w:firstLine="709"/>
        <w:jc w:val="both"/>
      </w:pPr>
      <w: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D0138D" w:rsidRDefault="00490D1A" w:rsidP="000E7A20">
      <w:pPr>
        <w:numPr>
          <w:ilvl w:val="0"/>
          <w:numId w:val="113"/>
        </w:numPr>
        <w:shd w:val="clear" w:color="auto" w:fill="FFFFFF" w:themeFill="background1"/>
        <w:tabs>
          <w:tab w:val="left" w:pos="284"/>
        </w:tabs>
        <w:ind w:left="0" w:firstLine="709"/>
        <w:jc w:val="both"/>
      </w:pPr>
      <w:r>
        <w:t xml:space="preserve">усваивают первоначальный опыт нравственных взаимоотношений в коллективе класса и МБОУ «Старокутлумбетьевская СОШ» – овладевают навыками вежливого, приветливого, внимательного отношения к сверстникам, старшим и младшим </w:t>
      </w:r>
      <w:r>
        <w:rPr>
          <w:spacing w:val="2"/>
        </w:rPr>
        <w:t>детям, взрослым, обучаются дружной игре, взаимной под</w:t>
      </w:r>
      <w:r>
        <w:t>держке, участвуют в коллективных играх, приобретают опытасовместной деятельности;</w:t>
      </w:r>
    </w:p>
    <w:p w:rsidR="00D0138D" w:rsidRDefault="00490D1A" w:rsidP="000E7A20">
      <w:pPr>
        <w:numPr>
          <w:ilvl w:val="0"/>
          <w:numId w:val="113"/>
        </w:numPr>
        <w:shd w:val="clear" w:color="auto" w:fill="FFFFFF" w:themeFill="background1"/>
        <w:tabs>
          <w:tab w:val="left" w:pos="284"/>
        </w:tabs>
        <w:ind w:left="0" w:firstLine="709"/>
        <w:jc w:val="both"/>
      </w:pPr>
      <w:r>
        <w:rPr>
          <w:spacing w:val="2"/>
        </w:rPr>
        <w:t>принимают посильное участие в делах благотворительности, мило</w:t>
      </w:r>
      <w:r>
        <w:t xml:space="preserve">сердия, в оказании помощи нуждающимся, заботе о животных, других живых существах, природе </w:t>
      </w:r>
      <w:r>
        <w:rPr>
          <w:i/>
          <w:iCs/>
        </w:rPr>
        <w:t>Оренбургской области, Матвеевского района, села Старокутлумбетьево</w:t>
      </w:r>
      <w:r>
        <w:t>.</w:t>
      </w:r>
    </w:p>
    <w:p w:rsidR="00D0138D" w:rsidRDefault="00490D1A" w:rsidP="00484F11">
      <w:pPr>
        <w:shd w:val="clear" w:color="auto" w:fill="FFFFFF" w:themeFill="background1"/>
        <w:jc w:val="both"/>
      </w:pPr>
      <w:r>
        <w:rPr>
          <w:b/>
          <w:spacing w:val="2"/>
        </w:rPr>
        <w:t>Воспитание положительного отношения к труду и творчеству:</w:t>
      </w:r>
    </w:p>
    <w:p w:rsidR="00D0138D" w:rsidRDefault="00490D1A" w:rsidP="000E7A20">
      <w:pPr>
        <w:numPr>
          <w:ilvl w:val="0"/>
          <w:numId w:val="114"/>
        </w:numPr>
        <w:shd w:val="clear" w:color="auto" w:fill="FFFFFF" w:themeFill="background1"/>
        <w:tabs>
          <w:tab w:val="left" w:pos="284"/>
        </w:tabs>
        <w:ind w:left="0" w:firstLine="709"/>
        <w:jc w:val="both"/>
      </w:pPr>
      <w:r>
        <w:rPr>
          <w:spacing w:val="2"/>
        </w:rPr>
        <w:t>получают первоначальные представления о роли</w:t>
      </w:r>
      <w: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D0138D" w:rsidRDefault="00490D1A" w:rsidP="000E7A20">
      <w:pPr>
        <w:numPr>
          <w:ilvl w:val="0"/>
          <w:numId w:val="114"/>
        </w:numPr>
        <w:shd w:val="clear" w:color="auto" w:fill="FFFFFF" w:themeFill="background1"/>
        <w:tabs>
          <w:tab w:val="left" w:pos="284"/>
        </w:tabs>
        <w:ind w:left="0" w:firstLine="709"/>
        <w:jc w:val="both"/>
      </w:pPr>
      <w: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D0138D" w:rsidRDefault="00490D1A" w:rsidP="000E7A20">
      <w:pPr>
        <w:numPr>
          <w:ilvl w:val="0"/>
          <w:numId w:val="114"/>
        </w:numPr>
        <w:shd w:val="clear" w:color="auto" w:fill="FFFFFF" w:themeFill="background1"/>
        <w:tabs>
          <w:tab w:val="left" w:pos="284"/>
        </w:tabs>
        <w:ind w:left="0" w:firstLine="709"/>
        <w:jc w:val="both"/>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D0138D" w:rsidRDefault="00490D1A" w:rsidP="000E7A20">
      <w:pPr>
        <w:numPr>
          <w:ilvl w:val="0"/>
          <w:numId w:val="114"/>
        </w:numPr>
        <w:shd w:val="clear" w:color="auto" w:fill="FFFFFF" w:themeFill="background1"/>
        <w:tabs>
          <w:tab w:val="left" w:pos="284"/>
        </w:tabs>
        <w:ind w:left="0" w:firstLine="709"/>
        <w:jc w:val="both"/>
      </w:pPr>
      <w:r>
        <w:rPr>
          <w:spacing w:val="2"/>
        </w:rPr>
        <w:t xml:space="preserve">знакомятся с профессиями своих родителей (законных </w:t>
      </w:r>
      <w:r>
        <w:t>представителей) и прародителей, участвуют в организации и проведении презентаций «Труд наших родных»;</w:t>
      </w:r>
    </w:p>
    <w:p w:rsidR="00D0138D" w:rsidRDefault="00490D1A" w:rsidP="000E7A20">
      <w:pPr>
        <w:numPr>
          <w:ilvl w:val="0"/>
          <w:numId w:val="114"/>
        </w:numPr>
        <w:shd w:val="clear" w:color="auto" w:fill="FFFFFF" w:themeFill="background1"/>
        <w:tabs>
          <w:tab w:val="left" w:pos="284"/>
        </w:tabs>
        <w:ind w:left="0" w:firstLine="709"/>
        <w:jc w:val="both"/>
      </w:pPr>
      <w: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w:t>
      </w:r>
      <w:r>
        <w:rPr>
          <w:spacing w:val="2"/>
        </w:rPr>
        <w:t xml:space="preserve">вающих перед детьми широкий спектр профессиональной </w:t>
      </w:r>
      <w:r>
        <w:t>и трудовой деятельности);</w:t>
      </w:r>
    </w:p>
    <w:p w:rsidR="00D0138D" w:rsidRDefault="00490D1A" w:rsidP="000E7A20">
      <w:pPr>
        <w:numPr>
          <w:ilvl w:val="0"/>
          <w:numId w:val="114"/>
        </w:numPr>
        <w:shd w:val="clear" w:color="auto" w:fill="FFFFFF" w:themeFill="background1"/>
        <w:tabs>
          <w:tab w:val="left" w:pos="284"/>
        </w:tabs>
        <w:ind w:left="0" w:firstLine="709"/>
        <w:jc w:val="both"/>
      </w:pPr>
      <w:r>
        <w:t>приобретают опыт уважительного и творческого отно</w:t>
      </w:r>
      <w:r>
        <w:rPr>
          <w:spacing w:val="2"/>
        </w:rPr>
        <w:t>шения к учебному труду (посредством презентации учеб</w:t>
      </w:r>
      <w: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D0138D" w:rsidRDefault="00490D1A" w:rsidP="000E7A20">
      <w:pPr>
        <w:numPr>
          <w:ilvl w:val="0"/>
          <w:numId w:val="114"/>
        </w:numPr>
        <w:shd w:val="clear" w:color="auto" w:fill="FFFFFF" w:themeFill="background1"/>
        <w:tabs>
          <w:tab w:val="left" w:pos="284"/>
        </w:tabs>
        <w:ind w:left="0" w:firstLine="709"/>
        <w:jc w:val="both"/>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D0138D" w:rsidRDefault="00490D1A" w:rsidP="000E7A20">
      <w:pPr>
        <w:numPr>
          <w:ilvl w:val="0"/>
          <w:numId w:val="114"/>
        </w:numPr>
        <w:shd w:val="clear" w:color="auto" w:fill="FFFFFF" w:themeFill="background1"/>
        <w:tabs>
          <w:tab w:val="left" w:pos="284"/>
        </w:tabs>
        <w:ind w:left="0" w:firstLine="709"/>
        <w:jc w:val="both"/>
      </w:pPr>
      <w:r>
        <w:rPr>
          <w:spacing w:val="2"/>
        </w:rPr>
        <w:t xml:space="preserve">приобретают начальный опыт участия в различных </w:t>
      </w:r>
      <w:r>
        <w:t xml:space="preserve">видах общественно полезной деятельности на базе образовательной организации и взаимодействующих с ним организаций </w:t>
      </w:r>
      <w:r>
        <w:rPr>
          <w:spacing w:val="2"/>
        </w:rPr>
        <w:t>дополнительного образования, других социальных институ</w:t>
      </w:r>
      <w: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D0138D" w:rsidRDefault="00490D1A" w:rsidP="000E7A20">
      <w:pPr>
        <w:numPr>
          <w:ilvl w:val="0"/>
          <w:numId w:val="114"/>
        </w:numPr>
        <w:shd w:val="clear" w:color="auto" w:fill="FFFFFF" w:themeFill="background1"/>
        <w:tabs>
          <w:tab w:val="left" w:pos="284"/>
        </w:tabs>
        <w:ind w:left="0" w:firstLine="709"/>
        <w:jc w:val="both"/>
      </w:pPr>
      <w:r>
        <w:t>приобретают умения и навыки самообслуживания в школе и дома;</w:t>
      </w:r>
    </w:p>
    <w:p w:rsidR="00D0138D" w:rsidRDefault="00490D1A" w:rsidP="000E7A20">
      <w:pPr>
        <w:numPr>
          <w:ilvl w:val="0"/>
          <w:numId w:val="114"/>
        </w:numPr>
        <w:shd w:val="clear" w:color="auto" w:fill="FFFFFF" w:themeFill="background1"/>
        <w:tabs>
          <w:tab w:val="left" w:pos="284"/>
        </w:tabs>
        <w:ind w:left="0" w:firstLine="709"/>
        <w:jc w:val="both"/>
      </w:pPr>
      <w:r>
        <w:rPr>
          <w:spacing w:val="2"/>
        </w:rPr>
        <w:t xml:space="preserve">участвуют во встречах и беседах с выпускниками своей </w:t>
      </w:r>
      <w:r>
        <w:t>школы, знакомятся с биографиями выпускников, показавших достойные примеры высокого профессионализма, творческого отношения к труду и жизни.</w:t>
      </w:r>
    </w:p>
    <w:p w:rsidR="00D0138D" w:rsidRDefault="00490D1A" w:rsidP="00484F11">
      <w:pPr>
        <w:shd w:val="clear" w:color="auto" w:fill="FFFFFF" w:themeFill="background1"/>
        <w:jc w:val="both"/>
      </w:pPr>
      <w:r>
        <w:rPr>
          <w:b/>
          <w:spacing w:val="2"/>
        </w:rPr>
        <w:t>Интеллектуальное воспитание:</w:t>
      </w:r>
    </w:p>
    <w:p w:rsidR="00D0138D" w:rsidRDefault="00490D1A" w:rsidP="000E7A20">
      <w:pPr>
        <w:numPr>
          <w:ilvl w:val="0"/>
          <w:numId w:val="115"/>
        </w:numPr>
        <w:shd w:val="clear" w:color="auto" w:fill="FFFFFF" w:themeFill="background1"/>
        <w:tabs>
          <w:tab w:val="left" w:pos="284"/>
        </w:tabs>
        <w:ind w:left="0" w:firstLine="709"/>
        <w:jc w:val="both"/>
      </w:pPr>
      <w:r>
        <w:rPr>
          <w:spacing w:val="2"/>
        </w:rPr>
        <w:t>получают первоначальные представления о роли зна</w:t>
      </w:r>
      <w: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D0138D" w:rsidRDefault="00490D1A" w:rsidP="000E7A20">
      <w:pPr>
        <w:numPr>
          <w:ilvl w:val="0"/>
          <w:numId w:val="115"/>
        </w:numPr>
        <w:shd w:val="clear" w:color="auto" w:fill="FFFFFF" w:themeFill="background1"/>
        <w:tabs>
          <w:tab w:val="left" w:pos="284"/>
        </w:tabs>
        <w:ind w:left="0" w:firstLine="709"/>
        <w:jc w:val="both"/>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D0138D" w:rsidRDefault="00490D1A" w:rsidP="000E7A20">
      <w:pPr>
        <w:widowControl w:val="0"/>
        <w:numPr>
          <w:ilvl w:val="0"/>
          <w:numId w:val="115"/>
        </w:numPr>
        <w:shd w:val="clear" w:color="auto" w:fill="FFFFFF" w:themeFill="background1"/>
        <w:tabs>
          <w:tab w:val="left" w:pos="284"/>
        </w:tabs>
        <w:ind w:left="0" w:firstLine="709"/>
        <w:jc w:val="both"/>
      </w:pPr>
      <w: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D0138D" w:rsidRDefault="00490D1A" w:rsidP="000E7A20">
      <w:pPr>
        <w:widowControl w:val="0"/>
        <w:numPr>
          <w:ilvl w:val="0"/>
          <w:numId w:val="115"/>
        </w:numPr>
        <w:shd w:val="clear" w:color="auto" w:fill="FFFFFF" w:themeFill="background1"/>
        <w:tabs>
          <w:tab w:val="left" w:pos="284"/>
        </w:tabs>
        <w:ind w:left="0" w:firstLine="709"/>
        <w:jc w:val="both"/>
      </w:pPr>
      <w: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D0138D" w:rsidRDefault="00490D1A" w:rsidP="000E7A20">
      <w:pPr>
        <w:numPr>
          <w:ilvl w:val="0"/>
          <w:numId w:val="115"/>
        </w:numPr>
        <w:shd w:val="clear" w:color="auto" w:fill="FFFFFF" w:themeFill="background1"/>
        <w:tabs>
          <w:tab w:val="left" w:pos="284"/>
        </w:tabs>
        <w:ind w:left="0" w:firstLine="709"/>
        <w:jc w:val="both"/>
      </w:pPr>
      <w:r>
        <w:t>получают элементарные навыки научно-исследовательской работы в ходе реализации учебно-исследовательских проектов;</w:t>
      </w:r>
    </w:p>
    <w:p w:rsidR="00D0138D" w:rsidRDefault="00490D1A" w:rsidP="000E7A20">
      <w:pPr>
        <w:numPr>
          <w:ilvl w:val="0"/>
          <w:numId w:val="115"/>
        </w:numPr>
        <w:shd w:val="clear" w:color="auto" w:fill="FFFFFF" w:themeFill="background1"/>
        <w:tabs>
          <w:tab w:val="left" w:pos="284"/>
        </w:tabs>
        <w:ind w:left="0" w:firstLine="709"/>
        <w:jc w:val="both"/>
      </w:pPr>
      <w: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Pr>
          <w:spacing w:val="2"/>
        </w:rPr>
        <w:t xml:space="preserve">вающих перед детьми широкий спектр интеллектуальной </w:t>
      </w:r>
      <w:r>
        <w:t>деятельности);</w:t>
      </w:r>
    </w:p>
    <w:p w:rsidR="00D0138D" w:rsidRDefault="00490D1A" w:rsidP="000E7A20">
      <w:pPr>
        <w:numPr>
          <w:ilvl w:val="0"/>
          <w:numId w:val="115"/>
        </w:numPr>
        <w:shd w:val="clear" w:color="auto" w:fill="FFFFFF" w:themeFill="background1"/>
        <w:tabs>
          <w:tab w:val="left" w:pos="284"/>
        </w:tabs>
        <w:ind w:left="0" w:firstLine="709"/>
        <w:jc w:val="both"/>
      </w:pPr>
      <w: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D0138D" w:rsidRDefault="00490D1A" w:rsidP="00484F11">
      <w:pPr>
        <w:shd w:val="clear" w:color="auto" w:fill="FFFFFF" w:themeFill="background1"/>
        <w:jc w:val="both"/>
      </w:pPr>
      <w:r>
        <w:rPr>
          <w:b/>
          <w:spacing w:val="2"/>
        </w:rPr>
        <w:t>Здоровьесберегающее воспитание</w:t>
      </w:r>
      <w:r>
        <w:rPr>
          <w:spacing w:val="2"/>
        </w:rPr>
        <w:t>:</w:t>
      </w:r>
    </w:p>
    <w:p w:rsidR="00D0138D" w:rsidRDefault="00490D1A" w:rsidP="000E7A20">
      <w:pPr>
        <w:numPr>
          <w:ilvl w:val="0"/>
          <w:numId w:val="116"/>
        </w:numPr>
        <w:shd w:val="clear" w:color="auto" w:fill="FFFFFF" w:themeFill="background1"/>
        <w:tabs>
          <w:tab w:val="left" w:pos="284"/>
        </w:tabs>
        <w:ind w:left="0" w:firstLine="709"/>
        <w:jc w:val="both"/>
        <w:rPr>
          <w:spacing w:val="2"/>
        </w:rPr>
      </w:pPr>
      <w:r>
        <w:t>получают первоначальные представления о</w:t>
      </w:r>
      <w:r>
        <w:rPr>
          <w:spacing w:val="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получают элементарные представления о первой доврачебной помощи пострадавшим;</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кл. руководительами,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кл. руководительами, проведение дней здоровья, олимпиад, конкурсов и пр.); </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D0138D" w:rsidRDefault="00490D1A" w:rsidP="000E7A20">
      <w:pPr>
        <w:numPr>
          <w:ilvl w:val="0"/>
          <w:numId w:val="116"/>
        </w:numPr>
        <w:shd w:val="clear" w:color="auto" w:fill="FFFFFF" w:themeFill="background1"/>
        <w:tabs>
          <w:tab w:val="left" w:pos="284"/>
        </w:tabs>
        <w:ind w:left="0" w:firstLine="709"/>
        <w:jc w:val="both"/>
        <w:rPr>
          <w:rFonts w:cs="Arial"/>
        </w:rPr>
      </w:pPr>
      <w:r>
        <w:rPr>
          <w:rFonts w:cs="Arial"/>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D0138D" w:rsidRDefault="00490D1A" w:rsidP="00484F11">
      <w:pPr>
        <w:shd w:val="clear" w:color="auto" w:fill="FFFFFF" w:themeFill="background1"/>
        <w:jc w:val="both"/>
        <w:rPr>
          <w:rFonts w:cs="Arial"/>
        </w:rPr>
      </w:pPr>
      <w:r>
        <w:rPr>
          <w:rFonts w:cs="Arial"/>
          <w:b/>
          <w:spacing w:val="2"/>
        </w:rPr>
        <w:t>Социокультурное и медиакультурное воспитание:</w:t>
      </w:r>
    </w:p>
    <w:p w:rsidR="00D0138D" w:rsidRDefault="00490D1A" w:rsidP="000E7A20">
      <w:pPr>
        <w:numPr>
          <w:ilvl w:val="0"/>
          <w:numId w:val="117"/>
        </w:numPr>
        <w:shd w:val="clear" w:color="auto" w:fill="FFFFFF" w:themeFill="background1"/>
        <w:tabs>
          <w:tab w:val="left" w:pos="284"/>
        </w:tabs>
        <w:ind w:left="0" w:firstLine="709"/>
        <w:jc w:val="both"/>
        <w:rPr>
          <w:spacing w:val="2"/>
        </w:rPr>
      </w:pPr>
      <w:r>
        <w:rPr>
          <w:spacing w:val="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D0138D" w:rsidRDefault="00490D1A" w:rsidP="000E7A20">
      <w:pPr>
        <w:numPr>
          <w:ilvl w:val="0"/>
          <w:numId w:val="117"/>
        </w:numPr>
        <w:shd w:val="clear" w:color="auto" w:fill="FFFFFF" w:themeFill="background1"/>
        <w:tabs>
          <w:tab w:val="left" w:pos="284"/>
        </w:tabs>
        <w:ind w:left="0" w:firstLine="709"/>
        <w:jc w:val="both"/>
        <w:rPr>
          <w:spacing w:val="2"/>
        </w:rPr>
      </w:pPr>
      <w:r>
        <w:rPr>
          <w:spacing w:val="2"/>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России, </w:t>
      </w:r>
      <w:r>
        <w:rPr>
          <w:i/>
          <w:iCs/>
        </w:rPr>
        <w:t>Оренбургской области, Матвеевского района, села Старокутлумбетьево</w:t>
      </w:r>
      <w:r>
        <w:rPr>
          <w:spacing w:val="2"/>
        </w:rPr>
        <w:t>;</w:t>
      </w:r>
    </w:p>
    <w:p w:rsidR="00D0138D" w:rsidRDefault="00490D1A" w:rsidP="000E7A20">
      <w:pPr>
        <w:numPr>
          <w:ilvl w:val="0"/>
          <w:numId w:val="117"/>
        </w:numPr>
        <w:shd w:val="clear" w:color="auto" w:fill="FFFFFF" w:themeFill="background1"/>
        <w:tabs>
          <w:tab w:val="left" w:pos="284"/>
        </w:tabs>
        <w:ind w:left="0" w:firstLine="709"/>
        <w:jc w:val="both"/>
        <w:rPr>
          <w:spacing w:val="2"/>
        </w:rPr>
      </w:pPr>
      <w:r>
        <w:rPr>
          <w:spacing w:val="2"/>
        </w:rPr>
        <w:t xml:space="preserve">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кл. руководительа, юного </w:t>
      </w:r>
      <w:r w:rsidR="00E97D9D">
        <w:rPr>
          <w:spacing w:val="2"/>
        </w:rPr>
        <w:t>педагог организатор</w:t>
      </w:r>
      <w:r>
        <w:rPr>
          <w:spacing w:val="2"/>
        </w:rPr>
        <w:t>а и т. д.;</w:t>
      </w:r>
    </w:p>
    <w:p w:rsidR="00D0138D" w:rsidRDefault="00490D1A" w:rsidP="000E7A20">
      <w:pPr>
        <w:numPr>
          <w:ilvl w:val="0"/>
          <w:numId w:val="117"/>
        </w:numPr>
        <w:shd w:val="clear" w:color="auto" w:fill="FFFFFF" w:themeFill="background1"/>
        <w:tabs>
          <w:tab w:val="left" w:pos="284"/>
        </w:tabs>
        <w:ind w:left="0" w:firstLine="709"/>
        <w:jc w:val="both"/>
        <w:rPr>
          <w:rFonts w:cs="Arial"/>
        </w:rPr>
      </w:pPr>
      <w:r>
        <w:rPr>
          <w:rFonts w:cs="Arial"/>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D0138D" w:rsidRDefault="00490D1A" w:rsidP="000E7A20">
      <w:pPr>
        <w:numPr>
          <w:ilvl w:val="0"/>
          <w:numId w:val="117"/>
        </w:numPr>
        <w:shd w:val="clear" w:color="auto" w:fill="FFFFFF" w:themeFill="background1"/>
        <w:tabs>
          <w:tab w:val="left" w:pos="284"/>
        </w:tabs>
        <w:ind w:left="0" w:firstLine="709"/>
        <w:jc w:val="both"/>
        <w:rPr>
          <w:rFonts w:cs="Arial"/>
        </w:rPr>
      </w:pPr>
      <w:r>
        <w:rPr>
          <w:rFonts w:cs="Arial"/>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D0138D" w:rsidRDefault="00490D1A" w:rsidP="000E7A20">
      <w:pPr>
        <w:numPr>
          <w:ilvl w:val="0"/>
          <w:numId w:val="117"/>
        </w:numPr>
        <w:shd w:val="clear" w:color="auto" w:fill="FFFFFF" w:themeFill="background1"/>
        <w:tabs>
          <w:tab w:val="left" w:pos="284"/>
        </w:tabs>
        <w:ind w:left="0" w:firstLine="709"/>
        <w:jc w:val="both"/>
        <w:rPr>
          <w:spacing w:val="2"/>
        </w:rPr>
      </w:pPr>
      <w:r>
        <w:t>приобретают первичные навыки</w:t>
      </w:r>
      <w:r>
        <w:rPr>
          <w:spacing w:val="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школ Матвеевского района, Оренбургской области, регионов России. </w:t>
      </w:r>
    </w:p>
    <w:p w:rsidR="00D0138D" w:rsidRDefault="00490D1A" w:rsidP="00484F11">
      <w:pPr>
        <w:shd w:val="clear" w:color="auto" w:fill="FFFFFF" w:themeFill="background1"/>
        <w:jc w:val="both"/>
        <w:rPr>
          <w:spacing w:val="2"/>
        </w:rPr>
      </w:pPr>
      <w:r>
        <w:rPr>
          <w:b/>
          <w:spacing w:val="2"/>
        </w:rPr>
        <w:t>Культуротворческое и эстетическое воспитание:</w:t>
      </w:r>
    </w:p>
    <w:p w:rsidR="00D0138D" w:rsidRDefault="00490D1A" w:rsidP="000E7A20">
      <w:pPr>
        <w:numPr>
          <w:ilvl w:val="0"/>
          <w:numId w:val="118"/>
        </w:numPr>
        <w:shd w:val="clear" w:color="auto" w:fill="FFFFFF" w:themeFill="background1"/>
        <w:tabs>
          <w:tab w:val="left" w:pos="284"/>
        </w:tabs>
        <w:ind w:left="0" w:firstLine="709"/>
        <w:jc w:val="both"/>
      </w:pPr>
      <w: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0138D" w:rsidRDefault="00490D1A" w:rsidP="000E7A20">
      <w:pPr>
        <w:numPr>
          <w:ilvl w:val="0"/>
          <w:numId w:val="118"/>
        </w:numPr>
        <w:shd w:val="clear" w:color="auto" w:fill="FFFFFF" w:themeFill="background1"/>
        <w:tabs>
          <w:tab w:val="left" w:pos="284"/>
        </w:tabs>
        <w:ind w:left="0" w:firstLine="709"/>
        <w:jc w:val="both"/>
      </w:pPr>
      <w:r>
        <w:t xml:space="preserve">знакомятся с эстетическими идеалами, традициями художественной культуры </w:t>
      </w:r>
      <w:r>
        <w:rPr>
          <w:i/>
        </w:rPr>
        <w:t>родного села Старокутлумбетьво</w:t>
      </w:r>
      <w:r>
        <w:t xml:space="preserve">, с фольклором и народными художественными промыслами (в ходе изучения вариативных дисциплин, в системе экскурсионно-краеведческой </w:t>
      </w:r>
      <w:r>
        <w:rPr>
          <w:spacing w:val="2"/>
        </w:rPr>
        <w:t xml:space="preserve">деятельности, внеклассных мероприятий, включая шефство </w:t>
      </w:r>
      <w: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Pr>
          <w:spacing w:val="2"/>
        </w:rPr>
        <w:t xml:space="preserve">ных народных ярмарок, фестивалей народного творчества, </w:t>
      </w:r>
      <w:r>
        <w:t>тематических выставок);</w:t>
      </w:r>
    </w:p>
    <w:p w:rsidR="00D0138D" w:rsidRDefault="00490D1A" w:rsidP="000E7A20">
      <w:pPr>
        <w:numPr>
          <w:ilvl w:val="0"/>
          <w:numId w:val="118"/>
        </w:numPr>
        <w:shd w:val="clear" w:color="auto" w:fill="FFFFFF" w:themeFill="background1"/>
        <w:tabs>
          <w:tab w:val="left" w:pos="284"/>
        </w:tabs>
        <w:ind w:left="0" w:firstLine="709"/>
        <w:jc w:val="both"/>
      </w:pPr>
      <w:r>
        <w:rPr>
          <w:spacing w:val="2"/>
        </w:rPr>
        <w:t xml:space="preserve">осваивают навыки видеть прекрасное в окружающем </w:t>
      </w:r>
      <w:r>
        <w:t xml:space="preserve">мире, природе </w:t>
      </w:r>
      <w:r>
        <w:rPr>
          <w:i/>
          <w:iCs/>
        </w:rPr>
        <w:t xml:space="preserve">Оренбургской области, Матвеевского района, села </w:t>
      </w:r>
      <w:r>
        <w:rPr>
          <w:i/>
        </w:rPr>
        <w:t>Старокутлумбетьво</w:t>
      </w:r>
      <w:r>
        <w:t xml:space="preserve">,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Pr>
          <w:spacing w:val="2"/>
        </w:rPr>
        <w:t xml:space="preserve">фильмов, фрагментов художественных фильмов о природе, </w:t>
      </w:r>
      <w:r>
        <w:t>городских и сельских ландшафтах; развивают умения понимать красоту окружающего мира через художественные образы;</w:t>
      </w:r>
    </w:p>
    <w:p w:rsidR="00D0138D" w:rsidRDefault="00490D1A" w:rsidP="000E7A20">
      <w:pPr>
        <w:numPr>
          <w:ilvl w:val="0"/>
          <w:numId w:val="118"/>
        </w:numPr>
        <w:shd w:val="clear" w:color="auto" w:fill="FFFFFF" w:themeFill="background1"/>
        <w:tabs>
          <w:tab w:val="left" w:pos="284"/>
        </w:tabs>
        <w:ind w:left="0" w:firstLine="709"/>
        <w:jc w:val="both"/>
      </w:pPr>
      <w: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D0138D" w:rsidRDefault="00490D1A" w:rsidP="000E7A20">
      <w:pPr>
        <w:numPr>
          <w:ilvl w:val="0"/>
          <w:numId w:val="118"/>
        </w:numPr>
        <w:shd w:val="clear" w:color="auto" w:fill="FFFFFF" w:themeFill="background1"/>
        <w:tabs>
          <w:tab w:val="left" w:pos="284"/>
        </w:tabs>
        <w:ind w:left="0" w:firstLine="709"/>
        <w:jc w:val="both"/>
      </w:pPr>
      <w: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D0138D" w:rsidRDefault="00490D1A" w:rsidP="000E7A20">
      <w:pPr>
        <w:numPr>
          <w:ilvl w:val="0"/>
          <w:numId w:val="118"/>
        </w:numPr>
        <w:shd w:val="clear" w:color="auto" w:fill="FFFFFF" w:themeFill="background1"/>
        <w:tabs>
          <w:tab w:val="left" w:pos="284"/>
        </w:tabs>
        <w:ind w:left="0" w:firstLine="709"/>
        <w:jc w:val="both"/>
      </w:pPr>
      <w: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Pr>
          <w:spacing w:val="2"/>
        </w:rPr>
        <w:t xml:space="preserve">ности, реализации культурно-досуговых программ, включая </w:t>
      </w:r>
      <w:r>
        <w:t>посещение объектов художественной культуры с последующим представлением в МБОУ «Старокутлумбетьевская СОШ» своих впечатлений и созданных по мотивам экскурсий творческих работ;</w:t>
      </w:r>
    </w:p>
    <w:p w:rsidR="00D0138D" w:rsidRDefault="00490D1A" w:rsidP="000E7A20">
      <w:pPr>
        <w:numPr>
          <w:ilvl w:val="0"/>
          <w:numId w:val="118"/>
        </w:numPr>
        <w:shd w:val="clear" w:color="auto" w:fill="FFFFFF" w:themeFill="background1"/>
        <w:tabs>
          <w:tab w:val="left" w:pos="284"/>
        </w:tabs>
        <w:ind w:left="0" w:firstLine="709"/>
        <w:jc w:val="both"/>
      </w:pPr>
      <w:r>
        <w:t>получают элементарные представления о стиле одежды как способе выражения душевного состояния человека;</w:t>
      </w:r>
    </w:p>
    <w:p w:rsidR="00D0138D" w:rsidRDefault="00490D1A" w:rsidP="000E7A20">
      <w:pPr>
        <w:numPr>
          <w:ilvl w:val="0"/>
          <w:numId w:val="118"/>
        </w:numPr>
        <w:shd w:val="clear" w:color="auto" w:fill="FFFFFF" w:themeFill="background1"/>
        <w:tabs>
          <w:tab w:val="left" w:pos="284"/>
        </w:tabs>
        <w:ind w:left="0" w:firstLine="709"/>
        <w:jc w:val="both"/>
      </w:pPr>
      <w:r>
        <w:t>участвуют в художественном оформлении помещений МБОУ «Старокутлумбетьевская СОШ»</w:t>
      </w:r>
    </w:p>
    <w:p w:rsidR="00D0138D" w:rsidRDefault="00490D1A" w:rsidP="00484F11">
      <w:pPr>
        <w:shd w:val="clear" w:color="auto" w:fill="FFFFFF" w:themeFill="background1"/>
        <w:jc w:val="both"/>
      </w:pPr>
      <w:r>
        <w:rPr>
          <w:b/>
          <w:spacing w:val="2"/>
        </w:rPr>
        <w:t xml:space="preserve">Правовое воспитание и культура безопасности: </w:t>
      </w:r>
    </w:p>
    <w:p w:rsidR="00D0138D" w:rsidRDefault="00490D1A" w:rsidP="000E7A20">
      <w:pPr>
        <w:numPr>
          <w:ilvl w:val="0"/>
          <w:numId w:val="119"/>
        </w:numPr>
        <w:shd w:val="clear" w:color="auto" w:fill="FFFFFF" w:themeFill="background1"/>
        <w:tabs>
          <w:tab w:val="left" w:pos="284"/>
        </w:tabs>
        <w:ind w:left="0" w:firstLine="709"/>
        <w:jc w:val="both"/>
      </w:pPr>
      <w: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D0138D" w:rsidRDefault="00490D1A" w:rsidP="000E7A20">
      <w:pPr>
        <w:numPr>
          <w:ilvl w:val="0"/>
          <w:numId w:val="119"/>
        </w:numPr>
        <w:shd w:val="clear" w:color="auto" w:fill="FFFFFF" w:themeFill="background1"/>
        <w:tabs>
          <w:tab w:val="left" w:pos="284"/>
        </w:tabs>
        <w:ind w:left="0" w:firstLine="709"/>
        <w:jc w:val="both"/>
      </w:pPr>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D0138D" w:rsidRDefault="00490D1A" w:rsidP="000E7A20">
      <w:pPr>
        <w:numPr>
          <w:ilvl w:val="0"/>
          <w:numId w:val="119"/>
        </w:numPr>
        <w:shd w:val="clear" w:color="auto" w:fill="FFFFFF" w:themeFill="background1"/>
        <w:tabs>
          <w:tab w:val="left" w:pos="284"/>
        </w:tabs>
        <w:ind w:left="0" w:firstLine="709"/>
        <w:jc w:val="both"/>
      </w:pPr>
      <w:r>
        <w:rPr>
          <w:spacing w:val="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t>детско</w:t>
      </w:r>
      <w:r>
        <w:softHyphen/>
      </w:r>
      <w:r>
        <w:rPr>
          <w:spacing w:val="2"/>
        </w:rPr>
        <w:t xml:space="preserve">юношеских движений, организаций, сообществ, посильного участия в социальных </w:t>
      </w:r>
      <w:r>
        <w:t>проектах и мероприятиях, проводимых детско</w:t>
      </w:r>
      <w:r>
        <w:softHyphen/>
        <w:t>юношескими организациями);</w:t>
      </w:r>
    </w:p>
    <w:p w:rsidR="00D0138D" w:rsidRDefault="00490D1A" w:rsidP="000E7A20">
      <w:pPr>
        <w:numPr>
          <w:ilvl w:val="0"/>
          <w:numId w:val="119"/>
        </w:numPr>
        <w:shd w:val="clear" w:color="auto" w:fill="FFFFFF" w:themeFill="background1"/>
        <w:tabs>
          <w:tab w:val="left" w:pos="284"/>
        </w:tabs>
        <w:ind w:left="0" w:firstLine="709"/>
        <w:jc w:val="both"/>
      </w:pPr>
      <w: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D0138D" w:rsidRDefault="00490D1A" w:rsidP="000E7A20">
      <w:pPr>
        <w:numPr>
          <w:ilvl w:val="0"/>
          <w:numId w:val="119"/>
        </w:numPr>
        <w:shd w:val="clear" w:color="auto" w:fill="FFFFFF" w:themeFill="background1"/>
        <w:tabs>
          <w:tab w:val="left" w:pos="284"/>
        </w:tabs>
        <w:ind w:left="0" w:firstLine="709"/>
        <w:jc w:val="both"/>
      </w:pPr>
      <w: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D0138D" w:rsidRDefault="00490D1A" w:rsidP="000E7A20">
      <w:pPr>
        <w:numPr>
          <w:ilvl w:val="0"/>
          <w:numId w:val="119"/>
        </w:numPr>
        <w:shd w:val="clear" w:color="auto" w:fill="FFFFFF" w:themeFill="background1"/>
        <w:tabs>
          <w:tab w:val="left" w:pos="284"/>
        </w:tabs>
        <w:ind w:left="0" w:firstLine="709"/>
        <w:jc w:val="both"/>
      </w:pPr>
      <w: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D0138D" w:rsidRDefault="00490D1A" w:rsidP="00484F11">
      <w:pPr>
        <w:shd w:val="clear" w:color="auto" w:fill="FFFFFF" w:themeFill="background1"/>
        <w:jc w:val="both"/>
      </w:pPr>
      <w:r>
        <w:rPr>
          <w:b/>
          <w:spacing w:val="2"/>
        </w:rPr>
        <w:t>Воспитание семейных ценностей:</w:t>
      </w:r>
    </w:p>
    <w:p w:rsidR="00D0138D" w:rsidRDefault="00490D1A" w:rsidP="000E7A20">
      <w:pPr>
        <w:numPr>
          <w:ilvl w:val="0"/>
          <w:numId w:val="120"/>
        </w:numPr>
        <w:shd w:val="clear" w:color="auto" w:fill="FFFFFF" w:themeFill="background1"/>
        <w:tabs>
          <w:tab w:val="left" w:pos="284"/>
        </w:tabs>
        <w:ind w:left="0" w:firstLine="709"/>
        <w:jc w:val="both"/>
      </w:pPr>
      <w: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D0138D" w:rsidRDefault="00490D1A" w:rsidP="000E7A20">
      <w:pPr>
        <w:numPr>
          <w:ilvl w:val="0"/>
          <w:numId w:val="120"/>
        </w:numPr>
        <w:shd w:val="clear" w:color="auto" w:fill="FFFFFF" w:themeFill="background1"/>
        <w:tabs>
          <w:tab w:val="left" w:pos="284"/>
        </w:tabs>
        <w:ind w:left="0" w:firstLine="709"/>
        <w:jc w:val="both"/>
      </w:pPr>
      <w:r>
        <w:t>получают первоначальные представления о семейных ценностях, традициях, культуре семейной жизни, этике и кл. руководительии семейных отношений,</w:t>
      </w:r>
      <w:r>
        <w:rPr>
          <w:spacing w:val="2"/>
        </w:rPr>
        <w:t xml:space="preserve"> основанных на традиционных семейных ценностях народов России, нравствен</w:t>
      </w:r>
      <w: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D0138D" w:rsidRDefault="00490D1A" w:rsidP="000E7A20">
      <w:pPr>
        <w:numPr>
          <w:ilvl w:val="0"/>
          <w:numId w:val="120"/>
        </w:numPr>
        <w:shd w:val="clear" w:color="auto" w:fill="FFFFFF" w:themeFill="background1"/>
        <w:tabs>
          <w:tab w:val="left" w:pos="284"/>
        </w:tabs>
        <w:ind w:left="0" w:firstLine="709"/>
        <w:jc w:val="both"/>
      </w:pPr>
      <w:r>
        <w:t xml:space="preserve">расширят опыт позитивного взаимодействия в семье </w:t>
      </w:r>
      <w:r>
        <w:rPr>
          <w:spacing w:val="2"/>
        </w:rPr>
        <w:t xml:space="preserve">(в процессе проведения открытых семейных праздников, </w:t>
      </w:r>
      <w:r>
        <w:t>выполнения и презентации совместно с родителями (закон</w:t>
      </w:r>
      <w:r>
        <w:rPr>
          <w:spacing w:val="2"/>
        </w:rPr>
        <w:t xml:space="preserve">ными представителями) творческих проектов, проведения </w:t>
      </w:r>
      <w:r>
        <w:t>других мероприятий, раскрывающих историю семьи, воспи</w:t>
      </w:r>
      <w:r>
        <w:rPr>
          <w:spacing w:val="2"/>
        </w:rPr>
        <w:t xml:space="preserve">тывающих уважение к старшему поколению, укрепляющих </w:t>
      </w:r>
      <w:r>
        <w:t>преемственность между поколениями);</w:t>
      </w:r>
    </w:p>
    <w:p w:rsidR="00D0138D" w:rsidRDefault="00490D1A" w:rsidP="000E7A20">
      <w:pPr>
        <w:numPr>
          <w:ilvl w:val="0"/>
          <w:numId w:val="120"/>
        </w:numPr>
        <w:shd w:val="clear" w:color="auto" w:fill="FFFFFF" w:themeFill="background1"/>
        <w:tabs>
          <w:tab w:val="left" w:pos="284"/>
        </w:tabs>
        <w:ind w:left="0" w:firstLine="709"/>
        <w:jc w:val="both"/>
      </w:pPr>
      <w: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D0138D" w:rsidRDefault="00490D1A" w:rsidP="00484F11">
      <w:pPr>
        <w:shd w:val="clear" w:color="auto" w:fill="FFFFFF" w:themeFill="background1"/>
        <w:jc w:val="both"/>
      </w:pPr>
      <w:r>
        <w:rPr>
          <w:b/>
          <w:spacing w:val="2"/>
        </w:rPr>
        <w:t>Формирование коммуникативной культуры:</w:t>
      </w:r>
    </w:p>
    <w:p w:rsidR="00D0138D" w:rsidRDefault="00490D1A" w:rsidP="000E7A20">
      <w:pPr>
        <w:numPr>
          <w:ilvl w:val="0"/>
          <w:numId w:val="121"/>
        </w:numPr>
        <w:shd w:val="clear" w:color="auto" w:fill="FFFFFF" w:themeFill="background1"/>
        <w:tabs>
          <w:tab w:val="left" w:pos="284"/>
        </w:tabs>
        <w:ind w:left="0" w:firstLine="709"/>
        <w:jc w:val="both"/>
      </w:pPr>
      <w: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D0138D" w:rsidRDefault="00490D1A" w:rsidP="000E7A20">
      <w:pPr>
        <w:numPr>
          <w:ilvl w:val="0"/>
          <w:numId w:val="121"/>
        </w:numPr>
        <w:shd w:val="clear" w:color="auto" w:fill="FFFFFF" w:themeFill="background1"/>
        <w:tabs>
          <w:tab w:val="left" w:pos="284"/>
        </w:tabs>
        <w:ind w:left="0" w:firstLine="709"/>
        <w:jc w:val="both"/>
      </w:pPr>
      <w: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D0138D" w:rsidRDefault="00490D1A" w:rsidP="000E7A20">
      <w:pPr>
        <w:numPr>
          <w:ilvl w:val="0"/>
          <w:numId w:val="121"/>
        </w:numPr>
        <w:shd w:val="clear" w:color="auto" w:fill="FFFFFF" w:themeFill="background1"/>
        <w:tabs>
          <w:tab w:val="left" w:pos="284"/>
        </w:tabs>
        <w:ind w:left="0" w:firstLine="709"/>
        <w:jc w:val="both"/>
      </w:pPr>
      <w:r>
        <w:t>участвуют в развитии школьных средств массовой информации (школьные газеты, сайты, радио-, теле-, видеостудии);</w:t>
      </w:r>
    </w:p>
    <w:p w:rsidR="00D0138D" w:rsidRDefault="00490D1A" w:rsidP="000E7A20">
      <w:pPr>
        <w:numPr>
          <w:ilvl w:val="0"/>
          <w:numId w:val="121"/>
        </w:numPr>
        <w:shd w:val="clear" w:color="auto" w:fill="FFFFFF" w:themeFill="background1"/>
        <w:tabs>
          <w:tab w:val="left" w:pos="284"/>
        </w:tabs>
        <w:ind w:left="0" w:firstLine="709"/>
        <w:jc w:val="both"/>
      </w:pPr>
      <w: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D0138D" w:rsidRDefault="00490D1A" w:rsidP="000E7A20">
      <w:pPr>
        <w:numPr>
          <w:ilvl w:val="0"/>
          <w:numId w:val="121"/>
        </w:numPr>
        <w:shd w:val="clear" w:color="auto" w:fill="FFFFFF" w:themeFill="background1"/>
        <w:tabs>
          <w:tab w:val="left" w:pos="284"/>
        </w:tabs>
        <w:ind w:left="0" w:firstLine="709"/>
        <w:jc w:val="both"/>
      </w:pPr>
      <w:r>
        <w:t>получают первоначальные представления о ценности и возможностях родного языка</w:t>
      </w:r>
      <w:r>
        <w:rPr>
          <w:spacing w:val="2"/>
        </w:rPr>
        <w:t>, об истории родного языка, его особенностях и месте в мире (</w:t>
      </w:r>
      <w: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D0138D" w:rsidRDefault="00490D1A" w:rsidP="000E7A20">
      <w:pPr>
        <w:numPr>
          <w:ilvl w:val="0"/>
          <w:numId w:val="121"/>
        </w:numPr>
        <w:shd w:val="clear" w:color="auto" w:fill="FFFFFF" w:themeFill="background1"/>
        <w:tabs>
          <w:tab w:val="left" w:pos="284"/>
        </w:tabs>
        <w:ind w:left="0" w:firstLine="709"/>
        <w:jc w:val="both"/>
        <w:rPr>
          <w:rFonts w:cs="Arial"/>
        </w:rPr>
      </w:pPr>
      <w:r>
        <w:rPr>
          <w:rFonts w:cs="Arial"/>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D0138D" w:rsidRDefault="00490D1A" w:rsidP="00484F11">
      <w:pPr>
        <w:shd w:val="clear" w:color="auto" w:fill="FFFFFF" w:themeFill="background1"/>
        <w:jc w:val="both"/>
        <w:rPr>
          <w:rFonts w:cs="Arial"/>
        </w:rPr>
      </w:pPr>
      <w:r>
        <w:rPr>
          <w:rFonts w:cs="Arial"/>
          <w:b/>
          <w:spacing w:val="2"/>
        </w:rPr>
        <w:t>Экологическое воспитание:</w:t>
      </w:r>
    </w:p>
    <w:p w:rsidR="00D0138D" w:rsidRDefault="00490D1A" w:rsidP="000E7A20">
      <w:pPr>
        <w:numPr>
          <w:ilvl w:val="0"/>
          <w:numId w:val="122"/>
        </w:numPr>
        <w:shd w:val="clear" w:color="auto" w:fill="FFFFFF" w:themeFill="background1"/>
        <w:tabs>
          <w:tab w:val="left" w:pos="284"/>
        </w:tabs>
        <w:ind w:left="0" w:firstLine="709"/>
        <w:jc w:val="both"/>
      </w:pPr>
      <w: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D0138D" w:rsidRDefault="00490D1A" w:rsidP="000E7A20">
      <w:pPr>
        <w:numPr>
          <w:ilvl w:val="0"/>
          <w:numId w:val="122"/>
        </w:numPr>
        <w:shd w:val="clear" w:color="auto" w:fill="FFFFFF" w:themeFill="background1"/>
        <w:tabs>
          <w:tab w:val="left" w:pos="284"/>
        </w:tabs>
        <w:ind w:left="0" w:firstLine="709"/>
        <w:jc w:val="both"/>
      </w:pPr>
      <w:r>
        <w:t>получают первоначальный опыт эмоционально-</w:t>
      </w:r>
      <w:r>
        <w:softHyphen/>
        <w:t xml:space="preserve">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w:t>
      </w:r>
      <w:r>
        <w:rPr>
          <w:i/>
          <w:iCs/>
        </w:rPr>
        <w:t xml:space="preserve">Оренбургской области, Матвеевскому району, селу </w:t>
      </w:r>
      <w:r>
        <w:rPr>
          <w:i/>
        </w:rPr>
        <w:t>Старокутлумбетьво</w:t>
      </w:r>
      <w:r>
        <w:t xml:space="preserve"> и др.);</w:t>
      </w:r>
    </w:p>
    <w:p w:rsidR="00D0138D" w:rsidRDefault="00490D1A" w:rsidP="000E7A20">
      <w:pPr>
        <w:numPr>
          <w:ilvl w:val="0"/>
          <w:numId w:val="122"/>
        </w:numPr>
        <w:shd w:val="clear" w:color="auto" w:fill="FFFFFF" w:themeFill="background1"/>
        <w:tabs>
          <w:tab w:val="left" w:pos="284"/>
        </w:tabs>
        <w:ind w:left="0" w:firstLine="709"/>
        <w:jc w:val="both"/>
      </w:pPr>
      <w: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w:t>
      </w:r>
      <w:r>
        <w:softHyphen/>
        <w:t>юношеских организаций);</w:t>
      </w:r>
    </w:p>
    <w:p w:rsidR="00D0138D" w:rsidRDefault="00490D1A" w:rsidP="000E7A20">
      <w:pPr>
        <w:numPr>
          <w:ilvl w:val="0"/>
          <w:numId w:val="122"/>
        </w:numPr>
        <w:shd w:val="clear" w:color="auto" w:fill="FFFFFF" w:themeFill="background1"/>
        <w:tabs>
          <w:tab w:val="left" w:pos="284"/>
        </w:tabs>
        <w:ind w:left="0" w:firstLine="709"/>
        <w:jc w:val="both"/>
      </w:pPr>
      <w:r>
        <w:t xml:space="preserve">при поддержке школы усваивают в семье позитивные образцы взаимодействия </w:t>
      </w:r>
      <w:r>
        <w:rPr>
          <w:spacing w:val="2"/>
        </w:rPr>
        <w:t>с природой: совместно с родителями (законными представителями) расширяют опыт общения с природой, заботятся</w:t>
      </w:r>
      <w:r>
        <w:t xml:space="preserve"> о животных и растениях, участвуют вместе с родителями (законными представителями) в экологических мероприятиях </w:t>
      </w:r>
      <w:r>
        <w:rPr>
          <w:i/>
          <w:iCs/>
        </w:rPr>
        <w:t xml:space="preserve">Оренбургской области, Матвеевского района, села </w:t>
      </w:r>
      <w:r>
        <w:rPr>
          <w:i/>
        </w:rPr>
        <w:t>Старокутлумбетьво</w:t>
      </w:r>
      <w:r>
        <w:t>;</w:t>
      </w:r>
    </w:p>
    <w:p w:rsidR="00D0138D" w:rsidRDefault="00490D1A" w:rsidP="000E7A20">
      <w:pPr>
        <w:numPr>
          <w:ilvl w:val="0"/>
          <w:numId w:val="122"/>
        </w:numPr>
        <w:shd w:val="clear" w:color="auto" w:fill="FFFFFF" w:themeFill="background1"/>
        <w:tabs>
          <w:tab w:val="left" w:pos="284"/>
        </w:tabs>
        <w:ind w:left="0" w:firstLine="709"/>
        <w:jc w:val="both"/>
        <w:rPr>
          <w:rFonts w:cs="Arial"/>
        </w:rPr>
      </w:pPr>
      <w:r>
        <w:rPr>
          <w:rFonts w:cs="Arial"/>
        </w:rPr>
        <w:t>учатся вести экологически грамотный образ жизни в школе, дома, в природной и сельской  среде (выбрасывать мусор в специально отведенных местах, экономно использовать воду, электроэнергию, оберегать растения и животных и т. д.).</w:t>
      </w:r>
    </w:p>
    <w:p w:rsidR="00D0138D" w:rsidRDefault="00490D1A" w:rsidP="00484F11">
      <w:pPr>
        <w:keepNext/>
        <w:keepLines/>
        <w:shd w:val="clear" w:color="auto" w:fill="FFFFFF" w:themeFill="background1"/>
        <w:spacing w:before="200"/>
        <w:jc w:val="both"/>
        <w:outlineLvl w:val="2"/>
        <w:rPr>
          <w:rFonts w:eastAsia="MS Gothic"/>
          <w:b/>
          <w:bCs/>
          <w:szCs w:val="24"/>
        </w:rPr>
      </w:pPr>
      <w:bookmarkStart w:id="279" w:name="_Toc469166042"/>
      <w:r>
        <w:rPr>
          <w:rFonts w:eastAsia="MS Gothic"/>
          <w:b/>
          <w:bCs/>
          <w:szCs w:val="24"/>
        </w:rPr>
        <w:t xml:space="preserve">2.3.4. Модель организации работы по духовно-нравственному развитию, воспитанию и социализации обучающихся в </w:t>
      </w:r>
      <w:bookmarkEnd w:id="279"/>
      <w:r>
        <w:t>МБОУ «Старокутлумбетьевская СОШ»</w:t>
      </w:r>
    </w:p>
    <w:p w:rsidR="00D0138D" w:rsidRDefault="00490D1A" w:rsidP="00484F11">
      <w:pPr>
        <w:shd w:val="clear" w:color="auto" w:fill="FFFFFF" w:themeFill="background1"/>
        <w:jc w:val="both"/>
        <w:rPr>
          <w:rFonts w:cs="Arial"/>
        </w:rPr>
      </w:pPr>
      <w:r>
        <w:rPr>
          <w:rFonts w:cs="Arial"/>
        </w:rPr>
        <w:t xml:space="preserve">Организация работы по духовно-нравственному развитию, воспитанию и социализации обучающихся в </w:t>
      </w:r>
      <w:r>
        <w:t xml:space="preserve">МБОУ «Старокутлумбетьевская СОШ» </w:t>
      </w:r>
      <w:r>
        <w:rPr>
          <w:rFonts w:cs="Arial"/>
        </w:rPr>
        <w:t>строится на согласованном единстве педагогических принципов и подходов в воспитании, воспитательных программ, интеграции ценностного содержания воспитания в образовательную деятельность, преемственности практического опыта и согласованного взаимодействия коллектива педагогов</w:t>
      </w:r>
      <w:r>
        <w:t xml:space="preserve"> МБОУ «Старокутлумбетьевская СОШ»  </w:t>
      </w:r>
      <w:r>
        <w:rPr>
          <w:rFonts w:cs="Arial"/>
        </w:rPr>
        <w:t>и дополнительного образования, обучающихся и их родителей, учреждений культуры и искусства, спортивных и оздоровительных организаций Матвеевского района, села Старокутлумбетьево, Оренбургской области, социума родного села Старокутлумбетьево, сетевых содружеств (рис. 2.2).</w:t>
      </w:r>
    </w:p>
    <w:p w:rsidR="00D0138D" w:rsidRDefault="00490D1A" w:rsidP="00484F11">
      <w:pPr>
        <w:shd w:val="clear" w:color="auto" w:fill="FFFFFF" w:themeFill="background1"/>
        <w:jc w:val="both"/>
        <w:rPr>
          <w:rFonts w:eastAsia="Courier New"/>
        </w:rPr>
      </w:pPr>
      <w:r>
        <w:rPr>
          <w:rFonts w:eastAsia="Courier New"/>
        </w:rPr>
        <w:t>Данная модель взаимодействия базируется на сочетании двух принципов структурного взаимодействия: иерархического и сетевого. 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в</w:t>
      </w:r>
      <w:r>
        <w:t xml:space="preserve"> МБОУ «Старокутлумбетьевская СОШ»</w:t>
      </w:r>
    </w:p>
    <w:p w:rsidR="00D0138D" w:rsidRDefault="00490D1A" w:rsidP="00484F11">
      <w:pPr>
        <w:shd w:val="clear" w:color="auto" w:fill="FFFFFF" w:themeFill="background1"/>
        <w:jc w:val="both"/>
      </w:pPr>
      <w:r>
        <w:t xml:space="preserve">Практическое взаимодействие осуществляется по </w:t>
      </w:r>
      <w:r>
        <w:rPr>
          <w:i/>
        </w:rPr>
        <w:t>сетевому принципу</w:t>
      </w:r>
      <w: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D0138D" w:rsidRDefault="00490D1A" w:rsidP="00484F11">
      <w:pPr>
        <w:shd w:val="clear" w:color="auto" w:fill="FFFFFF" w:themeFill="background1"/>
        <w:jc w:val="both"/>
      </w:pPr>
      <w: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w:t>
      </w:r>
    </w:p>
    <w:p w:rsidR="00BA52D5" w:rsidRDefault="00490D1A" w:rsidP="00484F11">
      <w:pPr>
        <w:shd w:val="clear" w:color="auto" w:fill="FFFFFF" w:themeFill="background1"/>
        <w:jc w:val="both"/>
      </w:pPr>
      <w:r>
        <w:t>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BA52D5" w:rsidRDefault="00BA52D5" w:rsidP="00484F11">
      <w:pPr>
        <w:shd w:val="clear" w:color="auto" w:fill="FFFFFF" w:themeFill="background1"/>
        <w:jc w:val="both"/>
      </w:pPr>
    </w:p>
    <w:p w:rsidR="00BA52D5" w:rsidRDefault="00BA52D5" w:rsidP="00484F11">
      <w:pPr>
        <w:shd w:val="clear" w:color="auto" w:fill="FFFFFF" w:themeFill="background1"/>
        <w:jc w:val="both"/>
      </w:pPr>
      <w:r>
        <w:rPr>
          <w:b/>
        </w:rPr>
        <w:t xml:space="preserve">Рисунок 2.2 </w:t>
      </w:r>
      <w:r>
        <w:t xml:space="preserve">– </w:t>
      </w:r>
      <w:r>
        <w:rPr>
          <w:rFonts w:eastAsia="MS Gothic"/>
          <w:bCs/>
          <w:szCs w:val="24"/>
        </w:rPr>
        <w:t xml:space="preserve">Модель организации работы по духовно-нравственному развитию, воспитанию и социализации обучающихся в </w:t>
      </w:r>
      <w:r>
        <w:t>МБОУ «Старокутлумбетьевская СОШ»</w:t>
      </w:r>
    </w:p>
    <w:p w:rsidR="00BA52D5" w:rsidRDefault="00BA52D5" w:rsidP="00484F11">
      <w:pPr>
        <w:shd w:val="clear" w:color="auto" w:fill="FFFFFF" w:themeFill="background1"/>
        <w:jc w:val="both"/>
      </w:pPr>
    </w:p>
    <w:p w:rsidR="00BA52D5" w:rsidRPr="00445874" w:rsidRDefault="008E6138" w:rsidP="00484F11">
      <w:pPr>
        <w:shd w:val="clear" w:color="auto" w:fill="FFFFFF" w:themeFill="background1"/>
        <w:jc w:val="both"/>
      </w:pPr>
      <w:r>
        <w:rPr>
          <w:noProof/>
          <w:lang w:eastAsia="ru-RU"/>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88" type="#_x0000_t182" style="position:absolute;left:0;text-align:left;margin-left:402.6pt;margin-top:4.55pt;width:104.4pt;height:49.4pt;z-index:251708416" fillcolor="#ffd966 [1943]" strokecolor="#ffc000 [3207]" strokeweight="1pt">
            <v:fill color2="#ffc000 [3207]" focus="50%" type="gradient"/>
            <v:shadow on="t" type="perspective" color="#7f5f00 [1607]" offset="1pt" offset2="-3pt"/>
          </v:shape>
        </w:pict>
      </w:r>
      <w:r>
        <w:rPr>
          <w:noProof/>
          <w:lang w:eastAsia="ru-RU"/>
        </w:rPr>
        <w:pict>
          <v:shape id="_x0000_s1089" type="#_x0000_t182" style="position:absolute;left:0;text-align:left;margin-left:395.1pt;margin-top:357.6pt;width:137.1pt;height:79.15pt;rotation:180;z-index:251709440" fillcolor="#ffd966 [1943]" strokecolor="#ffc000 [3207]" strokeweight="1pt">
            <v:fill color2="#ffc000 [3207]" focus="50%" type="gradient"/>
            <v:shadow on="t" type="perspective" color="#7f5f00 [1607]" offset="1pt" offset2="-3pt"/>
          </v:shape>
        </w:pict>
      </w:r>
      <w:r>
        <w:rPr>
          <w:noProof/>
          <w:lang w:eastAsia="ru-RU"/>
        </w:rPr>
        <w:pict>
          <v:roundrect id="_x0000_s1087" style="position:absolute;left:0;text-align:left;margin-left:389.45pt;margin-top:258.75pt;width:148.4pt;height:93.3pt;z-index:251707392" arcsize="10923f" fillcolor="#70ad47 [3209]" strokecolor="#f2f2f2 [3041]" strokeweight="3pt">
            <v:shadow on="t" type="perspective" color="#375623 [1609]" opacity=".5" offset="1pt" offset2="-1pt"/>
            <v:textbox style="mso-next-textbox:#_x0000_s1087">
              <w:txbxContent>
                <w:p w:rsidR="006C1373" w:rsidRDefault="006C1373" w:rsidP="00BA52D5">
                  <w:pPr>
                    <w:ind w:firstLine="0"/>
                    <w:rPr>
                      <w:b/>
                      <w:color w:val="auto"/>
                    </w:rPr>
                  </w:pPr>
                </w:p>
                <w:p w:rsidR="006C1373" w:rsidRPr="00CE1253" w:rsidRDefault="006C1373" w:rsidP="00BA52D5">
                  <w:pPr>
                    <w:ind w:firstLine="0"/>
                    <w:rPr>
                      <w:b/>
                      <w:color w:val="auto"/>
                    </w:rPr>
                  </w:pPr>
                  <w:r w:rsidRPr="00CE1253">
                    <w:rPr>
                      <w:b/>
                      <w:color w:val="auto"/>
                    </w:rPr>
                    <w:t>ВНЕКЛАССНАЯ ДЕЯТЕЛЬНОСТЬ</w:t>
                  </w:r>
                </w:p>
              </w:txbxContent>
            </v:textbox>
          </v:roundrect>
        </w:pict>
      </w:r>
      <w:r>
        <w:rPr>
          <w:noProof/>
          <w:lang w:eastAsia="ru-RU"/>
        </w:rPr>
        <w:pict>
          <v:roundrect id="_x0000_s1086" style="position:absolute;left:0;text-align:left;margin-left:389.45pt;margin-top:146.05pt;width:148.4pt;height:94.55pt;z-index:251706368" arcsize="10923f" fillcolor="#5b9bd5 [3204]" strokecolor="#f2f2f2 [3041]" strokeweight="3pt">
            <v:shadow on="t" type="perspective" color="#1f4d78 [1604]" opacity=".5" offset="1pt" offset2="-1pt"/>
            <v:textbox style="mso-next-textbox:#_x0000_s1086">
              <w:txbxContent>
                <w:p w:rsidR="006C1373" w:rsidRDefault="006C1373" w:rsidP="00BA52D5">
                  <w:pPr>
                    <w:ind w:firstLine="0"/>
                    <w:rPr>
                      <w:b/>
                      <w:color w:val="FF0000"/>
                    </w:rPr>
                  </w:pPr>
                </w:p>
                <w:p w:rsidR="006C1373" w:rsidRPr="00CE1253" w:rsidRDefault="006C1373" w:rsidP="00BA52D5">
                  <w:pPr>
                    <w:ind w:firstLine="0"/>
                    <w:jc w:val="center"/>
                    <w:rPr>
                      <w:b/>
                      <w:color w:val="auto"/>
                    </w:rPr>
                  </w:pPr>
                  <w:r w:rsidRPr="00CE1253">
                    <w:rPr>
                      <w:b/>
                      <w:color w:val="auto"/>
                    </w:rPr>
                    <w:t>ВНЕУРОЧНАЯ ДЕЯТЕЛЬНОСТЬ</w:t>
                  </w:r>
                </w:p>
                <w:p w:rsidR="006C1373" w:rsidRDefault="006C1373" w:rsidP="00BA52D5">
                  <w:pPr>
                    <w:jc w:val="center"/>
                  </w:pPr>
                </w:p>
              </w:txbxContent>
            </v:textbox>
          </v:roundrect>
        </w:pict>
      </w:r>
      <w:r>
        <w:rPr>
          <w:noProof/>
          <w:lang w:eastAsia="ru-RU"/>
        </w:rPr>
        <w:pict>
          <v:roundrect id="_x0000_s1085" style="position:absolute;left:0;text-align:left;margin-left:385.7pt;margin-top:44pt;width:146.5pt;height:87.65pt;z-index:251705344" arcsize="10923f" fillcolor="#ed7d31 [3205]" strokecolor="#f2f2f2 [3041]" strokeweight="3pt">
            <v:shadow on="t" type="perspective" color="#823b0b [1605]" opacity=".5" offset="1pt" offset2="-1pt"/>
            <v:textbox style="mso-next-textbox:#_x0000_s1085">
              <w:txbxContent>
                <w:p w:rsidR="006C1373" w:rsidRDefault="006C1373" w:rsidP="00BA52D5">
                  <w:pPr>
                    <w:ind w:firstLine="0"/>
                    <w:rPr>
                      <w:color w:val="002060"/>
                    </w:rPr>
                  </w:pPr>
                </w:p>
                <w:p w:rsidR="006C1373" w:rsidRPr="00CE1253" w:rsidRDefault="006C1373" w:rsidP="00BA52D5">
                  <w:pPr>
                    <w:ind w:firstLine="0"/>
                    <w:rPr>
                      <w:b/>
                      <w:color w:val="002060"/>
                    </w:rPr>
                  </w:pPr>
                  <w:r w:rsidRPr="00CE1253">
                    <w:rPr>
                      <w:b/>
                      <w:color w:val="002060"/>
                    </w:rPr>
                    <w:t>УЧЕБНАЯ ДЕЯТЕЛЬНОСТЬ</w:t>
                  </w:r>
                </w:p>
                <w:p w:rsidR="006C1373" w:rsidRPr="00CE1253" w:rsidRDefault="006C1373" w:rsidP="00BA52D5">
                  <w:pPr>
                    <w:jc w:val="center"/>
                    <w:rPr>
                      <w:b/>
                    </w:rPr>
                  </w:pPr>
                </w:p>
              </w:txbxContent>
            </v:textbox>
          </v:roundrect>
        </w:pict>
      </w:r>
      <w:r>
        <w:rPr>
          <w:noProof/>
          <w:lang w:eastAsia="ru-RU"/>
        </w:rPr>
        <w:pict>
          <v:roundrect id="_x0000_s1084" style="position:absolute;left:0;text-align:left;margin-left:-6.85pt;margin-top:391.65pt;width:348.1pt;height:30.05pt;z-index:251704320" arcsize="10923f" fillcolor="white [3201]" strokecolor="#c9c9c9 [1942]" strokeweight="1pt">
            <v:fill color2="#dbdbdb [1302]" focusposition="1" focussize="" focus="100%" type="gradient"/>
            <v:shadow on="t" type="perspective" color="#525252 [1606]" opacity=".5" offset="1pt" offset2="-3pt"/>
            <v:textbox style="mso-next-textbox:#_x0000_s1084">
              <w:txbxContent>
                <w:p w:rsidR="006C1373" w:rsidRPr="003D2A8B" w:rsidRDefault="006C1373" w:rsidP="00BA52D5">
                  <w:pPr>
                    <w:ind w:firstLine="0"/>
                    <w:rPr>
                      <w:b/>
                    </w:rPr>
                  </w:pPr>
                  <w:r w:rsidRPr="003D2A8B">
                    <w:rPr>
                      <w:b/>
                    </w:rPr>
                    <w:t>11.Экологическое воспитание</w:t>
                  </w:r>
                </w:p>
              </w:txbxContent>
            </v:textbox>
          </v:roundrect>
        </w:pict>
      </w:r>
      <w:r>
        <w:rPr>
          <w:noProof/>
          <w:lang w:eastAsia="ru-RU"/>
        </w:rPr>
        <w:pict>
          <v:roundrect id="_x0000_s1075" style="position:absolute;left:0;text-align:left;margin-left:-3.45pt;margin-top:48.65pt;width:334.5pt;height:26.05pt;z-index:251695104" arcsize="10923f" fillcolor="white [3201]" strokecolor="#c9c9c9 [1942]" strokeweight="1pt">
            <v:fill color2="#dbdbdb [1302]" focusposition="1" focussize="" focus="100%" type="gradient"/>
            <v:shadow on="t" type="perspective" color="#525252 [1606]" opacity=".5" offset="1pt" offset2="-3pt"/>
            <v:textbox style="mso-next-textbox:#_x0000_s1075">
              <w:txbxContent>
                <w:p w:rsidR="006C1373" w:rsidRPr="003D2A8B" w:rsidRDefault="006C1373" w:rsidP="00BA52D5">
                  <w:pPr>
                    <w:ind w:firstLine="0"/>
                    <w:rPr>
                      <w:b/>
                    </w:rPr>
                  </w:pPr>
                  <w:r w:rsidRPr="003D2A8B">
                    <w:rPr>
                      <w:b/>
                    </w:rPr>
                    <w:t>2.Духовно- нравственное воспитание</w:t>
                  </w:r>
                </w:p>
              </w:txbxContent>
            </v:textbox>
          </v:roundrect>
        </w:pict>
      </w:r>
      <w:r>
        <w:rPr>
          <w:noProof/>
          <w:lang w:eastAsia="ru-RU"/>
        </w:rPr>
        <w:pict>
          <v:roundrect id="_x0000_s1076" style="position:absolute;left:0;text-align:left;margin-left:-3.45pt;margin-top:86.05pt;width:337.35pt;height:41.95pt;z-index:251696128" arcsize="10923f" fillcolor="white [3201]" strokecolor="#ffd966 [1943]" strokeweight="1pt">
            <v:fill color2="#ffe599 [1303]" focusposition="1" focussize="" focus="100%" type="gradient"/>
            <v:shadow on="t" type="perspective" color="#7f5f00 [1607]" opacity=".5" offset="1pt" offset2="-3pt"/>
            <v:textbox style="mso-next-textbox:#_x0000_s1076">
              <w:txbxContent>
                <w:p w:rsidR="006C1373" w:rsidRPr="003D2A8B" w:rsidRDefault="006C1373" w:rsidP="00BA52D5">
                  <w:pPr>
                    <w:ind w:firstLine="0"/>
                    <w:rPr>
                      <w:b/>
                    </w:rPr>
                  </w:pPr>
                  <w:r w:rsidRPr="003D2A8B">
                    <w:rPr>
                      <w:b/>
                    </w:rPr>
                    <w:t>3.Воспитание положительного отношения к труду и творчеству</w:t>
                  </w:r>
                </w:p>
              </w:txbxContent>
            </v:textbox>
          </v:roundrect>
        </w:pict>
      </w:r>
      <w:r>
        <w:rPr>
          <w:noProof/>
          <w:lang w:eastAsia="ru-RU"/>
        </w:rPr>
        <w:pict>
          <v:roundrect id="_x0000_s1077" style="position:absolute;left:0;text-align:left;margin-left:-3.45pt;margin-top:137.1pt;width:337.35pt;height:23.2pt;z-index:251697152" arcsize="10923f" fillcolor="white [3201]" strokecolor="#c9c9c9 [1942]" strokeweight="1pt">
            <v:fill color2="#dbdbdb [1302]" focusposition="1" focussize="" focus="100%" type="gradient"/>
            <v:shadow on="t" type="perspective" color="#525252 [1606]" opacity=".5" offset="1pt" offset2="-3pt"/>
            <v:textbox style="mso-next-textbox:#_x0000_s1077">
              <w:txbxContent>
                <w:p w:rsidR="006C1373" w:rsidRPr="003D2A8B" w:rsidRDefault="006C1373" w:rsidP="00BA52D5">
                  <w:pPr>
                    <w:ind w:firstLine="0"/>
                    <w:rPr>
                      <w:b/>
                    </w:rPr>
                  </w:pPr>
                  <w:r w:rsidRPr="003D2A8B">
                    <w:rPr>
                      <w:b/>
                    </w:rPr>
                    <w:t>4.Интеллектуальное воспитание</w:t>
                  </w:r>
                </w:p>
              </w:txbxContent>
            </v:textbox>
          </v:roundrect>
        </w:pict>
      </w:r>
      <w:r>
        <w:rPr>
          <w:noProof/>
          <w:lang w:eastAsia="ru-RU"/>
        </w:rPr>
        <w:pict>
          <v:roundrect id="_x0000_s1078" style="position:absolute;left:0;text-align:left;margin-left:-3.45pt;margin-top:169.4pt;width:340.2pt;height:26.65pt;z-index:251698176" arcsize="10923f" fillcolor="white [3201]" strokecolor="#f4b083 [1941]" strokeweight="1pt">
            <v:fill color2="#f7caac [1301]" focusposition="1" focussize="" focus="100%" type="gradient"/>
            <v:shadow on="t" type="perspective" color="#823b0b [1605]" opacity=".5" offset="1pt" offset2="-3pt"/>
            <v:textbox style="mso-next-textbox:#_x0000_s1078">
              <w:txbxContent>
                <w:p w:rsidR="006C1373" w:rsidRPr="003D2A8B" w:rsidRDefault="006C1373" w:rsidP="00BA52D5">
                  <w:pPr>
                    <w:ind w:firstLine="0"/>
                    <w:rPr>
                      <w:b/>
                    </w:rPr>
                  </w:pPr>
                  <w:r w:rsidRPr="003D2A8B">
                    <w:rPr>
                      <w:b/>
                    </w:rPr>
                    <w:t>5.Здоровьесберегающее воспитание</w:t>
                  </w:r>
                </w:p>
              </w:txbxContent>
            </v:textbox>
          </v:roundrect>
        </w:pict>
      </w:r>
      <w:r>
        <w:rPr>
          <w:noProof/>
          <w:lang w:eastAsia="ru-RU"/>
        </w:rPr>
        <w:pict>
          <v:roundrect id="_x0000_s1079" style="position:absolute;left:0;text-align:left;margin-left:-6.85pt;margin-top:206.25pt;width:348.1pt;height:27.2pt;z-index:251699200" arcsize="10923f" fillcolor="white [3201]" strokecolor="#ffd966 [1943]" strokeweight="1pt">
            <v:fill color2="#ffe599 [1303]" focusposition="1" focussize="" focus="100%" type="gradient"/>
            <v:shadow on="t" type="perspective" color="#7f5f00 [1607]" opacity=".5" offset="1pt" offset2="-3pt"/>
            <v:textbox style="mso-next-textbox:#_x0000_s1079">
              <w:txbxContent>
                <w:p w:rsidR="006C1373" w:rsidRPr="003D2A8B" w:rsidRDefault="006C1373" w:rsidP="00BA52D5">
                  <w:pPr>
                    <w:ind w:firstLine="0"/>
                    <w:rPr>
                      <w:b/>
                    </w:rPr>
                  </w:pPr>
                  <w:r w:rsidRPr="003D2A8B">
                    <w:rPr>
                      <w:b/>
                    </w:rPr>
                    <w:t>6.Социокультурное и медиакультурное  воспитание</w:t>
                  </w:r>
                </w:p>
              </w:txbxContent>
            </v:textbox>
          </v:roundrect>
        </w:pict>
      </w:r>
      <w:r>
        <w:rPr>
          <w:noProof/>
          <w:lang w:eastAsia="ru-RU"/>
        </w:rPr>
        <w:pict>
          <v:roundrect id="_x0000_s1083" style="position:absolute;left:0;text-align:left;margin-left:-6.85pt;margin-top:357.6pt;width:340.75pt;height:24.95pt;z-index:251703296" arcsize="10923f" fillcolor="white [3201]" strokecolor="#f4b083 [1941]" strokeweight="1pt">
            <v:fill color2="#f7caac [1301]" focusposition="1" focussize="" focus="100%" type="gradient"/>
            <v:shadow on="t" type="perspective" color="#823b0b [1605]" opacity=".5" offset="1pt" offset2="-3pt"/>
            <v:textbox style="mso-next-textbox:#_x0000_s1083">
              <w:txbxContent>
                <w:p w:rsidR="006C1373" w:rsidRPr="003D2A8B" w:rsidRDefault="006C1373" w:rsidP="00BA52D5">
                  <w:pPr>
                    <w:ind w:firstLine="0"/>
                    <w:rPr>
                      <w:b/>
                    </w:rPr>
                  </w:pPr>
                  <w:r w:rsidRPr="003D2A8B">
                    <w:rPr>
                      <w:b/>
                    </w:rPr>
                    <w:t>10.Формирование коммуникативной культуры</w:t>
                  </w:r>
                </w:p>
              </w:txbxContent>
            </v:textbox>
          </v:roundrect>
        </w:pict>
      </w:r>
      <w:r>
        <w:rPr>
          <w:noProof/>
          <w:lang w:eastAsia="ru-RU"/>
        </w:rPr>
        <w:pict>
          <v:roundrect id="_x0000_s1082" style="position:absolute;left:0;text-align:left;margin-left:-6.85pt;margin-top:321.35pt;width:343.6pt;height:25.5pt;z-index:251702272" arcsize="10923f" fillcolor="white [3201]" strokecolor="#c9c9c9 [1942]" strokeweight="1pt">
            <v:fill color2="#dbdbdb [1302]" focusposition="1" focussize="" focus="100%" type="gradient"/>
            <v:shadow on="t" type="perspective" color="#525252 [1606]" opacity=".5" offset="1pt" offset2="-3pt"/>
            <v:textbox style="mso-next-textbox:#_x0000_s1082">
              <w:txbxContent>
                <w:p w:rsidR="006C1373" w:rsidRPr="003D2A8B" w:rsidRDefault="006C1373" w:rsidP="00BA52D5">
                  <w:pPr>
                    <w:ind w:firstLine="0"/>
                    <w:rPr>
                      <w:b/>
                    </w:rPr>
                  </w:pPr>
                  <w:r w:rsidRPr="003D2A8B">
                    <w:rPr>
                      <w:b/>
                    </w:rPr>
                    <w:t>9.Воспитание семейных ценностей</w:t>
                  </w:r>
                </w:p>
              </w:txbxContent>
            </v:textbox>
          </v:roundrect>
        </w:pict>
      </w:r>
      <w:r>
        <w:rPr>
          <w:noProof/>
          <w:lang w:eastAsia="ru-RU"/>
        </w:rPr>
        <w:pict>
          <v:roundrect id="_x0000_s1081" style="position:absolute;left:0;text-align:left;margin-left:-3.45pt;margin-top:283.9pt;width:340.2pt;height:24.95pt;z-index:251701248" arcsize="10923f" fillcolor="white [3201]" strokecolor="#f4b083 [1941]" strokeweight="1pt">
            <v:fill color2="#f7caac [1301]" focusposition="1" focussize="" focus="100%" type="gradient"/>
            <v:shadow on="t" type="perspective" color="#823b0b [1605]" opacity=".5" offset="1pt" offset2="-3pt"/>
            <v:textbox style="mso-next-textbox:#_x0000_s1081">
              <w:txbxContent>
                <w:p w:rsidR="006C1373" w:rsidRPr="003D2A8B" w:rsidRDefault="006C1373" w:rsidP="00BA52D5">
                  <w:pPr>
                    <w:ind w:firstLine="0"/>
                    <w:rPr>
                      <w:b/>
                    </w:rPr>
                  </w:pPr>
                  <w:r w:rsidRPr="003D2A8B">
                    <w:rPr>
                      <w:b/>
                    </w:rPr>
                    <w:t>8.Правовое воспитание и культура безопасности</w:t>
                  </w:r>
                </w:p>
              </w:txbxContent>
            </v:textbox>
          </v:roundrect>
        </w:pict>
      </w:r>
      <w:r>
        <w:rPr>
          <w:noProof/>
          <w:lang w:eastAsia="ru-RU"/>
        </w:rPr>
        <w:pict>
          <v:roundrect id="_x0000_s1080" style="position:absolute;left:0;text-align:left;margin-left:-3.45pt;margin-top:245.35pt;width:340.2pt;height:26.1pt;z-index:251700224" arcsize="10923f" fillcolor="white [3201]" strokecolor="#c9c9c9 [1942]" strokeweight="1pt">
            <v:fill color2="#dbdbdb [1302]" focusposition="1" focussize="" focus="100%" type="gradient"/>
            <v:shadow on="t" type="perspective" color="#525252 [1606]" opacity=".5" offset="1pt" offset2="-3pt"/>
            <v:textbox style="mso-next-textbox:#_x0000_s1080">
              <w:txbxContent>
                <w:p w:rsidR="006C1373" w:rsidRPr="003D2A8B" w:rsidRDefault="006C1373" w:rsidP="00BA52D5">
                  <w:pPr>
                    <w:ind w:firstLine="0"/>
                    <w:rPr>
                      <w:b/>
                    </w:rPr>
                  </w:pPr>
                  <w:r w:rsidRPr="003D2A8B">
                    <w:rPr>
                      <w:b/>
                    </w:rPr>
                    <w:t>7.Культуротворческое и эстетическое воспитание</w:t>
                  </w:r>
                </w:p>
              </w:txbxContent>
            </v:textbox>
          </v:roundrect>
        </w:pict>
      </w:r>
      <w:r>
        <w:rPr>
          <w:noProof/>
          <w:lang w:eastAsia="ru-RU"/>
        </w:rPr>
        <w:pict>
          <v:roundrect id="_x0000_s1074" style="position:absolute;left:0;text-align:left;margin-left:-3.45pt;margin-top:12.4pt;width:330.55pt;height:25.45pt;z-index:251694080" arcsize="10923f" fillcolor="white [3201]" strokecolor="#f4b083 [1941]" strokeweight="1pt">
            <v:fill color2="#f7caac [1301]" focusposition="1" focussize="" focus="100%" type="gradient"/>
            <v:shadow on="t" type="perspective" color="#823b0b [1605]" opacity=".5" offset="1pt" offset2="-3pt"/>
            <v:textbox style="mso-next-textbox:#_x0000_s1074">
              <w:txbxContent>
                <w:p w:rsidR="006C1373" w:rsidRPr="003D2A8B" w:rsidRDefault="006C1373" w:rsidP="00BA52D5">
                  <w:pPr>
                    <w:ind w:firstLine="0"/>
                    <w:rPr>
                      <w:b/>
                    </w:rPr>
                  </w:pPr>
                  <w:r w:rsidRPr="003D2A8B">
                    <w:rPr>
                      <w:b/>
                    </w:rPr>
                    <w:t>1.Гражданско –патриотическое воспитание</w:t>
                  </w:r>
                </w:p>
              </w:txbxContent>
            </v:textbox>
          </v:roundrect>
        </w:pict>
      </w:r>
    </w:p>
    <w:p w:rsidR="00BA52D5" w:rsidRPr="00445874" w:rsidRDefault="00BA52D5" w:rsidP="00484F11">
      <w:pPr>
        <w:shd w:val="clear" w:color="auto" w:fill="FFFFFF" w:themeFill="background1"/>
      </w:pPr>
    </w:p>
    <w:p w:rsidR="00BA52D5" w:rsidRPr="00445874" w:rsidRDefault="008E6138" w:rsidP="00484F11">
      <w:pPr>
        <w:shd w:val="clear" w:color="auto" w:fill="FFFFFF" w:themeFill="background1"/>
      </w:pPr>
      <w:r>
        <w:rPr>
          <w:noProof/>
          <w:lang w:eastAsia="ru-RU"/>
        </w:rPr>
        <w:pict>
          <v:roundrect id="_x0000_s1090" style="position:absolute;left:0;text-align:left;margin-left:561pt;margin-top:4.6pt;width:3in;height:33.15pt;z-index:251710464" arcsize="10923f" fillcolor="white [3201]" strokecolor="#f4b083 [1941]" strokeweight="1pt">
            <v:fill color2="#f7caac [1301]" focusposition="1" focussize="" focus="100%" type="gradient"/>
            <v:shadow on="t" type="perspective" color="#823b0b [1605]" opacity=".5" offset="1pt" offset2="-3pt"/>
            <v:textbox style="mso-next-textbox:#_x0000_s1090">
              <w:txbxContent>
                <w:p w:rsidR="006C1373" w:rsidRPr="00CB35E9" w:rsidRDefault="006C1373" w:rsidP="00BA52D5">
                  <w:pPr>
                    <w:ind w:firstLine="0"/>
                    <w:rPr>
                      <w:b/>
                      <w:sz w:val="20"/>
                      <w:szCs w:val="20"/>
                    </w:rPr>
                  </w:pPr>
                  <w:r w:rsidRPr="00CB35E9">
                    <w:rPr>
                      <w:b/>
                      <w:sz w:val="20"/>
                      <w:szCs w:val="20"/>
                    </w:rPr>
                    <w:t>Обучающиеся 1-4 классов МБОУ «</w:t>
                  </w:r>
                  <w:r>
                    <w:rPr>
                      <w:b/>
                      <w:sz w:val="20"/>
                      <w:szCs w:val="20"/>
                    </w:rPr>
                    <w:t>Старокутлумбетьевская</w:t>
                  </w:r>
                  <w:r w:rsidRPr="00CB35E9">
                    <w:rPr>
                      <w:b/>
                      <w:sz w:val="20"/>
                      <w:szCs w:val="20"/>
                    </w:rPr>
                    <w:t xml:space="preserve"> СОШ»</w:t>
                  </w:r>
                </w:p>
              </w:txbxContent>
            </v:textbox>
          </v:roundrect>
        </w:pict>
      </w:r>
    </w:p>
    <w:p w:rsidR="00BA52D5" w:rsidRPr="00445874" w:rsidRDefault="00BA52D5" w:rsidP="00484F11">
      <w:pPr>
        <w:shd w:val="clear" w:color="auto" w:fill="FFFFFF" w:themeFill="background1"/>
      </w:pPr>
    </w:p>
    <w:p w:rsidR="00BA52D5" w:rsidRPr="00445874" w:rsidRDefault="00BA52D5" w:rsidP="00484F11">
      <w:pPr>
        <w:shd w:val="clear" w:color="auto" w:fill="FFFFFF" w:themeFill="background1"/>
      </w:pPr>
    </w:p>
    <w:p w:rsidR="00BA52D5" w:rsidRPr="00445874" w:rsidRDefault="008E6138" w:rsidP="00484F11">
      <w:pPr>
        <w:shd w:val="clear" w:color="auto" w:fill="FFFFFF" w:themeFill="background1"/>
      </w:pPr>
      <w:r>
        <w:rPr>
          <w:noProof/>
          <w:lang w:eastAsia="ru-RU"/>
        </w:rPr>
        <w:pict>
          <v:roundrect id="_x0000_s1091" style="position:absolute;left:0;text-align:left;margin-left:561pt;margin-top:1.35pt;width:3in;height:38.3pt;z-index:251711488" arcsize="10923f" fillcolor="white [3201]" strokecolor="#8eaadb [1944]" strokeweight="1pt">
            <v:fill color2="#b4c6e7 [1304]" focusposition="1" focussize="" focus="100%" type="gradient"/>
            <v:shadow on="t" type="perspective" color="#1f3763 [1608]" opacity=".5" offset="1pt" offset2="-3pt"/>
            <v:textbox style="mso-next-textbox:#_x0000_s1091">
              <w:txbxContent>
                <w:p w:rsidR="006C1373" w:rsidRPr="00CB35E9" w:rsidRDefault="006C1373" w:rsidP="00BA52D5">
                  <w:pPr>
                    <w:ind w:left="360" w:firstLine="0"/>
                    <w:rPr>
                      <w:b/>
                      <w:sz w:val="20"/>
                      <w:szCs w:val="20"/>
                    </w:rPr>
                  </w:pPr>
                  <w:r w:rsidRPr="00CB35E9">
                    <w:rPr>
                      <w:b/>
                      <w:sz w:val="20"/>
                      <w:szCs w:val="20"/>
                    </w:rPr>
                    <w:t>Педагоги МБОУ «</w:t>
                  </w:r>
                  <w:r>
                    <w:rPr>
                      <w:b/>
                      <w:sz w:val="20"/>
                      <w:szCs w:val="20"/>
                    </w:rPr>
                    <w:t>Старокутлумбетьевс</w:t>
                  </w:r>
                  <w:r w:rsidRPr="00CB35E9">
                    <w:rPr>
                      <w:b/>
                      <w:sz w:val="20"/>
                      <w:szCs w:val="20"/>
                    </w:rPr>
                    <w:t>кая СОШ»</w:t>
                  </w:r>
                </w:p>
                <w:p w:rsidR="006C1373" w:rsidRDefault="006C1373" w:rsidP="00BA52D5"/>
              </w:txbxContent>
            </v:textbox>
          </v:roundrect>
        </w:pict>
      </w:r>
    </w:p>
    <w:p w:rsidR="00BA52D5" w:rsidRPr="00445874" w:rsidRDefault="00BA52D5" w:rsidP="00484F11">
      <w:pPr>
        <w:shd w:val="clear" w:color="auto" w:fill="FFFFFF" w:themeFill="background1"/>
      </w:pPr>
    </w:p>
    <w:p w:rsidR="00BA52D5" w:rsidRPr="00445874" w:rsidRDefault="00BA52D5" w:rsidP="00484F11">
      <w:pPr>
        <w:shd w:val="clear" w:color="auto" w:fill="FFFFFF" w:themeFill="background1"/>
      </w:pPr>
    </w:p>
    <w:p w:rsidR="00BA52D5" w:rsidRDefault="008E6138" w:rsidP="00484F11">
      <w:pPr>
        <w:shd w:val="clear" w:color="auto" w:fill="FFFFFF" w:themeFill="background1"/>
        <w:tabs>
          <w:tab w:val="left" w:pos="12409"/>
        </w:tabs>
      </w:pPr>
      <w:r>
        <w:rPr>
          <w:noProof/>
          <w:lang w:eastAsia="ru-RU"/>
        </w:rPr>
        <w:pict>
          <v:roundrect id="_x0000_s1092" style="position:absolute;left:0;text-align:left;margin-left:561pt;margin-top:4.35pt;width:3in;height:26.95pt;z-index:251712512" arcsize="10923f" fillcolor="#ffd966 [1943]" strokecolor="#ffd966 [1943]" strokeweight="1pt">
            <v:fill color2="#fff2cc [663]" angle="-45" focus="-50%" type="gradient"/>
            <v:shadow on="t" type="perspective" color="#7f5f00 [1607]" opacity=".5" offset="1pt" offset2="-3pt"/>
            <v:textbox style="mso-next-textbox:#_x0000_s1092">
              <w:txbxContent>
                <w:p w:rsidR="006C1373" w:rsidRPr="00CB35E9" w:rsidRDefault="006C1373" w:rsidP="00BA52D5">
                  <w:pPr>
                    <w:ind w:firstLine="0"/>
                    <w:rPr>
                      <w:b/>
                      <w:sz w:val="20"/>
                      <w:szCs w:val="20"/>
                    </w:rPr>
                  </w:pPr>
                  <w:r w:rsidRPr="00CB35E9">
                    <w:rPr>
                      <w:b/>
                      <w:sz w:val="20"/>
                      <w:szCs w:val="20"/>
                    </w:rPr>
                    <w:t>Родители (законные представители)</w:t>
                  </w:r>
                </w:p>
                <w:p w:rsidR="006C1373" w:rsidRPr="00CB35E9" w:rsidRDefault="006C1373" w:rsidP="00BA52D5"/>
              </w:txbxContent>
            </v:textbox>
          </v:roundrect>
        </w:pict>
      </w:r>
      <w:r w:rsidR="00BA52D5">
        <w:tab/>
      </w:r>
    </w:p>
    <w:p w:rsidR="00BA52D5" w:rsidRDefault="00BA52D5" w:rsidP="00484F11">
      <w:pPr>
        <w:shd w:val="clear" w:color="auto" w:fill="FFFFFF" w:themeFill="background1"/>
      </w:pPr>
    </w:p>
    <w:p w:rsidR="00BA52D5" w:rsidRDefault="008E6138" w:rsidP="00484F11">
      <w:pPr>
        <w:shd w:val="clear" w:color="auto" w:fill="FFFFFF" w:themeFill="background1"/>
      </w:pPr>
      <w:r>
        <w:rPr>
          <w:noProof/>
          <w:lang w:eastAsia="ru-RU"/>
        </w:rPr>
        <w:pict>
          <v:roundrect id="_x0000_s1093" style="position:absolute;left:0;text-align:left;margin-left:564.15pt;margin-top:9.95pt;width:217.4pt;height:24.35pt;z-index:251713536" arcsize="10923f" fillcolor="#c9c9c9 [1942]" strokecolor="#a5a5a5 [3206]" strokeweight="1pt">
            <v:fill color2="#a5a5a5 [3206]" focus="50%" type="gradient"/>
            <v:shadow on="t" type="perspective" color="#525252 [1606]" offset="1pt" offset2="-3pt"/>
            <v:textbox style="mso-next-textbox:#_x0000_s1093">
              <w:txbxContent>
                <w:p w:rsidR="006C1373" w:rsidRPr="001F4B87" w:rsidRDefault="006C1373" w:rsidP="00BA52D5">
                  <w:pPr>
                    <w:ind w:firstLine="0"/>
                    <w:rPr>
                      <w:b/>
                      <w:sz w:val="20"/>
                      <w:szCs w:val="20"/>
                    </w:rPr>
                  </w:pPr>
                  <w:r w:rsidRPr="001F4B87">
                    <w:rPr>
                      <w:b/>
                      <w:sz w:val="20"/>
                      <w:szCs w:val="20"/>
                    </w:rPr>
                    <w:t>Дополнительное образование</w:t>
                  </w:r>
                </w:p>
              </w:txbxContent>
            </v:textbox>
          </v:roundrect>
        </w:pict>
      </w:r>
    </w:p>
    <w:p w:rsidR="00BA52D5" w:rsidRPr="001F4B87" w:rsidRDefault="00BA52D5" w:rsidP="00484F11">
      <w:pPr>
        <w:shd w:val="clear" w:color="auto" w:fill="FFFFFF" w:themeFill="background1"/>
      </w:pPr>
    </w:p>
    <w:p w:rsidR="00BA52D5" w:rsidRPr="001F4B87" w:rsidRDefault="008E6138" w:rsidP="00484F11">
      <w:pPr>
        <w:shd w:val="clear" w:color="auto" w:fill="FFFFFF" w:themeFill="background1"/>
      </w:pPr>
      <w:r>
        <w:rPr>
          <w:noProof/>
          <w:lang w:eastAsia="ru-RU"/>
        </w:rPr>
        <w:pict>
          <v:roundrect id="_x0000_s1094" style="position:absolute;left:0;text-align:left;margin-left:564.15pt;margin-top:12.45pt;width:217.4pt;height:36.9pt;z-index:251714560" arcsize="10923f" fillcolor="white [3201]" strokecolor="#f4b083 [1941]" strokeweight="1pt">
            <v:fill color2="#f7caac [1301]" focusposition="1" focussize="" focus="100%" type="gradient"/>
            <v:shadow on="t" type="perspective" color="#823b0b [1605]" opacity=".5" offset="1pt" offset2="-3pt"/>
            <v:textbox style="mso-next-textbox:#_x0000_s1094">
              <w:txbxContent>
                <w:p w:rsidR="006C1373" w:rsidRPr="001F4B87" w:rsidRDefault="006C1373" w:rsidP="00BA52D5">
                  <w:pPr>
                    <w:ind w:left="360" w:firstLine="0"/>
                    <w:rPr>
                      <w:b/>
                      <w:sz w:val="20"/>
                      <w:szCs w:val="20"/>
                    </w:rPr>
                  </w:pPr>
                  <w:r w:rsidRPr="001F4B87">
                    <w:rPr>
                      <w:b/>
                      <w:sz w:val="20"/>
                      <w:szCs w:val="20"/>
                    </w:rPr>
                    <w:t xml:space="preserve">Жители села </w:t>
                  </w:r>
                  <w:r>
                    <w:rPr>
                      <w:b/>
                      <w:sz w:val="20"/>
                      <w:szCs w:val="20"/>
                    </w:rPr>
                    <w:t>Старокутлумбетьево</w:t>
                  </w:r>
                </w:p>
                <w:p w:rsidR="006C1373" w:rsidRPr="001F4B87" w:rsidRDefault="006C1373" w:rsidP="00BA52D5"/>
              </w:txbxContent>
            </v:textbox>
          </v:roundrect>
        </w:pict>
      </w:r>
    </w:p>
    <w:p w:rsidR="00BA52D5" w:rsidRPr="001F4B87" w:rsidRDefault="00BA52D5" w:rsidP="00484F11">
      <w:pPr>
        <w:shd w:val="clear" w:color="auto" w:fill="FFFFFF" w:themeFill="background1"/>
      </w:pPr>
    </w:p>
    <w:p w:rsidR="00BA52D5" w:rsidRPr="001F4B87" w:rsidRDefault="00BA52D5" w:rsidP="00484F11">
      <w:pPr>
        <w:shd w:val="clear" w:color="auto" w:fill="FFFFFF" w:themeFill="background1"/>
      </w:pPr>
    </w:p>
    <w:p w:rsidR="00BA52D5" w:rsidRDefault="008E6138" w:rsidP="00484F11">
      <w:pPr>
        <w:shd w:val="clear" w:color="auto" w:fill="FFFFFF" w:themeFill="background1"/>
        <w:tabs>
          <w:tab w:val="left" w:pos="11696"/>
        </w:tabs>
      </w:pPr>
      <w:r>
        <w:rPr>
          <w:noProof/>
          <w:lang w:eastAsia="ru-RU"/>
        </w:rPr>
        <w:pict>
          <v:roundrect id="_x0000_s1095" style="position:absolute;left:0;text-align:left;margin-left:564.15pt;margin-top:12.9pt;width:217.4pt;height:34.8pt;z-index:251715584" arcsize="10923f" fillcolor="white [3201]" strokecolor="#8eaadb [1944]" strokeweight="1pt">
            <v:fill color2="#b4c6e7 [1304]" focusposition="1" focussize="" focus="100%" type="gradient"/>
            <v:shadow on="t" type="perspective" color="#1f3763 [1608]" opacity=".5" offset="1pt" offset2="-3pt"/>
            <v:textbox style="mso-next-textbox:#_x0000_s1095">
              <w:txbxContent>
                <w:p w:rsidR="006C1373" w:rsidRPr="001F4B87" w:rsidRDefault="006C1373" w:rsidP="00BA52D5">
                  <w:pPr>
                    <w:ind w:firstLine="0"/>
                    <w:rPr>
                      <w:b/>
                    </w:rPr>
                  </w:pPr>
                  <w:r w:rsidRPr="001F4B87">
                    <w:rPr>
                      <w:b/>
                      <w:sz w:val="20"/>
                      <w:szCs w:val="20"/>
                    </w:rPr>
                    <w:t>Учреждение культурыс.</w:t>
                  </w:r>
                  <w:r>
                    <w:rPr>
                      <w:b/>
                      <w:sz w:val="20"/>
                      <w:szCs w:val="20"/>
                    </w:rPr>
                    <w:t>Старокутлумбетьево</w:t>
                  </w:r>
                  <w:r w:rsidRPr="001F4B87">
                    <w:rPr>
                      <w:b/>
                      <w:sz w:val="20"/>
                      <w:szCs w:val="20"/>
                    </w:rPr>
                    <w:t>(СДК)</w:t>
                  </w:r>
                </w:p>
              </w:txbxContent>
            </v:textbox>
          </v:roundrect>
        </w:pict>
      </w:r>
      <w:r w:rsidR="00BA52D5">
        <w:tab/>
      </w:r>
    </w:p>
    <w:p w:rsidR="00BA52D5" w:rsidRDefault="00BA52D5" w:rsidP="00484F11">
      <w:pPr>
        <w:shd w:val="clear" w:color="auto" w:fill="FFFFFF" w:themeFill="background1"/>
      </w:pPr>
    </w:p>
    <w:p w:rsidR="00BA52D5" w:rsidRPr="001F4B87" w:rsidRDefault="00BA52D5" w:rsidP="00484F11">
      <w:pPr>
        <w:shd w:val="clear" w:color="auto" w:fill="FFFFFF" w:themeFill="background1"/>
        <w:sectPr w:rsidR="00BA52D5" w:rsidRPr="001F4B87" w:rsidSect="00564392">
          <w:pgSz w:w="11906" w:h="16838"/>
          <w:pgMar w:top="992" w:right="709" w:bottom="851" w:left="1134" w:header="709" w:footer="74" w:gutter="0"/>
          <w:cols w:space="720"/>
        </w:sectPr>
      </w:pPr>
    </w:p>
    <w:p w:rsidR="00D0138D" w:rsidRDefault="00490D1A" w:rsidP="00484F11">
      <w:pPr>
        <w:shd w:val="clear" w:color="auto" w:fill="FFFFFF" w:themeFill="background1"/>
        <w:jc w:val="both"/>
      </w:pPr>
      <w: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D0138D" w:rsidRDefault="00490D1A" w:rsidP="00484F11">
      <w:pPr>
        <w:shd w:val="clear" w:color="auto" w:fill="FFFFFF" w:themeFill="background1"/>
        <w:jc w:val="both"/>
      </w:pPr>
      <w:r>
        <w:t xml:space="preserve">Базовым методологическим принципом реализации модели сетевого взаимодействия участников образовательной деятельности служит </w:t>
      </w:r>
      <w:r>
        <w:rPr>
          <w:i/>
        </w:rPr>
        <w:t>принцип культуросообразности</w:t>
      </w:r>
      <w:r>
        <w:t>, обеспечивающий устойчивое социокультурное развитие и сохранение единства воспитательной среды МБОУ «Старокутлумбетьевская СОШ» в условиях открытого информационного общества.</w:t>
      </w:r>
    </w:p>
    <w:p w:rsidR="00D0138D" w:rsidRDefault="00490D1A" w:rsidP="00484F11">
      <w:pPr>
        <w:shd w:val="clear" w:color="auto" w:fill="FFFFFF" w:themeFill="background1"/>
        <w:jc w:val="both"/>
      </w:pPr>
      <w: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D0138D" w:rsidRDefault="00490D1A" w:rsidP="00484F11">
      <w:pPr>
        <w:shd w:val="clear" w:color="auto" w:fill="FFFFFF" w:themeFill="background1"/>
        <w:jc w:val="both"/>
        <w:rPr>
          <w:bCs/>
        </w:rPr>
      </w:pPr>
      <w:r>
        <w:rPr>
          <w:bCs/>
          <w:i/>
          <w:spacing w:val="2"/>
        </w:rPr>
        <w:t>Принцип ориентации на идеал.</w:t>
      </w:r>
      <w:r>
        <w:rPr>
          <w:spacing w:val="2"/>
        </w:rPr>
        <w:t xml:space="preserve"> Идеал – это высшая </w:t>
      </w:r>
      <w: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Pr>
          <w:spacing w:val="2"/>
        </w:rPr>
        <w:t>уклада школьной жизни, придают ему нравственные изме</w:t>
      </w:r>
      <w:r>
        <w:t>рения, обеспечивают возможность согласования деятельности различных субъектов воспитания и социализации.</w:t>
      </w:r>
    </w:p>
    <w:p w:rsidR="00D0138D" w:rsidRDefault="00490D1A" w:rsidP="00484F11">
      <w:pPr>
        <w:shd w:val="clear" w:color="auto" w:fill="FFFFFF" w:themeFill="background1"/>
        <w:jc w:val="both"/>
      </w:pPr>
      <w:r>
        <w:rPr>
          <w:bCs/>
          <w:i/>
          <w:spacing w:val="2"/>
        </w:rPr>
        <w:t>Аксиологический принцип.</w:t>
      </w:r>
      <w:r>
        <w:rPr>
          <w:spacing w:val="2"/>
        </w:rPr>
        <w:t xml:space="preserve"> Ценности определяют основное содержание духовно-нравственного развития, вос</w:t>
      </w:r>
      <w:r>
        <w:t xml:space="preserve">питания и социализации личности младшего школьника. Любое содержание обучения, общения, деятельности может стать содержанием </w:t>
      </w:r>
      <w:r>
        <w:rPr>
          <w:spacing w:val="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D0138D" w:rsidRDefault="00490D1A" w:rsidP="00484F11">
      <w:pPr>
        <w:shd w:val="clear" w:color="auto" w:fill="FFFFFF" w:themeFill="background1"/>
        <w:jc w:val="both"/>
        <w:rPr>
          <w:spacing w:val="2"/>
        </w:rPr>
      </w:pPr>
      <w:r>
        <w:rPr>
          <w:i/>
          <w:spacing w:val="2"/>
        </w:rPr>
        <w:t>Принцип амплификации</w:t>
      </w:r>
      <w:r>
        <w:rPr>
          <w:spacing w:val="2"/>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w:t>
      </w:r>
      <w:r w:rsidR="00D46925">
        <w:rPr>
          <w:spacing w:val="2"/>
        </w:rPr>
        <w:t>психологических</w:t>
      </w:r>
      <w:r>
        <w:rPr>
          <w:spacing w:val="2"/>
        </w:rPr>
        <w:t xml:space="preserve">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D0138D" w:rsidRDefault="00490D1A" w:rsidP="00484F11">
      <w:pPr>
        <w:shd w:val="clear" w:color="auto" w:fill="FFFFFF" w:themeFill="background1"/>
        <w:jc w:val="both"/>
        <w:rPr>
          <w:spacing w:val="2"/>
        </w:rPr>
      </w:pPr>
      <w:r>
        <w:rPr>
          <w:spacing w:val="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D0138D" w:rsidRDefault="00490D1A" w:rsidP="00484F11">
      <w:pPr>
        <w:shd w:val="clear" w:color="auto" w:fill="FFFFFF" w:themeFill="background1"/>
        <w:jc w:val="both"/>
        <w:rPr>
          <w:bCs/>
        </w:rPr>
      </w:pPr>
      <w:r>
        <w:rPr>
          <w:bCs/>
          <w:i/>
        </w:rPr>
        <w:t>Принцип следования нравственному примеру.</w:t>
      </w:r>
      <w:r>
        <w:t xml:space="preserve"> Следова</w:t>
      </w:r>
      <w:r>
        <w:rPr>
          <w:spacing w:val="2"/>
        </w:rPr>
        <w:t xml:space="preserve">ние примеру – ведущий метод нравственного воспитания. </w:t>
      </w:r>
      <w:r>
        <w:t>Пример – это возможная модель выстраивания отношений ребенка с другими людьми и с самим собой, образец ценност</w:t>
      </w:r>
      <w:r>
        <w:rPr>
          <w:spacing w:val="2"/>
        </w:rPr>
        <w:t xml:space="preserve">ного выбора, совершенного значимым другим. Содержание </w:t>
      </w:r>
      <w:r>
        <w:t xml:space="preserve">учебного процесса, внеучебной и внешкольной деятельности должно быть наполнено примерами нравственного поведения. </w:t>
      </w:r>
      <w:r>
        <w:rPr>
          <w:spacing w:val="2"/>
        </w:rPr>
        <w:t>Пример как метод воспитания позволяет расширить нрав</w:t>
      </w:r>
      <w:r>
        <w:t>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0138D" w:rsidRDefault="00490D1A" w:rsidP="00484F11">
      <w:pPr>
        <w:shd w:val="clear" w:color="auto" w:fill="FFFFFF" w:themeFill="background1"/>
        <w:jc w:val="both"/>
        <w:rPr>
          <w:bCs/>
          <w:spacing w:val="2"/>
        </w:rPr>
      </w:pPr>
      <w:r>
        <w:rPr>
          <w:bCs/>
          <w:i/>
          <w:spacing w:val="2"/>
        </w:rPr>
        <w:t>Принцип идентификации (персонификации).</w:t>
      </w:r>
      <w:r>
        <w:rPr>
          <w:spacing w:val="2"/>
        </w:rPr>
        <w:t xml:space="preserve"> Идентификация – устойчивое отождествление себя со значимым</w:t>
      </w:r>
      <w:r>
        <w:t>другим, стремление быть похожим на него. В младшем школь</w:t>
      </w:r>
      <w:r>
        <w:rPr>
          <w:spacing w:val="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D0138D" w:rsidRDefault="00490D1A" w:rsidP="00484F11">
      <w:pPr>
        <w:shd w:val="clear" w:color="auto" w:fill="FFFFFF" w:themeFill="background1"/>
        <w:jc w:val="both"/>
        <w:rPr>
          <w:bCs/>
        </w:rPr>
      </w:pPr>
      <w:r>
        <w:rPr>
          <w:bCs/>
          <w:i/>
          <w:spacing w:val="2"/>
        </w:rPr>
        <w:t>Принцип диалогического общения.</w:t>
      </w:r>
      <w:r>
        <w:rPr>
          <w:spacing w:val="2"/>
        </w:rPr>
        <w:t xml:space="preserve"> В формировании </w:t>
      </w:r>
      <w:r>
        <w:t xml:space="preserve">ценностных отношений большую роль играет диалогическое </w:t>
      </w:r>
      <w:r>
        <w:rPr>
          <w:spacing w:val="2"/>
        </w:rPr>
        <w:t>общение младшего школьника со сверстниками, родителя</w:t>
      </w:r>
      <w:r>
        <w:t>ми (законными представителями), учителем и другими зна</w:t>
      </w:r>
      <w:r>
        <w:rPr>
          <w:spacing w:val="2"/>
        </w:rPr>
        <w:t>чимыми взрослыми. Наличие значимого другого в воспи</w:t>
      </w:r>
      <w: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Pr>
          <w:rFonts w:eastAsia="@Arial Unicode MS"/>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D0138D" w:rsidRDefault="00490D1A" w:rsidP="00484F11">
      <w:pPr>
        <w:shd w:val="clear" w:color="auto" w:fill="FFFFFF" w:themeFill="background1"/>
        <w:jc w:val="both"/>
        <w:rPr>
          <w:bCs/>
        </w:rPr>
      </w:pPr>
      <w:r>
        <w:rPr>
          <w:bCs/>
          <w:i/>
        </w:rPr>
        <w:t>Принцип полисубъектности воспитания.</w:t>
      </w:r>
      <w:r>
        <w:t xml:space="preserve"> В современных условиях процесс развития и воспитания личности имеет полисубъектный, многомерно</w:t>
      </w:r>
      <w: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D0138D" w:rsidRDefault="00490D1A" w:rsidP="00484F11">
      <w:pPr>
        <w:shd w:val="clear" w:color="auto" w:fill="FFFFFF" w:themeFill="background1"/>
        <w:jc w:val="both"/>
      </w:pPr>
      <w:r>
        <w:rPr>
          <w:bCs/>
          <w:i/>
        </w:rPr>
        <w:t>Принцип системно-деятельностной организации воспи</w:t>
      </w:r>
      <w:r>
        <w:rPr>
          <w:bCs/>
          <w:i/>
          <w:spacing w:val="2"/>
        </w:rPr>
        <w:t xml:space="preserve">тания. </w:t>
      </w:r>
      <w:r>
        <w:rPr>
          <w:spacing w:val="2"/>
        </w:rPr>
        <w:t xml:space="preserve">Воспитание, направленное на духовно-нравственное </w:t>
      </w:r>
      <w:r>
        <w:t xml:space="preserve">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w:t>
      </w:r>
    </w:p>
    <w:p w:rsidR="00D0138D" w:rsidRDefault="00490D1A" w:rsidP="00484F11">
      <w:pPr>
        <w:shd w:val="clear" w:color="auto" w:fill="FFFFFF" w:themeFill="background1"/>
        <w:jc w:val="both"/>
      </w:pPr>
      <w:r>
        <w:t>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D0138D" w:rsidRDefault="00490D1A" w:rsidP="000E7A20">
      <w:pPr>
        <w:numPr>
          <w:ilvl w:val="0"/>
          <w:numId w:val="123"/>
        </w:numPr>
        <w:shd w:val="clear" w:color="auto" w:fill="FFFFFF" w:themeFill="background1"/>
        <w:tabs>
          <w:tab w:val="left" w:pos="284"/>
        </w:tabs>
        <w:ind w:left="0" w:firstLine="709"/>
        <w:jc w:val="both"/>
      </w:pPr>
      <w:r>
        <w:t>общеобразовательных дисциплин;</w:t>
      </w:r>
    </w:p>
    <w:p w:rsidR="00D0138D" w:rsidRDefault="00490D1A" w:rsidP="000E7A20">
      <w:pPr>
        <w:numPr>
          <w:ilvl w:val="0"/>
          <w:numId w:val="123"/>
        </w:numPr>
        <w:shd w:val="clear" w:color="auto" w:fill="FFFFFF" w:themeFill="background1"/>
        <w:tabs>
          <w:tab w:val="left" w:pos="284"/>
        </w:tabs>
        <w:ind w:left="0" w:firstLine="709"/>
        <w:jc w:val="both"/>
      </w:pPr>
      <w:r>
        <w:t>произведений искусства;</w:t>
      </w:r>
    </w:p>
    <w:p w:rsidR="00D0138D" w:rsidRDefault="00490D1A" w:rsidP="000E7A20">
      <w:pPr>
        <w:numPr>
          <w:ilvl w:val="0"/>
          <w:numId w:val="123"/>
        </w:numPr>
        <w:shd w:val="clear" w:color="auto" w:fill="FFFFFF" w:themeFill="background1"/>
        <w:tabs>
          <w:tab w:val="left" w:pos="284"/>
        </w:tabs>
        <w:ind w:left="0" w:firstLine="709"/>
        <w:jc w:val="both"/>
      </w:pPr>
      <w:r>
        <w:t>периодической литературы, публикаций, радио</w:t>
      </w:r>
      <w:r>
        <w:softHyphen/>
        <w:t xml:space="preserve"> и телепередач, отражающих современную жизнь;</w:t>
      </w:r>
    </w:p>
    <w:p w:rsidR="00D0138D" w:rsidRDefault="00490D1A" w:rsidP="000E7A20">
      <w:pPr>
        <w:numPr>
          <w:ilvl w:val="0"/>
          <w:numId w:val="123"/>
        </w:numPr>
        <w:shd w:val="clear" w:color="auto" w:fill="FFFFFF" w:themeFill="background1"/>
        <w:tabs>
          <w:tab w:val="left" w:pos="284"/>
        </w:tabs>
        <w:ind w:left="0" w:firstLine="709"/>
        <w:jc w:val="both"/>
      </w:pPr>
      <w:r>
        <w:t>духовной культуры и фольклора народов России;</w:t>
      </w:r>
    </w:p>
    <w:p w:rsidR="00D0138D" w:rsidRDefault="00490D1A" w:rsidP="000E7A20">
      <w:pPr>
        <w:numPr>
          <w:ilvl w:val="0"/>
          <w:numId w:val="123"/>
        </w:numPr>
        <w:shd w:val="clear" w:color="auto" w:fill="FFFFFF" w:themeFill="background1"/>
        <w:tabs>
          <w:tab w:val="left" w:pos="284"/>
        </w:tabs>
        <w:ind w:left="0" w:firstLine="709"/>
        <w:jc w:val="both"/>
      </w:pPr>
      <w:r>
        <w:t xml:space="preserve">истории, традиций и современной жизни </w:t>
      </w:r>
      <w:r>
        <w:rPr>
          <w:rFonts w:cs="Arial"/>
        </w:rPr>
        <w:t>Матвеевского района, села Старокутлумбетьево, Оренбургской области</w:t>
      </w:r>
      <w:r>
        <w:t>, своей семьи;</w:t>
      </w:r>
    </w:p>
    <w:p w:rsidR="00D0138D" w:rsidRDefault="00490D1A" w:rsidP="000E7A20">
      <w:pPr>
        <w:numPr>
          <w:ilvl w:val="0"/>
          <w:numId w:val="123"/>
        </w:numPr>
        <w:shd w:val="clear" w:color="auto" w:fill="FFFFFF" w:themeFill="background1"/>
        <w:tabs>
          <w:tab w:val="left" w:pos="284"/>
        </w:tabs>
        <w:ind w:left="0" w:firstLine="709"/>
        <w:jc w:val="both"/>
      </w:pPr>
      <w:r>
        <w:t>жизненного опыта своих родителей (законных представителей) и прародителей;</w:t>
      </w:r>
    </w:p>
    <w:p w:rsidR="00D0138D" w:rsidRDefault="00490D1A" w:rsidP="000E7A20">
      <w:pPr>
        <w:numPr>
          <w:ilvl w:val="0"/>
          <w:numId w:val="123"/>
        </w:numPr>
        <w:shd w:val="clear" w:color="auto" w:fill="FFFFFF" w:themeFill="background1"/>
        <w:tabs>
          <w:tab w:val="left" w:pos="284"/>
        </w:tabs>
        <w:ind w:left="0" w:firstLine="709"/>
        <w:jc w:val="both"/>
      </w:pPr>
      <w:r>
        <w:rPr>
          <w:spacing w:val="2"/>
        </w:rPr>
        <w:t xml:space="preserve">общественно полезной и личностно значимой деятельности в рамках педагогически организованных социальных </w:t>
      </w:r>
      <w:r>
        <w:t xml:space="preserve">и культурных практик </w:t>
      </w:r>
      <w:r>
        <w:rPr>
          <w:rFonts w:cs="Arial"/>
        </w:rPr>
        <w:t>Матвеевского района, села Старокутлумбетьво, Оренбургской области</w:t>
      </w:r>
      <w:r>
        <w:t>;</w:t>
      </w:r>
    </w:p>
    <w:p w:rsidR="00D0138D" w:rsidRDefault="00490D1A" w:rsidP="000E7A20">
      <w:pPr>
        <w:numPr>
          <w:ilvl w:val="0"/>
          <w:numId w:val="123"/>
        </w:numPr>
        <w:shd w:val="clear" w:color="auto" w:fill="FFFFFF" w:themeFill="background1"/>
        <w:tabs>
          <w:tab w:val="left" w:pos="284"/>
        </w:tabs>
        <w:ind w:left="0" w:firstLine="709"/>
        <w:jc w:val="both"/>
      </w:pPr>
      <w:r>
        <w:t>других источников информации и научного знания.</w:t>
      </w:r>
    </w:p>
    <w:p w:rsidR="00D0138D" w:rsidRDefault="00490D1A" w:rsidP="00484F11">
      <w:pPr>
        <w:shd w:val="clear" w:color="auto" w:fill="FFFFFF" w:themeFill="background1"/>
        <w:jc w:val="both"/>
        <w:rPr>
          <w:b/>
        </w:rPr>
      </w:pPr>
      <w:r>
        <w:rPr>
          <w:bCs/>
        </w:rPr>
        <w:t xml:space="preserve">При планировании мероприятий по реализации программы педагоги начальной школы в </w:t>
      </w:r>
      <w:r>
        <w:t xml:space="preserve">МБОУ «Старокутлумбетьевская СОШ» </w:t>
      </w:r>
      <w:r>
        <w:rPr>
          <w:rFonts w:cs="Arial"/>
        </w:rPr>
        <w:t>ориентируются на</w:t>
      </w:r>
      <w:r>
        <w:rPr>
          <w:bCs/>
        </w:rPr>
        <w:t xml:space="preserve"> методические рекомендации по духовно-нравственному развитию и воспитанию младших школьников</w:t>
      </w:r>
      <w:r>
        <w:rPr>
          <w:rStyle w:val="affd"/>
          <w:bCs/>
        </w:rPr>
        <w:footnoteReference w:id="26"/>
      </w:r>
      <w:r>
        <w:rPr>
          <w:bCs/>
        </w:rPr>
        <w:t>.</w:t>
      </w:r>
    </w:p>
    <w:p w:rsidR="00D0138D" w:rsidRDefault="00490D1A" w:rsidP="00484F11">
      <w:pPr>
        <w:shd w:val="clear" w:color="auto" w:fill="FFFFFF" w:themeFill="background1"/>
        <w:jc w:val="both"/>
        <w:rPr>
          <w:bCs/>
        </w:rPr>
      </w:pPr>
      <w:r>
        <w:rPr>
          <w:b/>
        </w:rPr>
        <w:t>Таблица 2.9</w:t>
      </w:r>
    </w:p>
    <w:p w:rsidR="00D0138D" w:rsidRDefault="00490D1A" w:rsidP="00484F11">
      <w:pPr>
        <w:shd w:val="clear" w:color="auto" w:fill="FFFFFF" w:themeFill="background1"/>
        <w:ind w:firstLine="0"/>
        <w:jc w:val="both"/>
        <w:rPr>
          <w:b/>
          <w:spacing w:val="2"/>
          <w:szCs w:val="20"/>
        </w:rPr>
      </w:pPr>
      <w:r>
        <w:rPr>
          <w:b/>
          <w:spacing w:val="2"/>
        </w:rPr>
        <w:t>1. Гражданско-патриотическое воспитание</w:t>
      </w:r>
    </w:p>
    <w:tbl>
      <w:tblPr>
        <w:tblpPr w:leftFromText="180" w:rightFromText="180" w:vertAnchor="text" w:horzAnchor="margin" w:tblpY="86"/>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2659"/>
        <w:gridCol w:w="2478"/>
        <w:gridCol w:w="2523"/>
        <w:gridCol w:w="2606"/>
      </w:tblGrid>
      <w:tr w:rsidR="00D0138D">
        <w:tc>
          <w:tcPr>
            <w:tcW w:w="260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29"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7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«Окружающий мир», «ОРКСЭ», «Физическая культура»</w:t>
            </w:r>
          </w:p>
          <w:p w:rsidR="00D0138D" w:rsidRDefault="00490D1A" w:rsidP="00484F11">
            <w:pPr>
              <w:shd w:val="clear" w:color="auto" w:fill="FFFFFF" w:themeFill="background1"/>
              <w:ind w:firstLine="0"/>
              <w:rPr>
                <w:b/>
                <w:bCs/>
                <w:sz w:val="22"/>
                <w:szCs w:val="22"/>
              </w:rPr>
            </w:pPr>
            <w:r>
              <w:rPr>
                <w:spacing w:val="2"/>
                <w:sz w:val="22"/>
                <w:szCs w:val="22"/>
              </w:rPr>
              <w:t>Курсы внеурочной деятельности</w:t>
            </w:r>
            <w:r>
              <w:rPr>
                <w:bCs/>
                <w:sz w:val="20"/>
                <w:szCs w:val="20"/>
              </w:rPr>
              <w:t xml:space="preserve"> «Юный патриот»</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Экскурсии в краеведческий музей</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Участие в конкурсе «Слово доброе посеять…»</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Участие в фестивале песни «Поклон тебе, солдат России»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Проведение мероприятий ко Дню толерантности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Встречи с ветеранами Великой Отечественной войны. Акция «Это надо живым»</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Проведение утренников ко Дню Победы</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Беседы ко Дню Конституции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Проведение мероприятий ко Дню народного единства</w:t>
            </w: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«Я</w:t>
            </w:r>
            <w:r>
              <w:rPr>
                <w:spacing w:val="1"/>
                <w:sz w:val="22"/>
                <w:szCs w:val="22"/>
              </w:rPr>
              <w:t xml:space="preserve"> –у</w:t>
            </w:r>
            <w:r>
              <w:rPr>
                <w:sz w:val="22"/>
                <w:szCs w:val="22"/>
              </w:rPr>
              <w:t>ченик:</w:t>
            </w:r>
            <w:r>
              <w:rPr>
                <w:spacing w:val="1"/>
                <w:sz w:val="22"/>
                <w:szCs w:val="22"/>
              </w:rPr>
              <w:t xml:space="preserve"> м</w:t>
            </w:r>
            <w:r>
              <w:rPr>
                <w:sz w:val="22"/>
                <w:szCs w:val="22"/>
              </w:rPr>
              <w:t>ои прав</w:t>
            </w:r>
            <w:r>
              <w:rPr>
                <w:spacing w:val="1"/>
                <w:sz w:val="22"/>
                <w:szCs w:val="22"/>
              </w:rPr>
              <w:t xml:space="preserve">а </w:t>
            </w:r>
            <w:r>
              <w:rPr>
                <w:sz w:val="22"/>
                <w:szCs w:val="22"/>
              </w:rPr>
              <w:t>и обяз</w:t>
            </w:r>
            <w:r>
              <w:rPr>
                <w:spacing w:val="1"/>
                <w:sz w:val="22"/>
                <w:szCs w:val="22"/>
              </w:rPr>
              <w:t>ан</w:t>
            </w:r>
            <w:r>
              <w:rPr>
                <w:sz w:val="22"/>
                <w:szCs w:val="22"/>
              </w:rPr>
              <w:t>но</w:t>
            </w:r>
            <w:r>
              <w:rPr>
                <w:spacing w:val="1"/>
                <w:sz w:val="22"/>
                <w:szCs w:val="22"/>
              </w:rPr>
              <w:t>ст</w:t>
            </w:r>
            <w:r>
              <w:rPr>
                <w:sz w:val="22"/>
                <w:szCs w:val="22"/>
              </w:rPr>
              <w:t>и»</w:t>
            </w:r>
          </w:p>
          <w:p w:rsidR="00D0138D" w:rsidRDefault="00D0138D" w:rsidP="00484F11">
            <w:pPr>
              <w:shd w:val="clear" w:color="auto" w:fill="FFFFFF" w:themeFill="background1"/>
              <w:ind w:firstLine="0"/>
              <w:rPr>
                <w:sz w:val="22"/>
                <w:szCs w:val="22"/>
              </w:rPr>
            </w:pP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«П</w:t>
            </w:r>
            <w:r>
              <w:rPr>
                <w:spacing w:val="1"/>
                <w:sz w:val="22"/>
                <w:szCs w:val="22"/>
              </w:rPr>
              <w:t>р</w:t>
            </w:r>
            <w:r>
              <w:rPr>
                <w:sz w:val="22"/>
                <w:szCs w:val="22"/>
              </w:rPr>
              <w:t>ава и обязанно</w:t>
            </w:r>
            <w:r>
              <w:rPr>
                <w:spacing w:val="1"/>
                <w:sz w:val="22"/>
                <w:szCs w:val="22"/>
              </w:rPr>
              <w:t xml:space="preserve">сти </w:t>
            </w:r>
            <w:r>
              <w:rPr>
                <w:sz w:val="22"/>
                <w:szCs w:val="22"/>
              </w:rPr>
              <w:t>ш</w:t>
            </w:r>
            <w:r>
              <w:rPr>
                <w:spacing w:val="1"/>
                <w:sz w:val="22"/>
                <w:szCs w:val="22"/>
              </w:rPr>
              <w:t>к</w:t>
            </w:r>
            <w:r>
              <w:rPr>
                <w:sz w:val="22"/>
                <w:szCs w:val="22"/>
              </w:rPr>
              <w:t>ольн</w:t>
            </w:r>
            <w:r>
              <w:rPr>
                <w:spacing w:val="1"/>
                <w:sz w:val="22"/>
                <w:szCs w:val="22"/>
              </w:rPr>
              <w:t>и</w:t>
            </w:r>
            <w:r>
              <w:rPr>
                <w:sz w:val="22"/>
                <w:szCs w:val="22"/>
              </w:rPr>
              <w:t>ка»</w:t>
            </w:r>
          </w:p>
          <w:p w:rsidR="00D0138D" w:rsidRDefault="00D0138D" w:rsidP="00484F11">
            <w:pPr>
              <w:shd w:val="clear" w:color="auto" w:fill="FFFFFF" w:themeFill="background1"/>
              <w:ind w:firstLine="0"/>
              <w:rPr>
                <w:sz w:val="22"/>
                <w:szCs w:val="22"/>
              </w:rPr>
            </w:pP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 xml:space="preserve"> «</w:t>
            </w:r>
            <w:r>
              <w:rPr>
                <w:sz w:val="22"/>
                <w:szCs w:val="22"/>
              </w:rPr>
              <w:t>С люб</w:t>
            </w:r>
            <w:r>
              <w:rPr>
                <w:spacing w:val="1"/>
                <w:sz w:val="22"/>
                <w:szCs w:val="22"/>
              </w:rPr>
              <w:t>ов</w:t>
            </w:r>
            <w:r>
              <w:rPr>
                <w:sz w:val="22"/>
                <w:szCs w:val="22"/>
              </w:rPr>
              <w:t>ь</w:t>
            </w:r>
            <w:r>
              <w:rPr>
                <w:spacing w:val="1"/>
                <w:sz w:val="22"/>
                <w:szCs w:val="22"/>
              </w:rPr>
              <w:t xml:space="preserve">ю к </w:t>
            </w:r>
            <w:r>
              <w:rPr>
                <w:sz w:val="22"/>
                <w:szCs w:val="22"/>
              </w:rPr>
              <w:t>Рос</w:t>
            </w:r>
            <w:r>
              <w:rPr>
                <w:spacing w:val="2"/>
                <w:sz w:val="22"/>
                <w:szCs w:val="22"/>
              </w:rPr>
              <w:t>с</w:t>
            </w:r>
            <w:r>
              <w:rPr>
                <w:sz w:val="22"/>
                <w:szCs w:val="22"/>
              </w:rPr>
              <w:t>ии»</w:t>
            </w:r>
          </w:p>
          <w:p w:rsidR="00D0138D" w:rsidRDefault="00D0138D" w:rsidP="00484F11">
            <w:pPr>
              <w:shd w:val="clear" w:color="auto" w:fill="FFFFFF" w:themeFill="background1"/>
              <w:ind w:firstLine="0"/>
              <w:rPr>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н</w:t>
            </w:r>
            <w:r>
              <w:rPr>
                <w:sz w:val="22"/>
                <w:szCs w:val="22"/>
              </w:rPr>
              <w:t xml:space="preserve">ая </w:t>
            </w:r>
            <w:r>
              <w:rPr>
                <w:spacing w:val="1"/>
                <w:sz w:val="22"/>
                <w:szCs w:val="22"/>
              </w:rPr>
              <w:t>п</w:t>
            </w:r>
            <w:r>
              <w:rPr>
                <w:sz w:val="22"/>
                <w:szCs w:val="22"/>
              </w:rPr>
              <w:t>рограмм</w:t>
            </w:r>
            <w:r>
              <w:rPr>
                <w:spacing w:val="1"/>
                <w:sz w:val="22"/>
                <w:szCs w:val="22"/>
              </w:rPr>
              <w:t>а</w:t>
            </w:r>
            <w:r>
              <w:rPr>
                <w:sz w:val="22"/>
                <w:szCs w:val="22"/>
              </w:rPr>
              <w:t xml:space="preserve"> «Р</w:t>
            </w:r>
            <w:r>
              <w:rPr>
                <w:spacing w:val="1"/>
                <w:sz w:val="22"/>
                <w:szCs w:val="22"/>
              </w:rPr>
              <w:t>о</w:t>
            </w:r>
            <w:r>
              <w:rPr>
                <w:sz w:val="22"/>
                <w:szCs w:val="22"/>
              </w:rPr>
              <w:t>дину гото</w:t>
            </w:r>
            <w:r>
              <w:rPr>
                <w:spacing w:val="1"/>
                <w:sz w:val="22"/>
                <w:szCs w:val="22"/>
              </w:rPr>
              <w:t>в</w:t>
            </w:r>
            <w:r>
              <w:rPr>
                <w:sz w:val="22"/>
                <w:szCs w:val="22"/>
              </w:rPr>
              <w:t>лю</w:t>
            </w:r>
            <w:r>
              <w:rPr>
                <w:spacing w:val="1"/>
                <w:sz w:val="22"/>
                <w:szCs w:val="22"/>
              </w:rPr>
              <w:t>с</w:t>
            </w:r>
            <w:r>
              <w:rPr>
                <w:sz w:val="22"/>
                <w:szCs w:val="22"/>
              </w:rPr>
              <w:t xml:space="preserve">ь </w:t>
            </w:r>
            <w:r>
              <w:rPr>
                <w:spacing w:val="2"/>
                <w:sz w:val="22"/>
                <w:szCs w:val="22"/>
              </w:rPr>
              <w:t>з</w:t>
            </w:r>
            <w:r>
              <w:rPr>
                <w:sz w:val="22"/>
                <w:szCs w:val="22"/>
              </w:rPr>
              <w:t>ащищат</w:t>
            </w:r>
            <w:r>
              <w:rPr>
                <w:spacing w:val="1"/>
                <w:sz w:val="22"/>
                <w:szCs w:val="22"/>
              </w:rPr>
              <w:t>ь</w:t>
            </w:r>
            <w:r>
              <w:rPr>
                <w:sz w:val="22"/>
                <w:szCs w:val="22"/>
              </w:rPr>
              <w:t>»</w:t>
            </w: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 xml:space="preserve"> «</w:t>
            </w:r>
            <w:r>
              <w:rPr>
                <w:sz w:val="22"/>
                <w:szCs w:val="22"/>
              </w:rPr>
              <w:t>Герб, ф</w:t>
            </w:r>
            <w:r>
              <w:rPr>
                <w:spacing w:val="1"/>
                <w:sz w:val="22"/>
                <w:szCs w:val="22"/>
              </w:rPr>
              <w:t>л</w:t>
            </w:r>
            <w:r>
              <w:rPr>
                <w:sz w:val="22"/>
                <w:szCs w:val="22"/>
              </w:rPr>
              <w:t>аг,гимн Р</w:t>
            </w:r>
            <w:r>
              <w:rPr>
                <w:spacing w:val="1"/>
                <w:sz w:val="22"/>
                <w:szCs w:val="22"/>
              </w:rPr>
              <w:t>о</w:t>
            </w:r>
            <w:r>
              <w:rPr>
                <w:sz w:val="22"/>
                <w:szCs w:val="22"/>
              </w:rPr>
              <w:t>ссии, Матвеевского района, Оренбургской области»</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по родному краю.</w:t>
            </w:r>
          </w:p>
          <w:p w:rsidR="00D0138D" w:rsidRDefault="00D0138D" w:rsidP="00484F11">
            <w:pPr>
              <w:shd w:val="clear" w:color="auto" w:fill="FFFFFF" w:themeFill="background1"/>
              <w:ind w:firstLine="0"/>
              <w:rPr>
                <w:sz w:val="22"/>
                <w:szCs w:val="22"/>
              </w:rPr>
            </w:pP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Игра «А ну-ка , мальчики!»</w:t>
            </w:r>
          </w:p>
          <w:p w:rsidR="00D0138D" w:rsidRDefault="00D0138D" w:rsidP="00484F11">
            <w:pPr>
              <w:shd w:val="clear" w:color="auto" w:fill="FFFFFF" w:themeFill="background1"/>
              <w:ind w:firstLine="0"/>
              <w:rPr>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Игра «А ну-ка , мальчики!»</w:t>
            </w:r>
          </w:p>
          <w:p w:rsidR="00D0138D" w:rsidRDefault="00D0138D" w:rsidP="00484F11">
            <w:pPr>
              <w:shd w:val="clear" w:color="auto" w:fill="FFFFFF" w:themeFill="background1"/>
              <w:ind w:firstLine="0"/>
              <w:rPr>
                <w:sz w:val="22"/>
                <w:szCs w:val="22"/>
              </w:rPr>
            </w:pP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р</w:t>
            </w:r>
            <w:r>
              <w:rPr>
                <w:sz w:val="22"/>
                <w:szCs w:val="22"/>
              </w:rPr>
              <w:t>и</w:t>
            </w:r>
            <w:r>
              <w:rPr>
                <w:spacing w:val="1"/>
                <w:sz w:val="22"/>
                <w:szCs w:val="22"/>
              </w:rPr>
              <w:t>с</w:t>
            </w:r>
            <w:r>
              <w:rPr>
                <w:sz w:val="22"/>
                <w:szCs w:val="22"/>
              </w:rPr>
              <w:t>унков «Я рисую мир!»</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р</w:t>
            </w:r>
            <w:r>
              <w:rPr>
                <w:sz w:val="22"/>
                <w:szCs w:val="22"/>
              </w:rPr>
              <w:t>и</w:t>
            </w:r>
            <w:r>
              <w:rPr>
                <w:spacing w:val="1"/>
                <w:sz w:val="22"/>
                <w:szCs w:val="22"/>
              </w:rPr>
              <w:t>с</w:t>
            </w:r>
            <w:r>
              <w:rPr>
                <w:sz w:val="22"/>
                <w:szCs w:val="22"/>
              </w:rPr>
              <w:t>унков «Сам</w:t>
            </w:r>
            <w:r>
              <w:rPr>
                <w:spacing w:val="1"/>
                <w:sz w:val="22"/>
                <w:szCs w:val="22"/>
              </w:rPr>
              <w:t>ое лучшее место н</w:t>
            </w:r>
            <w:r>
              <w:rPr>
                <w:sz w:val="22"/>
                <w:szCs w:val="22"/>
              </w:rPr>
              <w:t xml:space="preserve">а Земле </w:t>
            </w:r>
            <w:r>
              <w:rPr>
                <w:spacing w:val="1"/>
                <w:sz w:val="22"/>
                <w:szCs w:val="22"/>
              </w:rPr>
              <w:t>–Старокутлумбетьево</w:t>
            </w:r>
            <w:r>
              <w:rPr>
                <w:sz w:val="22"/>
                <w:szCs w:val="22"/>
              </w:rPr>
              <w:t>»</w:t>
            </w: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«Ист</w:t>
            </w:r>
            <w:r>
              <w:rPr>
                <w:spacing w:val="1"/>
                <w:sz w:val="22"/>
                <w:szCs w:val="22"/>
              </w:rPr>
              <w:t>о</w:t>
            </w:r>
            <w:r>
              <w:rPr>
                <w:sz w:val="22"/>
                <w:szCs w:val="22"/>
              </w:rPr>
              <w:t>рия поселения Старокутлумбетьево»</w:t>
            </w:r>
          </w:p>
          <w:p w:rsidR="00D0138D" w:rsidRDefault="00D0138D" w:rsidP="00484F11">
            <w:pPr>
              <w:shd w:val="clear" w:color="auto" w:fill="FFFFFF" w:themeFill="background1"/>
              <w:ind w:firstLine="0"/>
              <w:rPr>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Конкурс рисунков</w:t>
            </w:r>
            <w:r>
              <w:rPr>
                <w:spacing w:val="1"/>
                <w:sz w:val="22"/>
                <w:szCs w:val="22"/>
              </w:rPr>
              <w:t xml:space="preserve"> «</w:t>
            </w:r>
            <w:r>
              <w:rPr>
                <w:sz w:val="22"/>
                <w:szCs w:val="22"/>
              </w:rPr>
              <w:t>История Российского флага»</w:t>
            </w:r>
          </w:p>
          <w:p w:rsidR="00D0138D" w:rsidRDefault="00D0138D" w:rsidP="00484F11">
            <w:pPr>
              <w:shd w:val="clear" w:color="auto" w:fill="FFFFFF" w:themeFill="background1"/>
              <w:ind w:firstLine="0"/>
              <w:rPr>
                <w:sz w:val="22"/>
                <w:szCs w:val="22"/>
              </w:rPr>
            </w:pP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pacing w:val="3"/>
                <w:sz w:val="22"/>
                <w:szCs w:val="22"/>
              </w:rPr>
              <w:t>Р</w:t>
            </w:r>
            <w:r>
              <w:rPr>
                <w:spacing w:val="2"/>
                <w:sz w:val="22"/>
                <w:szCs w:val="22"/>
              </w:rPr>
              <w:t>а</w:t>
            </w:r>
            <w:r>
              <w:rPr>
                <w:spacing w:val="3"/>
                <w:sz w:val="22"/>
                <w:szCs w:val="22"/>
              </w:rPr>
              <w:t>з</w:t>
            </w:r>
            <w:r>
              <w:rPr>
                <w:spacing w:val="1"/>
                <w:sz w:val="22"/>
                <w:szCs w:val="22"/>
              </w:rPr>
              <w:t>у</w:t>
            </w:r>
            <w:r>
              <w:rPr>
                <w:spacing w:val="2"/>
                <w:sz w:val="22"/>
                <w:szCs w:val="22"/>
              </w:rPr>
              <w:t>ч</w:t>
            </w:r>
            <w:r>
              <w:rPr>
                <w:spacing w:val="1"/>
                <w:sz w:val="22"/>
                <w:szCs w:val="22"/>
              </w:rPr>
              <w:t>и</w:t>
            </w:r>
            <w:r>
              <w:rPr>
                <w:spacing w:val="4"/>
                <w:sz w:val="22"/>
                <w:szCs w:val="22"/>
              </w:rPr>
              <w:t>в</w:t>
            </w:r>
            <w:r>
              <w:rPr>
                <w:sz w:val="22"/>
                <w:szCs w:val="22"/>
              </w:rPr>
              <w:t>а</w:t>
            </w:r>
            <w:r>
              <w:rPr>
                <w:spacing w:val="2"/>
                <w:sz w:val="22"/>
                <w:szCs w:val="22"/>
              </w:rPr>
              <w:t>ни</w:t>
            </w:r>
            <w:r>
              <w:rPr>
                <w:sz w:val="22"/>
                <w:szCs w:val="22"/>
              </w:rPr>
              <w:t>е</w:t>
            </w:r>
            <w:r>
              <w:rPr>
                <w:spacing w:val="3"/>
                <w:sz w:val="22"/>
                <w:szCs w:val="22"/>
              </w:rPr>
              <w:t xml:space="preserve"> н</w:t>
            </w:r>
            <w:r>
              <w:rPr>
                <w:spacing w:val="2"/>
                <w:sz w:val="22"/>
                <w:szCs w:val="22"/>
              </w:rPr>
              <w:t>аро</w:t>
            </w:r>
            <w:r>
              <w:rPr>
                <w:sz w:val="22"/>
                <w:szCs w:val="22"/>
              </w:rPr>
              <w:t>д</w:t>
            </w:r>
            <w:r>
              <w:rPr>
                <w:spacing w:val="3"/>
                <w:sz w:val="22"/>
                <w:szCs w:val="22"/>
              </w:rPr>
              <w:t>н</w:t>
            </w:r>
            <w:r>
              <w:rPr>
                <w:spacing w:val="2"/>
                <w:sz w:val="22"/>
                <w:szCs w:val="22"/>
              </w:rPr>
              <w:t>ы</w:t>
            </w:r>
            <w:r>
              <w:rPr>
                <w:sz w:val="22"/>
                <w:szCs w:val="22"/>
              </w:rPr>
              <w:t xml:space="preserve">х </w:t>
            </w:r>
            <w:r>
              <w:rPr>
                <w:spacing w:val="1"/>
                <w:sz w:val="22"/>
                <w:szCs w:val="22"/>
              </w:rPr>
              <w:t>и</w:t>
            </w:r>
            <w:r>
              <w:rPr>
                <w:spacing w:val="2"/>
                <w:sz w:val="22"/>
                <w:szCs w:val="22"/>
              </w:rPr>
              <w:t>г</w:t>
            </w:r>
            <w:r>
              <w:rPr>
                <w:sz w:val="22"/>
                <w:szCs w:val="22"/>
              </w:rPr>
              <w:t>р</w:t>
            </w:r>
          </w:p>
          <w:p w:rsidR="00D0138D" w:rsidRDefault="00D0138D" w:rsidP="00484F11">
            <w:pPr>
              <w:shd w:val="clear" w:color="auto" w:fill="FFFFFF" w:themeFill="background1"/>
              <w:ind w:firstLine="0"/>
              <w:rPr>
                <w:sz w:val="22"/>
                <w:szCs w:val="22"/>
              </w:rPr>
            </w:pP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час–го</w:t>
            </w:r>
            <w:r>
              <w:rPr>
                <w:spacing w:val="1"/>
                <w:sz w:val="22"/>
                <w:szCs w:val="22"/>
              </w:rPr>
              <w:t>ст</w:t>
            </w:r>
            <w:r>
              <w:rPr>
                <w:sz w:val="22"/>
                <w:szCs w:val="22"/>
              </w:rPr>
              <w:t xml:space="preserve">иная «Мои </w:t>
            </w:r>
            <w:r>
              <w:rPr>
                <w:spacing w:val="1"/>
                <w:sz w:val="22"/>
                <w:szCs w:val="22"/>
              </w:rPr>
              <w:t>с</w:t>
            </w:r>
            <w:r>
              <w:rPr>
                <w:sz w:val="22"/>
                <w:szCs w:val="22"/>
              </w:rPr>
              <w:t>емейные релик</w:t>
            </w:r>
            <w:r>
              <w:rPr>
                <w:spacing w:val="1"/>
                <w:sz w:val="22"/>
                <w:szCs w:val="22"/>
              </w:rPr>
              <w:t>в</w:t>
            </w:r>
            <w:r>
              <w:rPr>
                <w:sz w:val="22"/>
                <w:szCs w:val="22"/>
              </w:rPr>
              <w:t>ии»</w:t>
            </w: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pacing w:val="2"/>
                <w:sz w:val="22"/>
                <w:szCs w:val="22"/>
              </w:rPr>
              <w:t>К</w:t>
            </w:r>
            <w:r>
              <w:rPr>
                <w:spacing w:val="3"/>
                <w:sz w:val="22"/>
                <w:szCs w:val="22"/>
              </w:rPr>
              <w:t>л</w:t>
            </w:r>
            <w:r>
              <w:rPr>
                <w:sz w:val="22"/>
                <w:szCs w:val="22"/>
              </w:rPr>
              <w:t>а</w:t>
            </w:r>
            <w:r>
              <w:rPr>
                <w:spacing w:val="3"/>
                <w:sz w:val="22"/>
                <w:szCs w:val="22"/>
              </w:rPr>
              <w:t>с</w:t>
            </w:r>
            <w:r>
              <w:rPr>
                <w:spacing w:val="2"/>
                <w:sz w:val="22"/>
                <w:szCs w:val="22"/>
              </w:rPr>
              <w:t>сн</w:t>
            </w:r>
            <w:r>
              <w:rPr>
                <w:spacing w:val="3"/>
                <w:sz w:val="22"/>
                <w:szCs w:val="22"/>
              </w:rPr>
              <w:t>ы</w:t>
            </w:r>
            <w:r>
              <w:rPr>
                <w:sz w:val="22"/>
                <w:szCs w:val="22"/>
              </w:rPr>
              <w:t xml:space="preserve">й </w:t>
            </w:r>
            <w:r>
              <w:rPr>
                <w:spacing w:val="3"/>
                <w:sz w:val="22"/>
                <w:szCs w:val="22"/>
              </w:rPr>
              <w:t>ч</w:t>
            </w:r>
            <w:r>
              <w:rPr>
                <w:spacing w:val="1"/>
                <w:sz w:val="22"/>
                <w:szCs w:val="22"/>
              </w:rPr>
              <w:t>а</w:t>
            </w:r>
            <w:r>
              <w:rPr>
                <w:sz w:val="22"/>
                <w:szCs w:val="22"/>
              </w:rPr>
              <w:t>с</w:t>
            </w:r>
            <w:r>
              <w:rPr>
                <w:spacing w:val="2"/>
                <w:sz w:val="22"/>
                <w:szCs w:val="22"/>
              </w:rPr>
              <w:t>«Об</w:t>
            </w:r>
            <w:r>
              <w:rPr>
                <w:spacing w:val="1"/>
                <w:sz w:val="22"/>
                <w:szCs w:val="22"/>
              </w:rPr>
              <w:t>ы</w:t>
            </w:r>
            <w:r>
              <w:rPr>
                <w:spacing w:val="2"/>
                <w:sz w:val="22"/>
                <w:szCs w:val="22"/>
              </w:rPr>
              <w:t>ча</w:t>
            </w:r>
            <w:r>
              <w:rPr>
                <w:spacing w:val="1"/>
                <w:sz w:val="22"/>
                <w:szCs w:val="22"/>
              </w:rPr>
              <w:t xml:space="preserve">и и </w:t>
            </w:r>
            <w:r>
              <w:rPr>
                <w:spacing w:val="3"/>
                <w:sz w:val="22"/>
                <w:szCs w:val="22"/>
              </w:rPr>
              <w:t>т</w:t>
            </w:r>
            <w:r>
              <w:rPr>
                <w:spacing w:val="2"/>
                <w:sz w:val="22"/>
                <w:szCs w:val="22"/>
              </w:rPr>
              <w:t>радици</w:t>
            </w:r>
            <w:r>
              <w:rPr>
                <w:sz w:val="22"/>
                <w:szCs w:val="22"/>
              </w:rPr>
              <w:t>и</w:t>
            </w:r>
            <w:r>
              <w:rPr>
                <w:spacing w:val="2"/>
                <w:sz w:val="22"/>
                <w:szCs w:val="22"/>
              </w:rPr>
              <w:t xml:space="preserve"> татарского</w:t>
            </w:r>
            <w:r>
              <w:rPr>
                <w:spacing w:val="3"/>
                <w:sz w:val="22"/>
                <w:szCs w:val="22"/>
              </w:rPr>
              <w:t>н</w:t>
            </w:r>
            <w:r>
              <w:rPr>
                <w:spacing w:val="2"/>
                <w:sz w:val="22"/>
                <w:szCs w:val="22"/>
              </w:rPr>
              <w:t>а</w:t>
            </w:r>
            <w:r>
              <w:rPr>
                <w:spacing w:val="6"/>
                <w:sz w:val="22"/>
                <w:szCs w:val="22"/>
              </w:rPr>
              <w:t>р</w:t>
            </w:r>
            <w:r>
              <w:rPr>
                <w:spacing w:val="2"/>
                <w:sz w:val="22"/>
                <w:szCs w:val="22"/>
              </w:rPr>
              <w:t>ода</w:t>
            </w:r>
            <w:r>
              <w:rPr>
                <w:sz w:val="22"/>
                <w:szCs w:val="22"/>
              </w:rPr>
              <w:t>»</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Презентация «Пионеры – герои»</w:t>
            </w: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Презентация «Мо</w:t>
            </w:r>
            <w:r>
              <w:rPr>
                <w:spacing w:val="35"/>
                <w:sz w:val="22"/>
                <w:szCs w:val="22"/>
              </w:rPr>
              <w:t>я</w:t>
            </w:r>
            <w:r>
              <w:rPr>
                <w:sz w:val="22"/>
                <w:szCs w:val="22"/>
              </w:rPr>
              <w:t>Родина»</w:t>
            </w:r>
            <w:r>
              <w:t xml:space="preserve"> - </w:t>
            </w:r>
            <w:r>
              <w:rPr>
                <w:sz w:val="22"/>
                <w:szCs w:val="22"/>
              </w:rPr>
              <w:t xml:space="preserve"> Оренбургская область, Матвеевский район, село Старокутлумбетьево»</w:t>
            </w:r>
          </w:p>
          <w:p w:rsidR="00D0138D" w:rsidRDefault="00D0138D" w:rsidP="00484F11">
            <w:pPr>
              <w:shd w:val="clear" w:color="auto" w:fill="FFFFFF" w:themeFill="background1"/>
              <w:ind w:firstLine="0"/>
              <w:rPr>
                <w:sz w:val="22"/>
                <w:szCs w:val="22"/>
              </w:rPr>
            </w:pP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икторина «Народные праздн</w:t>
            </w:r>
            <w:r>
              <w:rPr>
                <w:spacing w:val="1"/>
                <w:sz w:val="22"/>
                <w:szCs w:val="22"/>
              </w:rPr>
              <w:t>и</w:t>
            </w:r>
            <w:r>
              <w:rPr>
                <w:sz w:val="22"/>
                <w:szCs w:val="22"/>
              </w:rPr>
              <w:t>ки села»</w:t>
            </w: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икторина «П</w:t>
            </w:r>
            <w:r>
              <w:rPr>
                <w:spacing w:val="1"/>
                <w:sz w:val="22"/>
                <w:szCs w:val="22"/>
              </w:rPr>
              <w:t>р</w:t>
            </w:r>
            <w:r>
              <w:rPr>
                <w:sz w:val="22"/>
                <w:szCs w:val="22"/>
              </w:rPr>
              <w:t>а</w:t>
            </w:r>
            <w:r>
              <w:rPr>
                <w:spacing w:val="1"/>
                <w:sz w:val="22"/>
                <w:szCs w:val="22"/>
              </w:rPr>
              <w:t>в</w:t>
            </w:r>
            <w:r>
              <w:rPr>
                <w:sz w:val="22"/>
                <w:szCs w:val="22"/>
              </w:rPr>
              <w:t xml:space="preserve">ила </w:t>
            </w:r>
            <w:r>
              <w:rPr>
                <w:spacing w:val="1"/>
                <w:sz w:val="22"/>
                <w:szCs w:val="22"/>
              </w:rPr>
              <w:t>пов</w:t>
            </w:r>
            <w:r>
              <w:rPr>
                <w:sz w:val="22"/>
                <w:szCs w:val="22"/>
              </w:rPr>
              <w:t>едения уча</w:t>
            </w:r>
            <w:r>
              <w:rPr>
                <w:spacing w:val="1"/>
                <w:sz w:val="22"/>
                <w:szCs w:val="22"/>
              </w:rPr>
              <w:t>щ</w:t>
            </w:r>
            <w:r>
              <w:rPr>
                <w:sz w:val="22"/>
                <w:szCs w:val="22"/>
              </w:rPr>
              <w:t>их</w:t>
            </w:r>
            <w:r>
              <w:rPr>
                <w:spacing w:val="1"/>
                <w:sz w:val="22"/>
                <w:szCs w:val="22"/>
              </w:rPr>
              <w:t>с</w:t>
            </w:r>
            <w:r>
              <w:rPr>
                <w:sz w:val="22"/>
                <w:szCs w:val="22"/>
              </w:rPr>
              <w:t>я»</w:t>
            </w:r>
          </w:p>
          <w:p w:rsidR="00D0138D" w:rsidRDefault="00D0138D" w:rsidP="00484F11">
            <w:pPr>
              <w:shd w:val="clear" w:color="auto" w:fill="FFFFFF" w:themeFill="background1"/>
              <w:ind w:firstLine="0"/>
              <w:rPr>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w:t>
            </w:r>
            <w:r>
              <w:rPr>
                <w:spacing w:val="1"/>
                <w:sz w:val="22"/>
                <w:szCs w:val="22"/>
              </w:rPr>
              <w:t>Герой- поэт Муса Джалиль</w:t>
            </w:r>
            <w:r>
              <w:rPr>
                <w:sz w:val="22"/>
                <w:szCs w:val="22"/>
              </w:rPr>
              <w:t>»</w:t>
            </w: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Рыцарский турнир «Ю</w:t>
            </w:r>
            <w:r>
              <w:rPr>
                <w:spacing w:val="1"/>
                <w:sz w:val="22"/>
                <w:szCs w:val="22"/>
              </w:rPr>
              <w:t>н</w:t>
            </w:r>
            <w:r>
              <w:rPr>
                <w:sz w:val="22"/>
                <w:szCs w:val="22"/>
              </w:rPr>
              <w:t>ы</w:t>
            </w:r>
            <w:r>
              <w:rPr>
                <w:spacing w:val="1"/>
                <w:sz w:val="22"/>
                <w:szCs w:val="22"/>
              </w:rPr>
              <w:t xml:space="preserve">е </w:t>
            </w:r>
            <w:r>
              <w:rPr>
                <w:sz w:val="22"/>
                <w:szCs w:val="22"/>
              </w:rPr>
              <w:t>защит</w:t>
            </w:r>
            <w:r>
              <w:rPr>
                <w:spacing w:val="1"/>
                <w:sz w:val="22"/>
                <w:szCs w:val="22"/>
              </w:rPr>
              <w:t>н</w:t>
            </w:r>
            <w:r>
              <w:rPr>
                <w:sz w:val="22"/>
                <w:szCs w:val="22"/>
              </w:rPr>
              <w:t>ики О</w:t>
            </w:r>
            <w:r>
              <w:rPr>
                <w:spacing w:val="1"/>
                <w:sz w:val="22"/>
                <w:szCs w:val="22"/>
              </w:rPr>
              <w:t>т</w:t>
            </w:r>
            <w:r>
              <w:rPr>
                <w:sz w:val="22"/>
                <w:szCs w:val="22"/>
              </w:rPr>
              <w:t>еч</w:t>
            </w:r>
            <w:r>
              <w:rPr>
                <w:spacing w:val="1"/>
                <w:sz w:val="22"/>
                <w:szCs w:val="22"/>
              </w:rPr>
              <w:t>е</w:t>
            </w:r>
            <w:r>
              <w:rPr>
                <w:sz w:val="22"/>
                <w:szCs w:val="22"/>
              </w:rPr>
              <w:t>ст</w:t>
            </w:r>
            <w:r>
              <w:rPr>
                <w:spacing w:val="1"/>
                <w:sz w:val="22"/>
                <w:szCs w:val="22"/>
              </w:rPr>
              <w:t>в</w:t>
            </w:r>
            <w:r>
              <w:rPr>
                <w:sz w:val="22"/>
                <w:szCs w:val="22"/>
              </w:rPr>
              <w:t>а»</w:t>
            </w:r>
          </w:p>
          <w:p w:rsidR="00D0138D" w:rsidRDefault="00D0138D" w:rsidP="00484F11">
            <w:pPr>
              <w:shd w:val="clear" w:color="auto" w:fill="FFFFFF" w:themeFill="background1"/>
              <w:ind w:firstLine="0"/>
              <w:rPr>
                <w:sz w:val="22"/>
                <w:szCs w:val="22"/>
              </w:rPr>
            </w:pP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Игра «А ну-ка , мальчики!»</w:t>
            </w:r>
          </w:p>
          <w:p w:rsidR="00D0138D" w:rsidRDefault="00D0138D" w:rsidP="00484F11">
            <w:pPr>
              <w:shd w:val="clear" w:color="auto" w:fill="FFFFFF" w:themeFill="background1"/>
              <w:ind w:firstLine="0"/>
              <w:rPr>
                <w:sz w:val="22"/>
                <w:szCs w:val="22"/>
              </w:rPr>
            </w:pP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 xml:space="preserve">Конкурс </w:t>
            </w:r>
            <w:r>
              <w:rPr>
                <w:spacing w:val="2"/>
                <w:sz w:val="22"/>
                <w:szCs w:val="22"/>
              </w:rPr>
              <w:t>с</w:t>
            </w:r>
            <w:r>
              <w:rPr>
                <w:sz w:val="22"/>
                <w:szCs w:val="22"/>
              </w:rPr>
              <w:t>очинений «Моё родное село»</w:t>
            </w:r>
          </w:p>
          <w:p w:rsidR="00D0138D" w:rsidRDefault="00D0138D" w:rsidP="00484F11">
            <w:pPr>
              <w:shd w:val="clear" w:color="auto" w:fill="FFFFFF" w:themeFill="background1"/>
              <w:ind w:firstLine="0"/>
              <w:rPr>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р</w:t>
            </w:r>
            <w:r>
              <w:rPr>
                <w:sz w:val="22"/>
                <w:szCs w:val="22"/>
              </w:rPr>
              <w:t>и</w:t>
            </w:r>
            <w:r>
              <w:rPr>
                <w:spacing w:val="1"/>
                <w:sz w:val="22"/>
                <w:szCs w:val="22"/>
              </w:rPr>
              <w:t>с</w:t>
            </w:r>
            <w:r>
              <w:rPr>
                <w:sz w:val="22"/>
                <w:szCs w:val="22"/>
              </w:rPr>
              <w:t>унков «Село будущего»</w:t>
            </w:r>
          </w:p>
          <w:p w:rsidR="00D0138D" w:rsidRDefault="00D0138D" w:rsidP="00484F11">
            <w:pPr>
              <w:shd w:val="clear" w:color="auto" w:fill="FFFFFF" w:themeFill="background1"/>
              <w:ind w:firstLine="0"/>
              <w:rPr>
                <w:sz w:val="22"/>
                <w:szCs w:val="22"/>
              </w:rPr>
            </w:pP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Конкурс рисунков «Природа родного края»</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 xml:space="preserve"> «</w:t>
            </w:r>
            <w:r>
              <w:rPr>
                <w:sz w:val="22"/>
                <w:szCs w:val="22"/>
              </w:rPr>
              <w:t>Слав</w:t>
            </w:r>
            <w:r>
              <w:rPr>
                <w:spacing w:val="1"/>
                <w:sz w:val="22"/>
                <w:szCs w:val="22"/>
              </w:rPr>
              <w:t xml:space="preserve">а </w:t>
            </w:r>
            <w:r>
              <w:rPr>
                <w:sz w:val="22"/>
                <w:szCs w:val="22"/>
              </w:rPr>
              <w:t>хл</w:t>
            </w:r>
            <w:r>
              <w:rPr>
                <w:spacing w:val="2"/>
                <w:sz w:val="22"/>
                <w:szCs w:val="22"/>
              </w:rPr>
              <w:t>е</w:t>
            </w:r>
            <w:r>
              <w:rPr>
                <w:sz w:val="22"/>
                <w:szCs w:val="22"/>
              </w:rPr>
              <w:t>бу на</w:t>
            </w:r>
            <w:r>
              <w:rPr>
                <w:spacing w:val="1"/>
                <w:sz w:val="22"/>
                <w:szCs w:val="22"/>
              </w:rPr>
              <w:t xml:space="preserve"> сто</w:t>
            </w:r>
            <w:r>
              <w:rPr>
                <w:sz w:val="22"/>
                <w:szCs w:val="22"/>
              </w:rPr>
              <w:t>ле</w:t>
            </w:r>
            <w:r>
              <w:rPr>
                <w:spacing w:val="5"/>
                <w:sz w:val="22"/>
                <w:szCs w:val="22"/>
              </w:rPr>
              <w:t>!</w:t>
            </w:r>
            <w:r>
              <w:rPr>
                <w:sz w:val="22"/>
                <w:szCs w:val="22"/>
              </w:rPr>
              <w:t>»</w:t>
            </w: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«Слав</w:t>
            </w:r>
            <w:r>
              <w:rPr>
                <w:spacing w:val="1"/>
                <w:sz w:val="22"/>
                <w:szCs w:val="22"/>
              </w:rPr>
              <w:t>н</w:t>
            </w:r>
            <w:r>
              <w:rPr>
                <w:sz w:val="22"/>
                <w:szCs w:val="22"/>
              </w:rPr>
              <w:t>ы</w:t>
            </w:r>
            <w:r>
              <w:rPr>
                <w:spacing w:val="1"/>
                <w:sz w:val="22"/>
                <w:szCs w:val="22"/>
              </w:rPr>
              <w:t>е с</w:t>
            </w:r>
            <w:r>
              <w:rPr>
                <w:sz w:val="22"/>
                <w:szCs w:val="22"/>
              </w:rPr>
              <w:t>ы</w:t>
            </w:r>
            <w:r>
              <w:rPr>
                <w:spacing w:val="1"/>
                <w:sz w:val="22"/>
                <w:szCs w:val="22"/>
              </w:rPr>
              <w:t>н</w:t>
            </w:r>
            <w:r>
              <w:rPr>
                <w:sz w:val="22"/>
                <w:szCs w:val="22"/>
              </w:rPr>
              <w:t>ы н</w:t>
            </w:r>
            <w:r>
              <w:rPr>
                <w:spacing w:val="1"/>
                <w:sz w:val="22"/>
                <w:szCs w:val="22"/>
              </w:rPr>
              <w:t>а</w:t>
            </w:r>
            <w:r>
              <w:rPr>
                <w:sz w:val="22"/>
                <w:szCs w:val="22"/>
              </w:rPr>
              <w:t>шего Отечеств</w:t>
            </w:r>
            <w:r>
              <w:rPr>
                <w:spacing w:val="1"/>
                <w:sz w:val="22"/>
                <w:szCs w:val="22"/>
              </w:rPr>
              <w:t>а</w:t>
            </w:r>
            <w:r>
              <w:rPr>
                <w:sz w:val="22"/>
                <w:szCs w:val="22"/>
              </w:rPr>
              <w:t>»</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 xml:space="preserve">Конкурс </w:t>
            </w:r>
            <w:r>
              <w:rPr>
                <w:spacing w:val="2"/>
                <w:sz w:val="22"/>
                <w:szCs w:val="22"/>
              </w:rPr>
              <w:t>с</w:t>
            </w:r>
            <w:r>
              <w:rPr>
                <w:sz w:val="22"/>
                <w:szCs w:val="22"/>
              </w:rPr>
              <w:t xml:space="preserve">очинений «Кем я хочу </w:t>
            </w:r>
            <w:r>
              <w:rPr>
                <w:spacing w:val="1"/>
                <w:sz w:val="22"/>
                <w:szCs w:val="22"/>
              </w:rPr>
              <w:t>ста</w:t>
            </w:r>
            <w:r>
              <w:rPr>
                <w:sz w:val="22"/>
                <w:szCs w:val="22"/>
              </w:rPr>
              <w:t>ть</w:t>
            </w:r>
            <w:r>
              <w:rPr>
                <w:spacing w:val="1"/>
                <w:sz w:val="22"/>
                <w:szCs w:val="22"/>
              </w:rPr>
              <w:t>»</w:t>
            </w:r>
          </w:p>
          <w:p w:rsidR="00D0138D" w:rsidRDefault="00D0138D" w:rsidP="00484F11">
            <w:pPr>
              <w:shd w:val="clear" w:color="auto" w:fill="FFFFFF" w:themeFill="background1"/>
              <w:ind w:firstLine="0"/>
              <w:rPr>
                <w:sz w:val="22"/>
                <w:szCs w:val="22"/>
              </w:rPr>
            </w:pP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Акция «Бессмертный полк»</w:t>
            </w:r>
          </w:p>
          <w:p w:rsidR="00D0138D" w:rsidRDefault="00D0138D" w:rsidP="00484F11">
            <w:pPr>
              <w:shd w:val="clear" w:color="auto" w:fill="FFFFFF" w:themeFill="background1"/>
              <w:ind w:firstLine="0"/>
              <w:rPr>
                <w:sz w:val="22"/>
                <w:szCs w:val="22"/>
              </w:rPr>
            </w:pP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Акция «Бессмертный полк»</w:t>
            </w:r>
          </w:p>
          <w:p w:rsidR="00D0138D" w:rsidRDefault="00D0138D" w:rsidP="00484F11">
            <w:pPr>
              <w:shd w:val="clear" w:color="auto" w:fill="FFFFFF" w:themeFill="background1"/>
              <w:ind w:firstLine="0"/>
              <w:rPr>
                <w:sz w:val="22"/>
                <w:szCs w:val="22"/>
              </w:rPr>
            </w:pP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Акция «Бессмертный полк»</w:t>
            </w:r>
          </w:p>
          <w:p w:rsidR="00D0138D" w:rsidRDefault="00D0138D" w:rsidP="00484F11">
            <w:pPr>
              <w:shd w:val="clear" w:color="auto" w:fill="FFFFFF" w:themeFill="background1"/>
              <w:ind w:firstLine="0"/>
              <w:rPr>
                <w:sz w:val="22"/>
                <w:szCs w:val="22"/>
              </w:rPr>
            </w:pP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Акция «Бессмертный полк»</w:t>
            </w:r>
          </w:p>
          <w:p w:rsidR="00D0138D" w:rsidRDefault="00D0138D" w:rsidP="00484F11">
            <w:pPr>
              <w:shd w:val="clear" w:color="auto" w:fill="FFFFFF" w:themeFill="background1"/>
              <w:ind w:firstLine="0"/>
              <w:rPr>
                <w:sz w:val="22"/>
                <w:szCs w:val="22"/>
              </w:rPr>
            </w:pPr>
          </w:p>
        </w:tc>
      </w:tr>
      <w:tr w:rsidR="00D0138D">
        <w:tc>
          <w:tcPr>
            <w:tcW w:w="260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«Дет</w:t>
            </w:r>
            <w:r>
              <w:rPr>
                <w:spacing w:val="1"/>
                <w:sz w:val="22"/>
                <w:szCs w:val="22"/>
              </w:rPr>
              <w:t>и</w:t>
            </w:r>
            <w:r>
              <w:rPr>
                <w:sz w:val="22"/>
                <w:szCs w:val="22"/>
              </w:rPr>
              <w:t xml:space="preserve"> б</w:t>
            </w:r>
            <w:r>
              <w:rPr>
                <w:spacing w:val="1"/>
                <w:sz w:val="22"/>
                <w:szCs w:val="22"/>
              </w:rPr>
              <w:t>л</w:t>
            </w:r>
            <w:r>
              <w:rPr>
                <w:sz w:val="22"/>
                <w:szCs w:val="22"/>
              </w:rPr>
              <w:t>окадного Лен</w:t>
            </w:r>
            <w:r>
              <w:rPr>
                <w:spacing w:val="1"/>
                <w:sz w:val="22"/>
                <w:szCs w:val="22"/>
              </w:rPr>
              <w:t>и</w:t>
            </w:r>
            <w:r>
              <w:rPr>
                <w:sz w:val="22"/>
                <w:szCs w:val="22"/>
              </w:rPr>
              <w:t>нграда»</w:t>
            </w:r>
          </w:p>
        </w:tc>
        <w:tc>
          <w:tcPr>
            <w:tcW w:w="2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Дет</w:t>
            </w:r>
            <w:r>
              <w:rPr>
                <w:spacing w:val="1"/>
                <w:sz w:val="22"/>
                <w:szCs w:val="22"/>
              </w:rPr>
              <w:t>и в</w:t>
            </w:r>
            <w:r>
              <w:rPr>
                <w:sz w:val="22"/>
                <w:szCs w:val="22"/>
              </w:rPr>
              <w:t>ойны»</w:t>
            </w:r>
          </w:p>
          <w:p w:rsidR="00D0138D" w:rsidRDefault="00D0138D" w:rsidP="00484F11">
            <w:pPr>
              <w:shd w:val="clear" w:color="auto" w:fill="FFFFFF" w:themeFill="background1"/>
              <w:ind w:firstLine="0"/>
              <w:rPr>
                <w:sz w:val="22"/>
                <w:szCs w:val="22"/>
              </w:rPr>
            </w:pPr>
          </w:p>
        </w:tc>
        <w:tc>
          <w:tcPr>
            <w:tcW w:w="24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Нам дороги эти позабыть нельзя!»</w:t>
            </w:r>
          </w:p>
        </w:tc>
        <w:tc>
          <w:tcPr>
            <w:tcW w:w="25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На с</w:t>
            </w:r>
            <w:r>
              <w:rPr>
                <w:spacing w:val="1"/>
                <w:sz w:val="22"/>
                <w:szCs w:val="22"/>
              </w:rPr>
              <w:t>л</w:t>
            </w:r>
            <w:r>
              <w:rPr>
                <w:sz w:val="22"/>
                <w:szCs w:val="22"/>
              </w:rPr>
              <w:t xml:space="preserve">ужбе </w:t>
            </w:r>
            <w:r>
              <w:rPr>
                <w:spacing w:val="1"/>
                <w:sz w:val="22"/>
                <w:szCs w:val="22"/>
              </w:rPr>
              <w:t>Ро</w:t>
            </w:r>
            <w:r>
              <w:rPr>
                <w:sz w:val="22"/>
                <w:szCs w:val="22"/>
              </w:rPr>
              <w:t>дине»</w:t>
            </w:r>
          </w:p>
        </w:tc>
      </w:tr>
    </w:tbl>
    <w:p w:rsidR="00D0138D" w:rsidRDefault="00D0138D" w:rsidP="00484F11">
      <w:pPr>
        <w:pStyle w:val="37"/>
        <w:shd w:val="clear" w:color="auto" w:fill="FFFFFF" w:themeFill="background1"/>
        <w:jc w:val="both"/>
        <w:rPr>
          <w:b/>
          <w:sz w:val="28"/>
        </w:rPr>
      </w:pPr>
    </w:p>
    <w:p w:rsidR="00D0138D" w:rsidRDefault="00490D1A" w:rsidP="00484F11">
      <w:pPr>
        <w:shd w:val="clear" w:color="auto" w:fill="FFFFFF" w:themeFill="background1"/>
        <w:jc w:val="both"/>
        <w:rPr>
          <w:rFonts w:eastAsia="Times New Roman"/>
          <w:b/>
          <w:szCs w:val="24"/>
          <w:lang w:eastAsia="ru-RU"/>
        </w:rPr>
      </w:pPr>
      <w:r>
        <w:br w:type="page"/>
      </w:r>
    </w:p>
    <w:p w:rsidR="00D0138D" w:rsidRDefault="00490D1A" w:rsidP="00484F11">
      <w:pPr>
        <w:pStyle w:val="37"/>
        <w:shd w:val="clear" w:color="auto" w:fill="FFFFFF" w:themeFill="background1"/>
        <w:jc w:val="both"/>
        <w:rPr>
          <w:b/>
          <w:sz w:val="28"/>
        </w:rPr>
      </w:pPr>
      <w:r>
        <w:rPr>
          <w:b/>
          <w:sz w:val="28"/>
        </w:rPr>
        <w:t>Таблица 2.10</w:t>
      </w:r>
    </w:p>
    <w:p w:rsidR="00D0138D" w:rsidRDefault="00490D1A" w:rsidP="00484F11">
      <w:pPr>
        <w:shd w:val="clear" w:color="auto" w:fill="FFFFFF" w:themeFill="background1"/>
        <w:spacing w:line="280" w:lineRule="exact"/>
        <w:jc w:val="both"/>
        <w:rPr>
          <w:spacing w:val="2"/>
        </w:rPr>
      </w:pPr>
      <w:r>
        <w:rPr>
          <w:b/>
          <w:spacing w:val="2"/>
        </w:rPr>
        <w:t>2. Нравственное и духовное воспитание</w:t>
      </w:r>
    </w:p>
    <w:p w:rsidR="00D0138D" w:rsidRDefault="008E6138" w:rsidP="00484F11">
      <w:pPr>
        <w:pStyle w:val="37"/>
        <w:shd w:val="clear" w:color="auto" w:fill="FFFFFF" w:themeFill="background1"/>
        <w:jc w:val="both"/>
        <w:rPr>
          <w:b/>
          <w:sz w:val="28"/>
        </w:rPr>
      </w:pPr>
      <w:r>
        <w:rPr>
          <w:b/>
          <w:sz w:val="28"/>
        </w:rPr>
        <w:pict>
          <v:rect id="Врезка6" o:spid="_x0000_s1026" style="position:absolute;left:0;text-align:left;margin-left:-5.65pt;margin-top:14.25pt;width:478.55pt;height:709.55pt;z-index:251660288;mso-position-horizontal-relative:margin" filled="f" stroked="f" strokecolor="#3465a4">
            <v:fill o:detectmouseclick="t"/>
            <v:stroke joinstyle="round"/>
            <v:textbox style="mso-next-textbox:#Врезка6">
              <w:txbxContent>
                <w:tbl>
                  <w:tblPr>
                    <w:tblW w:w="9571"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2393"/>
                    <w:gridCol w:w="2393"/>
                    <w:gridCol w:w="2392"/>
                    <w:gridCol w:w="2393"/>
                  </w:tblGrid>
                  <w:tr w:rsidR="006C1373">
                    <w:tc>
                      <w:tcPr>
                        <w:tcW w:w="239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ind w:firstLine="0"/>
                          <w:jc w:val="center"/>
                        </w:pPr>
                        <w:r>
                          <w:rPr>
                            <w:b/>
                            <w:sz w:val="22"/>
                            <w:szCs w:val="22"/>
                          </w:rPr>
                          <w:t>1-й класс</w:t>
                        </w:r>
                      </w:p>
                      <w:p w:rsidR="006C1373" w:rsidRDefault="006C1373">
                        <w:pPr>
                          <w:ind w:firstLine="0"/>
                          <w:jc w:val="center"/>
                          <w:rPr>
                            <w:b/>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ind w:firstLine="0"/>
                          <w:jc w:val="center"/>
                        </w:pPr>
                        <w:r>
                          <w:rPr>
                            <w:b/>
                            <w:sz w:val="22"/>
                            <w:szCs w:val="22"/>
                          </w:rPr>
                          <w:t>2-й класс</w:t>
                        </w:r>
                      </w:p>
                      <w:p w:rsidR="006C1373" w:rsidRDefault="006C1373">
                        <w:pPr>
                          <w:ind w:firstLine="0"/>
                          <w:jc w:val="center"/>
                          <w:rPr>
                            <w:b/>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ind w:firstLine="0"/>
                          <w:jc w:val="center"/>
                        </w:pPr>
                        <w:r>
                          <w:rPr>
                            <w:b/>
                            <w:sz w:val="22"/>
                            <w:szCs w:val="22"/>
                          </w:rPr>
                          <w:t>3-й класс</w:t>
                        </w:r>
                      </w:p>
                      <w:p w:rsidR="006C1373" w:rsidRDefault="006C1373">
                        <w:pPr>
                          <w:ind w:firstLine="0"/>
                          <w:jc w:val="center"/>
                          <w:rPr>
                            <w:b/>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6C1373" w:rsidRDefault="006C1373">
                        <w:pPr>
                          <w:ind w:firstLine="0"/>
                          <w:jc w:val="center"/>
                        </w:pPr>
                        <w:r>
                          <w:rPr>
                            <w:b/>
                            <w:sz w:val="22"/>
                            <w:szCs w:val="22"/>
                          </w:rPr>
                          <w:t>4-й класс</w:t>
                        </w:r>
                      </w:p>
                      <w:p w:rsidR="006C1373" w:rsidRDefault="006C1373">
                        <w:pPr>
                          <w:ind w:firstLine="0"/>
                          <w:jc w:val="center"/>
                          <w:rPr>
                            <w:b/>
                            <w:sz w:val="22"/>
                            <w:szCs w:val="22"/>
                          </w:rPr>
                        </w:pP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pacing w:val="2"/>
                            <w:sz w:val="22"/>
                            <w:szCs w:val="22"/>
                          </w:rPr>
                          <w:t xml:space="preserve">Учебные предметы: </w:t>
                        </w:r>
                        <w:r>
                          <w:rPr>
                            <w:bCs/>
                            <w:sz w:val="20"/>
                            <w:szCs w:val="20"/>
                          </w:rPr>
                          <w:t xml:space="preserve"> «Окружающий мир», «ОРКСЭ», «ИЗО», «Музыка»</w:t>
                        </w:r>
                      </w:p>
                      <w:p w:rsidR="006C1373" w:rsidRDefault="006C1373">
                        <w:pPr>
                          <w:ind w:firstLine="0"/>
                        </w:pPr>
                        <w:r>
                          <w:rPr>
                            <w:spacing w:val="2"/>
                            <w:sz w:val="22"/>
                            <w:szCs w:val="22"/>
                          </w:rPr>
                          <w:t xml:space="preserve">Курсы внеурочной деятельности: </w:t>
                        </w:r>
                        <w:r>
                          <w:rPr>
                            <w:rFonts w:eastAsia="Calibri"/>
                            <w:sz w:val="20"/>
                            <w:szCs w:val="20"/>
                          </w:rPr>
                          <w:t>«Веселые нотки», «Пестрая карусель»</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«Мы – класс эстетического воспитания»</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Виртуальная экскурсия Оренбургский областной музей изобразительных искусств (Режим доступа:  http://www.omizo.ru/about/tour.html)</w:t>
                        </w:r>
                      </w:p>
                    </w:tc>
                  </w:tr>
                  <w:tr w:rsidR="006C1373">
                    <w:trPr>
                      <w:trHeight w:val="320"/>
                    </w:trPr>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Виртуальная экскурсия по галерее «Оренбургский пуховый платок» (Режим доступа:   http://www.omizo.ru/about/orenpuh.html)</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Виртуальный тур по музею-заповеднику писателя С.Т. Аксакова (Режим доступа:   http://www.omizo.ru/about/tour-aksakov.html)</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Виртуальные экскурсии по известным музеям России (Режим доступа: http://www.culture.ru/museums/virtual/) и мира (Режим доступа: http://muzei-mira.com/)</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Посещение театров и музеев в г. Оренбурге</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Акция «Подарок» ко Дню пожилого человека</w:t>
                        </w:r>
                      </w:p>
                    </w:tc>
                  </w:tr>
                  <w:tr w:rsidR="006C1373">
                    <w:tc>
                      <w:tcPr>
                        <w:tcW w:w="9570"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Организация самоуправления в классе</w:t>
                        </w: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Презентация «Мы теперь не просто дети – мы теперь ученики»</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Презентация «Правила поведения за столом»</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Игра – путешествие «Дорогами добра»</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«Дороги, которые мы выбираем»</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«Как вести себя в транспорте и на улице»</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Конкурсная программа «Дорогами добра»</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Презентация «Как дарить подарки»</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Час общения «О чем может рассказать дневник школьника»</w:t>
                        </w: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Игровая программа «Школа вежливых наук»</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Час общения «О милосердии и сердечности»</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Фотовыставка «Я – помощник»</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Классный час «Час доброты»</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Конкурс рисунков «Мои добрые дела»</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Праздник вежливых ребят</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Классный час «Кто я? Какой я?»</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Час общения «О красоте души и сердца»</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Тест – шутка «Вежливый ли человек?»</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Нравственный театр «О вежливости на каждый день»</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Игра – тренинг «О поступках плохих и хороших»</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«О жадности и жадинах»</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Азбука зрителя: поведение в театре.</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Тренинг «Телефонный разговор»</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«Настоящий друг: какой он?»</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Дискуссия «Как научиться  жить в мире людей»</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«Добрым быть приятнее, чем злым и жадным»</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Час общения «Нехорошие слова. Недобрые шутки»</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Тренинг «Если кому – то нужна твоя помощь»</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КТД «Что такое хорошо и что такое плохо»</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Тренинг «Я иду на день рождения»</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Мастерская «Как помочь родителям»</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Тренинг «Я иду в гости»</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Тренинг «Спешите делать добро»</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Этикет для малышей: правила поведения за столом</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Этикет: правила поведения на улице</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«Мир да лад в семье – большой клад»</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Праздник ко дню Матери.</w:t>
                        </w:r>
                      </w:p>
                      <w:p w:rsidR="006C1373" w:rsidRDefault="006C1373">
                        <w:pPr>
                          <w:ind w:firstLine="0"/>
                          <w:rPr>
                            <w:sz w:val="22"/>
                            <w:szCs w:val="22"/>
                          </w:rPr>
                        </w:pPr>
                      </w:p>
                    </w:tc>
                  </w:tr>
                  <w:tr w:rsidR="006C1373">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Тренинг «Как принимать гостей»</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Беседа «Трудно ли быть вежливым»</w:t>
                        </w:r>
                      </w:p>
                      <w:p w:rsidR="006C1373" w:rsidRDefault="006C1373">
                        <w:pPr>
                          <w:ind w:firstLine="0"/>
                          <w:rPr>
                            <w:sz w:val="22"/>
                            <w:szCs w:val="22"/>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Час общения «Поговорим о дружбе»</w:t>
                        </w:r>
                      </w:p>
                      <w:p w:rsidR="006C1373" w:rsidRDefault="006C1373">
                        <w:pPr>
                          <w:ind w:firstLine="0"/>
                          <w:rPr>
                            <w:sz w:val="22"/>
                            <w:szCs w:val="22"/>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C1373" w:rsidRDefault="006C1373">
                        <w:pPr>
                          <w:ind w:firstLine="0"/>
                        </w:pPr>
                        <w:r>
                          <w:rPr>
                            <w:sz w:val="22"/>
                            <w:szCs w:val="22"/>
                          </w:rPr>
                          <w:t>Презентация «В Третьяковской галерее»</w:t>
                        </w:r>
                      </w:p>
                    </w:tc>
                  </w:tr>
                </w:tbl>
                <w:p w:rsidR="006C1373" w:rsidRDefault="006C1373">
                  <w:pPr>
                    <w:pStyle w:val="affffffb"/>
                  </w:pPr>
                </w:p>
              </w:txbxContent>
            </v:textbox>
            <w10:wrap anchorx="margin"/>
          </v:rect>
        </w:pict>
      </w:r>
    </w:p>
    <w:p w:rsidR="00D0138D" w:rsidRDefault="00490D1A" w:rsidP="00484F11">
      <w:pPr>
        <w:pStyle w:val="37"/>
        <w:shd w:val="clear" w:color="auto" w:fill="FFFFFF" w:themeFill="background1"/>
        <w:jc w:val="both"/>
        <w:rPr>
          <w:b/>
          <w:sz w:val="28"/>
        </w:rPr>
      </w:pPr>
      <w:r>
        <w:rPr>
          <w:b/>
          <w:sz w:val="28"/>
        </w:rPr>
        <w:t>Таблица 2.11</w:t>
      </w:r>
    </w:p>
    <w:p w:rsidR="00D0138D" w:rsidRPr="00305B41" w:rsidRDefault="00490D1A" w:rsidP="00305B41">
      <w:pPr>
        <w:pStyle w:val="afffd"/>
        <w:numPr>
          <w:ilvl w:val="0"/>
          <w:numId w:val="6"/>
        </w:numPr>
        <w:shd w:val="clear" w:color="auto" w:fill="FFFFFF" w:themeFill="background1"/>
        <w:spacing w:line="280" w:lineRule="exact"/>
        <w:jc w:val="both"/>
        <w:rPr>
          <w:b/>
          <w:spacing w:val="2"/>
        </w:rPr>
      </w:pPr>
      <w:r w:rsidRPr="00305B41">
        <w:rPr>
          <w:b/>
          <w:spacing w:val="2"/>
        </w:rPr>
        <w:t>Воспитание положительного отношения к труду и творчеству</w:t>
      </w: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Default="00305B41" w:rsidP="00305B41">
      <w:pPr>
        <w:shd w:val="clear" w:color="auto" w:fill="FFFFFF" w:themeFill="background1"/>
        <w:spacing w:line="280" w:lineRule="exact"/>
        <w:jc w:val="both"/>
        <w:rPr>
          <w:b/>
          <w:spacing w:val="2"/>
        </w:rPr>
      </w:pPr>
    </w:p>
    <w:p w:rsidR="00305B41" w:rsidRPr="00305B41" w:rsidRDefault="00305B41" w:rsidP="00305B41">
      <w:pPr>
        <w:shd w:val="clear" w:color="auto" w:fill="FFFFFF" w:themeFill="background1"/>
        <w:spacing w:line="280" w:lineRule="exact"/>
        <w:jc w:val="both"/>
        <w:rPr>
          <w:b/>
          <w:spacing w:val="2"/>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3"/>
        <w:gridCol w:w="2521"/>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rPr>
          <w:trHeight w:val="476"/>
        </w:trPr>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«Технология», «ИЗО», «Музыка», «Окружающий мир»</w:t>
            </w:r>
          </w:p>
          <w:p w:rsidR="00D0138D" w:rsidRDefault="00490D1A" w:rsidP="00484F11">
            <w:pPr>
              <w:shd w:val="clear" w:color="auto" w:fill="FFFFFF" w:themeFill="background1"/>
              <w:ind w:firstLine="0"/>
              <w:rPr>
                <w:spacing w:val="1"/>
                <w:sz w:val="22"/>
                <w:szCs w:val="22"/>
              </w:rPr>
            </w:pPr>
            <w:r>
              <w:rPr>
                <w:spacing w:val="2"/>
                <w:sz w:val="22"/>
                <w:szCs w:val="22"/>
              </w:rPr>
              <w:t>Курсы внеурочной деятельности:</w:t>
            </w:r>
            <w:r>
              <w:rPr>
                <w:rFonts w:eastAsia="Calibri"/>
                <w:sz w:val="20"/>
                <w:szCs w:val="20"/>
              </w:rPr>
              <w:t>«Веселые нотки», «Пестрая карусель»</w:t>
            </w:r>
          </w:p>
        </w:tc>
      </w:tr>
      <w:tr w:rsidR="00D0138D">
        <w:trPr>
          <w:trHeight w:val="941"/>
        </w:trPr>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10"/>
                <w:sz w:val="22"/>
                <w:szCs w:val="22"/>
              </w:rPr>
            </w:pPr>
            <w:r>
              <w:rPr>
                <w:spacing w:val="1"/>
                <w:sz w:val="22"/>
                <w:szCs w:val="22"/>
              </w:rPr>
              <w:t>Творческая деятель</w:t>
            </w:r>
            <w:r>
              <w:rPr>
                <w:spacing w:val="6"/>
                <w:sz w:val="22"/>
                <w:szCs w:val="22"/>
              </w:rPr>
              <w:t xml:space="preserve">ность: конкурсы, </w:t>
            </w:r>
            <w:r>
              <w:rPr>
                <w:spacing w:val="4"/>
                <w:sz w:val="22"/>
                <w:szCs w:val="22"/>
              </w:rPr>
              <w:t>выставки, фестива</w:t>
            </w:r>
            <w:r>
              <w:rPr>
                <w:spacing w:val="4"/>
                <w:sz w:val="22"/>
                <w:szCs w:val="22"/>
              </w:rPr>
              <w:softHyphen/>
            </w:r>
            <w:r>
              <w:rPr>
                <w:sz w:val="22"/>
                <w:szCs w:val="22"/>
              </w:rPr>
              <w:t xml:space="preserve">ли: </w:t>
            </w:r>
            <w:r>
              <w:rPr>
                <w:i/>
                <w:iCs/>
                <w:spacing w:val="6"/>
                <w:sz w:val="22"/>
                <w:szCs w:val="22"/>
              </w:rPr>
              <w:t xml:space="preserve">Конкурсы: </w:t>
            </w:r>
            <w:r>
              <w:rPr>
                <w:spacing w:val="6"/>
                <w:sz w:val="22"/>
                <w:szCs w:val="22"/>
              </w:rPr>
              <w:t>«Все профессии нужны, все профессии важны», «Мир профессий», «Уче</w:t>
            </w:r>
            <w:r>
              <w:rPr>
                <w:sz w:val="22"/>
                <w:szCs w:val="22"/>
              </w:rPr>
              <w:t xml:space="preserve">нье - труд», «Лучший плакат на тему труда», «Изготовь плакат по безопасности при </w:t>
            </w:r>
            <w:r>
              <w:rPr>
                <w:spacing w:val="2"/>
                <w:sz w:val="22"/>
                <w:szCs w:val="22"/>
              </w:rPr>
              <w:t>работе с инструментами», «Природоохранительная деятельность</w:t>
            </w:r>
            <w:r>
              <w:rPr>
                <w:sz w:val="22"/>
                <w:szCs w:val="22"/>
              </w:rPr>
              <w:t xml:space="preserve"> села Старокутлумбетьево</w:t>
            </w:r>
            <w:r>
              <w:rPr>
                <w:spacing w:val="2"/>
                <w:sz w:val="22"/>
                <w:szCs w:val="22"/>
              </w:rPr>
              <w:t>», «Работа в мастер</w:t>
            </w:r>
            <w:r>
              <w:rPr>
                <w:spacing w:val="10"/>
                <w:sz w:val="22"/>
                <w:szCs w:val="22"/>
              </w:rPr>
              <w:t>ской» и др.</w:t>
            </w:r>
          </w:p>
        </w:tc>
      </w:tr>
      <w:tr w:rsidR="00D0138D">
        <w:trPr>
          <w:trHeight w:val="586"/>
        </w:trPr>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Досугово-развлека</w:t>
            </w:r>
            <w:r>
              <w:rPr>
                <w:spacing w:val="2"/>
                <w:sz w:val="22"/>
                <w:szCs w:val="22"/>
              </w:rPr>
              <w:t>тельная деятель</w:t>
            </w:r>
            <w:r>
              <w:rPr>
                <w:spacing w:val="6"/>
                <w:sz w:val="22"/>
                <w:szCs w:val="22"/>
              </w:rPr>
              <w:t xml:space="preserve">ность (досуговое </w:t>
            </w:r>
            <w:r>
              <w:rPr>
                <w:spacing w:val="4"/>
                <w:sz w:val="22"/>
                <w:szCs w:val="22"/>
              </w:rPr>
              <w:t>общение)</w:t>
            </w:r>
            <w:r>
              <w:rPr>
                <w:sz w:val="22"/>
                <w:szCs w:val="22"/>
              </w:rPr>
              <w:t>: школьная ярмарка (подготовка сувениров), «Сувениры мастерской Деда Мороза», «Мамин праздник, «Для ветерана»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Cs/>
                <w:sz w:val="22"/>
                <w:szCs w:val="22"/>
              </w:rPr>
            </w:pPr>
            <w:r>
              <w:rPr>
                <w:spacing w:val="2"/>
                <w:sz w:val="22"/>
                <w:szCs w:val="22"/>
              </w:rPr>
              <w:t>Трудовая деятель</w:t>
            </w:r>
            <w:r>
              <w:rPr>
                <w:spacing w:val="2"/>
                <w:sz w:val="22"/>
                <w:szCs w:val="22"/>
              </w:rPr>
              <w:softHyphen/>
            </w:r>
            <w:r>
              <w:rPr>
                <w:sz w:val="22"/>
                <w:szCs w:val="22"/>
              </w:rPr>
              <w:t xml:space="preserve">ность: </w:t>
            </w:r>
            <w:r>
              <w:rPr>
                <w:iCs/>
                <w:spacing w:val="4"/>
                <w:sz w:val="22"/>
                <w:szCs w:val="22"/>
              </w:rPr>
              <w:t xml:space="preserve">работа в кружках, спортивных секциях, клубах и других учреждениях дополнительного </w:t>
            </w:r>
            <w:r>
              <w:rPr>
                <w:iCs/>
                <w:spacing w:val="2"/>
                <w:sz w:val="22"/>
                <w:szCs w:val="22"/>
              </w:rPr>
              <w:t>образования. Трудовые акции. Природоохранительная деятельность. Занятие народны</w:t>
            </w:r>
            <w:r>
              <w:rPr>
                <w:iCs/>
                <w:spacing w:val="4"/>
                <w:sz w:val="22"/>
                <w:szCs w:val="22"/>
              </w:rPr>
              <w:t xml:space="preserve">ми промыслами. Работа в творческих и учебно-производственных мастерских. </w:t>
            </w:r>
            <w:r>
              <w:rPr>
                <w:iCs/>
                <w:spacing w:val="2"/>
                <w:sz w:val="22"/>
                <w:szCs w:val="22"/>
              </w:rPr>
              <w:t>Деятельность школьных производственных фирм, других трудовых и творческих обще</w:t>
            </w:r>
            <w:r>
              <w:rPr>
                <w:iCs/>
                <w:spacing w:val="2"/>
                <w:sz w:val="22"/>
                <w:szCs w:val="22"/>
              </w:rPr>
              <w:softHyphen/>
            </w:r>
            <w:r>
              <w:rPr>
                <w:iCs/>
                <w:spacing w:val="6"/>
                <w:sz w:val="22"/>
                <w:szCs w:val="22"/>
              </w:rPr>
              <w:t xml:space="preserve">ственных объединений как младших школьников, так и разновозрастных в учебное и в каникулярное время. </w:t>
            </w:r>
            <w:r>
              <w:rPr>
                <w:iCs/>
                <w:spacing w:val="1"/>
                <w:sz w:val="22"/>
                <w:szCs w:val="22"/>
              </w:rPr>
              <w:t xml:space="preserve">Выполнение в классе обязанностей санитаров, цветоводов, библиотекарей, дежурных </w:t>
            </w:r>
            <w:r>
              <w:rPr>
                <w:iCs/>
                <w:spacing w:val="3"/>
                <w:sz w:val="22"/>
                <w:szCs w:val="22"/>
              </w:rPr>
              <w:t xml:space="preserve">и др. Помощь взрослым по поддержанию чистоты в столовой и на территории около </w:t>
            </w:r>
            <w:r>
              <w:rPr>
                <w:iCs/>
                <w:sz w:val="22"/>
                <w:szCs w:val="22"/>
              </w:rPr>
              <w:t>школы</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Ознакомительные экскурсии на предприятия, в общественные места села: «Какие бывают виды труда», «Виды профессий»</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8"/>
                <w:sz w:val="22"/>
                <w:szCs w:val="22"/>
              </w:rPr>
            </w:pPr>
            <w:r>
              <w:rPr>
                <w:sz w:val="22"/>
                <w:szCs w:val="22"/>
              </w:rPr>
              <w:t xml:space="preserve">Проектная деятельность «Наши мамы и папы», «Кем хочу стать», </w:t>
            </w:r>
            <w:r>
              <w:rPr>
                <w:spacing w:val="8"/>
                <w:sz w:val="22"/>
                <w:szCs w:val="22"/>
              </w:rPr>
              <w:t>«Мир профессий» и.т.д.</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Сюжетно-ролевые игры: «Я учитель», «Я библиотекарь», «Я почтальон», «Я доктор», «Я продавец», «Я экскурсовод», «Мы строители», «Мы путешественники» и т. п. Игровые ситуации: «Самообслуживание в семье и в школе», «Воспитывай самостоятельность», «Планирую и выполняю порученную работу (дежурный, санитар, библио</w:t>
            </w:r>
            <w:r>
              <w:rPr>
                <w:sz w:val="22"/>
                <w:szCs w:val="22"/>
              </w:rPr>
              <w:softHyphen/>
              <w:t>текарь и др.)», «Как я делал...», «Работа людей осенью (весной...)». Игровые ситуации по мотивам различных профессий (приобретение навыков сотруд</w:t>
            </w:r>
            <w:r>
              <w:rPr>
                <w:sz w:val="22"/>
                <w:szCs w:val="22"/>
              </w:rPr>
              <w:softHyphen/>
              <w:t>ничества, ролевого взаимодействия со сверстниками, старшими детьми, взрослыми в учебно-трудовой деятельности). Подвижные игры. Игровые и тренинговые упражнения, прогулки. Викторины: «Профессии: переплётчик, огородник, садовник и др.», «Хорошо ли мы считаем, пишем и читаем?», «Юные знатоки экономики» и пр. Игра-беседа «Когда мама может отдохнуть?»</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 xml:space="preserve">Познавательные беседы по темам: «Чей </w:t>
            </w:r>
            <w:r>
              <w:rPr>
                <w:spacing w:val="7"/>
                <w:sz w:val="22"/>
                <w:szCs w:val="22"/>
              </w:rPr>
              <w:t xml:space="preserve">труд помогает нам </w:t>
            </w:r>
            <w:r>
              <w:rPr>
                <w:spacing w:val="9"/>
                <w:sz w:val="22"/>
                <w:szCs w:val="22"/>
              </w:rPr>
              <w:t xml:space="preserve">учиться </w:t>
            </w:r>
            <w:r>
              <w:rPr>
                <w:bCs/>
                <w:spacing w:val="9"/>
                <w:sz w:val="22"/>
                <w:szCs w:val="22"/>
              </w:rPr>
              <w:t xml:space="preserve">и </w:t>
            </w:r>
            <w:r>
              <w:rPr>
                <w:spacing w:val="9"/>
                <w:sz w:val="22"/>
                <w:szCs w:val="22"/>
              </w:rPr>
              <w:t xml:space="preserve">жить </w:t>
            </w:r>
            <w:r>
              <w:rPr>
                <w:bCs/>
                <w:spacing w:val="9"/>
                <w:sz w:val="22"/>
                <w:szCs w:val="22"/>
              </w:rPr>
              <w:t xml:space="preserve">в </w:t>
            </w:r>
            <w:r>
              <w:rPr>
                <w:spacing w:val="2"/>
                <w:sz w:val="22"/>
                <w:szCs w:val="22"/>
              </w:rPr>
              <w:t xml:space="preserve">школе?», «Самые </w:t>
            </w:r>
            <w:r>
              <w:rPr>
                <w:spacing w:val="6"/>
                <w:sz w:val="22"/>
                <w:szCs w:val="22"/>
              </w:rPr>
              <w:t>нужные профес</w:t>
            </w:r>
            <w:r>
              <w:rPr>
                <w:spacing w:val="8"/>
                <w:sz w:val="22"/>
                <w:szCs w:val="22"/>
              </w:rPr>
              <w:t>сии в селе», «Храни поря</w:t>
            </w:r>
            <w:r>
              <w:rPr>
                <w:spacing w:val="12"/>
                <w:sz w:val="22"/>
                <w:szCs w:val="22"/>
              </w:rPr>
              <w:t>док, и порядок со</w:t>
            </w:r>
            <w:r>
              <w:rPr>
                <w:spacing w:val="12"/>
                <w:sz w:val="22"/>
                <w:szCs w:val="22"/>
              </w:rPr>
              <w:softHyphen/>
            </w:r>
            <w:r>
              <w:rPr>
                <w:spacing w:val="5"/>
                <w:sz w:val="22"/>
                <w:szCs w:val="22"/>
              </w:rPr>
              <w:t>хранит тебя», «Учё</w:t>
            </w:r>
            <w:r>
              <w:rPr>
                <w:spacing w:val="5"/>
                <w:sz w:val="22"/>
                <w:szCs w:val="22"/>
              </w:rPr>
              <w:softHyphen/>
            </w:r>
            <w:r>
              <w:rPr>
                <w:sz w:val="22"/>
                <w:szCs w:val="22"/>
              </w:rPr>
              <w:t xml:space="preserve">ба - наш труд», </w:t>
            </w:r>
            <w:r>
              <w:rPr>
                <w:spacing w:val="5"/>
                <w:sz w:val="22"/>
                <w:szCs w:val="22"/>
              </w:rPr>
              <w:t>«Чтобы всё успе</w:t>
            </w:r>
            <w:r>
              <w:rPr>
                <w:spacing w:val="5"/>
                <w:sz w:val="22"/>
                <w:szCs w:val="22"/>
              </w:rPr>
              <w:softHyphen/>
            </w:r>
            <w:r>
              <w:rPr>
                <w:spacing w:val="4"/>
                <w:sz w:val="22"/>
                <w:szCs w:val="22"/>
              </w:rPr>
              <w:t>вать», «Начатое де</w:t>
            </w:r>
            <w:r>
              <w:rPr>
                <w:spacing w:val="10"/>
                <w:sz w:val="22"/>
                <w:szCs w:val="22"/>
              </w:rPr>
              <w:t>ло доводим до кон</w:t>
            </w:r>
            <w:r>
              <w:rPr>
                <w:spacing w:val="10"/>
                <w:sz w:val="22"/>
                <w:szCs w:val="22"/>
              </w:rPr>
              <w:softHyphen/>
            </w:r>
            <w:r>
              <w:rPr>
                <w:spacing w:val="6"/>
                <w:sz w:val="22"/>
                <w:szCs w:val="22"/>
              </w:rPr>
              <w:t xml:space="preserve">ца», «Хочу быть </w:t>
            </w:r>
            <w:r>
              <w:rPr>
                <w:spacing w:val="8"/>
                <w:sz w:val="22"/>
                <w:szCs w:val="22"/>
              </w:rPr>
              <w:t>аккуратным» и др.</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 xml:space="preserve">Познавательные беседы по темам: </w:t>
            </w:r>
            <w:r>
              <w:rPr>
                <w:spacing w:val="3"/>
                <w:sz w:val="22"/>
                <w:szCs w:val="22"/>
              </w:rPr>
              <w:t xml:space="preserve">«Самые древние </w:t>
            </w:r>
            <w:r>
              <w:rPr>
                <w:spacing w:val="5"/>
                <w:sz w:val="22"/>
                <w:szCs w:val="22"/>
              </w:rPr>
              <w:t>профессии», «Про</w:t>
            </w:r>
            <w:r>
              <w:rPr>
                <w:spacing w:val="5"/>
                <w:sz w:val="22"/>
                <w:szCs w:val="22"/>
              </w:rPr>
              <w:softHyphen/>
              <w:t xml:space="preserve">фессия и труд», </w:t>
            </w:r>
            <w:r>
              <w:rPr>
                <w:spacing w:val="7"/>
                <w:sz w:val="22"/>
                <w:szCs w:val="22"/>
              </w:rPr>
              <w:t>«Чтобы не быть по</w:t>
            </w:r>
            <w:r>
              <w:rPr>
                <w:spacing w:val="2"/>
                <w:sz w:val="22"/>
                <w:szCs w:val="22"/>
              </w:rPr>
              <w:t xml:space="preserve">прошайкой», </w:t>
            </w:r>
            <w:r>
              <w:rPr>
                <w:spacing w:val="5"/>
                <w:sz w:val="22"/>
                <w:szCs w:val="22"/>
              </w:rPr>
              <w:t xml:space="preserve">«Сколько может </w:t>
            </w:r>
            <w:r>
              <w:rPr>
                <w:spacing w:val="3"/>
                <w:sz w:val="22"/>
                <w:szCs w:val="22"/>
              </w:rPr>
              <w:t xml:space="preserve">быть профессий?», </w:t>
            </w:r>
            <w:r>
              <w:rPr>
                <w:spacing w:val="4"/>
                <w:sz w:val="22"/>
                <w:szCs w:val="22"/>
              </w:rPr>
              <w:t>«Важные професси</w:t>
            </w:r>
            <w:r>
              <w:rPr>
                <w:spacing w:val="4"/>
                <w:sz w:val="22"/>
                <w:szCs w:val="22"/>
              </w:rPr>
              <w:softHyphen/>
            </w:r>
            <w:r>
              <w:rPr>
                <w:spacing w:val="2"/>
                <w:sz w:val="22"/>
                <w:szCs w:val="22"/>
              </w:rPr>
              <w:t xml:space="preserve">ональные качества», </w:t>
            </w:r>
            <w:r>
              <w:rPr>
                <w:spacing w:val="7"/>
                <w:sz w:val="22"/>
                <w:szCs w:val="22"/>
              </w:rPr>
              <w:t xml:space="preserve">«О происхождении </w:t>
            </w:r>
            <w:r>
              <w:rPr>
                <w:spacing w:val="1"/>
                <w:sz w:val="22"/>
                <w:szCs w:val="22"/>
              </w:rPr>
              <w:t>профессий»</w:t>
            </w:r>
          </w:p>
          <w:p w:rsidR="00D0138D" w:rsidRDefault="00D0138D" w:rsidP="00484F11">
            <w:pPr>
              <w:shd w:val="clear" w:color="auto" w:fill="FFFFFF" w:themeFill="background1"/>
              <w:ind w:firstLine="0"/>
              <w:rPr>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 xml:space="preserve">Познавательные беседы по темам: «Воспитываю </w:t>
            </w:r>
            <w:r>
              <w:rPr>
                <w:spacing w:val="5"/>
                <w:sz w:val="22"/>
                <w:szCs w:val="22"/>
              </w:rPr>
              <w:t>себя сам», «Требо</w:t>
            </w:r>
            <w:r>
              <w:rPr>
                <w:spacing w:val="5"/>
                <w:sz w:val="22"/>
                <w:szCs w:val="22"/>
              </w:rPr>
              <w:softHyphen/>
            </w:r>
            <w:r>
              <w:rPr>
                <w:spacing w:val="8"/>
                <w:sz w:val="22"/>
                <w:szCs w:val="22"/>
              </w:rPr>
              <w:t>вателен ли ты к се</w:t>
            </w:r>
            <w:r>
              <w:rPr>
                <w:spacing w:val="8"/>
                <w:sz w:val="22"/>
                <w:szCs w:val="22"/>
              </w:rPr>
              <w:softHyphen/>
            </w:r>
            <w:r>
              <w:rPr>
                <w:spacing w:val="4"/>
                <w:sz w:val="22"/>
                <w:szCs w:val="22"/>
              </w:rPr>
              <w:t xml:space="preserve">бе?», «Честные и </w:t>
            </w:r>
            <w:r>
              <w:rPr>
                <w:spacing w:val="2"/>
                <w:sz w:val="22"/>
                <w:szCs w:val="22"/>
              </w:rPr>
              <w:t xml:space="preserve">нечестные способы </w:t>
            </w:r>
            <w:r>
              <w:rPr>
                <w:spacing w:val="4"/>
                <w:sz w:val="22"/>
                <w:szCs w:val="22"/>
              </w:rPr>
              <w:t>зарабатывания де</w:t>
            </w:r>
            <w:r>
              <w:rPr>
                <w:spacing w:val="4"/>
                <w:sz w:val="22"/>
                <w:szCs w:val="22"/>
              </w:rPr>
              <w:softHyphen/>
            </w:r>
            <w:r>
              <w:rPr>
                <w:spacing w:val="8"/>
                <w:sz w:val="22"/>
                <w:szCs w:val="22"/>
              </w:rPr>
              <w:t xml:space="preserve">нег», «Деньги </w:t>
            </w:r>
            <w:r>
              <w:rPr>
                <w:bCs/>
                <w:spacing w:val="8"/>
                <w:sz w:val="22"/>
                <w:szCs w:val="22"/>
              </w:rPr>
              <w:t xml:space="preserve">в </w:t>
            </w:r>
            <w:r>
              <w:rPr>
                <w:spacing w:val="8"/>
                <w:sz w:val="22"/>
                <w:szCs w:val="22"/>
              </w:rPr>
              <w:t>до</w:t>
            </w:r>
            <w:r>
              <w:rPr>
                <w:spacing w:val="8"/>
                <w:sz w:val="22"/>
                <w:szCs w:val="22"/>
              </w:rPr>
              <w:softHyphen/>
            </w:r>
            <w:r>
              <w:rPr>
                <w:sz w:val="22"/>
                <w:szCs w:val="22"/>
              </w:rPr>
              <w:t>ме — результат тру</w:t>
            </w:r>
            <w:r>
              <w:rPr>
                <w:sz w:val="22"/>
                <w:szCs w:val="22"/>
              </w:rPr>
              <w:softHyphen/>
            </w:r>
            <w:r>
              <w:rPr>
                <w:spacing w:val="4"/>
                <w:sz w:val="22"/>
                <w:szCs w:val="22"/>
              </w:rPr>
              <w:t>да родителей» и др.</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 xml:space="preserve">Познавательные беседы по темам: </w:t>
            </w:r>
            <w:r>
              <w:rPr>
                <w:bCs/>
                <w:spacing w:val="2"/>
                <w:sz w:val="22"/>
                <w:szCs w:val="22"/>
              </w:rPr>
              <w:t>«Труд и экономи</w:t>
            </w:r>
            <w:r>
              <w:rPr>
                <w:bCs/>
                <w:spacing w:val="4"/>
                <w:sz w:val="22"/>
                <w:szCs w:val="22"/>
              </w:rPr>
              <w:t xml:space="preserve">ка», </w:t>
            </w:r>
            <w:r>
              <w:rPr>
                <w:spacing w:val="4"/>
                <w:sz w:val="22"/>
                <w:szCs w:val="22"/>
              </w:rPr>
              <w:t xml:space="preserve">«Учись видеть </w:t>
            </w:r>
            <w:r>
              <w:rPr>
                <w:spacing w:val="5"/>
                <w:sz w:val="22"/>
                <w:szCs w:val="22"/>
              </w:rPr>
              <w:t>экономическую целесообразность (оп</w:t>
            </w:r>
            <w:r>
              <w:rPr>
                <w:spacing w:val="5"/>
                <w:sz w:val="22"/>
                <w:szCs w:val="22"/>
              </w:rPr>
              <w:softHyphen/>
            </w:r>
            <w:r>
              <w:rPr>
                <w:spacing w:val="4"/>
                <w:sz w:val="22"/>
                <w:szCs w:val="22"/>
              </w:rPr>
              <w:t>ределять выгод</w:t>
            </w:r>
            <w:r>
              <w:rPr>
                <w:spacing w:val="4"/>
                <w:sz w:val="22"/>
                <w:szCs w:val="22"/>
              </w:rPr>
              <w:softHyphen/>
            </w:r>
            <w:r>
              <w:rPr>
                <w:spacing w:val="5"/>
                <w:sz w:val="22"/>
                <w:szCs w:val="22"/>
              </w:rPr>
              <w:t xml:space="preserve">ность)», </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bCs/>
                <w:sz w:val="22"/>
                <w:szCs w:val="22"/>
              </w:rPr>
              <w:t>Социальное творчество (социально-</w:t>
            </w:r>
            <w:r>
              <w:rPr>
                <w:spacing w:val="1"/>
                <w:sz w:val="22"/>
                <w:szCs w:val="22"/>
              </w:rPr>
              <w:t xml:space="preserve">преобразующая </w:t>
            </w:r>
            <w:r>
              <w:rPr>
                <w:spacing w:val="3"/>
                <w:sz w:val="22"/>
                <w:szCs w:val="22"/>
              </w:rPr>
              <w:t xml:space="preserve">добровольческая </w:t>
            </w:r>
            <w:r>
              <w:rPr>
                <w:spacing w:val="1"/>
                <w:sz w:val="22"/>
                <w:szCs w:val="22"/>
              </w:rPr>
              <w:t xml:space="preserve">деятельность в </w:t>
            </w:r>
            <w:r>
              <w:rPr>
                <w:sz w:val="22"/>
                <w:szCs w:val="22"/>
              </w:rPr>
              <w:t>селе Старокутлумбетьево)</w:t>
            </w:r>
          </w:p>
        </w:tc>
      </w:tr>
      <w:tr w:rsidR="00D0138D">
        <w:trPr>
          <w:trHeight w:val="1966"/>
        </w:trPr>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0"/>
                <w:sz w:val="22"/>
                <w:szCs w:val="22"/>
              </w:rPr>
              <w:t>Изготовление игрушек из при</w:t>
            </w:r>
            <w:r>
              <w:rPr>
                <w:spacing w:val="10"/>
                <w:sz w:val="22"/>
                <w:szCs w:val="22"/>
              </w:rPr>
              <w:softHyphen/>
            </w:r>
            <w:r>
              <w:rPr>
                <w:spacing w:val="6"/>
                <w:sz w:val="22"/>
                <w:szCs w:val="22"/>
              </w:rPr>
              <w:t>родного материала, из картона, пластили</w:t>
            </w:r>
            <w:r>
              <w:rPr>
                <w:spacing w:val="5"/>
                <w:sz w:val="22"/>
                <w:szCs w:val="22"/>
              </w:rPr>
              <w:t xml:space="preserve">на; занятия вышиванием, выпиливанием, </w:t>
            </w:r>
            <w:r>
              <w:rPr>
                <w:spacing w:val="7"/>
                <w:sz w:val="22"/>
                <w:szCs w:val="22"/>
              </w:rPr>
              <w:t>выжиганием по дереву</w:t>
            </w:r>
          </w:p>
        </w:tc>
        <w:tc>
          <w:tcPr>
            <w:tcW w:w="7460"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bCs/>
                <w:sz w:val="22"/>
                <w:szCs w:val="22"/>
              </w:rPr>
              <w:t>Субботники, общешкольные мероприятия.Акция» Чистота и порядок – дело наших рук», «Чистая остановка – лицо села», «Помощь пожилым». Конкурс «Самый лучший дежурный»</w:t>
            </w:r>
          </w:p>
          <w:p w:rsidR="00D0138D" w:rsidRDefault="00490D1A" w:rsidP="00484F11">
            <w:pPr>
              <w:shd w:val="clear" w:color="auto" w:fill="FFFFFF" w:themeFill="background1"/>
              <w:ind w:firstLine="0"/>
              <w:rPr>
                <w:bCs/>
                <w:sz w:val="22"/>
                <w:szCs w:val="22"/>
              </w:rPr>
            </w:pPr>
            <w:r>
              <w:rPr>
                <w:bCs/>
                <w:sz w:val="22"/>
                <w:szCs w:val="22"/>
              </w:rPr>
              <w:t>Первые пробы создания материальных</w:t>
            </w:r>
            <w:r>
              <w:rPr>
                <w:spacing w:val="5"/>
                <w:sz w:val="22"/>
                <w:szCs w:val="22"/>
              </w:rPr>
              <w:t xml:space="preserve">ценностей: изготовление </w:t>
            </w:r>
            <w:r>
              <w:rPr>
                <w:spacing w:val="10"/>
                <w:sz w:val="22"/>
                <w:szCs w:val="22"/>
              </w:rPr>
              <w:t>подарков для членов семьи к праздни</w:t>
            </w:r>
            <w:r>
              <w:rPr>
                <w:spacing w:val="10"/>
                <w:sz w:val="22"/>
                <w:szCs w:val="22"/>
              </w:rPr>
              <w:softHyphen/>
              <w:t>кам, трудовые акции и др.</w:t>
            </w:r>
          </w:p>
          <w:p w:rsidR="00D0138D" w:rsidRDefault="00490D1A" w:rsidP="00484F11">
            <w:pPr>
              <w:shd w:val="clear" w:color="auto" w:fill="FFFFFF" w:themeFill="background1"/>
              <w:ind w:firstLine="0"/>
              <w:rPr>
                <w:sz w:val="22"/>
                <w:szCs w:val="22"/>
              </w:rPr>
            </w:pPr>
            <w:r>
              <w:rPr>
                <w:bCs/>
                <w:sz w:val="22"/>
                <w:szCs w:val="22"/>
              </w:rPr>
              <w:t xml:space="preserve">Участие в разнообразных видах труда </w:t>
            </w:r>
            <w:r>
              <w:rPr>
                <w:bCs/>
                <w:spacing w:val="3"/>
                <w:sz w:val="22"/>
                <w:szCs w:val="22"/>
              </w:rPr>
              <w:t>(уборка помещений и территорий,</w:t>
            </w:r>
            <w:r>
              <w:rPr>
                <w:spacing w:val="7"/>
                <w:sz w:val="22"/>
                <w:szCs w:val="22"/>
              </w:rPr>
              <w:t xml:space="preserve">оформление класса </w:t>
            </w:r>
            <w:r>
              <w:rPr>
                <w:bCs/>
                <w:spacing w:val="7"/>
                <w:sz w:val="22"/>
                <w:szCs w:val="22"/>
              </w:rPr>
              <w:t xml:space="preserve">и </w:t>
            </w:r>
            <w:r>
              <w:rPr>
                <w:spacing w:val="7"/>
                <w:sz w:val="22"/>
                <w:szCs w:val="22"/>
              </w:rPr>
              <w:t xml:space="preserve">школьного </w:t>
            </w:r>
            <w:r>
              <w:rPr>
                <w:bCs/>
                <w:spacing w:val="7"/>
                <w:sz w:val="22"/>
                <w:szCs w:val="22"/>
              </w:rPr>
              <w:t>двора,</w:t>
            </w:r>
            <w:r>
              <w:rPr>
                <w:spacing w:val="8"/>
                <w:sz w:val="22"/>
                <w:szCs w:val="22"/>
              </w:rPr>
              <w:t>развешивание кормушек и подкармлива</w:t>
            </w:r>
            <w:r>
              <w:rPr>
                <w:spacing w:val="10"/>
                <w:sz w:val="22"/>
                <w:szCs w:val="22"/>
              </w:rPr>
              <w:t>ние птиц,</w:t>
            </w:r>
          </w:p>
        </w:tc>
      </w:tr>
    </w:tbl>
    <w:p w:rsidR="00D0138D" w:rsidRDefault="00D0138D" w:rsidP="00484F11">
      <w:pPr>
        <w:shd w:val="clear" w:color="auto" w:fill="FFFFFF" w:themeFill="background1"/>
        <w:spacing w:line="280" w:lineRule="exact"/>
        <w:jc w:val="both"/>
        <w:rPr>
          <w:spacing w:val="2"/>
          <w:szCs w:val="20"/>
        </w:rPr>
      </w:pPr>
    </w:p>
    <w:p w:rsidR="00D0138D" w:rsidRDefault="00490D1A" w:rsidP="00484F11">
      <w:pPr>
        <w:shd w:val="clear" w:color="auto" w:fill="FFFFFF" w:themeFill="background1"/>
        <w:jc w:val="both"/>
        <w:rPr>
          <w:b/>
          <w:spacing w:val="2"/>
        </w:rPr>
      </w:pPr>
      <w:r>
        <w:br w:type="page"/>
      </w:r>
    </w:p>
    <w:p w:rsidR="00D0138D" w:rsidRDefault="00490D1A" w:rsidP="00484F11">
      <w:pPr>
        <w:pStyle w:val="37"/>
        <w:shd w:val="clear" w:color="auto" w:fill="FFFFFF" w:themeFill="background1"/>
        <w:jc w:val="both"/>
        <w:rPr>
          <w:b/>
          <w:sz w:val="28"/>
        </w:rPr>
      </w:pPr>
      <w:r>
        <w:rPr>
          <w:b/>
          <w:sz w:val="28"/>
        </w:rPr>
        <w:t>Таблица 2.12</w:t>
      </w:r>
    </w:p>
    <w:p w:rsidR="00D0138D" w:rsidRDefault="00490D1A" w:rsidP="00484F11">
      <w:pPr>
        <w:shd w:val="clear" w:color="auto" w:fill="FFFFFF" w:themeFill="background1"/>
        <w:spacing w:line="280" w:lineRule="exact"/>
        <w:jc w:val="both"/>
        <w:rPr>
          <w:b/>
          <w:spacing w:val="2"/>
        </w:rPr>
      </w:pPr>
      <w:r>
        <w:rPr>
          <w:b/>
          <w:spacing w:val="2"/>
        </w:rPr>
        <w:t>4. Интеллектуальное воспитание</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4"/>
        <w:gridCol w:w="2520"/>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3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58"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рисунков «Удивительное рядом»</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Исследовательская деятельность в кусе «Я-исследователь», «Занимательная информатика»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«Математика», «ОРКСЭ», «Окружающий мир»</w:t>
            </w:r>
          </w:p>
          <w:p w:rsidR="00D0138D" w:rsidRDefault="00490D1A" w:rsidP="00484F11">
            <w:pPr>
              <w:shd w:val="clear" w:color="auto" w:fill="FFFFFF" w:themeFill="background1"/>
              <w:ind w:firstLine="0"/>
              <w:rPr>
                <w:sz w:val="22"/>
                <w:szCs w:val="22"/>
              </w:rPr>
            </w:pPr>
            <w:r>
              <w:rPr>
                <w:spacing w:val="2"/>
                <w:sz w:val="22"/>
                <w:szCs w:val="22"/>
              </w:rPr>
              <w:t xml:space="preserve">Курсы внеурочной деятельности: </w:t>
            </w:r>
            <w:r>
              <w:rPr>
                <w:bCs/>
                <w:sz w:val="20"/>
                <w:szCs w:val="20"/>
              </w:rPr>
              <w:t xml:space="preserve"> «Я- исследователь», </w:t>
            </w:r>
            <w:r>
              <w:rPr>
                <w:rFonts w:eastAsia="Calibri"/>
                <w:sz w:val="20"/>
                <w:szCs w:val="20"/>
              </w:rPr>
              <w:t>«Занимательная информатика»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Проектная деятельность «Улицы моего села», «Почему так называется наше село»</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Сюжетно-ролевые игры: «Я - исследователь», «Найди интересный объект»</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Познавательные беседы по темам: «Как научиться побеждать»</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Участие в дистанционной олимпиаде «Юные знатоки» </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Внутриклассные конкурсы по развитию внимания, памяти, мышления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Предметные олимпиады в классе и начальной школе</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школьной научно-практической конференции</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Мой первый проект «Живая Азбука»</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 «Загадки»</w:t>
            </w:r>
          </w:p>
        </w:tc>
        <w:tc>
          <w:tcPr>
            <w:tcW w:w="50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Викторины «Братья наши меньшие», «Мой родной край»</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 «Моя школа»</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 «В словари – за частями речи»</w:t>
            </w:r>
          </w:p>
        </w:tc>
        <w:tc>
          <w:tcPr>
            <w:tcW w:w="50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Проекты «Школа кулинаров», «Ьогатство, отданное людям»</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Посетить сельскую библиотеку.</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 «Рифмы»</w:t>
            </w:r>
          </w:p>
        </w:tc>
        <w:tc>
          <w:tcPr>
            <w:tcW w:w="50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Диспут «Что я могу сделать для того, чтобы лучше учиться»</w:t>
            </w:r>
          </w:p>
        </w:tc>
      </w:tr>
      <w:tr w:rsidR="00D0138D">
        <w:tc>
          <w:tcPr>
            <w:tcW w:w="503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рисунков  на школьную выставку ко Дню Космонавтики</w:t>
            </w:r>
          </w:p>
        </w:tc>
        <w:tc>
          <w:tcPr>
            <w:tcW w:w="5026"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конкурсе «Математический турнир»</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Экскурсия в школьный сад «Приметы осени»</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Экскурсия в школьный сад «Животные осенью»</w:t>
            </w:r>
          </w:p>
        </w:tc>
        <w:tc>
          <w:tcPr>
            <w:tcW w:w="50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рисунков  на школьную выставку ко Дню Космонавтики. Викторина «Покорение космоса»</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Наблюдения «Птицы нашего двора». Акция «Покормите птиц зимой»</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 «Птицы нашего двора»</w:t>
            </w:r>
          </w:p>
        </w:tc>
        <w:tc>
          <w:tcPr>
            <w:tcW w:w="50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Изготовить по одному техническому изделию на школьную выставку ко Дню Космонавтики</w:t>
            </w:r>
          </w:p>
        </w:tc>
      </w:tr>
      <w:tr w:rsidR="00D0138D">
        <w:tc>
          <w:tcPr>
            <w:tcW w:w="750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дистанционных конкурсах</w:t>
            </w:r>
          </w:p>
        </w:tc>
        <w:tc>
          <w:tcPr>
            <w:tcW w:w="2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Участие в </w:t>
            </w:r>
          </w:p>
          <w:p w:rsidR="00D0138D" w:rsidRDefault="00490D1A" w:rsidP="00484F11">
            <w:pPr>
              <w:shd w:val="clear" w:color="auto" w:fill="FFFFFF" w:themeFill="background1"/>
              <w:ind w:firstLine="0"/>
              <w:rPr>
                <w:sz w:val="22"/>
                <w:szCs w:val="22"/>
              </w:rPr>
            </w:pPr>
            <w:r>
              <w:rPr>
                <w:sz w:val="22"/>
                <w:szCs w:val="22"/>
              </w:rPr>
              <w:t>олимпиадах</w:t>
            </w:r>
          </w:p>
        </w:tc>
      </w:tr>
    </w:tbl>
    <w:p w:rsidR="00D0138D" w:rsidRDefault="00D0138D" w:rsidP="00484F11">
      <w:pPr>
        <w:pStyle w:val="37"/>
        <w:shd w:val="clear" w:color="auto" w:fill="FFFFFF" w:themeFill="background1"/>
        <w:jc w:val="both"/>
        <w:rPr>
          <w:b/>
          <w:sz w:val="28"/>
        </w:rPr>
      </w:pPr>
    </w:p>
    <w:p w:rsidR="00D0138D" w:rsidRDefault="00490D1A" w:rsidP="00484F11">
      <w:pPr>
        <w:pStyle w:val="37"/>
        <w:shd w:val="clear" w:color="auto" w:fill="FFFFFF" w:themeFill="background1"/>
        <w:jc w:val="both"/>
        <w:rPr>
          <w:b/>
          <w:sz w:val="28"/>
        </w:rPr>
      </w:pPr>
      <w:r>
        <w:rPr>
          <w:b/>
          <w:sz w:val="28"/>
        </w:rPr>
        <w:t>Таблица 2.13</w:t>
      </w:r>
    </w:p>
    <w:p w:rsidR="00D0138D" w:rsidRDefault="00490D1A" w:rsidP="00484F11">
      <w:pPr>
        <w:shd w:val="clear" w:color="auto" w:fill="FFFFFF" w:themeFill="background1"/>
        <w:spacing w:line="280" w:lineRule="exact"/>
        <w:jc w:val="both"/>
        <w:rPr>
          <w:b/>
          <w:spacing w:val="2"/>
        </w:rPr>
      </w:pPr>
      <w:r>
        <w:rPr>
          <w:b/>
          <w:spacing w:val="2"/>
        </w:rPr>
        <w:t>5. Здоровьесберегающее воспитание</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568"/>
        <w:gridCol w:w="2568"/>
        <w:gridCol w:w="2568"/>
        <w:gridCol w:w="2567"/>
      </w:tblGrid>
      <w:tr w:rsidR="00D0138D">
        <w:trPr>
          <w:trHeight w:val="488"/>
        </w:trPr>
        <w:tc>
          <w:tcPr>
            <w:tcW w:w="251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spacing w:beforeAutospacing="1" w:afterAutospacing="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tc>
        <w:tc>
          <w:tcPr>
            <w:tcW w:w="251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spacing w:beforeAutospacing="1" w:afterAutospacing="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tc>
        <w:tc>
          <w:tcPr>
            <w:tcW w:w="251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spacing w:beforeAutospacing="1" w:afterAutospacing="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tc>
        <w:tc>
          <w:tcPr>
            <w:tcW w:w="251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spacing w:beforeAutospacing="1" w:afterAutospacing="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tc>
      </w:tr>
      <w:tr w:rsidR="00D0138D">
        <w:trPr>
          <w:trHeight w:val="488"/>
        </w:trPr>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«Окружающий мир», «Физическая культура»</w:t>
            </w:r>
          </w:p>
          <w:p w:rsidR="00D0138D" w:rsidRDefault="00490D1A" w:rsidP="00484F11">
            <w:pPr>
              <w:shd w:val="clear" w:color="auto" w:fill="FFFFFF" w:themeFill="background1"/>
              <w:ind w:firstLine="0"/>
              <w:rPr>
                <w:b/>
                <w:bCs/>
                <w:sz w:val="22"/>
                <w:szCs w:val="22"/>
              </w:rPr>
            </w:pPr>
            <w:r>
              <w:rPr>
                <w:spacing w:val="2"/>
                <w:sz w:val="22"/>
                <w:szCs w:val="22"/>
              </w:rPr>
              <w:t>Курсы внеурочной деятельности:</w:t>
            </w:r>
            <w:r>
              <w:rPr>
                <w:bCs/>
                <w:sz w:val="20"/>
                <w:szCs w:val="20"/>
              </w:rPr>
              <w:t xml:space="preserve"> «Разговор о правильном питании»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Э</w:t>
            </w:r>
            <w:r>
              <w:rPr>
                <w:sz w:val="22"/>
                <w:szCs w:val="22"/>
              </w:rPr>
              <w:t>к</w:t>
            </w:r>
            <w:r>
              <w:rPr>
                <w:spacing w:val="1"/>
                <w:sz w:val="22"/>
                <w:szCs w:val="22"/>
              </w:rPr>
              <w:t>с</w:t>
            </w:r>
            <w:r>
              <w:rPr>
                <w:sz w:val="22"/>
                <w:szCs w:val="22"/>
              </w:rPr>
              <w:t>кур</w:t>
            </w:r>
            <w:r>
              <w:rPr>
                <w:spacing w:val="1"/>
                <w:sz w:val="22"/>
                <w:szCs w:val="22"/>
              </w:rPr>
              <w:t>с</w:t>
            </w:r>
            <w:r>
              <w:rPr>
                <w:sz w:val="22"/>
                <w:szCs w:val="22"/>
              </w:rPr>
              <w:t>ия по ш</w:t>
            </w:r>
            <w:r>
              <w:rPr>
                <w:spacing w:val="1"/>
                <w:sz w:val="22"/>
                <w:szCs w:val="22"/>
              </w:rPr>
              <w:t>к</w:t>
            </w:r>
            <w:r>
              <w:rPr>
                <w:sz w:val="22"/>
                <w:szCs w:val="22"/>
              </w:rPr>
              <w:t>оле и прилегающ</w:t>
            </w:r>
            <w:r>
              <w:rPr>
                <w:spacing w:val="1"/>
                <w:sz w:val="22"/>
                <w:szCs w:val="22"/>
              </w:rPr>
              <w:t>е</w:t>
            </w:r>
            <w:r>
              <w:rPr>
                <w:sz w:val="22"/>
                <w:szCs w:val="22"/>
              </w:rPr>
              <w:t>й к н</w:t>
            </w:r>
            <w:r>
              <w:rPr>
                <w:spacing w:val="1"/>
                <w:sz w:val="22"/>
                <w:szCs w:val="22"/>
              </w:rPr>
              <w:t>е</w:t>
            </w:r>
            <w:r>
              <w:rPr>
                <w:sz w:val="22"/>
                <w:szCs w:val="22"/>
              </w:rPr>
              <w:t>й т</w:t>
            </w:r>
            <w:r>
              <w:rPr>
                <w:spacing w:val="1"/>
                <w:sz w:val="22"/>
                <w:szCs w:val="22"/>
              </w:rPr>
              <w:t>е</w:t>
            </w:r>
            <w:r>
              <w:rPr>
                <w:sz w:val="22"/>
                <w:szCs w:val="22"/>
              </w:rPr>
              <w:t>рритории. Бе</w:t>
            </w:r>
            <w:r>
              <w:rPr>
                <w:spacing w:val="1"/>
                <w:sz w:val="22"/>
                <w:szCs w:val="22"/>
              </w:rPr>
              <w:t>с</w:t>
            </w:r>
            <w:r>
              <w:rPr>
                <w:sz w:val="22"/>
                <w:szCs w:val="22"/>
              </w:rPr>
              <w:t>еда «Я</w:t>
            </w:r>
            <w:r>
              <w:rPr>
                <w:spacing w:val="1"/>
                <w:sz w:val="22"/>
                <w:szCs w:val="22"/>
              </w:rPr>
              <w:t>–у</w:t>
            </w:r>
            <w:r>
              <w:rPr>
                <w:sz w:val="22"/>
                <w:szCs w:val="22"/>
              </w:rPr>
              <w:t>ченик»</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Игра «Св</w:t>
            </w:r>
            <w:r>
              <w:rPr>
                <w:spacing w:val="1"/>
                <w:sz w:val="22"/>
                <w:szCs w:val="22"/>
              </w:rPr>
              <w:t>е</w:t>
            </w:r>
            <w:r>
              <w:rPr>
                <w:sz w:val="22"/>
                <w:szCs w:val="22"/>
              </w:rPr>
              <w:t>то</w:t>
            </w:r>
            <w:r>
              <w:rPr>
                <w:spacing w:val="1"/>
                <w:sz w:val="22"/>
                <w:szCs w:val="22"/>
              </w:rPr>
              <w:t>ф</w:t>
            </w:r>
            <w:r>
              <w:rPr>
                <w:sz w:val="22"/>
                <w:szCs w:val="22"/>
              </w:rPr>
              <w:t>орик»</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2"/>
                <w:sz w:val="22"/>
                <w:szCs w:val="22"/>
              </w:rPr>
              <w:t>У</w:t>
            </w:r>
            <w:r>
              <w:rPr>
                <w:sz w:val="22"/>
                <w:szCs w:val="22"/>
              </w:rPr>
              <w:t>ч</w:t>
            </w:r>
            <w:r>
              <w:rPr>
                <w:spacing w:val="1"/>
                <w:sz w:val="22"/>
                <w:szCs w:val="22"/>
              </w:rPr>
              <w:t>а</w:t>
            </w:r>
            <w:r>
              <w:rPr>
                <w:sz w:val="22"/>
                <w:szCs w:val="22"/>
              </w:rPr>
              <w:t>ст</w:t>
            </w:r>
            <w:r>
              <w:rPr>
                <w:spacing w:val="1"/>
                <w:sz w:val="22"/>
                <w:szCs w:val="22"/>
              </w:rPr>
              <w:t>и</w:t>
            </w:r>
            <w:r>
              <w:rPr>
                <w:sz w:val="22"/>
                <w:szCs w:val="22"/>
              </w:rPr>
              <w:t>евспортивных школьных соревнованиях</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К</w:t>
            </w:r>
            <w:r>
              <w:rPr>
                <w:sz w:val="22"/>
                <w:szCs w:val="22"/>
              </w:rPr>
              <w:t>онкурсри</w:t>
            </w:r>
            <w:r>
              <w:rPr>
                <w:spacing w:val="1"/>
                <w:sz w:val="22"/>
                <w:szCs w:val="22"/>
              </w:rPr>
              <w:t>с</w:t>
            </w:r>
            <w:r>
              <w:rPr>
                <w:sz w:val="22"/>
                <w:szCs w:val="22"/>
              </w:rPr>
              <w:t>унков «Пе</w:t>
            </w:r>
            <w:r>
              <w:rPr>
                <w:spacing w:val="1"/>
                <w:sz w:val="22"/>
                <w:szCs w:val="22"/>
              </w:rPr>
              <w:t>ш</w:t>
            </w:r>
            <w:r>
              <w:rPr>
                <w:sz w:val="22"/>
                <w:szCs w:val="22"/>
              </w:rPr>
              <w:t>еход.</w:t>
            </w:r>
            <w:r>
              <w:rPr>
                <w:spacing w:val="1"/>
                <w:sz w:val="22"/>
                <w:szCs w:val="22"/>
              </w:rPr>
              <w:t xml:space="preserve"> П</w:t>
            </w:r>
            <w:r>
              <w:rPr>
                <w:sz w:val="22"/>
                <w:szCs w:val="22"/>
              </w:rPr>
              <w:t>ас</w:t>
            </w:r>
            <w:r>
              <w:rPr>
                <w:spacing w:val="2"/>
                <w:sz w:val="22"/>
                <w:szCs w:val="22"/>
              </w:rPr>
              <w:t>с</w:t>
            </w:r>
            <w:r>
              <w:rPr>
                <w:sz w:val="22"/>
                <w:szCs w:val="22"/>
              </w:rPr>
              <w:t>ажир. В</w:t>
            </w:r>
            <w:r>
              <w:rPr>
                <w:spacing w:val="1"/>
                <w:sz w:val="22"/>
                <w:szCs w:val="22"/>
              </w:rPr>
              <w:t>о</w:t>
            </w:r>
            <w:r>
              <w:rPr>
                <w:sz w:val="22"/>
                <w:szCs w:val="22"/>
              </w:rPr>
              <w:t>дитель</w:t>
            </w:r>
            <w:r>
              <w:rPr>
                <w:spacing w:val="1"/>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2"/>
                <w:sz w:val="22"/>
                <w:szCs w:val="22"/>
              </w:rPr>
              <w:t>В</w:t>
            </w:r>
            <w:r>
              <w:rPr>
                <w:sz w:val="22"/>
                <w:szCs w:val="22"/>
              </w:rPr>
              <w:t>стреча</w:t>
            </w:r>
            <w:r>
              <w:rPr>
                <w:spacing w:val="1"/>
                <w:sz w:val="22"/>
                <w:szCs w:val="22"/>
              </w:rPr>
              <w:t xml:space="preserve"> –</w:t>
            </w:r>
            <w:r>
              <w:rPr>
                <w:sz w:val="22"/>
                <w:szCs w:val="22"/>
              </w:rPr>
              <w:t xml:space="preserve"> бес</w:t>
            </w:r>
            <w:r>
              <w:rPr>
                <w:spacing w:val="1"/>
                <w:sz w:val="22"/>
                <w:szCs w:val="22"/>
              </w:rPr>
              <w:t>е</w:t>
            </w:r>
            <w:r>
              <w:rPr>
                <w:sz w:val="22"/>
                <w:szCs w:val="22"/>
              </w:rPr>
              <w:t>дас в</w:t>
            </w:r>
            <w:r>
              <w:rPr>
                <w:spacing w:val="1"/>
                <w:sz w:val="22"/>
                <w:szCs w:val="22"/>
              </w:rPr>
              <w:t>р</w:t>
            </w:r>
            <w:r>
              <w:rPr>
                <w:sz w:val="22"/>
                <w:szCs w:val="22"/>
              </w:rPr>
              <w:t>ачо</w:t>
            </w:r>
            <w:r>
              <w:rPr>
                <w:spacing w:val="1"/>
                <w:sz w:val="22"/>
                <w:szCs w:val="22"/>
              </w:rPr>
              <w:t>м</w:t>
            </w:r>
            <w:r>
              <w:rPr>
                <w:sz w:val="22"/>
                <w:szCs w:val="22"/>
              </w:rPr>
              <w:t xml:space="preserve"> «Пого</w:t>
            </w:r>
            <w:r>
              <w:rPr>
                <w:spacing w:val="1"/>
                <w:sz w:val="22"/>
                <w:szCs w:val="22"/>
              </w:rPr>
              <w:t>в</w:t>
            </w:r>
            <w:r>
              <w:rPr>
                <w:sz w:val="22"/>
                <w:szCs w:val="22"/>
              </w:rPr>
              <w:t>орим о т</w:t>
            </w:r>
            <w:r>
              <w:rPr>
                <w:spacing w:val="2"/>
                <w:sz w:val="22"/>
                <w:szCs w:val="22"/>
              </w:rPr>
              <w:t>во</w:t>
            </w:r>
            <w:r>
              <w:rPr>
                <w:sz w:val="22"/>
                <w:szCs w:val="22"/>
              </w:rPr>
              <w:t>е</w:t>
            </w:r>
            <w:r>
              <w:rPr>
                <w:spacing w:val="1"/>
                <w:sz w:val="22"/>
                <w:szCs w:val="22"/>
              </w:rPr>
              <w:t xml:space="preserve">м </w:t>
            </w:r>
            <w:r>
              <w:rPr>
                <w:sz w:val="22"/>
                <w:szCs w:val="22"/>
              </w:rPr>
              <w:t>зд</w:t>
            </w:r>
            <w:r>
              <w:rPr>
                <w:spacing w:val="1"/>
                <w:sz w:val="22"/>
                <w:szCs w:val="22"/>
              </w:rPr>
              <w:t>о</w:t>
            </w:r>
            <w:r>
              <w:rPr>
                <w:sz w:val="22"/>
                <w:szCs w:val="22"/>
              </w:rPr>
              <w:t>ров</w:t>
            </w:r>
            <w:r>
              <w:rPr>
                <w:spacing w:val="1"/>
                <w:sz w:val="22"/>
                <w:szCs w:val="22"/>
              </w:rPr>
              <w:t>ь</w:t>
            </w:r>
            <w:r>
              <w:rPr>
                <w:sz w:val="22"/>
                <w:szCs w:val="22"/>
              </w:rPr>
              <w:t>е</w:t>
            </w:r>
            <w:r>
              <w:rPr>
                <w:spacing w:val="1"/>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К</w:t>
            </w:r>
            <w:r>
              <w:rPr>
                <w:sz w:val="22"/>
                <w:szCs w:val="22"/>
              </w:rPr>
              <w:t>онкурсри</w:t>
            </w:r>
            <w:r>
              <w:rPr>
                <w:spacing w:val="1"/>
                <w:sz w:val="22"/>
                <w:szCs w:val="22"/>
              </w:rPr>
              <w:t>с</w:t>
            </w:r>
            <w:r>
              <w:rPr>
                <w:sz w:val="22"/>
                <w:szCs w:val="22"/>
              </w:rPr>
              <w:t>унков «Я здоровь</w:t>
            </w:r>
            <w:r>
              <w:rPr>
                <w:spacing w:val="1"/>
                <w:sz w:val="22"/>
                <w:szCs w:val="22"/>
              </w:rPr>
              <w:t>е</w:t>
            </w:r>
            <w:r>
              <w:rPr>
                <w:sz w:val="22"/>
                <w:szCs w:val="22"/>
              </w:rPr>
              <w:t xml:space="preserve"> сберегу,</w:t>
            </w:r>
            <w:r>
              <w:rPr>
                <w:spacing w:val="1"/>
                <w:sz w:val="22"/>
                <w:szCs w:val="22"/>
              </w:rPr>
              <w:t xml:space="preserve"> с</w:t>
            </w:r>
            <w:r>
              <w:rPr>
                <w:sz w:val="22"/>
                <w:szCs w:val="22"/>
              </w:rPr>
              <w:t>ам с</w:t>
            </w:r>
            <w:r>
              <w:rPr>
                <w:spacing w:val="1"/>
                <w:sz w:val="22"/>
                <w:szCs w:val="22"/>
              </w:rPr>
              <w:t>е</w:t>
            </w:r>
            <w:r>
              <w:rPr>
                <w:sz w:val="22"/>
                <w:szCs w:val="22"/>
              </w:rPr>
              <w:t xml:space="preserve">бе я </w:t>
            </w:r>
            <w:r>
              <w:rPr>
                <w:spacing w:val="1"/>
                <w:sz w:val="22"/>
                <w:szCs w:val="22"/>
              </w:rPr>
              <w:t>п</w:t>
            </w:r>
            <w:r>
              <w:rPr>
                <w:sz w:val="22"/>
                <w:szCs w:val="22"/>
              </w:rPr>
              <w:t>омогу»</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2"/>
                <w:sz w:val="22"/>
                <w:szCs w:val="22"/>
              </w:rPr>
              <w:t>У</w:t>
            </w:r>
            <w:r>
              <w:rPr>
                <w:sz w:val="22"/>
                <w:szCs w:val="22"/>
              </w:rPr>
              <w:t>ч</w:t>
            </w:r>
            <w:r>
              <w:rPr>
                <w:spacing w:val="1"/>
                <w:sz w:val="22"/>
                <w:szCs w:val="22"/>
              </w:rPr>
              <w:t>а</w:t>
            </w:r>
            <w:r>
              <w:rPr>
                <w:sz w:val="22"/>
                <w:szCs w:val="22"/>
              </w:rPr>
              <w:t>ст</w:t>
            </w:r>
            <w:r>
              <w:rPr>
                <w:spacing w:val="1"/>
                <w:sz w:val="22"/>
                <w:szCs w:val="22"/>
              </w:rPr>
              <w:t>и</w:t>
            </w:r>
            <w:r>
              <w:rPr>
                <w:sz w:val="22"/>
                <w:szCs w:val="22"/>
              </w:rPr>
              <w:t>евакции «Спорт - альтернатива пагубным привычкам</w:t>
            </w:r>
            <w:r>
              <w:rPr>
                <w:spacing w:val="1"/>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2"/>
                <w:sz w:val="22"/>
                <w:szCs w:val="22"/>
              </w:rPr>
              <w:t>У</w:t>
            </w:r>
            <w:r>
              <w:rPr>
                <w:sz w:val="22"/>
                <w:szCs w:val="22"/>
              </w:rPr>
              <w:t>ч</w:t>
            </w:r>
            <w:r>
              <w:rPr>
                <w:spacing w:val="1"/>
                <w:sz w:val="22"/>
                <w:szCs w:val="22"/>
              </w:rPr>
              <w:t>а</w:t>
            </w:r>
            <w:r>
              <w:rPr>
                <w:sz w:val="22"/>
                <w:szCs w:val="22"/>
              </w:rPr>
              <w:t>ст</w:t>
            </w:r>
            <w:r>
              <w:rPr>
                <w:spacing w:val="1"/>
                <w:sz w:val="22"/>
                <w:szCs w:val="22"/>
              </w:rPr>
              <w:t>и</w:t>
            </w:r>
            <w:r>
              <w:rPr>
                <w:sz w:val="22"/>
                <w:szCs w:val="22"/>
              </w:rPr>
              <w:t>ев Днях здоров</w:t>
            </w:r>
            <w:r>
              <w:rPr>
                <w:spacing w:val="1"/>
                <w:sz w:val="22"/>
                <w:szCs w:val="22"/>
              </w:rPr>
              <w:t>ь</w:t>
            </w:r>
            <w:r>
              <w:rPr>
                <w:sz w:val="22"/>
                <w:szCs w:val="22"/>
              </w:rPr>
              <w:t>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С</w:t>
            </w:r>
            <w:r>
              <w:rPr>
                <w:sz w:val="22"/>
                <w:szCs w:val="22"/>
              </w:rPr>
              <w:t>порт</w:t>
            </w:r>
            <w:r>
              <w:rPr>
                <w:spacing w:val="1"/>
                <w:sz w:val="22"/>
                <w:szCs w:val="22"/>
              </w:rPr>
              <w:t>и</w:t>
            </w:r>
            <w:r>
              <w:rPr>
                <w:sz w:val="22"/>
                <w:szCs w:val="22"/>
              </w:rPr>
              <w:t>вн</w:t>
            </w:r>
            <w:r>
              <w:rPr>
                <w:spacing w:val="1"/>
                <w:sz w:val="22"/>
                <w:szCs w:val="22"/>
              </w:rPr>
              <w:t>ы</w:t>
            </w:r>
            <w:r>
              <w:rPr>
                <w:sz w:val="22"/>
                <w:szCs w:val="22"/>
              </w:rPr>
              <w:t>е с</w:t>
            </w:r>
            <w:r>
              <w:rPr>
                <w:spacing w:val="1"/>
                <w:sz w:val="22"/>
                <w:szCs w:val="22"/>
              </w:rPr>
              <w:t>о</w:t>
            </w:r>
            <w:r>
              <w:rPr>
                <w:sz w:val="22"/>
                <w:szCs w:val="22"/>
              </w:rPr>
              <w:t>ревнов</w:t>
            </w:r>
            <w:r>
              <w:rPr>
                <w:spacing w:val="1"/>
                <w:sz w:val="22"/>
                <w:szCs w:val="22"/>
              </w:rPr>
              <w:t>а</w:t>
            </w:r>
            <w:r>
              <w:rPr>
                <w:sz w:val="22"/>
                <w:szCs w:val="22"/>
              </w:rPr>
              <w:t>ния «А ну-ка, мальчики!»</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«Тв</w:t>
            </w:r>
            <w:r>
              <w:rPr>
                <w:spacing w:val="1"/>
                <w:sz w:val="22"/>
                <w:szCs w:val="22"/>
              </w:rPr>
              <w:t>о</w:t>
            </w:r>
            <w:r>
              <w:rPr>
                <w:sz w:val="22"/>
                <w:szCs w:val="22"/>
              </w:rPr>
              <w:t>й но</w:t>
            </w:r>
            <w:r>
              <w:rPr>
                <w:spacing w:val="1"/>
                <w:sz w:val="22"/>
                <w:szCs w:val="22"/>
              </w:rPr>
              <w:t>в</w:t>
            </w:r>
            <w:r>
              <w:rPr>
                <w:sz w:val="22"/>
                <w:szCs w:val="22"/>
              </w:rPr>
              <w:t>ы</w:t>
            </w:r>
            <w:r>
              <w:rPr>
                <w:spacing w:val="1"/>
                <w:sz w:val="22"/>
                <w:szCs w:val="22"/>
              </w:rPr>
              <w:t>й</w:t>
            </w:r>
            <w:r>
              <w:rPr>
                <w:sz w:val="22"/>
                <w:szCs w:val="22"/>
              </w:rPr>
              <w:t xml:space="preserve"> режим дня»</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Пра</w:t>
            </w:r>
            <w:r>
              <w:rPr>
                <w:spacing w:val="1"/>
                <w:sz w:val="22"/>
                <w:szCs w:val="22"/>
              </w:rPr>
              <w:t>в</w:t>
            </w:r>
            <w:r>
              <w:rPr>
                <w:sz w:val="22"/>
                <w:szCs w:val="22"/>
              </w:rPr>
              <w:t>ил</w:t>
            </w:r>
            <w:r>
              <w:rPr>
                <w:spacing w:val="1"/>
                <w:sz w:val="22"/>
                <w:szCs w:val="22"/>
              </w:rPr>
              <w:t>ь</w:t>
            </w:r>
            <w:r>
              <w:rPr>
                <w:sz w:val="22"/>
                <w:szCs w:val="22"/>
              </w:rPr>
              <w:t>ное питание»</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w:t>
            </w:r>
            <w:r>
              <w:rPr>
                <w:spacing w:val="1"/>
                <w:sz w:val="22"/>
                <w:szCs w:val="22"/>
              </w:rPr>
              <w:t>Р</w:t>
            </w:r>
            <w:r>
              <w:rPr>
                <w:sz w:val="22"/>
                <w:szCs w:val="22"/>
              </w:rPr>
              <w:t>а</w:t>
            </w:r>
            <w:r>
              <w:rPr>
                <w:spacing w:val="1"/>
                <w:sz w:val="22"/>
                <w:szCs w:val="22"/>
              </w:rPr>
              <w:t>ст</w:t>
            </w:r>
            <w:r>
              <w:rPr>
                <w:sz w:val="22"/>
                <w:szCs w:val="22"/>
              </w:rPr>
              <w:t>и здо</w:t>
            </w:r>
            <w:r>
              <w:rPr>
                <w:spacing w:val="1"/>
                <w:sz w:val="22"/>
                <w:szCs w:val="22"/>
              </w:rPr>
              <w:t>ров</w:t>
            </w:r>
            <w:r>
              <w:rPr>
                <w:sz w:val="22"/>
                <w:szCs w:val="22"/>
              </w:rPr>
              <w:t>ы</w:t>
            </w:r>
            <w:r>
              <w:rPr>
                <w:spacing w:val="1"/>
                <w:sz w:val="22"/>
                <w:szCs w:val="22"/>
              </w:rPr>
              <w:t>м</w:t>
            </w:r>
            <w:r>
              <w:rPr>
                <w:sz w:val="22"/>
                <w:szCs w:val="22"/>
              </w:rPr>
              <w:t>»</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В</w:t>
            </w:r>
            <w:r>
              <w:rPr>
                <w:sz w:val="22"/>
                <w:szCs w:val="22"/>
              </w:rPr>
              <w:t>икторина «В гос</w:t>
            </w:r>
            <w:r>
              <w:rPr>
                <w:spacing w:val="1"/>
                <w:sz w:val="22"/>
                <w:szCs w:val="22"/>
              </w:rPr>
              <w:t>т</w:t>
            </w:r>
            <w:r>
              <w:rPr>
                <w:sz w:val="22"/>
                <w:szCs w:val="22"/>
              </w:rPr>
              <w:t>ях у Све</w:t>
            </w:r>
            <w:r>
              <w:rPr>
                <w:spacing w:val="2"/>
                <w:sz w:val="22"/>
                <w:szCs w:val="22"/>
              </w:rPr>
              <w:t>т</w:t>
            </w:r>
            <w:r>
              <w:rPr>
                <w:spacing w:val="1"/>
                <w:sz w:val="22"/>
                <w:szCs w:val="22"/>
              </w:rPr>
              <w:t>о</w:t>
            </w:r>
            <w:r>
              <w:rPr>
                <w:sz w:val="22"/>
                <w:szCs w:val="22"/>
              </w:rPr>
              <w:t>ф</w:t>
            </w:r>
            <w:r>
              <w:rPr>
                <w:spacing w:val="1"/>
                <w:sz w:val="22"/>
                <w:szCs w:val="22"/>
              </w:rPr>
              <w:t>о</w:t>
            </w:r>
            <w:r>
              <w:rPr>
                <w:sz w:val="22"/>
                <w:szCs w:val="22"/>
              </w:rPr>
              <w:t>ра»</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на природу «Кра</w:t>
            </w:r>
            <w:r>
              <w:rPr>
                <w:spacing w:val="1"/>
                <w:sz w:val="22"/>
                <w:szCs w:val="22"/>
              </w:rPr>
              <w:t>с</w:t>
            </w:r>
            <w:r>
              <w:rPr>
                <w:sz w:val="22"/>
                <w:szCs w:val="22"/>
              </w:rPr>
              <w:t>от</w:t>
            </w:r>
            <w:r>
              <w:rPr>
                <w:spacing w:val="1"/>
                <w:sz w:val="22"/>
                <w:szCs w:val="22"/>
              </w:rPr>
              <w:t xml:space="preserve">а </w:t>
            </w:r>
            <w:r>
              <w:rPr>
                <w:sz w:val="22"/>
                <w:szCs w:val="22"/>
              </w:rPr>
              <w:t>осен</w:t>
            </w:r>
            <w:r>
              <w:rPr>
                <w:spacing w:val="1"/>
                <w:sz w:val="22"/>
                <w:szCs w:val="22"/>
              </w:rPr>
              <w:t>н</w:t>
            </w:r>
            <w:r>
              <w:rPr>
                <w:sz w:val="22"/>
                <w:szCs w:val="22"/>
              </w:rPr>
              <w:t>ей природы»</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Презентация «Добрая дорога в школу»</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Беседа « Из чего состоит наша пища»</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Беседа «Береги глаз как алмаз»</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Динамиче</w:t>
            </w:r>
            <w:r>
              <w:rPr>
                <w:spacing w:val="1"/>
                <w:sz w:val="22"/>
                <w:szCs w:val="22"/>
              </w:rPr>
              <w:t>с</w:t>
            </w:r>
            <w:r>
              <w:rPr>
                <w:sz w:val="22"/>
                <w:szCs w:val="22"/>
              </w:rPr>
              <w:t>кая прогулка «В гос</w:t>
            </w:r>
            <w:r>
              <w:rPr>
                <w:spacing w:val="1"/>
                <w:sz w:val="22"/>
                <w:szCs w:val="22"/>
              </w:rPr>
              <w:t xml:space="preserve">ти </w:t>
            </w:r>
            <w:r>
              <w:rPr>
                <w:sz w:val="22"/>
                <w:szCs w:val="22"/>
              </w:rPr>
              <w:t xml:space="preserve">к </w:t>
            </w:r>
            <w:r>
              <w:rPr>
                <w:spacing w:val="1"/>
                <w:sz w:val="22"/>
                <w:szCs w:val="22"/>
              </w:rPr>
              <w:t>б</w:t>
            </w:r>
            <w:r>
              <w:rPr>
                <w:sz w:val="22"/>
                <w:szCs w:val="22"/>
              </w:rPr>
              <w:t>ере</w:t>
            </w:r>
            <w:r>
              <w:rPr>
                <w:spacing w:val="1"/>
                <w:sz w:val="22"/>
                <w:szCs w:val="22"/>
              </w:rPr>
              <w:t>з</w:t>
            </w:r>
            <w:r>
              <w:rPr>
                <w:sz w:val="22"/>
                <w:szCs w:val="22"/>
              </w:rPr>
              <w:t>кам»</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Беседа « Как правильно ухаживать за зубами»</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Занятие «Здоровье в порядке – спасибо зарядке»</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 xml:space="preserve"> «</w:t>
            </w:r>
            <w:r>
              <w:rPr>
                <w:sz w:val="22"/>
                <w:szCs w:val="22"/>
              </w:rPr>
              <w:t xml:space="preserve">Курить </w:t>
            </w:r>
            <w:r>
              <w:rPr>
                <w:spacing w:val="1"/>
                <w:sz w:val="22"/>
                <w:szCs w:val="22"/>
              </w:rPr>
              <w:t>–</w:t>
            </w:r>
            <w:r>
              <w:rPr>
                <w:sz w:val="22"/>
                <w:szCs w:val="22"/>
              </w:rPr>
              <w:t>зд</w:t>
            </w:r>
            <w:r>
              <w:rPr>
                <w:spacing w:val="1"/>
                <w:sz w:val="22"/>
                <w:szCs w:val="22"/>
              </w:rPr>
              <w:t>о</w:t>
            </w:r>
            <w:r>
              <w:rPr>
                <w:sz w:val="22"/>
                <w:szCs w:val="22"/>
              </w:rPr>
              <w:t>ров</w:t>
            </w:r>
            <w:r>
              <w:rPr>
                <w:spacing w:val="1"/>
                <w:sz w:val="22"/>
                <w:szCs w:val="22"/>
              </w:rPr>
              <w:t>ь</w:t>
            </w:r>
            <w:r>
              <w:rPr>
                <w:sz w:val="22"/>
                <w:szCs w:val="22"/>
              </w:rPr>
              <w:t>ю вредить</w:t>
            </w:r>
            <w:r>
              <w:rPr>
                <w:spacing w:val="1"/>
                <w:sz w:val="22"/>
                <w:szCs w:val="22"/>
              </w:rPr>
              <w:t>»</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Ут</w:t>
            </w:r>
            <w:r>
              <w:rPr>
                <w:sz w:val="22"/>
                <w:szCs w:val="22"/>
              </w:rPr>
              <w:t>ренн</w:t>
            </w:r>
            <w:r>
              <w:rPr>
                <w:spacing w:val="1"/>
                <w:sz w:val="22"/>
                <w:szCs w:val="22"/>
              </w:rPr>
              <w:t>и</w:t>
            </w:r>
            <w:r>
              <w:rPr>
                <w:sz w:val="22"/>
                <w:szCs w:val="22"/>
              </w:rPr>
              <w:t>к «Гигиена и е</w:t>
            </w:r>
            <w:r>
              <w:rPr>
                <w:spacing w:val="1"/>
                <w:sz w:val="22"/>
                <w:szCs w:val="22"/>
              </w:rPr>
              <w:t>е д</w:t>
            </w:r>
            <w:r>
              <w:rPr>
                <w:sz w:val="22"/>
                <w:szCs w:val="22"/>
              </w:rPr>
              <w:t>рузья»</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Эк</w:t>
            </w:r>
            <w:r>
              <w:rPr>
                <w:spacing w:val="1"/>
                <w:sz w:val="22"/>
                <w:szCs w:val="22"/>
              </w:rPr>
              <w:t>с</w:t>
            </w:r>
            <w:r>
              <w:rPr>
                <w:sz w:val="22"/>
                <w:szCs w:val="22"/>
              </w:rPr>
              <w:t>пресс–игра «Не болей»</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Конкурс</w:t>
            </w:r>
            <w:r>
              <w:rPr>
                <w:spacing w:val="1"/>
                <w:sz w:val="22"/>
                <w:szCs w:val="22"/>
              </w:rPr>
              <w:t xml:space="preserve"> р</w:t>
            </w:r>
            <w:r>
              <w:rPr>
                <w:sz w:val="22"/>
                <w:szCs w:val="22"/>
              </w:rPr>
              <w:t>и</w:t>
            </w:r>
            <w:r>
              <w:rPr>
                <w:spacing w:val="1"/>
                <w:sz w:val="22"/>
                <w:szCs w:val="22"/>
              </w:rPr>
              <w:t>с</w:t>
            </w:r>
            <w:r>
              <w:rPr>
                <w:sz w:val="22"/>
                <w:szCs w:val="22"/>
              </w:rPr>
              <w:t>унков «Добрые дела»</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Тр</w:t>
            </w:r>
            <w:r>
              <w:rPr>
                <w:spacing w:val="1"/>
                <w:sz w:val="22"/>
                <w:szCs w:val="22"/>
              </w:rPr>
              <w:t>е</w:t>
            </w:r>
            <w:r>
              <w:rPr>
                <w:sz w:val="22"/>
                <w:szCs w:val="22"/>
              </w:rPr>
              <w:t>нинг «Могут л</w:t>
            </w:r>
            <w:r>
              <w:rPr>
                <w:spacing w:val="1"/>
                <w:sz w:val="22"/>
                <w:szCs w:val="22"/>
              </w:rPr>
              <w:t>и</w:t>
            </w:r>
            <w:r>
              <w:rPr>
                <w:sz w:val="22"/>
                <w:szCs w:val="22"/>
              </w:rPr>
              <w:t>ра</w:t>
            </w:r>
            <w:r>
              <w:rPr>
                <w:spacing w:val="1"/>
                <w:sz w:val="22"/>
                <w:szCs w:val="22"/>
              </w:rPr>
              <w:t>ст</w:t>
            </w:r>
            <w:r>
              <w:rPr>
                <w:sz w:val="22"/>
                <w:szCs w:val="22"/>
              </w:rPr>
              <w:t xml:space="preserve">ения быть </w:t>
            </w:r>
            <w:r>
              <w:rPr>
                <w:spacing w:val="1"/>
                <w:sz w:val="22"/>
                <w:szCs w:val="22"/>
              </w:rPr>
              <w:t>в</w:t>
            </w:r>
            <w:r>
              <w:rPr>
                <w:sz w:val="22"/>
                <w:szCs w:val="22"/>
              </w:rPr>
              <w:t>редн</w:t>
            </w:r>
            <w:r>
              <w:rPr>
                <w:spacing w:val="1"/>
                <w:sz w:val="22"/>
                <w:szCs w:val="22"/>
              </w:rPr>
              <w:t>ы</w:t>
            </w:r>
            <w:r>
              <w:rPr>
                <w:sz w:val="22"/>
                <w:szCs w:val="22"/>
              </w:rPr>
              <w:t>ми?»</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Тр</w:t>
            </w:r>
            <w:r>
              <w:rPr>
                <w:spacing w:val="1"/>
                <w:sz w:val="22"/>
                <w:szCs w:val="22"/>
              </w:rPr>
              <w:t>е</w:t>
            </w:r>
            <w:r>
              <w:rPr>
                <w:sz w:val="22"/>
                <w:szCs w:val="22"/>
              </w:rPr>
              <w:t>нинг без</w:t>
            </w:r>
            <w:r>
              <w:rPr>
                <w:spacing w:val="1"/>
                <w:sz w:val="22"/>
                <w:szCs w:val="22"/>
              </w:rPr>
              <w:t>о</w:t>
            </w:r>
            <w:r>
              <w:rPr>
                <w:sz w:val="22"/>
                <w:szCs w:val="22"/>
              </w:rPr>
              <w:t>пас</w:t>
            </w:r>
            <w:r>
              <w:rPr>
                <w:spacing w:val="2"/>
                <w:sz w:val="22"/>
                <w:szCs w:val="22"/>
              </w:rPr>
              <w:t>н</w:t>
            </w:r>
            <w:r>
              <w:rPr>
                <w:sz w:val="22"/>
                <w:szCs w:val="22"/>
              </w:rPr>
              <w:t>ого пов</w:t>
            </w:r>
            <w:r>
              <w:rPr>
                <w:spacing w:val="1"/>
                <w:sz w:val="22"/>
                <w:szCs w:val="22"/>
              </w:rPr>
              <w:t>е</w:t>
            </w:r>
            <w:r>
              <w:rPr>
                <w:sz w:val="22"/>
                <w:szCs w:val="22"/>
              </w:rPr>
              <w:t>дения «Я</w:t>
            </w:r>
            <w:r>
              <w:rPr>
                <w:spacing w:val="1"/>
                <w:sz w:val="22"/>
                <w:szCs w:val="22"/>
              </w:rPr>
              <w:t xml:space="preserve"> –</w:t>
            </w:r>
            <w:r>
              <w:rPr>
                <w:sz w:val="22"/>
                <w:szCs w:val="22"/>
              </w:rPr>
              <w:t xml:space="preserve"> дом</w:t>
            </w:r>
            <w:r>
              <w:rPr>
                <w:spacing w:val="1"/>
                <w:sz w:val="22"/>
                <w:szCs w:val="22"/>
              </w:rPr>
              <w:t>а</w:t>
            </w:r>
            <w:r>
              <w:rPr>
                <w:sz w:val="22"/>
                <w:szCs w:val="22"/>
              </w:rPr>
              <w:t xml:space="preserve"> один»</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w:t>
            </w:r>
            <w:r>
              <w:rPr>
                <w:spacing w:val="1"/>
                <w:sz w:val="22"/>
                <w:szCs w:val="22"/>
              </w:rPr>
              <w:t>се</w:t>
            </w:r>
            <w:r>
              <w:rPr>
                <w:sz w:val="22"/>
                <w:szCs w:val="22"/>
              </w:rPr>
              <w:t>да</w:t>
            </w:r>
            <w:r>
              <w:rPr>
                <w:spacing w:val="1"/>
                <w:sz w:val="22"/>
                <w:szCs w:val="22"/>
              </w:rPr>
              <w:t xml:space="preserve"> –</w:t>
            </w:r>
            <w:r>
              <w:rPr>
                <w:sz w:val="22"/>
                <w:szCs w:val="22"/>
              </w:rPr>
              <w:t xml:space="preserve"> игра «Р</w:t>
            </w:r>
            <w:r>
              <w:rPr>
                <w:spacing w:val="1"/>
                <w:sz w:val="22"/>
                <w:szCs w:val="22"/>
              </w:rPr>
              <w:t>аст</w:t>
            </w:r>
            <w:r>
              <w:rPr>
                <w:sz w:val="22"/>
                <w:szCs w:val="22"/>
              </w:rPr>
              <w:t>ения–цели</w:t>
            </w:r>
            <w:r>
              <w:rPr>
                <w:spacing w:val="1"/>
                <w:sz w:val="22"/>
                <w:szCs w:val="22"/>
              </w:rPr>
              <w:t>т</w:t>
            </w:r>
            <w:r>
              <w:rPr>
                <w:sz w:val="22"/>
                <w:szCs w:val="22"/>
              </w:rPr>
              <w:t>ели»</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Компьют</w:t>
            </w:r>
            <w:r>
              <w:rPr>
                <w:spacing w:val="1"/>
                <w:sz w:val="22"/>
                <w:szCs w:val="22"/>
              </w:rPr>
              <w:t>е</w:t>
            </w:r>
            <w:r>
              <w:rPr>
                <w:sz w:val="22"/>
                <w:szCs w:val="22"/>
              </w:rPr>
              <w:t>р: за и п</w:t>
            </w:r>
            <w:r>
              <w:rPr>
                <w:spacing w:val="1"/>
                <w:sz w:val="22"/>
                <w:szCs w:val="22"/>
              </w:rPr>
              <w:t>рот</w:t>
            </w:r>
            <w:r>
              <w:rPr>
                <w:sz w:val="22"/>
                <w:szCs w:val="22"/>
              </w:rPr>
              <w:t>ив</w:t>
            </w:r>
            <w:r>
              <w:rPr>
                <w:spacing w:val="1"/>
                <w:sz w:val="22"/>
                <w:szCs w:val="22"/>
              </w:rPr>
              <w:t>»</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w:t>
            </w:r>
            <w:r>
              <w:rPr>
                <w:spacing w:val="1"/>
                <w:sz w:val="22"/>
                <w:szCs w:val="22"/>
              </w:rPr>
              <w:t>А</w:t>
            </w:r>
            <w:r>
              <w:rPr>
                <w:sz w:val="22"/>
                <w:szCs w:val="22"/>
              </w:rPr>
              <w:t>пт</w:t>
            </w:r>
            <w:r>
              <w:rPr>
                <w:spacing w:val="1"/>
                <w:sz w:val="22"/>
                <w:szCs w:val="22"/>
              </w:rPr>
              <w:t>е</w:t>
            </w:r>
            <w:r>
              <w:rPr>
                <w:sz w:val="22"/>
                <w:szCs w:val="22"/>
              </w:rPr>
              <w:t>ка на п</w:t>
            </w:r>
            <w:r>
              <w:rPr>
                <w:spacing w:val="1"/>
                <w:sz w:val="22"/>
                <w:szCs w:val="22"/>
              </w:rPr>
              <w:t>о</w:t>
            </w:r>
            <w:r>
              <w:rPr>
                <w:sz w:val="22"/>
                <w:szCs w:val="22"/>
              </w:rPr>
              <w:t>доконнике»</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«С</w:t>
            </w:r>
            <w:r>
              <w:rPr>
                <w:spacing w:val="1"/>
                <w:sz w:val="22"/>
                <w:szCs w:val="22"/>
              </w:rPr>
              <w:t>ов</w:t>
            </w:r>
            <w:r>
              <w:rPr>
                <w:sz w:val="22"/>
                <w:szCs w:val="22"/>
              </w:rPr>
              <w:t>ет</w:t>
            </w:r>
            <w:r>
              <w:rPr>
                <w:spacing w:val="1"/>
                <w:sz w:val="22"/>
                <w:szCs w:val="22"/>
              </w:rPr>
              <w:t xml:space="preserve">ы </w:t>
            </w:r>
            <w:r>
              <w:rPr>
                <w:sz w:val="22"/>
                <w:szCs w:val="22"/>
              </w:rPr>
              <w:t>А</w:t>
            </w:r>
            <w:r>
              <w:rPr>
                <w:spacing w:val="1"/>
                <w:sz w:val="22"/>
                <w:szCs w:val="22"/>
              </w:rPr>
              <w:t>й</w:t>
            </w:r>
            <w:r>
              <w:rPr>
                <w:sz w:val="22"/>
                <w:szCs w:val="22"/>
              </w:rPr>
              <w:t>болита»</w:t>
            </w:r>
          </w:p>
          <w:p w:rsidR="00D0138D" w:rsidRDefault="00D0138D" w:rsidP="00484F11">
            <w:pPr>
              <w:shd w:val="clear" w:color="auto" w:fill="FFFFFF" w:themeFill="background1"/>
              <w:spacing w:beforeAutospacing="1" w:afterAutospacing="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Динамиче</w:t>
            </w:r>
            <w:r>
              <w:rPr>
                <w:spacing w:val="1"/>
                <w:sz w:val="22"/>
                <w:szCs w:val="22"/>
              </w:rPr>
              <w:t>с</w:t>
            </w:r>
            <w:r>
              <w:rPr>
                <w:sz w:val="22"/>
                <w:szCs w:val="22"/>
              </w:rPr>
              <w:t>кая пр</w:t>
            </w:r>
            <w:r>
              <w:rPr>
                <w:spacing w:val="1"/>
                <w:sz w:val="22"/>
                <w:szCs w:val="22"/>
              </w:rPr>
              <w:t>о</w:t>
            </w:r>
            <w:r>
              <w:rPr>
                <w:sz w:val="22"/>
                <w:szCs w:val="22"/>
              </w:rPr>
              <w:t>гулка «Д</w:t>
            </w:r>
            <w:r>
              <w:rPr>
                <w:spacing w:val="1"/>
                <w:sz w:val="22"/>
                <w:szCs w:val="22"/>
              </w:rPr>
              <w:t>в</w:t>
            </w:r>
            <w:r>
              <w:rPr>
                <w:sz w:val="22"/>
                <w:szCs w:val="22"/>
              </w:rPr>
              <w:t>иже</w:t>
            </w:r>
            <w:r>
              <w:rPr>
                <w:spacing w:val="1"/>
                <w:sz w:val="22"/>
                <w:szCs w:val="22"/>
              </w:rPr>
              <w:t>н</w:t>
            </w:r>
            <w:r>
              <w:rPr>
                <w:sz w:val="22"/>
                <w:szCs w:val="22"/>
              </w:rPr>
              <w:t>ие– пут</w:t>
            </w:r>
            <w:r>
              <w:rPr>
                <w:spacing w:val="1"/>
                <w:sz w:val="22"/>
                <w:szCs w:val="22"/>
              </w:rPr>
              <w:t xml:space="preserve">ь к </w:t>
            </w:r>
            <w:r>
              <w:rPr>
                <w:sz w:val="22"/>
                <w:szCs w:val="22"/>
              </w:rPr>
              <w:t>здоров</w:t>
            </w:r>
            <w:r>
              <w:rPr>
                <w:spacing w:val="1"/>
                <w:sz w:val="22"/>
                <w:szCs w:val="22"/>
              </w:rPr>
              <w:t>ь</w:t>
            </w:r>
            <w:r>
              <w:rPr>
                <w:sz w:val="22"/>
                <w:szCs w:val="22"/>
              </w:rPr>
              <w:t>ю</w:t>
            </w:r>
            <w:r>
              <w:rPr>
                <w:spacing w:val="1"/>
                <w:sz w:val="22"/>
                <w:szCs w:val="22"/>
              </w:rPr>
              <w:t>»</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Веселые старты</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Первенство школы по лыжным гонкам.</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Соре</w:t>
            </w:r>
            <w:r>
              <w:rPr>
                <w:spacing w:val="1"/>
                <w:sz w:val="22"/>
                <w:szCs w:val="22"/>
              </w:rPr>
              <w:t>в</w:t>
            </w:r>
            <w:r>
              <w:rPr>
                <w:sz w:val="22"/>
                <w:szCs w:val="22"/>
              </w:rPr>
              <w:t>но</w:t>
            </w:r>
            <w:r>
              <w:rPr>
                <w:spacing w:val="1"/>
                <w:sz w:val="22"/>
                <w:szCs w:val="22"/>
              </w:rPr>
              <w:t>в</w:t>
            </w:r>
            <w:r>
              <w:rPr>
                <w:sz w:val="22"/>
                <w:szCs w:val="22"/>
              </w:rPr>
              <w:t>ан</w:t>
            </w:r>
            <w:r>
              <w:rPr>
                <w:spacing w:val="1"/>
                <w:sz w:val="22"/>
                <w:szCs w:val="22"/>
              </w:rPr>
              <w:t>и</w:t>
            </w:r>
            <w:r>
              <w:rPr>
                <w:sz w:val="22"/>
                <w:szCs w:val="22"/>
              </w:rPr>
              <w:t>я «Зов дж</w:t>
            </w:r>
            <w:r>
              <w:rPr>
                <w:spacing w:val="1"/>
                <w:sz w:val="22"/>
                <w:szCs w:val="22"/>
              </w:rPr>
              <w:t>у</w:t>
            </w:r>
            <w:r>
              <w:rPr>
                <w:sz w:val="22"/>
                <w:szCs w:val="22"/>
              </w:rPr>
              <w:t>нглей»</w:t>
            </w:r>
          </w:p>
          <w:p w:rsidR="00D0138D" w:rsidRDefault="00D0138D" w:rsidP="00484F11">
            <w:pPr>
              <w:shd w:val="clear" w:color="auto" w:fill="FFFFFF" w:themeFill="background1"/>
              <w:spacing w:beforeAutospacing="1" w:afterAutospacing="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«Есл</w:t>
            </w:r>
            <w:r>
              <w:rPr>
                <w:spacing w:val="1"/>
                <w:sz w:val="22"/>
                <w:szCs w:val="22"/>
              </w:rPr>
              <w:t xml:space="preserve">и </w:t>
            </w:r>
            <w:r>
              <w:rPr>
                <w:sz w:val="22"/>
                <w:szCs w:val="22"/>
              </w:rPr>
              <w:t>хоче</w:t>
            </w:r>
            <w:r>
              <w:rPr>
                <w:spacing w:val="1"/>
                <w:sz w:val="22"/>
                <w:szCs w:val="22"/>
              </w:rPr>
              <w:t>ш</w:t>
            </w:r>
            <w:r>
              <w:rPr>
                <w:sz w:val="22"/>
                <w:szCs w:val="22"/>
              </w:rPr>
              <w:t xml:space="preserve">ь быть </w:t>
            </w:r>
            <w:r>
              <w:rPr>
                <w:spacing w:val="1"/>
                <w:sz w:val="22"/>
                <w:szCs w:val="22"/>
              </w:rPr>
              <w:t>зд</w:t>
            </w:r>
            <w:r>
              <w:rPr>
                <w:sz w:val="22"/>
                <w:szCs w:val="22"/>
              </w:rPr>
              <w:t>оров</w:t>
            </w:r>
            <w:r>
              <w:rPr>
                <w:spacing w:val="1"/>
                <w:sz w:val="22"/>
                <w:szCs w:val="22"/>
              </w:rPr>
              <w:t>»</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 xml:space="preserve">Игровая </w:t>
            </w:r>
            <w:r>
              <w:rPr>
                <w:spacing w:val="1"/>
                <w:sz w:val="22"/>
                <w:szCs w:val="22"/>
              </w:rPr>
              <w:t>п</w:t>
            </w:r>
            <w:r>
              <w:rPr>
                <w:sz w:val="22"/>
                <w:szCs w:val="22"/>
              </w:rPr>
              <w:t>рограм</w:t>
            </w:r>
            <w:r>
              <w:rPr>
                <w:spacing w:val="1"/>
                <w:sz w:val="22"/>
                <w:szCs w:val="22"/>
              </w:rPr>
              <w:t>м</w:t>
            </w:r>
            <w:r>
              <w:rPr>
                <w:sz w:val="22"/>
                <w:szCs w:val="22"/>
              </w:rPr>
              <w:t>а «О</w:t>
            </w:r>
            <w:r>
              <w:rPr>
                <w:spacing w:val="1"/>
                <w:sz w:val="22"/>
                <w:szCs w:val="22"/>
              </w:rPr>
              <w:t>т</w:t>
            </w:r>
            <w:r>
              <w:rPr>
                <w:sz w:val="22"/>
                <w:szCs w:val="22"/>
              </w:rPr>
              <w:t>куда берут</w:t>
            </w:r>
            <w:r>
              <w:rPr>
                <w:spacing w:val="1"/>
                <w:sz w:val="22"/>
                <w:szCs w:val="22"/>
              </w:rPr>
              <w:t>ся</w:t>
            </w:r>
            <w:r>
              <w:rPr>
                <w:sz w:val="22"/>
                <w:szCs w:val="22"/>
              </w:rPr>
              <w:t xml:space="preserve"> грязнуль</w:t>
            </w:r>
            <w:r>
              <w:rPr>
                <w:spacing w:val="1"/>
                <w:sz w:val="22"/>
                <w:szCs w:val="22"/>
              </w:rPr>
              <w:t>к</w:t>
            </w:r>
            <w:r>
              <w:rPr>
                <w:sz w:val="22"/>
                <w:szCs w:val="22"/>
              </w:rPr>
              <w:t>и»</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Конкурс физминуток.</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Сове</w:t>
            </w:r>
            <w:r>
              <w:rPr>
                <w:spacing w:val="1"/>
                <w:sz w:val="22"/>
                <w:szCs w:val="22"/>
              </w:rPr>
              <w:t>т</w:t>
            </w:r>
            <w:r>
              <w:rPr>
                <w:sz w:val="22"/>
                <w:szCs w:val="22"/>
              </w:rPr>
              <w:t>ы докт</w:t>
            </w:r>
            <w:r>
              <w:rPr>
                <w:spacing w:val="1"/>
                <w:sz w:val="22"/>
                <w:szCs w:val="22"/>
              </w:rPr>
              <w:t>о</w:t>
            </w:r>
            <w:r>
              <w:rPr>
                <w:sz w:val="22"/>
                <w:szCs w:val="22"/>
              </w:rPr>
              <w:t xml:space="preserve">ра </w:t>
            </w:r>
            <w:r>
              <w:rPr>
                <w:spacing w:val="1"/>
                <w:sz w:val="22"/>
                <w:szCs w:val="22"/>
              </w:rPr>
              <w:t>В</w:t>
            </w:r>
            <w:r>
              <w:rPr>
                <w:sz w:val="22"/>
                <w:szCs w:val="22"/>
              </w:rPr>
              <w:t>оды»</w:t>
            </w:r>
          </w:p>
          <w:p w:rsidR="00D0138D" w:rsidRDefault="00D0138D" w:rsidP="00484F11">
            <w:pPr>
              <w:shd w:val="clear" w:color="auto" w:fill="FFFFFF" w:themeFill="background1"/>
              <w:spacing w:beforeAutospacing="1" w:afterAutospacing="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Тр</w:t>
            </w:r>
            <w:r>
              <w:rPr>
                <w:spacing w:val="1"/>
                <w:sz w:val="22"/>
                <w:szCs w:val="22"/>
              </w:rPr>
              <w:t>е</w:t>
            </w:r>
            <w:r>
              <w:rPr>
                <w:sz w:val="22"/>
                <w:szCs w:val="22"/>
              </w:rPr>
              <w:t>нинг без</w:t>
            </w:r>
            <w:r>
              <w:rPr>
                <w:spacing w:val="1"/>
                <w:sz w:val="22"/>
                <w:szCs w:val="22"/>
              </w:rPr>
              <w:t>о</w:t>
            </w:r>
            <w:r>
              <w:rPr>
                <w:sz w:val="22"/>
                <w:szCs w:val="22"/>
              </w:rPr>
              <w:t>пас</w:t>
            </w:r>
            <w:r>
              <w:rPr>
                <w:spacing w:val="2"/>
                <w:sz w:val="22"/>
                <w:szCs w:val="22"/>
              </w:rPr>
              <w:t>н</w:t>
            </w:r>
            <w:r>
              <w:rPr>
                <w:sz w:val="22"/>
                <w:szCs w:val="22"/>
              </w:rPr>
              <w:t>ого пов</w:t>
            </w:r>
            <w:r>
              <w:rPr>
                <w:spacing w:val="1"/>
                <w:sz w:val="22"/>
                <w:szCs w:val="22"/>
              </w:rPr>
              <w:t>е</w:t>
            </w:r>
            <w:r>
              <w:rPr>
                <w:sz w:val="22"/>
                <w:szCs w:val="22"/>
              </w:rPr>
              <w:t>дения «</w:t>
            </w:r>
            <w:r>
              <w:rPr>
                <w:spacing w:val="1"/>
                <w:sz w:val="22"/>
                <w:szCs w:val="22"/>
              </w:rPr>
              <w:t>Ч</w:t>
            </w:r>
            <w:r>
              <w:rPr>
                <w:sz w:val="22"/>
                <w:szCs w:val="22"/>
              </w:rPr>
              <w:t>ем опас</w:t>
            </w:r>
            <w:r>
              <w:rPr>
                <w:spacing w:val="1"/>
                <w:sz w:val="22"/>
                <w:szCs w:val="22"/>
              </w:rPr>
              <w:t>е</w:t>
            </w:r>
            <w:r>
              <w:rPr>
                <w:sz w:val="22"/>
                <w:szCs w:val="22"/>
              </w:rPr>
              <w:t xml:space="preserve">н </w:t>
            </w:r>
            <w:r>
              <w:rPr>
                <w:spacing w:val="1"/>
                <w:sz w:val="22"/>
                <w:szCs w:val="22"/>
              </w:rPr>
              <w:t>э</w:t>
            </w:r>
            <w:r>
              <w:rPr>
                <w:sz w:val="22"/>
                <w:szCs w:val="22"/>
              </w:rPr>
              <w:t>лектри</w:t>
            </w:r>
            <w:r>
              <w:rPr>
                <w:spacing w:val="1"/>
                <w:sz w:val="22"/>
                <w:szCs w:val="22"/>
              </w:rPr>
              <w:t>чес</w:t>
            </w:r>
            <w:r>
              <w:rPr>
                <w:sz w:val="22"/>
                <w:szCs w:val="22"/>
              </w:rPr>
              <w:t>кий т</w:t>
            </w:r>
            <w:r>
              <w:rPr>
                <w:spacing w:val="1"/>
                <w:sz w:val="22"/>
                <w:szCs w:val="22"/>
              </w:rPr>
              <w:t>о</w:t>
            </w:r>
            <w:r>
              <w:rPr>
                <w:sz w:val="22"/>
                <w:szCs w:val="22"/>
              </w:rPr>
              <w:t>к»</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Беседа «Что можно есть в походе»</w:t>
            </w:r>
          </w:p>
          <w:p w:rsidR="00D0138D" w:rsidRDefault="00D0138D" w:rsidP="00484F11">
            <w:pPr>
              <w:shd w:val="clear" w:color="auto" w:fill="FFFFFF" w:themeFill="background1"/>
              <w:spacing w:beforeAutospacing="1" w:afterAutospacing="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 xml:space="preserve">Беседа  </w:t>
            </w:r>
            <w:r>
              <w:rPr>
                <w:spacing w:val="1"/>
                <w:sz w:val="22"/>
                <w:szCs w:val="22"/>
              </w:rPr>
              <w:t>«</w:t>
            </w:r>
            <w:r>
              <w:rPr>
                <w:sz w:val="22"/>
                <w:szCs w:val="22"/>
              </w:rPr>
              <w:t xml:space="preserve">Я </w:t>
            </w:r>
            <w:r>
              <w:rPr>
                <w:spacing w:val="1"/>
                <w:sz w:val="22"/>
                <w:szCs w:val="22"/>
              </w:rPr>
              <w:t>в</w:t>
            </w:r>
            <w:r>
              <w:rPr>
                <w:sz w:val="22"/>
                <w:szCs w:val="22"/>
              </w:rPr>
              <w:t>ы</w:t>
            </w:r>
            <w:r>
              <w:rPr>
                <w:spacing w:val="1"/>
                <w:sz w:val="22"/>
                <w:szCs w:val="22"/>
              </w:rPr>
              <w:t>б</w:t>
            </w:r>
            <w:r>
              <w:rPr>
                <w:sz w:val="22"/>
                <w:szCs w:val="22"/>
              </w:rPr>
              <w:t xml:space="preserve">ираю </w:t>
            </w:r>
            <w:r>
              <w:rPr>
                <w:spacing w:val="1"/>
                <w:sz w:val="22"/>
                <w:szCs w:val="22"/>
              </w:rPr>
              <w:t>п</w:t>
            </w:r>
            <w:r>
              <w:rPr>
                <w:sz w:val="22"/>
                <w:szCs w:val="22"/>
              </w:rPr>
              <w:t>олезн</w:t>
            </w:r>
            <w:r>
              <w:rPr>
                <w:spacing w:val="1"/>
                <w:sz w:val="22"/>
                <w:szCs w:val="22"/>
              </w:rPr>
              <w:t>ы</w:t>
            </w:r>
            <w:r>
              <w:rPr>
                <w:sz w:val="22"/>
                <w:szCs w:val="22"/>
              </w:rPr>
              <w:t xml:space="preserve">е </w:t>
            </w:r>
            <w:r>
              <w:rPr>
                <w:spacing w:val="1"/>
                <w:sz w:val="22"/>
                <w:szCs w:val="22"/>
              </w:rPr>
              <w:t>п</w:t>
            </w:r>
            <w:r>
              <w:rPr>
                <w:sz w:val="22"/>
                <w:szCs w:val="22"/>
              </w:rPr>
              <w:t>рив</w:t>
            </w:r>
            <w:r>
              <w:rPr>
                <w:spacing w:val="1"/>
                <w:sz w:val="22"/>
                <w:szCs w:val="22"/>
              </w:rPr>
              <w:t>ы</w:t>
            </w:r>
            <w:r>
              <w:rPr>
                <w:sz w:val="22"/>
                <w:szCs w:val="22"/>
              </w:rPr>
              <w:t>ч</w:t>
            </w:r>
            <w:r>
              <w:rPr>
                <w:spacing w:val="1"/>
                <w:sz w:val="22"/>
                <w:szCs w:val="22"/>
              </w:rPr>
              <w:t>к</w:t>
            </w:r>
            <w:r>
              <w:rPr>
                <w:sz w:val="22"/>
                <w:szCs w:val="22"/>
              </w:rPr>
              <w:t>и»</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 xml:space="preserve">Игровая </w:t>
            </w:r>
            <w:r>
              <w:rPr>
                <w:spacing w:val="1"/>
                <w:sz w:val="22"/>
                <w:szCs w:val="22"/>
              </w:rPr>
              <w:t>п</w:t>
            </w:r>
            <w:r>
              <w:rPr>
                <w:sz w:val="22"/>
                <w:szCs w:val="22"/>
              </w:rPr>
              <w:t>рограм</w:t>
            </w:r>
            <w:r>
              <w:rPr>
                <w:spacing w:val="1"/>
                <w:sz w:val="22"/>
                <w:szCs w:val="22"/>
              </w:rPr>
              <w:t>м</w:t>
            </w:r>
            <w:r>
              <w:rPr>
                <w:sz w:val="22"/>
                <w:szCs w:val="22"/>
              </w:rPr>
              <w:t>а «Будь</w:t>
            </w:r>
            <w:r>
              <w:rPr>
                <w:spacing w:val="1"/>
                <w:sz w:val="22"/>
                <w:szCs w:val="22"/>
              </w:rPr>
              <w:t xml:space="preserve"> з</w:t>
            </w:r>
            <w:r>
              <w:rPr>
                <w:sz w:val="22"/>
                <w:szCs w:val="22"/>
              </w:rPr>
              <w:t>д</w:t>
            </w:r>
            <w:r>
              <w:rPr>
                <w:spacing w:val="1"/>
                <w:sz w:val="22"/>
                <w:szCs w:val="22"/>
              </w:rPr>
              <w:t>о</w:t>
            </w:r>
            <w:r>
              <w:rPr>
                <w:sz w:val="22"/>
                <w:szCs w:val="22"/>
              </w:rPr>
              <w:t>ров</w:t>
            </w:r>
            <w:r>
              <w:rPr>
                <w:spacing w:val="1"/>
                <w:sz w:val="22"/>
                <w:szCs w:val="22"/>
              </w:rPr>
              <w:t>»</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Ут</w:t>
            </w:r>
            <w:r>
              <w:rPr>
                <w:sz w:val="22"/>
                <w:szCs w:val="22"/>
              </w:rPr>
              <w:t>ренн</w:t>
            </w:r>
            <w:r>
              <w:rPr>
                <w:spacing w:val="1"/>
                <w:sz w:val="22"/>
                <w:szCs w:val="22"/>
              </w:rPr>
              <w:t>и</w:t>
            </w:r>
            <w:r>
              <w:rPr>
                <w:sz w:val="22"/>
                <w:szCs w:val="22"/>
              </w:rPr>
              <w:t xml:space="preserve">к «Дорожная </w:t>
            </w:r>
            <w:r>
              <w:rPr>
                <w:spacing w:val="1"/>
                <w:sz w:val="22"/>
                <w:szCs w:val="22"/>
              </w:rPr>
              <w:t>а</w:t>
            </w:r>
            <w:r>
              <w:rPr>
                <w:sz w:val="22"/>
                <w:szCs w:val="22"/>
              </w:rPr>
              <w:t>з</w:t>
            </w:r>
            <w:r>
              <w:rPr>
                <w:spacing w:val="1"/>
                <w:sz w:val="22"/>
                <w:szCs w:val="22"/>
              </w:rPr>
              <w:t>б</w:t>
            </w:r>
            <w:r>
              <w:rPr>
                <w:sz w:val="22"/>
                <w:szCs w:val="22"/>
              </w:rPr>
              <w:t>ука»</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«П</w:t>
            </w:r>
            <w:r>
              <w:rPr>
                <w:spacing w:val="1"/>
                <w:sz w:val="22"/>
                <w:szCs w:val="22"/>
              </w:rPr>
              <w:t>р</w:t>
            </w:r>
            <w:r>
              <w:rPr>
                <w:sz w:val="22"/>
                <w:szCs w:val="22"/>
              </w:rPr>
              <w:t xml:space="preserve">авила </w:t>
            </w:r>
            <w:r>
              <w:rPr>
                <w:spacing w:val="1"/>
                <w:sz w:val="22"/>
                <w:szCs w:val="22"/>
              </w:rPr>
              <w:t>по</w:t>
            </w:r>
            <w:r>
              <w:rPr>
                <w:sz w:val="22"/>
                <w:szCs w:val="22"/>
              </w:rPr>
              <w:t>жа</w:t>
            </w:r>
            <w:r>
              <w:rPr>
                <w:spacing w:val="1"/>
                <w:sz w:val="22"/>
                <w:szCs w:val="22"/>
              </w:rPr>
              <w:t>р</w:t>
            </w:r>
            <w:r>
              <w:rPr>
                <w:sz w:val="22"/>
                <w:szCs w:val="22"/>
              </w:rPr>
              <w:t>ной безопа</w:t>
            </w:r>
            <w:r>
              <w:rPr>
                <w:spacing w:val="1"/>
                <w:sz w:val="22"/>
                <w:szCs w:val="22"/>
              </w:rPr>
              <w:t>с</w:t>
            </w:r>
            <w:r>
              <w:rPr>
                <w:sz w:val="22"/>
                <w:szCs w:val="22"/>
              </w:rPr>
              <w:t>но</w:t>
            </w:r>
            <w:r>
              <w:rPr>
                <w:spacing w:val="1"/>
                <w:sz w:val="22"/>
                <w:szCs w:val="22"/>
              </w:rPr>
              <w:t>ст</w:t>
            </w:r>
            <w:r>
              <w:rPr>
                <w:sz w:val="22"/>
                <w:szCs w:val="22"/>
              </w:rPr>
              <w:t>и»</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 xml:space="preserve">Злой </w:t>
            </w:r>
            <w:r>
              <w:rPr>
                <w:spacing w:val="1"/>
                <w:sz w:val="22"/>
                <w:szCs w:val="22"/>
              </w:rPr>
              <w:t>в</w:t>
            </w:r>
            <w:r>
              <w:rPr>
                <w:sz w:val="22"/>
                <w:szCs w:val="22"/>
              </w:rPr>
              <w:t>ол</w:t>
            </w:r>
            <w:r>
              <w:rPr>
                <w:spacing w:val="1"/>
                <w:sz w:val="22"/>
                <w:szCs w:val="22"/>
              </w:rPr>
              <w:t>ш</w:t>
            </w:r>
            <w:r>
              <w:rPr>
                <w:sz w:val="22"/>
                <w:szCs w:val="22"/>
              </w:rPr>
              <w:t>ебник– алкоголь»</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Р</w:t>
            </w:r>
            <w:r>
              <w:rPr>
                <w:sz w:val="22"/>
                <w:szCs w:val="22"/>
              </w:rPr>
              <w:t>аз</w:t>
            </w:r>
            <w:r>
              <w:rPr>
                <w:spacing w:val="1"/>
                <w:sz w:val="22"/>
                <w:szCs w:val="22"/>
              </w:rPr>
              <w:t>у</w:t>
            </w:r>
            <w:r>
              <w:rPr>
                <w:sz w:val="22"/>
                <w:szCs w:val="22"/>
              </w:rPr>
              <w:t>чиван</w:t>
            </w:r>
            <w:r>
              <w:rPr>
                <w:spacing w:val="1"/>
                <w:sz w:val="22"/>
                <w:szCs w:val="22"/>
              </w:rPr>
              <w:t>и</w:t>
            </w:r>
            <w:r>
              <w:rPr>
                <w:sz w:val="22"/>
                <w:szCs w:val="22"/>
              </w:rPr>
              <w:t>е фи</w:t>
            </w:r>
            <w:r>
              <w:rPr>
                <w:spacing w:val="1"/>
                <w:sz w:val="22"/>
                <w:szCs w:val="22"/>
              </w:rPr>
              <w:t>з</w:t>
            </w:r>
            <w:r>
              <w:rPr>
                <w:sz w:val="22"/>
                <w:szCs w:val="22"/>
              </w:rPr>
              <w:t>минуток</w:t>
            </w:r>
          </w:p>
          <w:p w:rsidR="00D0138D" w:rsidRDefault="00D0138D" w:rsidP="00484F11">
            <w:pPr>
              <w:shd w:val="clear" w:color="auto" w:fill="FFFFFF" w:themeFill="background1"/>
              <w:spacing w:beforeAutospacing="1" w:afterAutospacing="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w:t>
            </w:r>
            <w:r>
              <w:rPr>
                <w:spacing w:val="1"/>
                <w:sz w:val="22"/>
                <w:szCs w:val="22"/>
              </w:rPr>
              <w:t>се</w:t>
            </w:r>
            <w:r>
              <w:rPr>
                <w:sz w:val="22"/>
                <w:szCs w:val="22"/>
              </w:rPr>
              <w:t xml:space="preserve">да </w:t>
            </w:r>
            <w:r>
              <w:rPr>
                <w:spacing w:val="1"/>
                <w:sz w:val="22"/>
                <w:szCs w:val="22"/>
              </w:rPr>
              <w:t>«</w:t>
            </w:r>
            <w:r>
              <w:rPr>
                <w:sz w:val="22"/>
                <w:szCs w:val="22"/>
              </w:rPr>
              <w:t>Домаш</w:t>
            </w:r>
            <w:r>
              <w:rPr>
                <w:spacing w:val="1"/>
                <w:sz w:val="22"/>
                <w:szCs w:val="22"/>
              </w:rPr>
              <w:t>н</w:t>
            </w:r>
            <w:r>
              <w:rPr>
                <w:sz w:val="22"/>
                <w:szCs w:val="22"/>
              </w:rPr>
              <w:t>яя аптеч</w:t>
            </w:r>
            <w:r>
              <w:rPr>
                <w:spacing w:val="1"/>
                <w:sz w:val="22"/>
                <w:szCs w:val="22"/>
              </w:rPr>
              <w:t>к</w:t>
            </w:r>
            <w:r>
              <w:rPr>
                <w:sz w:val="22"/>
                <w:szCs w:val="22"/>
              </w:rPr>
              <w:t>а»</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pacing w:val="1"/>
                <w:sz w:val="22"/>
                <w:szCs w:val="22"/>
              </w:rPr>
              <w:t>В</w:t>
            </w:r>
            <w:r>
              <w:rPr>
                <w:sz w:val="22"/>
                <w:szCs w:val="22"/>
              </w:rPr>
              <w:t>икторина «Здоровь</w:t>
            </w:r>
            <w:r>
              <w:rPr>
                <w:spacing w:val="1"/>
                <w:sz w:val="22"/>
                <w:szCs w:val="22"/>
              </w:rPr>
              <w:t>е</w:t>
            </w:r>
            <w:r>
              <w:rPr>
                <w:sz w:val="22"/>
                <w:szCs w:val="22"/>
              </w:rPr>
              <w:t>»</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«Наркот</w:t>
            </w:r>
            <w:r>
              <w:rPr>
                <w:spacing w:val="1"/>
                <w:sz w:val="22"/>
                <w:szCs w:val="22"/>
              </w:rPr>
              <w:t>и</w:t>
            </w:r>
            <w:r>
              <w:rPr>
                <w:sz w:val="22"/>
                <w:szCs w:val="22"/>
              </w:rPr>
              <w:t>ки</w:t>
            </w:r>
            <w:r>
              <w:rPr>
                <w:spacing w:val="1"/>
                <w:sz w:val="22"/>
                <w:szCs w:val="22"/>
              </w:rPr>
              <w:t xml:space="preserve"> –</w:t>
            </w:r>
            <w:r>
              <w:rPr>
                <w:sz w:val="22"/>
                <w:szCs w:val="22"/>
              </w:rPr>
              <w:t xml:space="preserve"> д</w:t>
            </w:r>
            <w:r>
              <w:rPr>
                <w:spacing w:val="1"/>
                <w:sz w:val="22"/>
                <w:szCs w:val="22"/>
              </w:rPr>
              <w:t>о</w:t>
            </w:r>
            <w:r>
              <w:rPr>
                <w:sz w:val="22"/>
                <w:szCs w:val="22"/>
              </w:rPr>
              <w:t xml:space="preserve">рога в </w:t>
            </w:r>
            <w:r>
              <w:rPr>
                <w:spacing w:val="1"/>
                <w:sz w:val="22"/>
                <w:szCs w:val="22"/>
              </w:rPr>
              <w:t>б</w:t>
            </w:r>
            <w:r>
              <w:rPr>
                <w:sz w:val="22"/>
                <w:szCs w:val="22"/>
              </w:rPr>
              <w:t>ездну»</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П</w:t>
            </w:r>
            <w:r>
              <w:rPr>
                <w:spacing w:val="1"/>
                <w:sz w:val="22"/>
                <w:szCs w:val="22"/>
              </w:rPr>
              <w:t>о</w:t>
            </w:r>
            <w:r>
              <w:rPr>
                <w:sz w:val="22"/>
                <w:szCs w:val="22"/>
              </w:rPr>
              <w:t>движн</w:t>
            </w:r>
            <w:r>
              <w:rPr>
                <w:spacing w:val="1"/>
                <w:sz w:val="22"/>
                <w:szCs w:val="22"/>
              </w:rPr>
              <w:t>ы</w:t>
            </w:r>
            <w:r>
              <w:rPr>
                <w:sz w:val="22"/>
                <w:szCs w:val="22"/>
              </w:rPr>
              <w:t xml:space="preserve">е игры на </w:t>
            </w:r>
            <w:r>
              <w:rPr>
                <w:spacing w:val="1"/>
                <w:sz w:val="22"/>
                <w:szCs w:val="22"/>
              </w:rPr>
              <w:t>в</w:t>
            </w:r>
            <w:r>
              <w:rPr>
                <w:sz w:val="22"/>
                <w:szCs w:val="22"/>
              </w:rPr>
              <w:t>оз</w:t>
            </w:r>
            <w:r>
              <w:rPr>
                <w:spacing w:val="1"/>
                <w:sz w:val="22"/>
                <w:szCs w:val="22"/>
              </w:rPr>
              <w:t>д</w:t>
            </w:r>
            <w:r>
              <w:rPr>
                <w:sz w:val="22"/>
                <w:szCs w:val="22"/>
              </w:rPr>
              <w:t>ухе</w:t>
            </w:r>
          </w:p>
          <w:p w:rsidR="00D0138D" w:rsidRDefault="00D0138D" w:rsidP="00484F11">
            <w:pPr>
              <w:shd w:val="clear" w:color="auto" w:fill="FFFFFF" w:themeFill="background1"/>
              <w:spacing w:beforeAutospacing="1" w:afterAutospacing="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Соре</w:t>
            </w:r>
            <w:r>
              <w:rPr>
                <w:spacing w:val="1"/>
                <w:sz w:val="22"/>
                <w:szCs w:val="22"/>
              </w:rPr>
              <w:t>в</w:t>
            </w:r>
            <w:r>
              <w:rPr>
                <w:sz w:val="22"/>
                <w:szCs w:val="22"/>
              </w:rPr>
              <w:t>но</w:t>
            </w:r>
            <w:r>
              <w:rPr>
                <w:spacing w:val="1"/>
                <w:sz w:val="22"/>
                <w:szCs w:val="22"/>
              </w:rPr>
              <w:t>в</w:t>
            </w:r>
            <w:r>
              <w:rPr>
                <w:sz w:val="22"/>
                <w:szCs w:val="22"/>
              </w:rPr>
              <w:t>ан</w:t>
            </w:r>
            <w:r>
              <w:rPr>
                <w:spacing w:val="1"/>
                <w:sz w:val="22"/>
                <w:szCs w:val="22"/>
              </w:rPr>
              <w:t>и</w:t>
            </w:r>
            <w:r>
              <w:rPr>
                <w:sz w:val="22"/>
                <w:szCs w:val="22"/>
              </w:rPr>
              <w:t>я «Сильн</w:t>
            </w:r>
            <w:r>
              <w:rPr>
                <w:spacing w:val="1"/>
                <w:sz w:val="22"/>
                <w:szCs w:val="22"/>
              </w:rPr>
              <w:t>ы</w:t>
            </w:r>
            <w:r>
              <w:rPr>
                <w:sz w:val="22"/>
                <w:szCs w:val="22"/>
              </w:rPr>
              <w:t>е,лов</w:t>
            </w:r>
            <w:r>
              <w:rPr>
                <w:spacing w:val="1"/>
                <w:sz w:val="22"/>
                <w:szCs w:val="22"/>
              </w:rPr>
              <w:t>к</w:t>
            </w:r>
            <w:r>
              <w:rPr>
                <w:sz w:val="22"/>
                <w:szCs w:val="22"/>
              </w:rPr>
              <w:t xml:space="preserve">ие, </w:t>
            </w:r>
            <w:r>
              <w:rPr>
                <w:spacing w:val="1"/>
                <w:sz w:val="22"/>
                <w:szCs w:val="22"/>
              </w:rPr>
              <w:t>с</w:t>
            </w:r>
            <w:r>
              <w:rPr>
                <w:sz w:val="22"/>
                <w:szCs w:val="22"/>
              </w:rPr>
              <w:t>м</w:t>
            </w:r>
            <w:r>
              <w:rPr>
                <w:spacing w:val="1"/>
                <w:sz w:val="22"/>
                <w:szCs w:val="22"/>
              </w:rPr>
              <w:t>е</w:t>
            </w:r>
            <w:r>
              <w:rPr>
                <w:sz w:val="22"/>
                <w:szCs w:val="22"/>
              </w:rPr>
              <w:t>лые»</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н</w:t>
            </w:r>
            <w:r>
              <w:rPr>
                <w:spacing w:val="1"/>
                <w:sz w:val="22"/>
                <w:szCs w:val="22"/>
              </w:rPr>
              <w:t xml:space="preserve">а </w:t>
            </w:r>
            <w:r>
              <w:rPr>
                <w:sz w:val="22"/>
                <w:szCs w:val="22"/>
              </w:rPr>
              <w:t>вод</w:t>
            </w:r>
            <w:r>
              <w:rPr>
                <w:spacing w:val="1"/>
                <w:sz w:val="22"/>
                <w:szCs w:val="22"/>
              </w:rPr>
              <w:t>ое</w:t>
            </w:r>
            <w:r>
              <w:rPr>
                <w:sz w:val="22"/>
                <w:szCs w:val="22"/>
              </w:rPr>
              <w:t>м.Занятие «Вода и другие полезные напитки»</w:t>
            </w:r>
          </w:p>
          <w:p w:rsidR="00D0138D" w:rsidRDefault="00D0138D" w:rsidP="00484F11">
            <w:pPr>
              <w:shd w:val="clear" w:color="auto" w:fill="FFFFFF" w:themeFill="background1"/>
              <w:spacing w:beforeAutospacing="1" w:afterAutospacing="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Соревнование  «Зов дж</w:t>
            </w:r>
            <w:r>
              <w:rPr>
                <w:spacing w:val="1"/>
                <w:sz w:val="22"/>
                <w:szCs w:val="22"/>
              </w:rPr>
              <w:t>у</w:t>
            </w:r>
            <w:r>
              <w:rPr>
                <w:sz w:val="22"/>
                <w:szCs w:val="22"/>
              </w:rPr>
              <w:t>нглей»</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Беседа«Сон–лучшее лекарство»</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Игра «Св</w:t>
            </w:r>
            <w:r>
              <w:rPr>
                <w:spacing w:val="1"/>
                <w:sz w:val="22"/>
                <w:szCs w:val="22"/>
              </w:rPr>
              <w:t>е</w:t>
            </w:r>
            <w:r>
              <w:rPr>
                <w:sz w:val="22"/>
                <w:szCs w:val="22"/>
              </w:rPr>
              <w:t>тоф</w:t>
            </w:r>
            <w:r>
              <w:rPr>
                <w:spacing w:val="1"/>
                <w:sz w:val="22"/>
                <w:szCs w:val="22"/>
              </w:rPr>
              <w:t>о</w:t>
            </w:r>
            <w:r>
              <w:rPr>
                <w:sz w:val="22"/>
                <w:szCs w:val="22"/>
              </w:rPr>
              <w:t>р з</w:t>
            </w:r>
            <w:r>
              <w:rPr>
                <w:spacing w:val="1"/>
                <w:sz w:val="22"/>
                <w:szCs w:val="22"/>
              </w:rPr>
              <w:t>д</w:t>
            </w:r>
            <w:r>
              <w:rPr>
                <w:sz w:val="22"/>
                <w:szCs w:val="22"/>
              </w:rPr>
              <w:t>оров</w:t>
            </w:r>
            <w:r>
              <w:rPr>
                <w:spacing w:val="1"/>
                <w:sz w:val="22"/>
                <w:szCs w:val="22"/>
              </w:rPr>
              <w:t>ь</w:t>
            </w:r>
            <w:r>
              <w:rPr>
                <w:sz w:val="22"/>
                <w:szCs w:val="22"/>
              </w:rPr>
              <w:t>я»</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Соре</w:t>
            </w:r>
            <w:r>
              <w:rPr>
                <w:spacing w:val="1"/>
                <w:sz w:val="22"/>
                <w:szCs w:val="22"/>
              </w:rPr>
              <w:t>в</w:t>
            </w:r>
            <w:r>
              <w:rPr>
                <w:sz w:val="22"/>
                <w:szCs w:val="22"/>
              </w:rPr>
              <w:t>но</w:t>
            </w:r>
            <w:r>
              <w:rPr>
                <w:spacing w:val="1"/>
                <w:sz w:val="22"/>
                <w:szCs w:val="22"/>
              </w:rPr>
              <w:t>в</w:t>
            </w:r>
            <w:r>
              <w:rPr>
                <w:sz w:val="22"/>
                <w:szCs w:val="22"/>
              </w:rPr>
              <w:t>ан</w:t>
            </w:r>
            <w:r>
              <w:rPr>
                <w:spacing w:val="1"/>
                <w:sz w:val="22"/>
                <w:szCs w:val="22"/>
              </w:rPr>
              <w:t>и</w:t>
            </w:r>
            <w:r>
              <w:rPr>
                <w:sz w:val="22"/>
                <w:szCs w:val="22"/>
              </w:rPr>
              <w:t>я «День прыгуна»</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spacing w:beforeAutospacing="1" w:afterAutospacing="1"/>
              <w:ind w:firstLine="0"/>
              <w:rPr>
                <w:sz w:val="22"/>
                <w:szCs w:val="22"/>
              </w:rPr>
            </w:pPr>
            <w:r>
              <w:rPr>
                <w:sz w:val="22"/>
                <w:szCs w:val="22"/>
              </w:rPr>
              <w:t>Занятие «Закаляйся, если хочешь быть здоров»</w:t>
            </w:r>
          </w:p>
        </w:tc>
      </w:tr>
    </w:tbl>
    <w:p w:rsidR="00D0138D" w:rsidRDefault="00D0138D" w:rsidP="00484F11">
      <w:pPr>
        <w:pStyle w:val="37"/>
        <w:shd w:val="clear" w:color="auto" w:fill="FFFFFF" w:themeFill="background1"/>
        <w:jc w:val="both"/>
        <w:rPr>
          <w:b/>
          <w:sz w:val="28"/>
        </w:rPr>
      </w:pPr>
    </w:p>
    <w:p w:rsidR="00D0138D" w:rsidRDefault="00490D1A" w:rsidP="00484F11">
      <w:pPr>
        <w:pStyle w:val="37"/>
        <w:shd w:val="clear" w:color="auto" w:fill="FFFFFF" w:themeFill="background1"/>
        <w:jc w:val="both"/>
        <w:rPr>
          <w:rFonts w:ascii="Arial" w:hAnsi="Arial" w:cs="Arial"/>
          <w:bCs/>
          <w:szCs w:val="20"/>
        </w:rPr>
      </w:pPr>
      <w:r>
        <w:rPr>
          <w:b/>
          <w:sz w:val="28"/>
        </w:rPr>
        <w:t>Таблица 2.14</w:t>
      </w:r>
    </w:p>
    <w:p w:rsidR="00D0138D" w:rsidRDefault="00490D1A" w:rsidP="00484F11">
      <w:pPr>
        <w:shd w:val="clear" w:color="auto" w:fill="FFFFFF" w:themeFill="background1"/>
        <w:spacing w:line="280" w:lineRule="exact"/>
        <w:jc w:val="both"/>
        <w:rPr>
          <w:b/>
          <w:spacing w:val="2"/>
        </w:rPr>
      </w:pPr>
      <w:r>
        <w:rPr>
          <w:b/>
          <w:spacing w:val="2"/>
        </w:rPr>
        <w:t>6. Социокультурное и медиакультурное воспитание</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4"/>
        <w:gridCol w:w="2520"/>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tc>
        <w:tc>
          <w:tcPr>
            <w:tcW w:w="243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tc>
        <w:tc>
          <w:tcPr>
            <w:tcW w:w="2558"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«Русский язык», «Литературное чтение», «Окружающий мир», «Технология», «Немецкий язык»</w:t>
            </w:r>
          </w:p>
          <w:p w:rsidR="00D0138D" w:rsidRDefault="00490D1A" w:rsidP="00484F11">
            <w:pPr>
              <w:shd w:val="clear" w:color="auto" w:fill="FFFFFF" w:themeFill="background1"/>
              <w:ind w:firstLine="0"/>
              <w:rPr>
                <w:spacing w:val="2"/>
                <w:sz w:val="22"/>
                <w:szCs w:val="22"/>
              </w:rPr>
            </w:pPr>
            <w:r>
              <w:rPr>
                <w:spacing w:val="2"/>
                <w:sz w:val="22"/>
                <w:szCs w:val="22"/>
              </w:rPr>
              <w:t>Курсы внеурочной деятельности:</w:t>
            </w:r>
            <w:r>
              <w:rPr>
                <w:rFonts w:eastAsia="Calibri"/>
                <w:sz w:val="20"/>
                <w:szCs w:val="20"/>
              </w:rPr>
              <w:t>«Занимательная информатика»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2"/>
                <w:sz w:val="22"/>
                <w:szCs w:val="22"/>
              </w:rPr>
            </w:pPr>
            <w:r>
              <w:rPr>
                <w:spacing w:val="2"/>
                <w:sz w:val="22"/>
                <w:szCs w:val="22"/>
              </w:rPr>
              <w:t>Проекты «Страны мира», «Многонациональное Оренбуржье»</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2"/>
                <w:sz w:val="22"/>
                <w:szCs w:val="22"/>
              </w:rPr>
            </w:pPr>
            <w:r>
              <w:rPr>
                <w:spacing w:val="2"/>
                <w:sz w:val="22"/>
                <w:szCs w:val="22"/>
              </w:rPr>
              <w:t>Экскурсионная поездка «Национальная деревня в Оренбурге»</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Акция добровольческой деятельности «Зелёная школа своими руками»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2"/>
                <w:sz w:val="22"/>
                <w:szCs w:val="22"/>
              </w:rPr>
            </w:pPr>
            <w:r>
              <w:rPr>
                <w:sz w:val="22"/>
                <w:szCs w:val="22"/>
              </w:rPr>
              <w:t>Проектная и исследовательская деятельность в ходе которой обучающиеся приобретают первичные навыки</w:t>
            </w:r>
            <w:r>
              <w:rPr>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Выставка рисунков «Мой край родной, как ты многообразен»</w:t>
            </w:r>
          </w:p>
          <w:p w:rsidR="00D0138D" w:rsidRDefault="00490D1A" w:rsidP="00484F11">
            <w:pPr>
              <w:shd w:val="clear" w:color="auto" w:fill="FFFFFF" w:themeFill="background1"/>
              <w:ind w:firstLine="0"/>
              <w:rPr>
                <w:sz w:val="22"/>
                <w:szCs w:val="22"/>
              </w:rPr>
            </w:pPr>
            <w:r>
              <w:rPr>
                <w:sz w:val="22"/>
                <w:szCs w:val="22"/>
              </w:rPr>
              <w:t>Устный журнал, рубрика в школьной газете «Вежливость и доброта»</w:t>
            </w:r>
          </w:p>
          <w:p w:rsidR="00D0138D" w:rsidRDefault="00490D1A" w:rsidP="00484F11">
            <w:pPr>
              <w:shd w:val="clear" w:color="auto" w:fill="FFFFFF" w:themeFill="background1"/>
              <w:ind w:firstLine="0"/>
              <w:rPr>
                <w:sz w:val="22"/>
                <w:szCs w:val="22"/>
              </w:rPr>
            </w:pPr>
            <w:r>
              <w:rPr>
                <w:sz w:val="22"/>
                <w:szCs w:val="22"/>
              </w:rPr>
              <w:t>Диспут «Как быть толерантным»</w:t>
            </w:r>
          </w:p>
          <w:p w:rsidR="00D0138D" w:rsidRDefault="00490D1A" w:rsidP="00484F11">
            <w:pPr>
              <w:shd w:val="clear" w:color="auto" w:fill="FFFFFF" w:themeFill="background1"/>
              <w:ind w:firstLine="0"/>
              <w:rPr>
                <w:sz w:val="22"/>
                <w:szCs w:val="22"/>
              </w:rPr>
            </w:pPr>
            <w:r>
              <w:rPr>
                <w:sz w:val="22"/>
                <w:szCs w:val="22"/>
              </w:rPr>
              <w:t>Урок добра «Отзывчивости тоже надо учиться»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Напиши мне СМС…</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Подготовка исследовательских работ «Модные средства общения»</w:t>
            </w:r>
          </w:p>
        </w:tc>
        <w:tc>
          <w:tcPr>
            <w:tcW w:w="502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 xml:space="preserve">Социальное партнерство  «Школа юного педагога» </w:t>
            </w:r>
            <w:r>
              <w:rPr>
                <w:i/>
                <w:spacing w:val="2"/>
                <w:sz w:val="22"/>
                <w:szCs w:val="22"/>
              </w:rPr>
              <w:t>(шефская работа в детском садике)</w:t>
            </w:r>
          </w:p>
        </w:tc>
      </w:tr>
      <w:tr w:rsidR="00D0138D">
        <w:tc>
          <w:tcPr>
            <w:tcW w:w="503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рисунков «Моя семья»</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фотографий «Мир моей семьи»</w:t>
            </w:r>
          </w:p>
        </w:tc>
        <w:tc>
          <w:tcPr>
            <w:tcW w:w="2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презентаций «Мир моих увлечений»</w:t>
            </w:r>
          </w:p>
          <w:p w:rsidR="00D0138D" w:rsidRDefault="00490D1A" w:rsidP="00484F11">
            <w:pPr>
              <w:shd w:val="clear" w:color="auto" w:fill="FFFFFF" w:themeFill="background1"/>
              <w:ind w:firstLine="0"/>
              <w:rPr>
                <w:sz w:val="22"/>
                <w:szCs w:val="22"/>
              </w:rPr>
            </w:pPr>
            <w:r>
              <w:rPr>
                <w:sz w:val="22"/>
                <w:szCs w:val="22"/>
              </w:rPr>
              <w:t>Турпоход «Красота родного края»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Правила общения по Интернету </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Знакомимся с ребятами из школ городов России</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Интерактивное общения со сверстниками из других школ Матвеевского района, Оренбургской области и регионов России</w:t>
            </w:r>
          </w:p>
        </w:tc>
        <w:tc>
          <w:tcPr>
            <w:tcW w:w="25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акциях «Поздравь своего учителя», «Рядом ветеран»</w:t>
            </w:r>
          </w:p>
        </w:tc>
      </w:tr>
    </w:tbl>
    <w:p w:rsidR="00D0138D" w:rsidRDefault="00D0138D" w:rsidP="00484F11">
      <w:pPr>
        <w:shd w:val="clear" w:color="auto" w:fill="FFFFFF" w:themeFill="background1"/>
        <w:spacing w:line="280" w:lineRule="exact"/>
        <w:jc w:val="both"/>
        <w:rPr>
          <w:color w:val="7030A0"/>
          <w:spacing w:val="2"/>
          <w:szCs w:val="20"/>
        </w:rPr>
      </w:pPr>
    </w:p>
    <w:p w:rsidR="00D0138D" w:rsidRDefault="00490D1A" w:rsidP="00484F11">
      <w:pPr>
        <w:pStyle w:val="37"/>
        <w:shd w:val="clear" w:color="auto" w:fill="FFFFFF" w:themeFill="background1"/>
        <w:jc w:val="both"/>
        <w:rPr>
          <w:b/>
          <w:sz w:val="28"/>
        </w:rPr>
      </w:pPr>
      <w:r>
        <w:rPr>
          <w:b/>
          <w:sz w:val="28"/>
        </w:rPr>
        <w:t>Таблица 2.15</w:t>
      </w:r>
    </w:p>
    <w:p w:rsidR="00D0138D" w:rsidRDefault="00490D1A" w:rsidP="00484F11">
      <w:pPr>
        <w:shd w:val="clear" w:color="auto" w:fill="FFFFFF" w:themeFill="background1"/>
        <w:spacing w:line="280" w:lineRule="exact"/>
        <w:jc w:val="both"/>
        <w:rPr>
          <w:b/>
          <w:spacing w:val="2"/>
        </w:rPr>
      </w:pPr>
      <w:r>
        <w:rPr>
          <w:b/>
          <w:spacing w:val="2"/>
        </w:rPr>
        <w:t>7. Культуротворческое и эстетическое воспитание</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3"/>
        <w:gridCol w:w="2521"/>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tc>
        <w:tc>
          <w:tcPr>
            <w:tcW w:w="243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tc>
        <w:tc>
          <w:tcPr>
            <w:tcW w:w="2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«ИЗО», «Музыка», «ОРКСЭ», «Технология», «Окружающий мир», «Литературное чтение»</w:t>
            </w:r>
          </w:p>
          <w:p w:rsidR="00D0138D" w:rsidRDefault="00490D1A" w:rsidP="00484F11">
            <w:pPr>
              <w:shd w:val="clear" w:color="auto" w:fill="FFFFFF" w:themeFill="background1"/>
              <w:ind w:firstLine="0"/>
              <w:rPr>
                <w:b/>
                <w:bCs/>
                <w:sz w:val="22"/>
                <w:szCs w:val="22"/>
              </w:rPr>
            </w:pPr>
            <w:r>
              <w:rPr>
                <w:spacing w:val="2"/>
                <w:sz w:val="22"/>
                <w:szCs w:val="22"/>
              </w:rPr>
              <w:t xml:space="preserve">Курсы внеурочной деятельности: </w:t>
            </w:r>
            <w:r>
              <w:rPr>
                <w:rFonts w:eastAsia="Calibri"/>
                <w:sz w:val="20"/>
                <w:szCs w:val="20"/>
              </w:rPr>
              <w:t xml:space="preserve"> «Веселые нотки», «Пестрая карусель»</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
                <w:sz w:val="22"/>
                <w:szCs w:val="22"/>
              </w:rPr>
            </w:pPr>
            <w:r>
              <w:rPr>
                <w:i/>
                <w:sz w:val="22"/>
                <w:szCs w:val="22"/>
              </w:rPr>
              <w:t>Беседы по прочитанным произведениям</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3"/>
                <w:sz w:val="22"/>
                <w:szCs w:val="22"/>
              </w:rPr>
              <w:t xml:space="preserve">«Волшебное слово» В. Осеевой, </w:t>
            </w:r>
            <w:r>
              <w:rPr>
                <w:spacing w:val="6"/>
                <w:sz w:val="22"/>
                <w:szCs w:val="22"/>
              </w:rPr>
              <w:t>«Прогулка» С. Ми</w:t>
            </w:r>
            <w:r>
              <w:rPr>
                <w:spacing w:val="6"/>
                <w:sz w:val="22"/>
                <w:szCs w:val="22"/>
              </w:rPr>
              <w:softHyphen/>
            </w:r>
            <w:r>
              <w:rPr>
                <w:spacing w:val="3"/>
                <w:sz w:val="22"/>
                <w:szCs w:val="22"/>
              </w:rPr>
              <w:t xml:space="preserve">халкова, «Строгая </w:t>
            </w:r>
            <w:r>
              <w:rPr>
                <w:spacing w:val="6"/>
                <w:sz w:val="22"/>
                <w:szCs w:val="22"/>
              </w:rPr>
              <w:t>скворчиха» А. Митя</w:t>
            </w:r>
            <w:r>
              <w:rPr>
                <w:spacing w:val="6"/>
                <w:sz w:val="22"/>
                <w:szCs w:val="22"/>
              </w:rPr>
              <w:softHyphen/>
            </w:r>
            <w:r>
              <w:rPr>
                <w:spacing w:val="10"/>
                <w:sz w:val="22"/>
                <w:szCs w:val="22"/>
              </w:rPr>
              <w:t>ева, «Как папа по</w:t>
            </w:r>
            <w:r>
              <w:rPr>
                <w:spacing w:val="10"/>
                <w:sz w:val="22"/>
                <w:szCs w:val="22"/>
              </w:rPr>
              <w:softHyphen/>
              <w:t xml:space="preserve">шёл в школу» и </w:t>
            </w:r>
            <w:r>
              <w:rPr>
                <w:spacing w:val="7"/>
                <w:sz w:val="22"/>
                <w:szCs w:val="22"/>
              </w:rPr>
              <w:t xml:space="preserve">«Как папа пробовал </w:t>
            </w:r>
            <w:r>
              <w:rPr>
                <w:spacing w:val="4"/>
                <w:sz w:val="22"/>
                <w:szCs w:val="22"/>
              </w:rPr>
              <w:t xml:space="preserve">силу» А. Раскина, </w:t>
            </w:r>
            <w:r>
              <w:rPr>
                <w:spacing w:val="2"/>
                <w:sz w:val="22"/>
                <w:szCs w:val="22"/>
              </w:rPr>
              <w:t>«Навестили» Ю. Ер</w:t>
            </w:r>
            <w:r>
              <w:rPr>
                <w:spacing w:val="2"/>
                <w:sz w:val="22"/>
                <w:szCs w:val="22"/>
              </w:rPr>
              <w:softHyphen/>
            </w:r>
            <w:r>
              <w:rPr>
                <w:spacing w:val="7"/>
                <w:sz w:val="22"/>
                <w:szCs w:val="22"/>
              </w:rPr>
              <w:t>молаева и др.</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 xml:space="preserve">Беседы по нравственным вопросам рассказов «Васюткино </w:t>
            </w:r>
            <w:r>
              <w:rPr>
                <w:spacing w:val="3"/>
                <w:sz w:val="22"/>
                <w:szCs w:val="22"/>
              </w:rPr>
              <w:t>озеро» В. Астафье</w:t>
            </w:r>
            <w:r>
              <w:rPr>
                <w:spacing w:val="3"/>
                <w:sz w:val="22"/>
                <w:szCs w:val="22"/>
              </w:rPr>
              <w:softHyphen/>
            </w:r>
            <w:r>
              <w:rPr>
                <w:spacing w:val="5"/>
                <w:sz w:val="22"/>
                <w:szCs w:val="22"/>
              </w:rPr>
              <w:t xml:space="preserve">ва, «Почему плачет </w:t>
            </w:r>
            <w:r>
              <w:rPr>
                <w:spacing w:val="4"/>
                <w:sz w:val="22"/>
                <w:szCs w:val="22"/>
              </w:rPr>
              <w:t xml:space="preserve">синичка», «Стыдно перед соловушкой», </w:t>
            </w:r>
            <w:r>
              <w:rPr>
                <w:spacing w:val="5"/>
                <w:sz w:val="22"/>
                <w:szCs w:val="22"/>
              </w:rPr>
              <w:t xml:space="preserve">«Как белочка дятла </w:t>
            </w:r>
            <w:r>
              <w:rPr>
                <w:spacing w:val="1"/>
                <w:sz w:val="22"/>
                <w:szCs w:val="22"/>
              </w:rPr>
              <w:t>спасла» В. Сухомли</w:t>
            </w:r>
            <w:r>
              <w:rPr>
                <w:spacing w:val="10"/>
                <w:sz w:val="22"/>
                <w:szCs w:val="22"/>
              </w:rPr>
              <w:t>нского и др.</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7"/>
                <w:sz w:val="22"/>
                <w:szCs w:val="22"/>
              </w:rPr>
              <w:t xml:space="preserve">«Как папа с девочкой </w:t>
            </w:r>
            <w:r>
              <w:rPr>
                <w:spacing w:val="5"/>
                <w:sz w:val="22"/>
                <w:szCs w:val="22"/>
              </w:rPr>
              <w:t xml:space="preserve">дружил» А. Раскина, </w:t>
            </w:r>
            <w:r>
              <w:rPr>
                <w:spacing w:val="4"/>
                <w:sz w:val="22"/>
                <w:szCs w:val="22"/>
              </w:rPr>
              <w:t>«Угомон» С. Марша</w:t>
            </w:r>
            <w:r>
              <w:rPr>
                <w:spacing w:val="4"/>
                <w:sz w:val="22"/>
                <w:szCs w:val="22"/>
              </w:rPr>
              <w:softHyphen/>
              <w:t>ка, «Перемена» Б. Заходера и др.</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7"/>
                <w:sz w:val="22"/>
                <w:szCs w:val="22"/>
              </w:rPr>
              <w:t xml:space="preserve">«можно ли обижать больших» </w:t>
            </w:r>
            <w:r>
              <w:rPr>
                <w:spacing w:val="9"/>
                <w:sz w:val="22"/>
                <w:szCs w:val="22"/>
              </w:rPr>
              <w:t>Ф. Кривина, «Про</w:t>
            </w:r>
            <w:r>
              <w:rPr>
                <w:spacing w:val="9"/>
                <w:sz w:val="22"/>
                <w:szCs w:val="22"/>
              </w:rPr>
              <w:softHyphen/>
            </w:r>
            <w:r>
              <w:rPr>
                <w:spacing w:val="2"/>
                <w:sz w:val="22"/>
                <w:szCs w:val="22"/>
              </w:rPr>
              <w:t>говорился» Ю.Ермо</w:t>
            </w:r>
            <w:r>
              <w:rPr>
                <w:spacing w:val="2"/>
                <w:sz w:val="22"/>
                <w:szCs w:val="22"/>
              </w:rPr>
              <w:softHyphen/>
              <w:t xml:space="preserve">лаева, «Долг» </w:t>
            </w:r>
            <w:r>
              <w:rPr>
                <w:spacing w:val="5"/>
                <w:sz w:val="22"/>
                <w:szCs w:val="22"/>
              </w:rPr>
              <w:t>В. Осеевой и др.</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
                <w:spacing w:val="12"/>
                <w:sz w:val="22"/>
                <w:szCs w:val="22"/>
              </w:rPr>
            </w:pPr>
            <w:r>
              <w:rPr>
                <w:i/>
                <w:spacing w:val="4"/>
                <w:sz w:val="22"/>
                <w:szCs w:val="22"/>
              </w:rPr>
              <w:t xml:space="preserve">Беседы на основе </w:t>
            </w:r>
            <w:r>
              <w:rPr>
                <w:i/>
                <w:spacing w:val="7"/>
                <w:sz w:val="22"/>
                <w:szCs w:val="22"/>
              </w:rPr>
              <w:t>работы с послови</w:t>
            </w:r>
            <w:r>
              <w:rPr>
                <w:i/>
                <w:spacing w:val="7"/>
                <w:sz w:val="22"/>
                <w:szCs w:val="22"/>
              </w:rPr>
              <w:softHyphen/>
            </w:r>
            <w:r>
              <w:rPr>
                <w:i/>
                <w:spacing w:val="10"/>
                <w:sz w:val="22"/>
                <w:szCs w:val="22"/>
              </w:rPr>
              <w:t>цами и поговорка</w:t>
            </w:r>
            <w:r>
              <w:rPr>
                <w:i/>
                <w:spacing w:val="10"/>
                <w:sz w:val="22"/>
                <w:szCs w:val="22"/>
              </w:rPr>
              <w:softHyphen/>
            </w:r>
            <w:r>
              <w:rPr>
                <w:i/>
                <w:spacing w:val="9"/>
                <w:sz w:val="22"/>
                <w:szCs w:val="22"/>
              </w:rPr>
              <w:t>ми о поступках лю</w:t>
            </w:r>
            <w:r>
              <w:rPr>
                <w:i/>
                <w:spacing w:val="9"/>
                <w:sz w:val="22"/>
                <w:szCs w:val="22"/>
              </w:rPr>
              <w:softHyphen/>
            </w:r>
            <w:r>
              <w:rPr>
                <w:i/>
                <w:spacing w:val="12"/>
                <w:sz w:val="22"/>
                <w:szCs w:val="22"/>
              </w:rPr>
              <w:t xml:space="preserve">дей </w:t>
            </w:r>
          </w:p>
          <w:p w:rsidR="00D0138D" w:rsidRDefault="00490D1A" w:rsidP="00484F11">
            <w:pPr>
              <w:shd w:val="clear" w:color="auto" w:fill="FFFFFF" w:themeFill="background1"/>
              <w:ind w:firstLine="0"/>
              <w:rPr>
                <w:i/>
                <w:sz w:val="22"/>
                <w:szCs w:val="22"/>
              </w:rPr>
            </w:pPr>
            <w:r>
              <w:rPr>
                <w:i/>
                <w:spacing w:val="12"/>
                <w:sz w:val="22"/>
                <w:szCs w:val="22"/>
              </w:rPr>
              <w:t>и их обсужде</w:t>
            </w:r>
            <w:r>
              <w:rPr>
                <w:i/>
                <w:spacing w:val="12"/>
                <w:sz w:val="22"/>
                <w:szCs w:val="22"/>
              </w:rPr>
              <w:softHyphen/>
            </w:r>
            <w:r>
              <w:rPr>
                <w:i/>
                <w:sz w:val="22"/>
                <w:szCs w:val="22"/>
              </w:rPr>
              <w:t>ние</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6"/>
                <w:sz w:val="22"/>
                <w:szCs w:val="22"/>
              </w:rPr>
              <w:t>«Обсудим послови</w:t>
            </w:r>
            <w:r>
              <w:rPr>
                <w:spacing w:val="6"/>
                <w:sz w:val="22"/>
                <w:szCs w:val="22"/>
              </w:rPr>
              <w:softHyphen/>
            </w:r>
            <w:r>
              <w:rPr>
                <w:spacing w:val="5"/>
                <w:sz w:val="22"/>
                <w:szCs w:val="22"/>
              </w:rPr>
              <w:t xml:space="preserve">цы: "Подлить масла </w:t>
            </w:r>
            <w:r>
              <w:rPr>
                <w:spacing w:val="11"/>
                <w:sz w:val="22"/>
                <w:szCs w:val="22"/>
              </w:rPr>
              <w:t xml:space="preserve">в огонь", "Не плюй </w:t>
            </w:r>
            <w:r>
              <w:rPr>
                <w:sz w:val="22"/>
                <w:szCs w:val="22"/>
              </w:rPr>
              <w:t>в колодец — приго</w:t>
            </w:r>
            <w:r>
              <w:rPr>
                <w:sz w:val="22"/>
                <w:szCs w:val="22"/>
              </w:rPr>
              <w:softHyphen/>
            </w:r>
            <w:r>
              <w:rPr>
                <w:spacing w:val="7"/>
                <w:sz w:val="22"/>
                <w:szCs w:val="22"/>
              </w:rPr>
              <w:t>дится воды напить</w:t>
            </w:r>
            <w:r>
              <w:rPr>
                <w:spacing w:val="7"/>
                <w:sz w:val="22"/>
                <w:szCs w:val="22"/>
              </w:rPr>
              <w:softHyphen/>
            </w:r>
            <w:r>
              <w:rPr>
                <w:spacing w:val="8"/>
                <w:sz w:val="22"/>
                <w:szCs w:val="22"/>
              </w:rPr>
              <w:t>ся"». И др.</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«Обсудим пословицы </w:t>
            </w:r>
            <w:r>
              <w:rPr>
                <w:spacing w:val="9"/>
                <w:sz w:val="22"/>
                <w:szCs w:val="22"/>
              </w:rPr>
              <w:t>и поговорки: "Зава</w:t>
            </w:r>
            <w:r>
              <w:rPr>
                <w:spacing w:val="9"/>
                <w:sz w:val="22"/>
                <w:szCs w:val="22"/>
              </w:rPr>
              <w:softHyphen/>
            </w:r>
            <w:r>
              <w:rPr>
                <w:sz w:val="22"/>
                <w:szCs w:val="22"/>
              </w:rPr>
              <w:t>рил кашу - расхлё</w:t>
            </w:r>
            <w:r>
              <w:rPr>
                <w:sz w:val="22"/>
                <w:szCs w:val="22"/>
              </w:rPr>
              <w:softHyphen/>
            </w:r>
            <w:r>
              <w:rPr>
                <w:spacing w:val="7"/>
                <w:sz w:val="22"/>
                <w:szCs w:val="22"/>
              </w:rPr>
              <w:t xml:space="preserve">бывай", "Огня без дыму, человека без </w:t>
            </w:r>
            <w:r>
              <w:rPr>
                <w:spacing w:val="8"/>
                <w:sz w:val="22"/>
                <w:szCs w:val="22"/>
              </w:rPr>
              <w:t xml:space="preserve">ошибок не бывает", </w:t>
            </w:r>
            <w:r>
              <w:rPr>
                <w:spacing w:val="9"/>
                <w:sz w:val="22"/>
                <w:szCs w:val="22"/>
              </w:rPr>
              <w:t xml:space="preserve">"Где тонко, там и </w:t>
            </w:r>
            <w:r>
              <w:rPr>
                <w:spacing w:val="8"/>
                <w:sz w:val="22"/>
                <w:szCs w:val="22"/>
              </w:rPr>
              <w:t>рвётся", "На доб</w:t>
            </w:r>
            <w:r>
              <w:rPr>
                <w:spacing w:val="8"/>
                <w:sz w:val="22"/>
                <w:szCs w:val="22"/>
              </w:rPr>
              <w:softHyphen/>
            </w:r>
            <w:r>
              <w:rPr>
                <w:spacing w:val="10"/>
                <w:sz w:val="22"/>
                <w:szCs w:val="22"/>
              </w:rPr>
              <w:t>рый привет и доб</w:t>
            </w:r>
            <w:r>
              <w:rPr>
                <w:spacing w:val="10"/>
                <w:sz w:val="22"/>
                <w:szCs w:val="22"/>
              </w:rPr>
              <w:softHyphen/>
            </w:r>
            <w:r>
              <w:rPr>
                <w:spacing w:val="3"/>
                <w:sz w:val="22"/>
                <w:szCs w:val="22"/>
              </w:rPr>
              <w:t>рый ответ"». И др.</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6"/>
                <w:sz w:val="22"/>
                <w:szCs w:val="22"/>
              </w:rPr>
              <w:t>«Обсудим послови</w:t>
            </w:r>
            <w:r>
              <w:rPr>
                <w:spacing w:val="6"/>
                <w:sz w:val="22"/>
                <w:szCs w:val="22"/>
              </w:rPr>
              <w:softHyphen/>
              <w:t>цы: "Назвался груз</w:t>
            </w:r>
            <w:r>
              <w:rPr>
                <w:spacing w:val="6"/>
                <w:sz w:val="22"/>
                <w:szCs w:val="22"/>
              </w:rPr>
              <w:softHyphen/>
            </w:r>
            <w:r>
              <w:rPr>
                <w:sz w:val="22"/>
                <w:szCs w:val="22"/>
              </w:rPr>
              <w:t>дем - полезай в ку</w:t>
            </w:r>
            <w:r>
              <w:rPr>
                <w:sz w:val="22"/>
                <w:szCs w:val="22"/>
              </w:rPr>
              <w:softHyphen/>
            </w:r>
            <w:r>
              <w:rPr>
                <w:spacing w:val="9"/>
                <w:sz w:val="22"/>
                <w:szCs w:val="22"/>
              </w:rPr>
              <w:t xml:space="preserve">зов", "Чем дальше </w:t>
            </w:r>
            <w:r>
              <w:rPr>
                <w:spacing w:val="8"/>
                <w:sz w:val="22"/>
                <w:szCs w:val="22"/>
              </w:rPr>
              <w:t xml:space="preserve">в лес, тем больше </w:t>
            </w:r>
            <w:r>
              <w:rPr>
                <w:spacing w:val="10"/>
                <w:sz w:val="22"/>
                <w:szCs w:val="22"/>
              </w:rPr>
              <w:t xml:space="preserve">дров", "Куда игла, </w:t>
            </w:r>
            <w:r>
              <w:rPr>
                <w:spacing w:val="6"/>
                <w:sz w:val="22"/>
                <w:szCs w:val="22"/>
              </w:rPr>
              <w:t xml:space="preserve">туда и нитка"». </w:t>
            </w:r>
            <w:r>
              <w:rPr>
                <w:spacing w:val="3"/>
                <w:sz w:val="22"/>
                <w:szCs w:val="22"/>
              </w:rPr>
              <w:t>И др.</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«Обсудим послови</w:t>
            </w:r>
            <w:r>
              <w:rPr>
                <w:spacing w:val="4"/>
                <w:sz w:val="22"/>
                <w:szCs w:val="22"/>
              </w:rPr>
              <w:softHyphen/>
            </w:r>
            <w:r>
              <w:rPr>
                <w:spacing w:val="7"/>
                <w:sz w:val="22"/>
                <w:szCs w:val="22"/>
              </w:rPr>
              <w:t xml:space="preserve">цы: "Где тонко, там </w:t>
            </w:r>
            <w:r>
              <w:rPr>
                <w:spacing w:val="9"/>
                <w:sz w:val="22"/>
                <w:szCs w:val="22"/>
              </w:rPr>
              <w:t>и рвётся", "На доб</w:t>
            </w:r>
            <w:r>
              <w:rPr>
                <w:spacing w:val="9"/>
                <w:sz w:val="22"/>
                <w:szCs w:val="22"/>
              </w:rPr>
              <w:softHyphen/>
            </w:r>
            <w:r>
              <w:rPr>
                <w:spacing w:val="11"/>
                <w:sz w:val="22"/>
                <w:szCs w:val="22"/>
              </w:rPr>
              <w:t>рый привет и доб</w:t>
            </w:r>
            <w:r>
              <w:rPr>
                <w:spacing w:val="11"/>
                <w:sz w:val="22"/>
                <w:szCs w:val="22"/>
              </w:rPr>
              <w:softHyphen/>
            </w:r>
            <w:r>
              <w:rPr>
                <w:spacing w:val="8"/>
                <w:sz w:val="22"/>
                <w:szCs w:val="22"/>
              </w:rPr>
              <w:t>рый ответ"». И др.</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
                <w:spacing w:val="7"/>
                <w:sz w:val="22"/>
                <w:szCs w:val="22"/>
              </w:rPr>
            </w:pPr>
            <w:r>
              <w:rPr>
                <w:i/>
                <w:spacing w:val="5"/>
                <w:sz w:val="22"/>
                <w:szCs w:val="22"/>
              </w:rPr>
              <w:t xml:space="preserve">Беседы на основе </w:t>
            </w:r>
            <w:r>
              <w:rPr>
                <w:i/>
                <w:spacing w:val="6"/>
                <w:sz w:val="22"/>
                <w:szCs w:val="22"/>
              </w:rPr>
              <w:t>просмотренных ви</w:t>
            </w:r>
            <w:r>
              <w:rPr>
                <w:i/>
                <w:spacing w:val="6"/>
                <w:sz w:val="22"/>
                <w:szCs w:val="22"/>
              </w:rPr>
              <w:softHyphen/>
            </w:r>
            <w:r>
              <w:rPr>
                <w:i/>
                <w:spacing w:val="5"/>
                <w:sz w:val="22"/>
                <w:szCs w:val="22"/>
              </w:rPr>
              <w:t xml:space="preserve">део- и кинофильмов </w:t>
            </w:r>
            <w:r>
              <w:rPr>
                <w:i/>
                <w:spacing w:val="7"/>
                <w:sz w:val="22"/>
                <w:szCs w:val="22"/>
              </w:rPr>
              <w:t xml:space="preserve">и их обсуждение </w:t>
            </w:r>
          </w:p>
          <w:p w:rsidR="00D0138D" w:rsidRDefault="00490D1A" w:rsidP="00484F11">
            <w:pPr>
              <w:shd w:val="clear" w:color="auto" w:fill="FFFFFF" w:themeFill="background1"/>
              <w:ind w:firstLine="0"/>
              <w:rPr>
                <w:i/>
                <w:sz w:val="22"/>
                <w:szCs w:val="22"/>
              </w:rPr>
            </w:pPr>
            <w:r>
              <w:rPr>
                <w:i/>
                <w:spacing w:val="7"/>
                <w:sz w:val="22"/>
                <w:szCs w:val="22"/>
              </w:rPr>
              <w:t>(</w:t>
            </w:r>
            <w:r>
              <w:rPr>
                <w:i/>
                <w:spacing w:val="4"/>
                <w:sz w:val="22"/>
                <w:szCs w:val="22"/>
              </w:rPr>
              <w:t>по выбору учащихся)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3"/>
                <w:sz w:val="22"/>
                <w:szCs w:val="22"/>
              </w:rPr>
              <w:t>Беседы на основе</w:t>
            </w:r>
            <w:r>
              <w:rPr>
                <w:sz w:val="22"/>
                <w:szCs w:val="22"/>
              </w:rPr>
              <w:t xml:space="preserve"> целенаправленных </w:t>
            </w:r>
            <w:r>
              <w:rPr>
                <w:spacing w:val="4"/>
                <w:sz w:val="22"/>
                <w:szCs w:val="22"/>
              </w:rPr>
              <w:t>наблюдений млад</w:t>
            </w:r>
            <w:r>
              <w:rPr>
                <w:spacing w:val="7"/>
                <w:sz w:val="22"/>
                <w:szCs w:val="22"/>
              </w:rPr>
              <w:t>ших школьников за</w:t>
            </w:r>
            <w:r>
              <w:rPr>
                <w:spacing w:val="3"/>
                <w:sz w:val="22"/>
                <w:szCs w:val="22"/>
              </w:rPr>
              <w:t>явлениями общест</w:t>
            </w:r>
            <w:r>
              <w:rPr>
                <w:spacing w:val="10"/>
                <w:sz w:val="22"/>
                <w:szCs w:val="22"/>
              </w:rPr>
              <w:t>венной жизни (ру</w:t>
            </w:r>
            <w:r>
              <w:rPr>
                <w:spacing w:val="4"/>
                <w:sz w:val="22"/>
                <w:szCs w:val="22"/>
              </w:rPr>
              <w:t>ководством для</w:t>
            </w:r>
            <w:r>
              <w:rPr>
                <w:spacing w:val="3"/>
                <w:sz w:val="22"/>
                <w:szCs w:val="22"/>
              </w:rPr>
              <w:t>наблюдения служатвопросы учителя)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6"/>
                <w:sz w:val="22"/>
                <w:szCs w:val="22"/>
              </w:rPr>
              <w:t>«Чему нас учат ба</w:t>
            </w:r>
            <w:r>
              <w:rPr>
                <w:spacing w:val="7"/>
                <w:sz w:val="22"/>
                <w:szCs w:val="22"/>
              </w:rPr>
              <w:t>бушки и дедушки»,</w:t>
            </w:r>
            <w:r>
              <w:rPr>
                <w:spacing w:val="3"/>
                <w:sz w:val="22"/>
                <w:szCs w:val="22"/>
              </w:rPr>
              <w:t>«Наши родители», «Вместе с братьями</w:t>
            </w:r>
            <w:r>
              <w:rPr>
                <w:spacing w:val="7"/>
                <w:sz w:val="22"/>
                <w:szCs w:val="22"/>
              </w:rPr>
              <w:t>и сестрами» и др.</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9"/>
                <w:sz w:val="22"/>
                <w:szCs w:val="22"/>
              </w:rPr>
              <w:t>«На что похожи на</w:t>
            </w:r>
            <w:r>
              <w:rPr>
                <w:spacing w:val="7"/>
                <w:sz w:val="22"/>
                <w:szCs w:val="22"/>
              </w:rPr>
              <w:t>ши семьи», «Друж</w:t>
            </w:r>
            <w:r>
              <w:rPr>
                <w:spacing w:val="2"/>
                <w:sz w:val="22"/>
                <w:szCs w:val="22"/>
              </w:rPr>
              <w:t>ная семья», «Счаст</w:t>
            </w:r>
            <w:r>
              <w:rPr>
                <w:spacing w:val="3"/>
                <w:sz w:val="22"/>
                <w:szCs w:val="22"/>
              </w:rPr>
              <w:t xml:space="preserve">ливая семья», </w:t>
            </w:r>
            <w:r>
              <w:rPr>
                <w:spacing w:val="2"/>
                <w:sz w:val="22"/>
                <w:szCs w:val="22"/>
              </w:rPr>
              <w:t>«Сказки свечей»</w:t>
            </w:r>
          </w:p>
          <w:p w:rsidR="00D0138D" w:rsidRDefault="00490D1A" w:rsidP="00484F11">
            <w:pPr>
              <w:shd w:val="clear" w:color="auto" w:fill="FFFFFF" w:themeFill="background1"/>
              <w:ind w:firstLine="0"/>
              <w:rPr>
                <w:sz w:val="22"/>
                <w:szCs w:val="22"/>
              </w:rPr>
            </w:pPr>
            <w:r>
              <w:rPr>
                <w:spacing w:val="6"/>
                <w:sz w:val="22"/>
                <w:szCs w:val="22"/>
              </w:rPr>
              <w:t>и др.</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«Уважай старость»,</w:t>
            </w:r>
          </w:p>
          <w:p w:rsidR="00D0138D" w:rsidRDefault="00490D1A" w:rsidP="00484F11">
            <w:pPr>
              <w:shd w:val="clear" w:color="auto" w:fill="FFFFFF" w:themeFill="background1"/>
              <w:ind w:firstLine="0"/>
              <w:rPr>
                <w:sz w:val="22"/>
                <w:szCs w:val="22"/>
              </w:rPr>
            </w:pPr>
            <w:r>
              <w:rPr>
                <w:sz w:val="22"/>
                <w:szCs w:val="22"/>
              </w:rPr>
              <w:t>«Счастливая семья»</w:t>
            </w:r>
          </w:p>
          <w:p w:rsidR="00D0138D" w:rsidRDefault="00490D1A" w:rsidP="00484F11">
            <w:pPr>
              <w:shd w:val="clear" w:color="auto" w:fill="FFFFFF" w:themeFill="background1"/>
              <w:ind w:firstLine="0"/>
              <w:rPr>
                <w:sz w:val="22"/>
                <w:szCs w:val="22"/>
              </w:rPr>
            </w:pPr>
            <w:r>
              <w:rPr>
                <w:spacing w:val="7"/>
                <w:sz w:val="22"/>
                <w:szCs w:val="22"/>
              </w:rPr>
              <w:t>и др.</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3"/>
                <w:sz w:val="22"/>
                <w:szCs w:val="22"/>
              </w:rPr>
              <w:t>«Дерево семьи»,</w:t>
            </w:r>
          </w:p>
          <w:p w:rsidR="00D0138D" w:rsidRDefault="00490D1A" w:rsidP="00484F11">
            <w:pPr>
              <w:shd w:val="clear" w:color="auto" w:fill="FFFFFF" w:themeFill="background1"/>
              <w:ind w:firstLine="0"/>
              <w:rPr>
                <w:sz w:val="22"/>
                <w:szCs w:val="22"/>
              </w:rPr>
            </w:pPr>
            <w:r>
              <w:rPr>
                <w:spacing w:val="7"/>
                <w:sz w:val="22"/>
                <w:szCs w:val="22"/>
              </w:rPr>
              <w:t>«Добрый привет и</w:t>
            </w:r>
          </w:p>
          <w:p w:rsidR="00D0138D" w:rsidRDefault="00490D1A" w:rsidP="00484F11">
            <w:pPr>
              <w:shd w:val="clear" w:color="auto" w:fill="FFFFFF" w:themeFill="background1"/>
              <w:ind w:firstLine="0"/>
              <w:rPr>
                <w:sz w:val="22"/>
                <w:szCs w:val="22"/>
              </w:rPr>
            </w:pPr>
            <w:r>
              <w:rPr>
                <w:spacing w:val="3"/>
                <w:sz w:val="22"/>
                <w:szCs w:val="22"/>
              </w:rPr>
              <w:t>добрый ответ»</w:t>
            </w:r>
          </w:p>
          <w:p w:rsidR="00D0138D" w:rsidRDefault="00490D1A" w:rsidP="00484F11">
            <w:pPr>
              <w:shd w:val="clear" w:color="auto" w:fill="FFFFFF" w:themeFill="background1"/>
              <w:ind w:firstLine="0"/>
              <w:rPr>
                <w:sz w:val="22"/>
                <w:szCs w:val="22"/>
              </w:rPr>
            </w:pPr>
            <w:r>
              <w:rPr>
                <w:spacing w:val="6"/>
                <w:sz w:val="22"/>
                <w:szCs w:val="22"/>
              </w:rPr>
              <w:t>и др.</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
                <w:sz w:val="22"/>
                <w:szCs w:val="22"/>
              </w:rPr>
            </w:pPr>
            <w:r>
              <w:rPr>
                <w:i/>
                <w:sz w:val="22"/>
                <w:szCs w:val="22"/>
              </w:rPr>
              <w:t>Беседы-обсуждения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«Что такое «красота»?»</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6"/>
                <w:sz w:val="22"/>
                <w:szCs w:val="22"/>
              </w:rPr>
              <w:t>«Обсудим наши со</w:t>
            </w:r>
            <w:r>
              <w:rPr>
                <w:spacing w:val="5"/>
                <w:sz w:val="22"/>
                <w:szCs w:val="22"/>
              </w:rPr>
              <w:t>чинения на темы</w:t>
            </w:r>
          </w:p>
          <w:p w:rsidR="00D0138D" w:rsidRDefault="00490D1A" w:rsidP="00484F11">
            <w:pPr>
              <w:shd w:val="clear" w:color="auto" w:fill="FFFFFF" w:themeFill="background1"/>
              <w:ind w:firstLine="0"/>
              <w:rPr>
                <w:sz w:val="22"/>
                <w:szCs w:val="22"/>
              </w:rPr>
            </w:pPr>
            <w:r>
              <w:rPr>
                <w:spacing w:val="8"/>
                <w:sz w:val="22"/>
                <w:szCs w:val="22"/>
              </w:rPr>
              <w:t>морали (по выбо</w:t>
            </w:r>
            <w:r>
              <w:rPr>
                <w:spacing w:val="10"/>
                <w:sz w:val="22"/>
                <w:szCs w:val="22"/>
              </w:rPr>
              <w:t>ру): "О моём дру</w:t>
            </w:r>
            <w:r>
              <w:rPr>
                <w:spacing w:val="9"/>
                <w:sz w:val="22"/>
                <w:szCs w:val="22"/>
              </w:rPr>
              <w:t xml:space="preserve">ге", "Как я сумел </w:t>
            </w:r>
            <w:r>
              <w:rPr>
                <w:spacing w:val="2"/>
                <w:sz w:val="22"/>
                <w:szCs w:val="22"/>
              </w:rPr>
              <w:t>преодолеть свою</w:t>
            </w:r>
            <w:r>
              <w:rPr>
                <w:spacing w:val="7"/>
                <w:sz w:val="22"/>
                <w:szCs w:val="22"/>
              </w:rPr>
              <w:t xml:space="preserve">лень", "О нашем </w:t>
            </w:r>
            <w:r>
              <w:rPr>
                <w:spacing w:val="4"/>
                <w:sz w:val="22"/>
                <w:szCs w:val="22"/>
              </w:rPr>
              <w:t>классном коллекти</w:t>
            </w:r>
            <w:r>
              <w:rPr>
                <w:spacing w:val="8"/>
                <w:sz w:val="22"/>
                <w:szCs w:val="22"/>
              </w:rPr>
              <w:t>ве", "Что мне рас</w:t>
            </w:r>
            <w:r>
              <w:rPr>
                <w:spacing w:val="6"/>
                <w:sz w:val="22"/>
                <w:szCs w:val="22"/>
              </w:rPr>
              <w:t xml:space="preserve">сказал папа о своей </w:t>
            </w:r>
            <w:r>
              <w:rPr>
                <w:sz w:val="22"/>
                <w:szCs w:val="22"/>
              </w:rPr>
              <w:t>работе"</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6"/>
                <w:sz w:val="22"/>
                <w:szCs w:val="22"/>
              </w:rPr>
              <w:t>«Обсудим наши со</w:t>
            </w:r>
            <w:r>
              <w:rPr>
                <w:spacing w:val="5"/>
                <w:sz w:val="22"/>
                <w:szCs w:val="22"/>
              </w:rPr>
              <w:t>чинения на темы</w:t>
            </w:r>
          </w:p>
          <w:p w:rsidR="00D0138D" w:rsidRDefault="00490D1A" w:rsidP="00484F11">
            <w:pPr>
              <w:shd w:val="clear" w:color="auto" w:fill="FFFFFF" w:themeFill="background1"/>
              <w:ind w:firstLine="0"/>
              <w:rPr>
                <w:sz w:val="22"/>
                <w:szCs w:val="22"/>
              </w:rPr>
            </w:pPr>
            <w:r>
              <w:rPr>
                <w:spacing w:val="8"/>
                <w:sz w:val="22"/>
                <w:szCs w:val="22"/>
              </w:rPr>
              <w:t>морали (по выбо</w:t>
            </w:r>
            <w:r>
              <w:rPr>
                <w:spacing w:val="7"/>
                <w:sz w:val="22"/>
                <w:szCs w:val="22"/>
              </w:rPr>
              <w:t>ру): "Расскажи мне</w:t>
            </w:r>
          </w:p>
          <w:p w:rsidR="00D0138D" w:rsidRDefault="00490D1A" w:rsidP="00484F11">
            <w:pPr>
              <w:shd w:val="clear" w:color="auto" w:fill="FFFFFF" w:themeFill="background1"/>
              <w:ind w:firstLine="0"/>
              <w:rPr>
                <w:sz w:val="22"/>
                <w:szCs w:val="22"/>
              </w:rPr>
            </w:pPr>
            <w:r>
              <w:rPr>
                <w:spacing w:val="7"/>
                <w:sz w:val="22"/>
                <w:szCs w:val="22"/>
              </w:rPr>
              <w:t>обо мне", "Загляни</w:t>
            </w:r>
          </w:p>
          <w:p w:rsidR="00D0138D" w:rsidRDefault="00490D1A" w:rsidP="00484F11">
            <w:pPr>
              <w:shd w:val="clear" w:color="auto" w:fill="FFFFFF" w:themeFill="background1"/>
              <w:ind w:firstLine="0"/>
              <w:rPr>
                <w:sz w:val="22"/>
                <w:szCs w:val="22"/>
              </w:rPr>
            </w:pPr>
            <w:r>
              <w:rPr>
                <w:spacing w:val="7"/>
                <w:sz w:val="22"/>
                <w:szCs w:val="22"/>
              </w:rPr>
              <w:t>в мамины глаза".</w:t>
            </w:r>
          </w:p>
          <w:p w:rsidR="00D0138D" w:rsidRDefault="00490D1A" w:rsidP="00484F11">
            <w:pPr>
              <w:shd w:val="clear" w:color="auto" w:fill="FFFFFF" w:themeFill="background1"/>
              <w:ind w:firstLine="0"/>
              <w:rPr>
                <w:sz w:val="22"/>
                <w:szCs w:val="22"/>
              </w:rPr>
            </w:pPr>
            <w:r>
              <w:rPr>
                <w:spacing w:val="7"/>
                <w:sz w:val="22"/>
                <w:szCs w:val="22"/>
              </w:rPr>
              <w:t>"Как помириться</w:t>
            </w:r>
          </w:p>
          <w:p w:rsidR="00D0138D" w:rsidRDefault="00490D1A" w:rsidP="00484F11">
            <w:pPr>
              <w:shd w:val="clear" w:color="auto" w:fill="FFFFFF" w:themeFill="background1"/>
              <w:ind w:firstLine="0"/>
              <w:rPr>
                <w:sz w:val="22"/>
                <w:szCs w:val="22"/>
              </w:rPr>
            </w:pPr>
            <w:r>
              <w:rPr>
                <w:spacing w:val="2"/>
                <w:sz w:val="22"/>
                <w:szCs w:val="22"/>
              </w:rPr>
              <w:t>после ссоры"».</w:t>
            </w:r>
          </w:p>
          <w:p w:rsidR="00D0138D" w:rsidRDefault="00490D1A" w:rsidP="00484F11">
            <w:pPr>
              <w:shd w:val="clear" w:color="auto" w:fill="FFFFFF" w:themeFill="background1"/>
              <w:ind w:firstLine="0"/>
              <w:rPr>
                <w:sz w:val="22"/>
                <w:szCs w:val="22"/>
              </w:rPr>
            </w:pPr>
            <w:r>
              <w:rPr>
                <w:spacing w:val="4"/>
                <w:sz w:val="22"/>
                <w:szCs w:val="22"/>
              </w:rPr>
              <w:t>«Обсудим сочине</w:t>
            </w:r>
            <w:r>
              <w:rPr>
                <w:spacing w:val="6"/>
                <w:sz w:val="22"/>
                <w:szCs w:val="22"/>
              </w:rPr>
              <w:t>ния по проблемам</w:t>
            </w:r>
          </w:p>
          <w:p w:rsidR="00D0138D" w:rsidRDefault="00490D1A" w:rsidP="00484F11">
            <w:pPr>
              <w:shd w:val="clear" w:color="auto" w:fill="FFFFFF" w:themeFill="background1"/>
              <w:ind w:firstLine="0"/>
              <w:rPr>
                <w:sz w:val="22"/>
                <w:szCs w:val="22"/>
              </w:rPr>
            </w:pPr>
            <w:r>
              <w:rPr>
                <w:spacing w:val="7"/>
                <w:sz w:val="22"/>
                <w:szCs w:val="22"/>
              </w:rPr>
              <w:t>морали: "Что озна</w:t>
            </w:r>
            <w:r>
              <w:rPr>
                <w:spacing w:val="2"/>
                <w:sz w:val="22"/>
                <w:szCs w:val="22"/>
              </w:rPr>
              <w:t>чает товарищество</w:t>
            </w:r>
          </w:p>
          <w:p w:rsidR="00D0138D" w:rsidRDefault="00490D1A" w:rsidP="00484F11">
            <w:pPr>
              <w:shd w:val="clear" w:color="auto" w:fill="FFFFFF" w:themeFill="background1"/>
              <w:ind w:firstLine="0"/>
              <w:rPr>
                <w:sz w:val="22"/>
                <w:szCs w:val="22"/>
              </w:rPr>
            </w:pPr>
            <w:r>
              <w:rPr>
                <w:spacing w:val="11"/>
                <w:sz w:val="22"/>
                <w:szCs w:val="22"/>
              </w:rPr>
              <w:t>и дружба", "Как пе</w:t>
            </w:r>
            <w:r>
              <w:rPr>
                <w:sz w:val="22"/>
                <w:szCs w:val="22"/>
              </w:rPr>
              <w:t>рестать врать?"</w:t>
            </w:r>
          </w:p>
          <w:p w:rsidR="00D0138D" w:rsidRDefault="00490D1A" w:rsidP="00484F11">
            <w:pPr>
              <w:shd w:val="clear" w:color="auto" w:fill="FFFFFF" w:themeFill="background1"/>
              <w:ind w:firstLine="0"/>
              <w:rPr>
                <w:sz w:val="22"/>
                <w:szCs w:val="22"/>
              </w:rPr>
            </w:pPr>
            <w:r>
              <w:rPr>
                <w:spacing w:val="3"/>
                <w:sz w:val="22"/>
                <w:szCs w:val="22"/>
              </w:rPr>
              <w:t>(честность и правди</w:t>
            </w:r>
            <w:r>
              <w:rPr>
                <w:spacing w:val="8"/>
                <w:sz w:val="22"/>
                <w:szCs w:val="22"/>
              </w:rPr>
              <w:t>вость)</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6"/>
                <w:sz w:val="22"/>
                <w:szCs w:val="22"/>
              </w:rPr>
              <w:t>«Обсудим наши со</w:t>
            </w:r>
            <w:r>
              <w:rPr>
                <w:spacing w:val="5"/>
                <w:sz w:val="22"/>
                <w:szCs w:val="22"/>
              </w:rPr>
              <w:t>чинения на темы</w:t>
            </w:r>
          </w:p>
          <w:p w:rsidR="00D0138D" w:rsidRDefault="00490D1A" w:rsidP="00484F11">
            <w:pPr>
              <w:shd w:val="clear" w:color="auto" w:fill="FFFFFF" w:themeFill="background1"/>
              <w:ind w:firstLine="0"/>
              <w:rPr>
                <w:sz w:val="22"/>
                <w:szCs w:val="22"/>
              </w:rPr>
            </w:pPr>
            <w:r>
              <w:rPr>
                <w:spacing w:val="6"/>
                <w:sz w:val="22"/>
                <w:szCs w:val="22"/>
              </w:rPr>
              <w:t>морали (по выбо</w:t>
            </w:r>
            <w:r>
              <w:rPr>
                <w:spacing w:val="5"/>
                <w:sz w:val="22"/>
                <w:szCs w:val="22"/>
              </w:rPr>
              <w:t>ру): "Расскажи мне</w:t>
            </w:r>
          </w:p>
          <w:p w:rsidR="00D0138D" w:rsidRDefault="00490D1A" w:rsidP="00484F11">
            <w:pPr>
              <w:shd w:val="clear" w:color="auto" w:fill="FFFFFF" w:themeFill="background1"/>
              <w:ind w:firstLine="0"/>
              <w:rPr>
                <w:sz w:val="22"/>
                <w:szCs w:val="22"/>
              </w:rPr>
            </w:pPr>
            <w:r>
              <w:rPr>
                <w:spacing w:val="6"/>
                <w:sz w:val="22"/>
                <w:szCs w:val="22"/>
              </w:rPr>
              <w:t>о себе", "Твой са</w:t>
            </w:r>
            <w:r>
              <w:rPr>
                <w:spacing w:val="2"/>
                <w:sz w:val="22"/>
                <w:szCs w:val="22"/>
              </w:rPr>
              <w:t>мый решительный</w:t>
            </w:r>
          </w:p>
          <w:p w:rsidR="00D0138D" w:rsidRDefault="00490D1A" w:rsidP="00484F11">
            <w:pPr>
              <w:shd w:val="clear" w:color="auto" w:fill="FFFFFF" w:themeFill="background1"/>
              <w:ind w:firstLine="0"/>
              <w:rPr>
                <w:sz w:val="22"/>
                <w:szCs w:val="22"/>
              </w:rPr>
            </w:pPr>
            <w:r>
              <w:rPr>
                <w:spacing w:val="7"/>
                <w:sz w:val="22"/>
                <w:szCs w:val="22"/>
              </w:rPr>
              <w:t>поступок в жизни",</w:t>
            </w:r>
          </w:p>
          <w:p w:rsidR="00D0138D" w:rsidRDefault="00490D1A" w:rsidP="00484F11">
            <w:pPr>
              <w:shd w:val="clear" w:color="auto" w:fill="FFFFFF" w:themeFill="background1"/>
              <w:ind w:firstLine="0"/>
              <w:rPr>
                <w:sz w:val="22"/>
                <w:szCs w:val="22"/>
              </w:rPr>
            </w:pPr>
            <w:r>
              <w:rPr>
                <w:spacing w:val="4"/>
                <w:sz w:val="22"/>
                <w:szCs w:val="22"/>
              </w:rPr>
              <w:t>"Что значит быть че</w:t>
            </w:r>
            <w:r>
              <w:rPr>
                <w:spacing w:val="3"/>
                <w:sz w:val="22"/>
                <w:szCs w:val="22"/>
              </w:rPr>
              <w:t>ловеком?", "Всё про</w:t>
            </w:r>
            <w:r>
              <w:rPr>
                <w:spacing w:val="2"/>
                <w:sz w:val="22"/>
                <w:szCs w:val="22"/>
              </w:rPr>
              <w:t>ходит, всё остаётся",</w:t>
            </w:r>
          </w:p>
          <w:p w:rsidR="00D0138D" w:rsidRDefault="00490D1A" w:rsidP="00484F11">
            <w:pPr>
              <w:shd w:val="clear" w:color="auto" w:fill="FFFFFF" w:themeFill="background1"/>
              <w:ind w:firstLine="0"/>
              <w:rPr>
                <w:sz w:val="22"/>
                <w:szCs w:val="22"/>
              </w:rPr>
            </w:pPr>
            <w:r>
              <w:rPr>
                <w:spacing w:val="6"/>
                <w:sz w:val="22"/>
                <w:szCs w:val="22"/>
              </w:rPr>
              <w:t>"Надо ли мстить за</w:t>
            </w:r>
            <w:r>
              <w:rPr>
                <w:spacing w:val="3"/>
                <w:sz w:val="22"/>
                <w:szCs w:val="22"/>
              </w:rPr>
              <w:t>измену?", "Как стать смелым?", "Я ничего</w:t>
            </w:r>
          </w:p>
          <w:p w:rsidR="00D0138D" w:rsidRDefault="00490D1A" w:rsidP="00484F11">
            <w:pPr>
              <w:shd w:val="clear" w:color="auto" w:fill="FFFFFF" w:themeFill="background1"/>
              <w:ind w:firstLine="0"/>
              <w:rPr>
                <w:sz w:val="22"/>
                <w:szCs w:val="22"/>
              </w:rPr>
            </w:pPr>
            <w:r>
              <w:rPr>
                <w:spacing w:val="6"/>
                <w:sz w:val="22"/>
                <w:szCs w:val="22"/>
              </w:rPr>
              <w:t>не знаю", "Любовь</w:t>
            </w:r>
          </w:p>
          <w:p w:rsidR="00D0138D" w:rsidRDefault="00490D1A" w:rsidP="00484F11">
            <w:pPr>
              <w:shd w:val="clear" w:color="auto" w:fill="FFFFFF" w:themeFill="background1"/>
              <w:ind w:firstLine="0"/>
              <w:rPr>
                <w:sz w:val="22"/>
                <w:szCs w:val="22"/>
              </w:rPr>
            </w:pPr>
            <w:r>
              <w:rPr>
                <w:spacing w:val="4"/>
                <w:sz w:val="22"/>
                <w:szCs w:val="22"/>
              </w:rPr>
              <w:t>и мудрость", "Сила</w:t>
            </w:r>
          </w:p>
          <w:p w:rsidR="00D0138D" w:rsidRDefault="00490D1A" w:rsidP="00484F11">
            <w:pPr>
              <w:shd w:val="clear" w:color="auto" w:fill="FFFFFF" w:themeFill="background1"/>
              <w:ind w:firstLine="0"/>
              <w:rPr>
                <w:sz w:val="22"/>
                <w:szCs w:val="22"/>
              </w:rPr>
            </w:pPr>
            <w:r>
              <w:rPr>
                <w:spacing w:val="6"/>
                <w:sz w:val="22"/>
                <w:szCs w:val="22"/>
              </w:rPr>
              <w:t xml:space="preserve">любви"». </w:t>
            </w:r>
          </w:p>
        </w:tc>
      </w:tr>
    </w:tbl>
    <w:p w:rsidR="00D0138D" w:rsidRDefault="00D0138D" w:rsidP="00484F11">
      <w:pPr>
        <w:pStyle w:val="37"/>
        <w:shd w:val="clear" w:color="auto" w:fill="FFFFFF" w:themeFill="background1"/>
        <w:jc w:val="both"/>
        <w:rPr>
          <w:b/>
          <w:sz w:val="28"/>
        </w:rPr>
      </w:pPr>
    </w:p>
    <w:p w:rsidR="00D0138D" w:rsidRDefault="00490D1A" w:rsidP="00484F11">
      <w:pPr>
        <w:pStyle w:val="37"/>
        <w:shd w:val="clear" w:color="auto" w:fill="FFFFFF" w:themeFill="background1"/>
        <w:jc w:val="both"/>
        <w:rPr>
          <w:b/>
          <w:sz w:val="28"/>
        </w:rPr>
      </w:pPr>
      <w:r>
        <w:rPr>
          <w:b/>
          <w:sz w:val="28"/>
        </w:rPr>
        <w:t>Таблица 2.16</w:t>
      </w:r>
    </w:p>
    <w:p w:rsidR="00D0138D" w:rsidRDefault="00490D1A" w:rsidP="00484F11">
      <w:pPr>
        <w:shd w:val="clear" w:color="auto" w:fill="FFFFFF" w:themeFill="background1"/>
        <w:spacing w:line="280" w:lineRule="exact"/>
        <w:jc w:val="both"/>
        <w:rPr>
          <w:b/>
          <w:spacing w:val="2"/>
        </w:rPr>
      </w:pPr>
      <w:r>
        <w:rPr>
          <w:b/>
          <w:spacing w:val="2"/>
        </w:rPr>
        <w:t>8. Правовое воспитание и культура безопасности</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3"/>
        <w:gridCol w:w="2521"/>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«Технология», «Окружающий мир»</w:t>
            </w:r>
          </w:p>
          <w:p w:rsidR="00D0138D" w:rsidRDefault="00490D1A" w:rsidP="00484F11">
            <w:pPr>
              <w:shd w:val="clear" w:color="auto" w:fill="FFFFFF" w:themeFill="background1"/>
              <w:ind w:firstLine="0"/>
              <w:rPr>
                <w:sz w:val="22"/>
                <w:szCs w:val="22"/>
              </w:rPr>
            </w:pPr>
            <w:r>
              <w:rPr>
                <w:spacing w:val="2"/>
                <w:sz w:val="22"/>
                <w:szCs w:val="22"/>
              </w:rPr>
              <w:t xml:space="preserve">Курсы внеурочной деятельности: </w:t>
            </w:r>
            <w:r>
              <w:rPr>
                <w:bCs/>
                <w:sz w:val="20"/>
                <w:szCs w:val="20"/>
              </w:rPr>
              <w:t xml:space="preserve"> «Разговор о правильном питании»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Сюжетно-ролевые игры: «Один дома»  (Познакомить с опасностями, подстерегающими их в собственном доме, с правилами поведения, когда родителей дома нет). «Знакомство.  Как  правильно нам познакомиться?», «Мои права глазами родителей и учителей», «Опасные ситуации контактов с незнакомыми людьми»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8"/>
                <w:sz w:val="22"/>
                <w:szCs w:val="22"/>
              </w:rPr>
            </w:pPr>
            <w:r>
              <w:rPr>
                <w:sz w:val="22"/>
                <w:szCs w:val="22"/>
              </w:rPr>
              <w:t xml:space="preserve">Проектная деятельность «Я и мои права», «Правовед в гостях у сказки», </w:t>
            </w:r>
            <w:r>
              <w:rPr>
                <w:spacing w:val="8"/>
                <w:sz w:val="22"/>
                <w:szCs w:val="22"/>
              </w:rPr>
              <w:t>«</w:t>
            </w:r>
            <w:r>
              <w:rPr>
                <w:sz w:val="22"/>
                <w:szCs w:val="22"/>
              </w:rPr>
              <w:t>Что такое право</w:t>
            </w:r>
            <w:r>
              <w:rPr>
                <w:spacing w:val="8"/>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Ознакомительные экскурсии на предприятия, в общественные места села Старокутлумбетьево : «Как себя вести в магазине», «Я - пассажир»</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Индивидуальные и групповые беседы: «Прав и обязанностей обучающихся», «Правил безопасного поведения дома и на улице», Красный , зелёный, жёлтый», «День Конституции», «Разрешение конфликтов без насилия»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i/>
                <w:sz w:val="22"/>
                <w:szCs w:val="22"/>
              </w:rPr>
              <w:t>Беседы-обсуждения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Что такое право?</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Мама, папа я – дружная семья</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Уголок моей мечты</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Мои права и обязанности в семье</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
                <w:spacing w:val="7"/>
                <w:sz w:val="22"/>
                <w:szCs w:val="22"/>
              </w:rPr>
            </w:pPr>
            <w:r>
              <w:rPr>
                <w:i/>
                <w:spacing w:val="5"/>
                <w:sz w:val="22"/>
                <w:szCs w:val="22"/>
              </w:rPr>
              <w:t xml:space="preserve">Беседы на основе </w:t>
            </w:r>
            <w:r>
              <w:rPr>
                <w:i/>
                <w:spacing w:val="6"/>
                <w:sz w:val="22"/>
                <w:szCs w:val="22"/>
              </w:rPr>
              <w:t>просмотренных ви</w:t>
            </w:r>
            <w:r>
              <w:rPr>
                <w:i/>
                <w:spacing w:val="6"/>
                <w:sz w:val="22"/>
                <w:szCs w:val="22"/>
              </w:rPr>
              <w:softHyphen/>
            </w:r>
            <w:r>
              <w:rPr>
                <w:i/>
                <w:spacing w:val="5"/>
                <w:sz w:val="22"/>
                <w:szCs w:val="22"/>
              </w:rPr>
              <w:t xml:space="preserve">део- и кинофильмов </w:t>
            </w:r>
            <w:r>
              <w:rPr>
                <w:i/>
                <w:spacing w:val="7"/>
                <w:sz w:val="22"/>
                <w:szCs w:val="22"/>
              </w:rPr>
              <w:t>и их обсуждение</w:t>
            </w:r>
          </w:p>
          <w:p w:rsidR="00D0138D" w:rsidRDefault="00490D1A" w:rsidP="00484F11">
            <w:pPr>
              <w:shd w:val="clear" w:color="auto" w:fill="FFFFFF" w:themeFill="background1"/>
              <w:ind w:firstLine="0"/>
              <w:rPr>
                <w:sz w:val="22"/>
                <w:szCs w:val="22"/>
              </w:rPr>
            </w:pPr>
            <w:r>
              <w:rPr>
                <w:i/>
                <w:spacing w:val="7"/>
                <w:sz w:val="22"/>
                <w:szCs w:val="22"/>
              </w:rPr>
              <w:t>(</w:t>
            </w:r>
            <w:r>
              <w:rPr>
                <w:i/>
                <w:spacing w:val="4"/>
                <w:sz w:val="22"/>
                <w:szCs w:val="22"/>
              </w:rPr>
              <w:t>по выбору учащихся)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рисунков</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конкурсе, посвященного Дню спасателя</w:t>
            </w:r>
          </w:p>
        </w:tc>
      </w:tr>
    </w:tbl>
    <w:p w:rsidR="00D0138D" w:rsidRDefault="00D0138D" w:rsidP="00484F11">
      <w:pPr>
        <w:pStyle w:val="37"/>
        <w:shd w:val="clear" w:color="auto" w:fill="FFFFFF" w:themeFill="background1"/>
        <w:jc w:val="both"/>
        <w:rPr>
          <w:b/>
          <w:sz w:val="28"/>
        </w:rPr>
      </w:pPr>
    </w:p>
    <w:p w:rsidR="00D0138D" w:rsidRDefault="00490D1A" w:rsidP="00484F11">
      <w:pPr>
        <w:pStyle w:val="37"/>
        <w:shd w:val="clear" w:color="auto" w:fill="FFFFFF" w:themeFill="background1"/>
        <w:jc w:val="both"/>
        <w:rPr>
          <w:b/>
          <w:sz w:val="28"/>
        </w:rPr>
      </w:pPr>
      <w:r>
        <w:rPr>
          <w:b/>
          <w:sz w:val="28"/>
        </w:rPr>
        <w:t>Таблица 2.17</w:t>
      </w:r>
    </w:p>
    <w:p w:rsidR="00D0138D" w:rsidRDefault="00490D1A" w:rsidP="00484F11">
      <w:pPr>
        <w:shd w:val="clear" w:color="auto" w:fill="FFFFFF" w:themeFill="background1"/>
        <w:spacing w:line="280" w:lineRule="exact"/>
        <w:jc w:val="both"/>
        <w:rPr>
          <w:b/>
          <w:spacing w:val="2"/>
        </w:rPr>
      </w:pPr>
      <w:r>
        <w:rPr>
          <w:b/>
          <w:spacing w:val="2"/>
        </w:rPr>
        <w:t>9. Воспитание семейных ценностей</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568"/>
        <w:gridCol w:w="2568"/>
        <w:gridCol w:w="2568"/>
        <w:gridCol w:w="2567"/>
      </w:tblGrid>
      <w:tr w:rsidR="00D0138D">
        <w:tc>
          <w:tcPr>
            <w:tcW w:w="251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«Окружающий мир», «ОРКСЭ», «Литературное чтение», «Русский язык»</w:t>
            </w:r>
          </w:p>
          <w:p w:rsidR="00D0138D" w:rsidRDefault="00490D1A" w:rsidP="00484F11">
            <w:pPr>
              <w:shd w:val="clear" w:color="auto" w:fill="FFFFFF" w:themeFill="background1"/>
              <w:ind w:firstLine="0"/>
              <w:rPr>
                <w:bCs/>
                <w:i/>
                <w:iCs/>
                <w:sz w:val="22"/>
                <w:szCs w:val="22"/>
              </w:rPr>
            </w:pPr>
            <w:r>
              <w:rPr>
                <w:spacing w:val="2"/>
                <w:sz w:val="22"/>
                <w:szCs w:val="22"/>
              </w:rPr>
              <w:t xml:space="preserve">Курсы внеурочной деятельности: </w:t>
            </w:r>
            <w:r>
              <w:rPr>
                <w:bCs/>
                <w:sz w:val="20"/>
                <w:szCs w:val="20"/>
              </w:rPr>
              <w:t>«Юный патриот», «Разговор о правильном питании»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bCs/>
                <w:i/>
                <w:iCs/>
                <w:sz w:val="22"/>
                <w:szCs w:val="22"/>
              </w:rPr>
              <w:t>Сов</w:t>
            </w:r>
            <w:r>
              <w:rPr>
                <w:bCs/>
                <w:i/>
                <w:iCs/>
                <w:spacing w:val="1"/>
                <w:sz w:val="22"/>
                <w:szCs w:val="22"/>
              </w:rPr>
              <w:t>м</w:t>
            </w:r>
            <w:r>
              <w:rPr>
                <w:bCs/>
                <w:i/>
                <w:iCs/>
                <w:sz w:val="22"/>
                <w:szCs w:val="22"/>
              </w:rPr>
              <w:t>ес</w:t>
            </w:r>
            <w:r>
              <w:rPr>
                <w:bCs/>
                <w:i/>
                <w:iCs/>
                <w:spacing w:val="1"/>
                <w:sz w:val="22"/>
                <w:szCs w:val="22"/>
              </w:rPr>
              <w:t>т</w:t>
            </w:r>
            <w:r>
              <w:rPr>
                <w:bCs/>
                <w:i/>
                <w:iCs/>
                <w:sz w:val="22"/>
                <w:szCs w:val="22"/>
              </w:rPr>
              <w:t xml:space="preserve">ные </w:t>
            </w:r>
            <w:r>
              <w:rPr>
                <w:bCs/>
                <w:i/>
                <w:iCs/>
                <w:spacing w:val="1"/>
                <w:sz w:val="22"/>
                <w:szCs w:val="22"/>
              </w:rPr>
              <w:t>д</w:t>
            </w:r>
            <w:r>
              <w:rPr>
                <w:bCs/>
                <w:i/>
                <w:iCs/>
                <w:sz w:val="22"/>
                <w:szCs w:val="22"/>
              </w:rPr>
              <w:t>ел</w:t>
            </w:r>
            <w:r>
              <w:rPr>
                <w:bCs/>
                <w:i/>
                <w:iCs/>
                <w:spacing w:val="1"/>
                <w:sz w:val="22"/>
                <w:szCs w:val="22"/>
              </w:rPr>
              <w:t xml:space="preserve">а </w:t>
            </w:r>
            <w:r>
              <w:rPr>
                <w:bCs/>
                <w:i/>
                <w:iCs/>
                <w:sz w:val="22"/>
                <w:szCs w:val="22"/>
              </w:rPr>
              <w:t>р</w:t>
            </w:r>
            <w:r>
              <w:rPr>
                <w:bCs/>
                <w:i/>
                <w:iCs/>
                <w:spacing w:val="1"/>
                <w:sz w:val="22"/>
                <w:szCs w:val="22"/>
              </w:rPr>
              <w:t>о</w:t>
            </w:r>
            <w:r>
              <w:rPr>
                <w:bCs/>
                <w:i/>
                <w:iCs/>
                <w:sz w:val="22"/>
                <w:szCs w:val="22"/>
              </w:rPr>
              <w:t>ди</w:t>
            </w:r>
            <w:r>
              <w:rPr>
                <w:bCs/>
                <w:i/>
                <w:iCs/>
                <w:spacing w:val="2"/>
                <w:sz w:val="22"/>
                <w:szCs w:val="22"/>
              </w:rPr>
              <w:t>т</w:t>
            </w:r>
            <w:r>
              <w:rPr>
                <w:bCs/>
                <w:i/>
                <w:iCs/>
                <w:sz w:val="22"/>
                <w:szCs w:val="22"/>
              </w:rPr>
              <w:t>ел</w:t>
            </w:r>
            <w:r>
              <w:rPr>
                <w:bCs/>
                <w:i/>
                <w:iCs/>
                <w:spacing w:val="1"/>
                <w:sz w:val="22"/>
                <w:szCs w:val="22"/>
              </w:rPr>
              <w:t>е</w:t>
            </w:r>
            <w:r>
              <w:rPr>
                <w:bCs/>
                <w:i/>
                <w:iCs/>
                <w:sz w:val="22"/>
                <w:szCs w:val="22"/>
              </w:rPr>
              <w:t>й и дет</w:t>
            </w:r>
            <w:r>
              <w:rPr>
                <w:bCs/>
                <w:i/>
                <w:iCs/>
                <w:spacing w:val="1"/>
                <w:sz w:val="22"/>
                <w:szCs w:val="22"/>
              </w:rPr>
              <w:t>е</w:t>
            </w:r>
            <w:r>
              <w:rPr>
                <w:bCs/>
                <w:i/>
                <w:iCs/>
                <w:sz w:val="22"/>
                <w:szCs w:val="22"/>
              </w:rPr>
              <w:t>й «Мы–вм</w:t>
            </w:r>
            <w:r>
              <w:rPr>
                <w:bCs/>
                <w:i/>
                <w:iCs/>
                <w:spacing w:val="1"/>
                <w:sz w:val="22"/>
                <w:szCs w:val="22"/>
              </w:rPr>
              <w:t>е</w:t>
            </w:r>
            <w:r>
              <w:rPr>
                <w:bCs/>
                <w:i/>
                <w:iCs/>
                <w:sz w:val="22"/>
                <w:szCs w:val="22"/>
              </w:rPr>
              <w:t>ст</w:t>
            </w:r>
            <w:r>
              <w:rPr>
                <w:bCs/>
                <w:i/>
                <w:iCs/>
                <w:spacing w:val="1"/>
                <w:sz w:val="22"/>
                <w:szCs w:val="22"/>
              </w:rPr>
              <w:t>е</w:t>
            </w:r>
            <w:r>
              <w:rPr>
                <w:bCs/>
                <w:i/>
                <w:iCs/>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С</w:t>
            </w:r>
            <w:r>
              <w:rPr>
                <w:sz w:val="22"/>
                <w:szCs w:val="22"/>
              </w:rPr>
              <w:t>порт</w:t>
            </w:r>
            <w:r>
              <w:rPr>
                <w:spacing w:val="1"/>
                <w:sz w:val="22"/>
                <w:szCs w:val="22"/>
              </w:rPr>
              <w:t>и</w:t>
            </w:r>
            <w:r>
              <w:rPr>
                <w:sz w:val="22"/>
                <w:szCs w:val="22"/>
              </w:rPr>
              <w:t>вн</w:t>
            </w:r>
            <w:r>
              <w:rPr>
                <w:spacing w:val="1"/>
                <w:sz w:val="22"/>
                <w:szCs w:val="22"/>
              </w:rPr>
              <w:t>ы</w:t>
            </w:r>
            <w:r>
              <w:rPr>
                <w:sz w:val="22"/>
                <w:szCs w:val="22"/>
              </w:rPr>
              <w:t>е с</w:t>
            </w:r>
            <w:r>
              <w:rPr>
                <w:spacing w:val="1"/>
                <w:sz w:val="22"/>
                <w:szCs w:val="22"/>
              </w:rPr>
              <w:t>о</w:t>
            </w:r>
            <w:r>
              <w:rPr>
                <w:sz w:val="22"/>
                <w:szCs w:val="22"/>
              </w:rPr>
              <w:t>ревнов</w:t>
            </w:r>
            <w:r>
              <w:rPr>
                <w:spacing w:val="1"/>
                <w:sz w:val="22"/>
                <w:szCs w:val="22"/>
              </w:rPr>
              <w:t>а</w:t>
            </w:r>
            <w:r>
              <w:rPr>
                <w:sz w:val="22"/>
                <w:szCs w:val="22"/>
              </w:rPr>
              <w:t>ния «Папа,</w:t>
            </w:r>
            <w:r>
              <w:rPr>
                <w:spacing w:val="1"/>
                <w:sz w:val="22"/>
                <w:szCs w:val="22"/>
              </w:rPr>
              <w:t xml:space="preserve"> ма</w:t>
            </w:r>
            <w:r>
              <w:rPr>
                <w:sz w:val="22"/>
                <w:szCs w:val="22"/>
              </w:rPr>
              <w:t>ма,я</w:t>
            </w:r>
            <w:r>
              <w:rPr>
                <w:spacing w:val="1"/>
                <w:sz w:val="22"/>
                <w:szCs w:val="22"/>
              </w:rPr>
              <w:t>–</w:t>
            </w:r>
            <w:r>
              <w:rPr>
                <w:sz w:val="22"/>
                <w:szCs w:val="22"/>
              </w:rPr>
              <w:t>с</w:t>
            </w:r>
            <w:r>
              <w:rPr>
                <w:spacing w:val="1"/>
                <w:sz w:val="22"/>
                <w:szCs w:val="22"/>
              </w:rPr>
              <w:t>п</w:t>
            </w:r>
            <w:r>
              <w:rPr>
                <w:sz w:val="22"/>
                <w:szCs w:val="22"/>
              </w:rPr>
              <w:t>орт</w:t>
            </w:r>
            <w:r>
              <w:rPr>
                <w:spacing w:val="1"/>
                <w:sz w:val="22"/>
                <w:szCs w:val="22"/>
              </w:rPr>
              <w:t>и</w:t>
            </w:r>
            <w:r>
              <w:rPr>
                <w:sz w:val="22"/>
                <w:szCs w:val="22"/>
              </w:rPr>
              <w:t>вн</w:t>
            </w:r>
            <w:r>
              <w:rPr>
                <w:spacing w:val="1"/>
                <w:sz w:val="22"/>
                <w:szCs w:val="22"/>
              </w:rPr>
              <w:t>а</w:t>
            </w:r>
            <w:r>
              <w:rPr>
                <w:sz w:val="22"/>
                <w:szCs w:val="22"/>
              </w:rPr>
              <w:t xml:space="preserve">я  </w:t>
            </w:r>
            <w:r>
              <w:rPr>
                <w:spacing w:val="1"/>
                <w:sz w:val="22"/>
                <w:szCs w:val="22"/>
              </w:rPr>
              <w:t>с</w:t>
            </w:r>
            <w:r>
              <w:rPr>
                <w:sz w:val="22"/>
                <w:szCs w:val="22"/>
              </w:rPr>
              <w:t>ем</w:t>
            </w:r>
            <w:r>
              <w:rPr>
                <w:spacing w:val="1"/>
                <w:sz w:val="22"/>
                <w:szCs w:val="22"/>
              </w:rPr>
              <w:t>ь</w:t>
            </w:r>
            <w:r>
              <w:rPr>
                <w:sz w:val="22"/>
                <w:szCs w:val="22"/>
              </w:rPr>
              <w:t>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Праздник</w:t>
            </w:r>
            <w:r>
              <w:rPr>
                <w:sz w:val="22"/>
                <w:szCs w:val="22"/>
              </w:rPr>
              <w:t xml:space="preserve"> «Мама,м</w:t>
            </w:r>
            <w:r>
              <w:rPr>
                <w:spacing w:val="1"/>
                <w:sz w:val="22"/>
                <w:szCs w:val="22"/>
              </w:rPr>
              <w:t>а</w:t>
            </w:r>
            <w:r>
              <w:rPr>
                <w:sz w:val="22"/>
                <w:szCs w:val="22"/>
              </w:rPr>
              <w:t>мочка,</w:t>
            </w:r>
            <w:r>
              <w:rPr>
                <w:spacing w:val="1"/>
                <w:sz w:val="22"/>
                <w:szCs w:val="22"/>
              </w:rPr>
              <w:t xml:space="preserve"> м</w:t>
            </w:r>
            <w:r>
              <w:rPr>
                <w:sz w:val="22"/>
                <w:szCs w:val="22"/>
              </w:rPr>
              <w:t xml:space="preserve">амуля» ко </w:t>
            </w:r>
            <w:r>
              <w:rPr>
                <w:spacing w:val="1"/>
                <w:sz w:val="22"/>
                <w:szCs w:val="22"/>
              </w:rPr>
              <w:t>Д</w:t>
            </w:r>
            <w:r>
              <w:rPr>
                <w:sz w:val="22"/>
                <w:szCs w:val="22"/>
              </w:rPr>
              <w:t xml:space="preserve">ню </w:t>
            </w:r>
            <w:r>
              <w:rPr>
                <w:spacing w:val="1"/>
                <w:sz w:val="22"/>
                <w:szCs w:val="22"/>
              </w:rPr>
              <w:t>м</w:t>
            </w:r>
            <w:r>
              <w:rPr>
                <w:sz w:val="22"/>
                <w:szCs w:val="22"/>
              </w:rPr>
              <w:t>а</w:t>
            </w:r>
            <w:r>
              <w:rPr>
                <w:spacing w:val="1"/>
                <w:sz w:val="22"/>
                <w:szCs w:val="22"/>
              </w:rPr>
              <w:t>т</w:t>
            </w:r>
            <w:r>
              <w:rPr>
                <w:sz w:val="22"/>
                <w:szCs w:val="22"/>
              </w:rPr>
              <w:t>ери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У</w:t>
            </w:r>
            <w:r>
              <w:rPr>
                <w:spacing w:val="1"/>
                <w:sz w:val="22"/>
                <w:szCs w:val="22"/>
              </w:rPr>
              <w:t>т</w:t>
            </w:r>
            <w:r>
              <w:rPr>
                <w:sz w:val="22"/>
                <w:szCs w:val="22"/>
              </w:rPr>
              <w:t>ренн</w:t>
            </w:r>
            <w:r>
              <w:rPr>
                <w:spacing w:val="1"/>
                <w:sz w:val="22"/>
                <w:szCs w:val="22"/>
              </w:rPr>
              <w:t>и</w:t>
            </w:r>
            <w:r>
              <w:rPr>
                <w:sz w:val="22"/>
                <w:szCs w:val="22"/>
              </w:rPr>
              <w:t>к «Нов</w:t>
            </w:r>
            <w:r>
              <w:rPr>
                <w:spacing w:val="1"/>
                <w:sz w:val="22"/>
                <w:szCs w:val="22"/>
              </w:rPr>
              <w:t>ы</w:t>
            </w:r>
            <w:r>
              <w:rPr>
                <w:sz w:val="22"/>
                <w:szCs w:val="22"/>
              </w:rPr>
              <w:t>й год</w:t>
            </w:r>
            <w:r>
              <w:rPr>
                <w:spacing w:val="5"/>
                <w:sz w:val="22"/>
                <w:szCs w:val="22"/>
              </w:rPr>
              <w:t>!</w:t>
            </w:r>
            <w:r>
              <w:rPr>
                <w:spacing w:val="1"/>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У</w:t>
            </w:r>
            <w:r>
              <w:rPr>
                <w:spacing w:val="1"/>
                <w:sz w:val="22"/>
                <w:szCs w:val="22"/>
              </w:rPr>
              <w:t>т</w:t>
            </w:r>
            <w:r>
              <w:rPr>
                <w:sz w:val="22"/>
                <w:szCs w:val="22"/>
              </w:rPr>
              <w:t>ренн</w:t>
            </w:r>
            <w:r>
              <w:rPr>
                <w:spacing w:val="1"/>
                <w:sz w:val="22"/>
                <w:szCs w:val="22"/>
              </w:rPr>
              <w:t>и</w:t>
            </w:r>
            <w:r>
              <w:rPr>
                <w:sz w:val="22"/>
                <w:szCs w:val="22"/>
              </w:rPr>
              <w:t>к к 8 м</w:t>
            </w:r>
            <w:r>
              <w:rPr>
                <w:spacing w:val="1"/>
                <w:sz w:val="22"/>
                <w:szCs w:val="22"/>
              </w:rPr>
              <w:t>а</w:t>
            </w:r>
            <w:r>
              <w:rPr>
                <w:sz w:val="22"/>
                <w:szCs w:val="22"/>
              </w:rPr>
              <w:t>рт</w:t>
            </w:r>
            <w:r>
              <w:rPr>
                <w:spacing w:val="1"/>
                <w:sz w:val="22"/>
                <w:szCs w:val="22"/>
              </w:rPr>
              <w:t>а</w:t>
            </w:r>
            <w:r>
              <w:rPr>
                <w:sz w:val="22"/>
                <w:szCs w:val="22"/>
              </w:rPr>
              <w:t xml:space="preserve"> «</w:t>
            </w:r>
            <w:r>
              <w:rPr>
                <w:spacing w:val="1"/>
                <w:sz w:val="22"/>
                <w:szCs w:val="22"/>
              </w:rPr>
              <w:t>В</w:t>
            </w:r>
            <w:r>
              <w:rPr>
                <w:sz w:val="22"/>
                <w:szCs w:val="22"/>
              </w:rPr>
              <w:t>е</w:t>
            </w:r>
            <w:r>
              <w:rPr>
                <w:spacing w:val="1"/>
                <w:sz w:val="22"/>
                <w:szCs w:val="22"/>
              </w:rPr>
              <w:t>с</w:t>
            </w:r>
            <w:r>
              <w:rPr>
                <w:sz w:val="22"/>
                <w:szCs w:val="22"/>
              </w:rPr>
              <w:t>енн</w:t>
            </w:r>
            <w:r>
              <w:rPr>
                <w:spacing w:val="1"/>
                <w:sz w:val="22"/>
                <w:szCs w:val="22"/>
              </w:rPr>
              <w:t>я</w:t>
            </w:r>
            <w:r>
              <w:rPr>
                <w:sz w:val="22"/>
                <w:szCs w:val="22"/>
              </w:rPr>
              <w:t>я капель</w:t>
            </w:r>
            <w:r>
              <w:rPr>
                <w:spacing w:val="1"/>
                <w:sz w:val="22"/>
                <w:szCs w:val="22"/>
              </w:rPr>
              <w:t>»</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П</w:t>
            </w:r>
            <w:r>
              <w:rPr>
                <w:sz w:val="22"/>
                <w:szCs w:val="22"/>
              </w:rPr>
              <w:t xml:space="preserve">оход </w:t>
            </w:r>
            <w:r>
              <w:rPr>
                <w:spacing w:val="1"/>
                <w:sz w:val="22"/>
                <w:szCs w:val="22"/>
              </w:rPr>
              <w:t>п</w:t>
            </w:r>
            <w:r>
              <w:rPr>
                <w:sz w:val="22"/>
                <w:szCs w:val="22"/>
              </w:rPr>
              <w:t xml:space="preserve">о </w:t>
            </w:r>
            <w:r>
              <w:rPr>
                <w:spacing w:val="1"/>
                <w:sz w:val="22"/>
                <w:szCs w:val="22"/>
              </w:rPr>
              <w:t>сл</w:t>
            </w:r>
            <w:r>
              <w:rPr>
                <w:sz w:val="22"/>
                <w:szCs w:val="22"/>
              </w:rPr>
              <w:t xml:space="preserve">учаю </w:t>
            </w:r>
            <w:r>
              <w:rPr>
                <w:spacing w:val="1"/>
                <w:sz w:val="22"/>
                <w:szCs w:val="22"/>
              </w:rPr>
              <w:t>о</w:t>
            </w:r>
            <w:r>
              <w:rPr>
                <w:sz w:val="22"/>
                <w:szCs w:val="22"/>
              </w:rPr>
              <w:t>конч</w:t>
            </w:r>
            <w:r>
              <w:rPr>
                <w:spacing w:val="1"/>
                <w:sz w:val="22"/>
                <w:szCs w:val="22"/>
              </w:rPr>
              <w:t>а</w:t>
            </w:r>
            <w:r>
              <w:rPr>
                <w:sz w:val="22"/>
                <w:szCs w:val="22"/>
              </w:rPr>
              <w:t>ния учебного года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П</w:t>
            </w:r>
            <w:r>
              <w:rPr>
                <w:sz w:val="22"/>
                <w:szCs w:val="22"/>
              </w:rPr>
              <w:t>раз</w:t>
            </w:r>
            <w:r>
              <w:rPr>
                <w:spacing w:val="1"/>
                <w:sz w:val="22"/>
                <w:szCs w:val="22"/>
              </w:rPr>
              <w:t>д</w:t>
            </w:r>
            <w:r>
              <w:rPr>
                <w:sz w:val="22"/>
                <w:szCs w:val="22"/>
              </w:rPr>
              <w:t>ники дет</w:t>
            </w:r>
            <w:r>
              <w:rPr>
                <w:spacing w:val="1"/>
                <w:sz w:val="22"/>
                <w:szCs w:val="22"/>
              </w:rPr>
              <w:t>е</w:t>
            </w:r>
            <w:r>
              <w:rPr>
                <w:sz w:val="22"/>
                <w:szCs w:val="22"/>
              </w:rPr>
              <w:t>й «У</w:t>
            </w:r>
            <w:r>
              <w:rPr>
                <w:spacing w:val="1"/>
                <w:sz w:val="22"/>
                <w:szCs w:val="22"/>
              </w:rPr>
              <w:t xml:space="preserve"> ме</w:t>
            </w:r>
            <w:r>
              <w:rPr>
                <w:sz w:val="22"/>
                <w:szCs w:val="22"/>
              </w:rPr>
              <w:t>ня сегодня д</w:t>
            </w:r>
            <w:r>
              <w:rPr>
                <w:spacing w:val="1"/>
                <w:sz w:val="22"/>
                <w:szCs w:val="22"/>
              </w:rPr>
              <w:t>е</w:t>
            </w:r>
            <w:r>
              <w:rPr>
                <w:sz w:val="22"/>
                <w:szCs w:val="22"/>
              </w:rPr>
              <w:t>нь рожде</w:t>
            </w:r>
            <w:r>
              <w:rPr>
                <w:spacing w:val="1"/>
                <w:sz w:val="22"/>
                <w:szCs w:val="22"/>
              </w:rPr>
              <w:t>н</w:t>
            </w:r>
            <w:r>
              <w:rPr>
                <w:sz w:val="22"/>
                <w:szCs w:val="22"/>
              </w:rPr>
              <w:t>ия»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С</w:t>
            </w:r>
            <w:r>
              <w:rPr>
                <w:sz w:val="22"/>
                <w:szCs w:val="22"/>
              </w:rPr>
              <w:t>емейны</w:t>
            </w:r>
            <w:r>
              <w:rPr>
                <w:spacing w:val="1"/>
                <w:sz w:val="22"/>
                <w:szCs w:val="22"/>
              </w:rPr>
              <w:t>е</w:t>
            </w:r>
            <w:r>
              <w:rPr>
                <w:sz w:val="22"/>
                <w:szCs w:val="22"/>
              </w:rPr>
              <w:t xml:space="preserve"> по</w:t>
            </w:r>
            <w:r>
              <w:rPr>
                <w:spacing w:val="1"/>
                <w:sz w:val="22"/>
                <w:szCs w:val="22"/>
              </w:rPr>
              <w:t>с</w:t>
            </w:r>
            <w:r>
              <w:rPr>
                <w:sz w:val="22"/>
                <w:szCs w:val="22"/>
              </w:rPr>
              <w:t>иделки ко Дн</w:t>
            </w:r>
            <w:r>
              <w:rPr>
                <w:spacing w:val="1"/>
                <w:sz w:val="22"/>
                <w:szCs w:val="22"/>
              </w:rPr>
              <w:t xml:space="preserve">ю </w:t>
            </w:r>
            <w:r>
              <w:rPr>
                <w:sz w:val="22"/>
                <w:szCs w:val="22"/>
              </w:rPr>
              <w:t>семьи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К</w:t>
            </w:r>
            <w:r>
              <w:rPr>
                <w:sz w:val="22"/>
                <w:szCs w:val="22"/>
              </w:rPr>
              <w:t>Т</w:t>
            </w:r>
            <w:r>
              <w:rPr>
                <w:spacing w:val="1"/>
                <w:sz w:val="22"/>
                <w:szCs w:val="22"/>
              </w:rPr>
              <w:t>Д к</w:t>
            </w:r>
            <w:r>
              <w:rPr>
                <w:sz w:val="22"/>
                <w:szCs w:val="22"/>
              </w:rPr>
              <w:t>о Дню защит</w:t>
            </w:r>
            <w:r>
              <w:rPr>
                <w:spacing w:val="1"/>
                <w:sz w:val="22"/>
                <w:szCs w:val="22"/>
              </w:rPr>
              <w:t>н</w:t>
            </w:r>
            <w:r>
              <w:rPr>
                <w:sz w:val="22"/>
                <w:szCs w:val="22"/>
              </w:rPr>
              <w:t>ика От</w:t>
            </w:r>
            <w:r>
              <w:rPr>
                <w:spacing w:val="1"/>
                <w:sz w:val="22"/>
                <w:szCs w:val="22"/>
              </w:rPr>
              <w:t>е</w:t>
            </w:r>
            <w:r>
              <w:rPr>
                <w:sz w:val="22"/>
                <w:szCs w:val="22"/>
              </w:rPr>
              <w:t>чества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П</w:t>
            </w:r>
            <w:r>
              <w:rPr>
                <w:sz w:val="22"/>
                <w:szCs w:val="22"/>
              </w:rPr>
              <w:t>раз</w:t>
            </w:r>
            <w:r>
              <w:rPr>
                <w:spacing w:val="1"/>
                <w:sz w:val="22"/>
                <w:szCs w:val="22"/>
              </w:rPr>
              <w:t>д</w:t>
            </w:r>
            <w:r>
              <w:rPr>
                <w:sz w:val="22"/>
                <w:szCs w:val="22"/>
              </w:rPr>
              <w:t xml:space="preserve">ник </w:t>
            </w:r>
            <w:r>
              <w:rPr>
                <w:spacing w:val="1"/>
                <w:sz w:val="22"/>
                <w:szCs w:val="22"/>
              </w:rPr>
              <w:t>«День отца»</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П</w:t>
            </w:r>
            <w:r>
              <w:rPr>
                <w:sz w:val="22"/>
                <w:szCs w:val="22"/>
              </w:rPr>
              <w:t>раз</w:t>
            </w:r>
            <w:r>
              <w:rPr>
                <w:spacing w:val="1"/>
                <w:sz w:val="22"/>
                <w:szCs w:val="22"/>
              </w:rPr>
              <w:t>д</w:t>
            </w:r>
            <w:r>
              <w:rPr>
                <w:sz w:val="22"/>
                <w:szCs w:val="22"/>
              </w:rPr>
              <w:t xml:space="preserve">ник </w:t>
            </w:r>
            <w:r>
              <w:rPr>
                <w:spacing w:val="1"/>
                <w:sz w:val="22"/>
                <w:szCs w:val="22"/>
              </w:rPr>
              <w:t>шк</w:t>
            </w:r>
            <w:r>
              <w:rPr>
                <w:sz w:val="22"/>
                <w:szCs w:val="22"/>
              </w:rPr>
              <w:t>олы «</w:t>
            </w:r>
            <w:r>
              <w:rPr>
                <w:spacing w:val="1"/>
                <w:sz w:val="22"/>
                <w:szCs w:val="22"/>
              </w:rPr>
              <w:t>В</w:t>
            </w:r>
            <w:r>
              <w:rPr>
                <w:sz w:val="22"/>
                <w:szCs w:val="22"/>
              </w:rPr>
              <w:t>ме</w:t>
            </w:r>
            <w:r>
              <w:rPr>
                <w:spacing w:val="1"/>
                <w:sz w:val="22"/>
                <w:szCs w:val="22"/>
              </w:rPr>
              <w:t>ст</w:t>
            </w:r>
            <w:r>
              <w:rPr>
                <w:sz w:val="22"/>
                <w:szCs w:val="22"/>
              </w:rPr>
              <w:t>е вес</w:t>
            </w:r>
            <w:r>
              <w:rPr>
                <w:spacing w:val="1"/>
                <w:sz w:val="22"/>
                <w:szCs w:val="22"/>
              </w:rPr>
              <w:t>е</w:t>
            </w:r>
            <w:r>
              <w:rPr>
                <w:sz w:val="22"/>
                <w:szCs w:val="22"/>
              </w:rPr>
              <w:t xml:space="preserve">ло </w:t>
            </w:r>
            <w:r>
              <w:rPr>
                <w:spacing w:val="1"/>
                <w:sz w:val="22"/>
                <w:szCs w:val="22"/>
              </w:rPr>
              <w:t>ш</w:t>
            </w:r>
            <w:r>
              <w:rPr>
                <w:sz w:val="22"/>
                <w:szCs w:val="22"/>
              </w:rPr>
              <w:t>агат</w:t>
            </w:r>
            <w:r>
              <w:rPr>
                <w:spacing w:val="1"/>
                <w:sz w:val="22"/>
                <w:szCs w:val="22"/>
              </w:rPr>
              <w:t>ь</w:t>
            </w:r>
            <w:r>
              <w:rPr>
                <w:sz w:val="22"/>
                <w:szCs w:val="22"/>
              </w:rPr>
              <w:t>»</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аз</w:t>
            </w:r>
            <w:r>
              <w:rPr>
                <w:spacing w:val="1"/>
                <w:sz w:val="22"/>
                <w:szCs w:val="22"/>
              </w:rPr>
              <w:t>д</w:t>
            </w:r>
            <w:r>
              <w:rPr>
                <w:sz w:val="22"/>
                <w:szCs w:val="22"/>
              </w:rPr>
              <w:t xml:space="preserve">ник </w:t>
            </w:r>
            <w:r>
              <w:rPr>
                <w:spacing w:val="1"/>
                <w:sz w:val="22"/>
                <w:szCs w:val="22"/>
              </w:rPr>
              <w:t>п</w:t>
            </w:r>
            <w:r>
              <w:rPr>
                <w:sz w:val="22"/>
                <w:szCs w:val="22"/>
              </w:rPr>
              <w:t>ер</w:t>
            </w:r>
            <w:r>
              <w:rPr>
                <w:spacing w:val="1"/>
                <w:sz w:val="22"/>
                <w:szCs w:val="22"/>
              </w:rPr>
              <w:t>в</w:t>
            </w:r>
            <w:r>
              <w:rPr>
                <w:sz w:val="22"/>
                <w:szCs w:val="22"/>
              </w:rPr>
              <w:t>ой оценки</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Семейн</w:t>
            </w:r>
            <w:r>
              <w:rPr>
                <w:spacing w:val="1"/>
                <w:sz w:val="22"/>
                <w:szCs w:val="22"/>
              </w:rPr>
              <w:t>ы</w:t>
            </w:r>
            <w:r>
              <w:rPr>
                <w:sz w:val="22"/>
                <w:szCs w:val="22"/>
              </w:rPr>
              <w:t xml:space="preserve">й </w:t>
            </w:r>
            <w:r>
              <w:rPr>
                <w:spacing w:val="1"/>
                <w:sz w:val="22"/>
                <w:szCs w:val="22"/>
              </w:rPr>
              <w:t>в</w:t>
            </w:r>
            <w:r>
              <w:rPr>
                <w:sz w:val="22"/>
                <w:szCs w:val="22"/>
              </w:rPr>
              <w:t>ече</w:t>
            </w:r>
            <w:r>
              <w:rPr>
                <w:spacing w:val="1"/>
                <w:sz w:val="22"/>
                <w:szCs w:val="22"/>
              </w:rPr>
              <w:t>р</w:t>
            </w:r>
            <w:r>
              <w:rPr>
                <w:sz w:val="22"/>
                <w:szCs w:val="22"/>
              </w:rPr>
              <w:t xml:space="preserve"> «Мир на</w:t>
            </w:r>
            <w:r>
              <w:rPr>
                <w:spacing w:val="1"/>
                <w:sz w:val="22"/>
                <w:szCs w:val="22"/>
              </w:rPr>
              <w:t>ш</w:t>
            </w:r>
            <w:r>
              <w:rPr>
                <w:sz w:val="22"/>
                <w:szCs w:val="22"/>
              </w:rPr>
              <w:t>их у</w:t>
            </w:r>
            <w:r>
              <w:rPr>
                <w:spacing w:val="1"/>
                <w:sz w:val="22"/>
                <w:szCs w:val="22"/>
              </w:rPr>
              <w:t>в</w:t>
            </w:r>
            <w:r>
              <w:rPr>
                <w:sz w:val="22"/>
                <w:szCs w:val="22"/>
              </w:rPr>
              <w:t>лече</w:t>
            </w:r>
            <w:r>
              <w:rPr>
                <w:spacing w:val="1"/>
                <w:sz w:val="22"/>
                <w:szCs w:val="22"/>
              </w:rPr>
              <w:t>н</w:t>
            </w:r>
            <w:r>
              <w:rPr>
                <w:sz w:val="22"/>
                <w:szCs w:val="22"/>
              </w:rPr>
              <w:t>ий»</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Защит</w:t>
            </w:r>
            <w:r>
              <w:rPr>
                <w:spacing w:val="1"/>
                <w:sz w:val="22"/>
                <w:szCs w:val="22"/>
              </w:rPr>
              <w:t>а п</w:t>
            </w:r>
            <w:r>
              <w:rPr>
                <w:sz w:val="22"/>
                <w:szCs w:val="22"/>
              </w:rPr>
              <w:t>роектов «Моя родос</w:t>
            </w:r>
            <w:r>
              <w:rPr>
                <w:spacing w:val="1"/>
                <w:sz w:val="22"/>
                <w:szCs w:val="22"/>
              </w:rPr>
              <w:t>л</w:t>
            </w:r>
            <w:r>
              <w:rPr>
                <w:sz w:val="22"/>
                <w:szCs w:val="22"/>
              </w:rPr>
              <w:t>о</w:t>
            </w:r>
            <w:r>
              <w:rPr>
                <w:spacing w:val="1"/>
                <w:sz w:val="22"/>
                <w:szCs w:val="22"/>
              </w:rPr>
              <w:t>в</w:t>
            </w:r>
            <w:r>
              <w:rPr>
                <w:sz w:val="22"/>
                <w:szCs w:val="22"/>
              </w:rPr>
              <w:t>ная»</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w:t>
            </w:r>
            <w:r>
              <w:rPr>
                <w:sz w:val="22"/>
                <w:szCs w:val="22"/>
              </w:rPr>
              <w:t>Да</w:t>
            </w:r>
            <w:r>
              <w:rPr>
                <w:spacing w:val="1"/>
                <w:sz w:val="22"/>
                <w:szCs w:val="22"/>
              </w:rPr>
              <w:t>в</w:t>
            </w:r>
            <w:r>
              <w:rPr>
                <w:sz w:val="22"/>
                <w:szCs w:val="22"/>
              </w:rPr>
              <w:t>айте жить дружно</w:t>
            </w:r>
            <w:r>
              <w:rPr>
                <w:spacing w:val="1"/>
                <w:sz w:val="22"/>
                <w:szCs w:val="22"/>
              </w:rPr>
              <w:t>»</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н</w:t>
            </w:r>
            <w:r>
              <w:rPr>
                <w:sz w:val="22"/>
                <w:szCs w:val="22"/>
              </w:rPr>
              <w:t xml:space="preserve">ая </w:t>
            </w:r>
            <w:r>
              <w:rPr>
                <w:spacing w:val="1"/>
                <w:sz w:val="22"/>
                <w:szCs w:val="22"/>
              </w:rPr>
              <w:t>п</w:t>
            </w:r>
            <w:r>
              <w:rPr>
                <w:sz w:val="22"/>
                <w:szCs w:val="22"/>
              </w:rPr>
              <w:t>рограмм</w:t>
            </w:r>
            <w:r>
              <w:rPr>
                <w:spacing w:val="1"/>
                <w:sz w:val="22"/>
                <w:szCs w:val="22"/>
              </w:rPr>
              <w:t>а</w:t>
            </w:r>
            <w:r>
              <w:rPr>
                <w:sz w:val="22"/>
                <w:szCs w:val="22"/>
              </w:rPr>
              <w:t xml:space="preserve"> «Дружна</w:t>
            </w:r>
            <w:r>
              <w:rPr>
                <w:spacing w:val="1"/>
                <w:sz w:val="22"/>
                <w:szCs w:val="22"/>
              </w:rPr>
              <w:t>я се</w:t>
            </w:r>
            <w:r>
              <w:rPr>
                <w:sz w:val="22"/>
                <w:szCs w:val="22"/>
              </w:rPr>
              <w:t>мейка»</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р</w:t>
            </w:r>
            <w:r>
              <w:rPr>
                <w:sz w:val="22"/>
                <w:szCs w:val="22"/>
              </w:rPr>
              <w:t>и</w:t>
            </w:r>
            <w:r>
              <w:rPr>
                <w:spacing w:val="1"/>
                <w:sz w:val="22"/>
                <w:szCs w:val="22"/>
              </w:rPr>
              <w:t>с</w:t>
            </w:r>
            <w:r>
              <w:rPr>
                <w:sz w:val="22"/>
                <w:szCs w:val="22"/>
              </w:rPr>
              <w:t>унков «Герб нашего села»</w:t>
            </w:r>
          </w:p>
          <w:p w:rsidR="00D0138D" w:rsidRDefault="00D0138D" w:rsidP="00484F11">
            <w:pPr>
              <w:shd w:val="clear" w:color="auto" w:fill="FFFFFF" w:themeFill="background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в муз</w:t>
            </w:r>
            <w:r>
              <w:rPr>
                <w:spacing w:val="1"/>
                <w:sz w:val="22"/>
                <w:szCs w:val="22"/>
              </w:rPr>
              <w:t>е</w:t>
            </w:r>
            <w:r>
              <w:rPr>
                <w:sz w:val="22"/>
                <w:szCs w:val="22"/>
              </w:rPr>
              <w:t xml:space="preserve">й </w:t>
            </w:r>
          </w:p>
          <w:p w:rsidR="00D0138D" w:rsidRDefault="00D0138D" w:rsidP="00484F11">
            <w:pPr>
              <w:shd w:val="clear" w:color="auto" w:fill="FFFFFF" w:themeFill="background1"/>
              <w:ind w:firstLine="0"/>
              <w:rPr>
                <w:sz w:val="22"/>
                <w:szCs w:val="22"/>
              </w:rPr>
            </w:pP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Прогулка–экскурсия «Разведка осенних примет»</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в музей</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Фо</w:t>
            </w:r>
            <w:r>
              <w:rPr>
                <w:spacing w:val="1"/>
                <w:sz w:val="22"/>
                <w:szCs w:val="22"/>
              </w:rPr>
              <w:t>т</w:t>
            </w:r>
            <w:r>
              <w:rPr>
                <w:sz w:val="22"/>
                <w:szCs w:val="22"/>
              </w:rPr>
              <w:t>о</w:t>
            </w:r>
            <w:r>
              <w:rPr>
                <w:spacing w:val="1"/>
                <w:sz w:val="22"/>
                <w:szCs w:val="22"/>
              </w:rPr>
              <w:t>в</w:t>
            </w:r>
            <w:r>
              <w:rPr>
                <w:sz w:val="22"/>
                <w:szCs w:val="22"/>
              </w:rPr>
              <w:t>ыс</w:t>
            </w:r>
            <w:r>
              <w:rPr>
                <w:spacing w:val="1"/>
                <w:sz w:val="22"/>
                <w:szCs w:val="22"/>
              </w:rPr>
              <w:t>т</w:t>
            </w:r>
            <w:r>
              <w:rPr>
                <w:sz w:val="22"/>
                <w:szCs w:val="22"/>
              </w:rPr>
              <w:t xml:space="preserve">авка </w:t>
            </w:r>
            <w:r>
              <w:rPr>
                <w:spacing w:val="1"/>
                <w:sz w:val="22"/>
                <w:szCs w:val="22"/>
              </w:rPr>
              <w:t>«</w:t>
            </w:r>
            <w:r>
              <w:rPr>
                <w:sz w:val="22"/>
                <w:szCs w:val="22"/>
              </w:rPr>
              <w:t xml:space="preserve">Моя </w:t>
            </w:r>
            <w:r>
              <w:rPr>
                <w:spacing w:val="3"/>
                <w:sz w:val="22"/>
                <w:szCs w:val="22"/>
              </w:rPr>
              <w:t>с</w:t>
            </w:r>
            <w:r>
              <w:rPr>
                <w:sz w:val="22"/>
                <w:szCs w:val="22"/>
              </w:rPr>
              <w:t>ем</w:t>
            </w:r>
            <w:r>
              <w:rPr>
                <w:spacing w:val="1"/>
                <w:sz w:val="22"/>
                <w:szCs w:val="22"/>
              </w:rPr>
              <w:t>ь</w:t>
            </w:r>
            <w:r>
              <w:rPr>
                <w:sz w:val="22"/>
                <w:szCs w:val="22"/>
              </w:rPr>
              <w:t>я»</w:t>
            </w:r>
          </w:p>
          <w:p w:rsidR="00D0138D" w:rsidRDefault="00D0138D" w:rsidP="00484F11">
            <w:pPr>
              <w:shd w:val="clear" w:color="auto" w:fill="FFFFFF" w:themeFill="background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Интеллектуальны</w:t>
            </w:r>
            <w:r>
              <w:rPr>
                <w:spacing w:val="1"/>
                <w:sz w:val="22"/>
                <w:szCs w:val="22"/>
              </w:rPr>
              <w:t xml:space="preserve">й </w:t>
            </w:r>
            <w:r>
              <w:rPr>
                <w:sz w:val="22"/>
                <w:szCs w:val="22"/>
              </w:rPr>
              <w:t>марафон «Умницы и умники»</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к «Мы школь</w:t>
            </w:r>
            <w:r>
              <w:rPr>
                <w:spacing w:val="2"/>
                <w:sz w:val="22"/>
                <w:szCs w:val="22"/>
              </w:rPr>
              <w:t>н</w:t>
            </w:r>
            <w:r>
              <w:rPr>
                <w:sz w:val="22"/>
                <w:szCs w:val="22"/>
              </w:rPr>
              <w:t xml:space="preserve">иками </w:t>
            </w:r>
            <w:r>
              <w:rPr>
                <w:spacing w:val="1"/>
                <w:sz w:val="22"/>
                <w:szCs w:val="22"/>
              </w:rPr>
              <w:t>ста</w:t>
            </w:r>
            <w:r>
              <w:rPr>
                <w:sz w:val="22"/>
                <w:szCs w:val="22"/>
              </w:rPr>
              <w:t>ли»</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Экскурсия в лес</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в лес</w:t>
            </w:r>
          </w:p>
          <w:p w:rsidR="00D0138D" w:rsidRDefault="00D0138D" w:rsidP="00484F11">
            <w:pPr>
              <w:shd w:val="clear" w:color="auto" w:fill="FFFFFF" w:themeFill="background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Экскурсия в осенний лес.</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w:t>
            </w:r>
            <w:r>
              <w:rPr>
                <w:sz w:val="22"/>
                <w:szCs w:val="22"/>
              </w:rPr>
              <w:t>Минута славы</w:t>
            </w:r>
            <w:r>
              <w:rPr>
                <w:spacing w:val="1"/>
                <w:sz w:val="22"/>
                <w:szCs w:val="22"/>
              </w:rPr>
              <w:t>»</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w:t>
            </w:r>
            <w:r>
              <w:rPr>
                <w:sz w:val="22"/>
                <w:szCs w:val="22"/>
              </w:rPr>
              <w:t>Минута славы</w:t>
            </w:r>
            <w:r>
              <w:rPr>
                <w:spacing w:val="1"/>
                <w:sz w:val="22"/>
                <w:szCs w:val="22"/>
              </w:rPr>
              <w:t>»</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w:t>
            </w:r>
            <w:r>
              <w:rPr>
                <w:sz w:val="22"/>
                <w:szCs w:val="22"/>
              </w:rPr>
              <w:t>Минута славы</w:t>
            </w:r>
            <w:r>
              <w:rPr>
                <w:spacing w:val="1"/>
                <w:sz w:val="22"/>
                <w:szCs w:val="22"/>
              </w:rPr>
              <w:t>»</w:t>
            </w:r>
          </w:p>
          <w:p w:rsidR="00D0138D" w:rsidRDefault="00D0138D" w:rsidP="00484F11">
            <w:pPr>
              <w:shd w:val="clear" w:color="auto" w:fill="FFFFFF" w:themeFill="background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w:t>
            </w:r>
            <w:r>
              <w:rPr>
                <w:sz w:val="22"/>
                <w:szCs w:val="22"/>
              </w:rPr>
              <w:t>Минута славы</w:t>
            </w:r>
            <w:r>
              <w:rPr>
                <w:spacing w:val="1"/>
                <w:sz w:val="22"/>
                <w:szCs w:val="22"/>
              </w:rPr>
              <w:t>»</w:t>
            </w:r>
          </w:p>
          <w:p w:rsidR="00D0138D" w:rsidRDefault="00D0138D" w:rsidP="00484F11">
            <w:pPr>
              <w:shd w:val="clear" w:color="auto" w:fill="FFFFFF" w:themeFill="background1"/>
              <w:ind w:firstLine="0"/>
              <w:rPr>
                <w:sz w:val="22"/>
                <w:szCs w:val="22"/>
              </w:rPr>
            </w:pP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н</w:t>
            </w:r>
            <w:r>
              <w:rPr>
                <w:sz w:val="22"/>
                <w:szCs w:val="22"/>
              </w:rPr>
              <w:t xml:space="preserve">ая </w:t>
            </w:r>
            <w:r>
              <w:rPr>
                <w:spacing w:val="1"/>
                <w:sz w:val="22"/>
                <w:szCs w:val="22"/>
              </w:rPr>
              <w:t>п</w:t>
            </w:r>
            <w:r>
              <w:rPr>
                <w:sz w:val="22"/>
                <w:szCs w:val="22"/>
              </w:rPr>
              <w:t>рограмм</w:t>
            </w:r>
            <w:r>
              <w:rPr>
                <w:spacing w:val="1"/>
                <w:sz w:val="22"/>
                <w:szCs w:val="22"/>
              </w:rPr>
              <w:t>а</w:t>
            </w:r>
            <w:r>
              <w:rPr>
                <w:sz w:val="22"/>
                <w:szCs w:val="22"/>
              </w:rPr>
              <w:t xml:space="preserve"> «Мамы </w:t>
            </w:r>
            <w:r>
              <w:rPr>
                <w:spacing w:val="1"/>
                <w:sz w:val="22"/>
                <w:szCs w:val="22"/>
              </w:rPr>
              <w:t>и</w:t>
            </w:r>
            <w:r>
              <w:rPr>
                <w:sz w:val="22"/>
                <w:szCs w:val="22"/>
              </w:rPr>
              <w:t xml:space="preserve"> д</w:t>
            </w:r>
            <w:r>
              <w:rPr>
                <w:spacing w:val="1"/>
                <w:sz w:val="22"/>
                <w:szCs w:val="22"/>
              </w:rPr>
              <w:t>о</w:t>
            </w:r>
            <w:r>
              <w:rPr>
                <w:sz w:val="22"/>
                <w:szCs w:val="22"/>
              </w:rPr>
              <w:t>чки»</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к «Золотая осень»</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к «Золотая осень»</w:t>
            </w:r>
          </w:p>
          <w:p w:rsidR="00D0138D" w:rsidRDefault="00D0138D" w:rsidP="00484F11">
            <w:pPr>
              <w:shd w:val="clear" w:color="auto" w:fill="FFFFFF" w:themeFill="background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к «Золотая осень»</w:t>
            </w:r>
          </w:p>
          <w:p w:rsidR="00D0138D" w:rsidRDefault="00D0138D" w:rsidP="00484F11">
            <w:pPr>
              <w:shd w:val="clear" w:color="auto" w:fill="FFFFFF" w:themeFill="background1"/>
              <w:ind w:firstLine="0"/>
              <w:rPr>
                <w:sz w:val="22"/>
                <w:szCs w:val="22"/>
              </w:rPr>
            </w:pP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к «Золотая осень»</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 xml:space="preserve"> «</w:t>
            </w:r>
            <w:r>
              <w:rPr>
                <w:sz w:val="22"/>
                <w:szCs w:val="22"/>
              </w:rPr>
              <w:t>Бабуш</w:t>
            </w:r>
            <w:r>
              <w:rPr>
                <w:spacing w:val="1"/>
                <w:sz w:val="22"/>
                <w:szCs w:val="22"/>
              </w:rPr>
              <w:t>к</w:t>
            </w:r>
            <w:r>
              <w:rPr>
                <w:sz w:val="22"/>
                <w:szCs w:val="22"/>
              </w:rPr>
              <w:t>и и дедуш</w:t>
            </w:r>
            <w:r>
              <w:rPr>
                <w:spacing w:val="1"/>
                <w:sz w:val="22"/>
                <w:szCs w:val="22"/>
              </w:rPr>
              <w:t>к</w:t>
            </w:r>
            <w:r>
              <w:rPr>
                <w:sz w:val="22"/>
                <w:szCs w:val="22"/>
              </w:rPr>
              <w:t>и наш</w:t>
            </w:r>
            <w:r>
              <w:rPr>
                <w:spacing w:val="1"/>
                <w:sz w:val="22"/>
                <w:szCs w:val="22"/>
              </w:rPr>
              <w:t>е</w:t>
            </w:r>
            <w:r>
              <w:rPr>
                <w:sz w:val="22"/>
                <w:szCs w:val="22"/>
              </w:rPr>
              <w:t xml:space="preserve">й </w:t>
            </w:r>
            <w:r>
              <w:rPr>
                <w:spacing w:val="1"/>
                <w:sz w:val="22"/>
                <w:szCs w:val="22"/>
              </w:rPr>
              <w:t>с</w:t>
            </w:r>
            <w:r>
              <w:rPr>
                <w:sz w:val="22"/>
                <w:szCs w:val="22"/>
              </w:rPr>
              <w:t>ем</w:t>
            </w:r>
            <w:r>
              <w:rPr>
                <w:spacing w:val="1"/>
                <w:sz w:val="22"/>
                <w:szCs w:val="22"/>
              </w:rPr>
              <w:t>ь</w:t>
            </w:r>
            <w:r>
              <w:rPr>
                <w:sz w:val="22"/>
                <w:szCs w:val="22"/>
              </w:rPr>
              <w:t>и»</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 xml:space="preserve"> «</w:t>
            </w:r>
            <w:r>
              <w:rPr>
                <w:sz w:val="22"/>
                <w:szCs w:val="22"/>
              </w:rPr>
              <w:t>Памятн</w:t>
            </w:r>
            <w:r>
              <w:rPr>
                <w:spacing w:val="1"/>
                <w:sz w:val="22"/>
                <w:szCs w:val="22"/>
              </w:rPr>
              <w:t>ы</w:t>
            </w:r>
            <w:r>
              <w:rPr>
                <w:sz w:val="22"/>
                <w:szCs w:val="22"/>
              </w:rPr>
              <w:t>е да</w:t>
            </w:r>
            <w:r>
              <w:rPr>
                <w:spacing w:val="1"/>
                <w:sz w:val="22"/>
                <w:szCs w:val="22"/>
              </w:rPr>
              <w:t>т</w:t>
            </w:r>
            <w:r>
              <w:rPr>
                <w:sz w:val="22"/>
                <w:szCs w:val="22"/>
              </w:rPr>
              <w:t>ы м</w:t>
            </w:r>
            <w:r>
              <w:rPr>
                <w:spacing w:val="1"/>
                <w:sz w:val="22"/>
                <w:szCs w:val="22"/>
              </w:rPr>
              <w:t>о</w:t>
            </w:r>
            <w:r>
              <w:rPr>
                <w:sz w:val="22"/>
                <w:szCs w:val="22"/>
              </w:rPr>
              <w:t>ей с</w:t>
            </w:r>
            <w:r>
              <w:rPr>
                <w:spacing w:val="1"/>
                <w:sz w:val="22"/>
                <w:szCs w:val="22"/>
              </w:rPr>
              <w:t>е</w:t>
            </w:r>
            <w:r>
              <w:rPr>
                <w:sz w:val="22"/>
                <w:szCs w:val="22"/>
              </w:rPr>
              <w:t>мьи»</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 «Военн</w:t>
            </w:r>
            <w:r>
              <w:rPr>
                <w:spacing w:val="1"/>
                <w:sz w:val="22"/>
                <w:szCs w:val="22"/>
              </w:rPr>
              <w:t>а</w:t>
            </w:r>
            <w:r>
              <w:rPr>
                <w:sz w:val="22"/>
                <w:szCs w:val="22"/>
              </w:rPr>
              <w:t>я ле</w:t>
            </w:r>
            <w:r>
              <w:rPr>
                <w:spacing w:val="1"/>
                <w:sz w:val="22"/>
                <w:szCs w:val="22"/>
              </w:rPr>
              <w:t>т</w:t>
            </w:r>
            <w:r>
              <w:rPr>
                <w:sz w:val="22"/>
                <w:szCs w:val="22"/>
              </w:rPr>
              <w:t>опи</w:t>
            </w:r>
            <w:r>
              <w:rPr>
                <w:spacing w:val="1"/>
                <w:sz w:val="22"/>
                <w:szCs w:val="22"/>
              </w:rPr>
              <w:t>с</w:t>
            </w:r>
            <w:r>
              <w:rPr>
                <w:sz w:val="22"/>
                <w:szCs w:val="22"/>
              </w:rPr>
              <w:t>ь наш</w:t>
            </w:r>
            <w:r>
              <w:rPr>
                <w:spacing w:val="1"/>
                <w:sz w:val="22"/>
                <w:szCs w:val="22"/>
              </w:rPr>
              <w:t>е</w:t>
            </w:r>
            <w:r>
              <w:rPr>
                <w:sz w:val="22"/>
                <w:szCs w:val="22"/>
              </w:rPr>
              <w:t xml:space="preserve">й </w:t>
            </w:r>
            <w:r>
              <w:rPr>
                <w:spacing w:val="1"/>
                <w:sz w:val="22"/>
                <w:szCs w:val="22"/>
              </w:rPr>
              <w:t>с</w:t>
            </w:r>
            <w:r>
              <w:rPr>
                <w:sz w:val="22"/>
                <w:szCs w:val="22"/>
              </w:rPr>
              <w:t>ем</w:t>
            </w:r>
            <w:r>
              <w:rPr>
                <w:spacing w:val="1"/>
                <w:sz w:val="22"/>
                <w:szCs w:val="22"/>
              </w:rPr>
              <w:t>ь</w:t>
            </w:r>
            <w:r>
              <w:rPr>
                <w:sz w:val="22"/>
                <w:szCs w:val="22"/>
              </w:rPr>
              <w:t>и»</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«П</w:t>
            </w:r>
            <w:r>
              <w:rPr>
                <w:spacing w:val="1"/>
                <w:sz w:val="22"/>
                <w:szCs w:val="22"/>
              </w:rPr>
              <w:t>о</w:t>
            </w:r>
            <w:r>
              <w:rPr>
                <w:sz w:val="22"/>
                <w:szCs w:val="22"/>
              </w:rPr>
              <w:t xml:space="preserve"> улицам на</w:t>
            </w:r>
            <w:r>
              <w:rPr>
                <w:spacing w:val="1"/>
                <w:sz w:val="22"/>
                <w:szCs w:val="22"/>
              </w:rPr>
              <w:t>ш</w:t>
            </w:r>
            <w:r>
              <w:rPr>
                <w:sz w:val="22"/>
                <w:szCs w:val="22"/>
              </w:rPr>
              <w:t>его села»</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 xml:space="preserve">к «День </w:t>
            </w:r>
            <w:r>
              <w:rPr>
                <w:spacing w:val="1"/>
                <w:sz w:val="22"/>
                <w:szCs w:val="22"/>
              </w:rPr>
              <w:t>р</w:t>
            </w:r>
            <w:r>
              <w:rPr>
                <w:sz w:val="22"/>
                <w:szCs w:val="22"/>
              </w:rPr>
              <w:t>ож</w:t>
            </w:r>
            <w:r>
              <w:rPr>
                <w:spacing w:val="1"/>
                <w:sz w:val="22"/>
                <w:szCs w:val="22"/>
              </w:rPr>
              <w:t>де</w:t>
            </w:r>
            <w:r>
              <w:rPr>
                <w:sz w:val="22"/>
                <w:szCs w:val="22"/>
              </w:rPr>
              <w:t>ния»</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Дни имениннков.</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Дни имениннков.</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аз</w:t>
            </w:r>
            <w:r>
              <w:rPr>
                <w:spacing w:val="1"/>
                <w:sz w:val="22"/>
                <w:szCs w:val="22"/>
              </w:rPr>
              <w:t>д</w:t>
            </w:r>
            <w:r>
              <w:rPr>
                <w:sz w:val="22"/>
                <w:szCs w:val="22"/>
              </w:rPr>
              <w:t>ник«Любимые сказки нашей семьи»</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час–масте</w:t>
            </w:r>
            <w:r>
              <w:rPr>
                <w:spacing w:val="1"/>
                <w:sz w:val="22"/>
                <w:szCs w:val="22"/>
              </w:rPr>
              <w:t>рс</w:t>
            </w:r>
            <w:r>
              <w:rPr>
                <w:sz w:val="22"/>
                <w:szCs w:val="22"/>
              </w:rPr>
              <w:t>кая «К</w:t>
            </w:r>
            <w:r>
              <w:rPr>
                <w:spacing w:val="1"/>
                <w:sz w:val="22"/>
                <w:szCs w:val="22"/>
              </w:rPr>
              <w:t>е</w:t>
            </w:r>
            <w:r>
              <w:rPr>
                <w:sz w:val="22"/>
                <w:szCs w:val="22"/>
              </w:rPr>
              <w:t xml:space="preserve">м </w:t>
            </w:r>
            <w:r>
              <w:rPr>
                <w:spacing w:val="1"/>
                <w:sz w:val="22"/>
                <w:szCs w:val="22"/>
              </w:rPr>
              <w:t>б</w:t>
            </w:r>
            <w:r>
              <w:rPr>
                <w:sz w:val="22"/>
                <w:szCs w:val="22"/>
              </w:rPr>
              <w:t>ыть?</w:t>
            </w:r>
            <w:r>
              <w:rPr>
                <w:spacing w:val="1"/>
                <w:sz w:val="22"/>
                <w:szCs w:val="22"/>
              </w:rPr>
              <w:t>»</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Ч</w:t>
            </w:r>
            <w:r>
              <w:rPr>
                <w:sz w:val="22"/>
                <w:szCs w:val="22"/>
              </w:rPr>
              <w:t>ит</w:t>
            </w:r>
            <w:r>
              <w:rPr>
                <w:spacing w:val="1"/>
                <w:sz w:val="22"/>
                <w:szCs w:val="22"/>
              </w:rPr>
              <w:t>а</w:t>
            </w:r>
            <w:r>
              <w:rPr>
                <w:sz w:val="22"/>
                <w:szCs w:val="22"/>
              </w:rPr>
              <w:t>тель</w:t>
            </w:r>
            <w:r>
              <w:rPr>
                <w:spacing w:val="1"/>
                <w:sz w:val="22"/>
                <w:szCs w:val="22"/>
              </w:rPr>
              <w:t>с</w:t>
            </w:r>
            <w:r>
              <w:rPr>
                <w:sz w:val="22"/>
                <w:szCs w:val="22"/>
              </w:rPr>
              <w:t>кая конф</w:t>
            </w:r>
            <w:r>
              <w:rPr>
                <w:spacing w:val="1"/>
                <w:sz w:val="22"/>
                <w:szCs w:val="22"/>
              </w:rPr>
              <w:t>е</w:t>
            </w:r>
            <w:r>
              <w:rPr>
                <w:sz w:val="22"/>
                <w:szCs w:val="22"/>
              </w:rPr>
              <w:t xml:space="preserve">ренция </w:t>
            </w:r>
            <w:r>
              <w:rPr>
                <w:spacing w:val="1"/>
                <w:sz w:val="22"/>
                <w:szCs w:val="22"/>
              </w:rPr>
              <w:t>«</w:t>
            </w:r>
            <w:r>
              <w:rPr>
                <w:sz w:val="22"/>
                <w:szCs w:val="22"/>
              </w:rPr>
              <w:t>Любим</w:t>
            </w:r>
            <w:r>
              <w:rPr>
                <w:spacing w:val="1"/>
                <w:sz w:val="22"/>
                <w:szCs w:val="22"/>
              </w:rPr>
              <w:t>ы</w:t>
            </w:r>
            <w:r>
              <w:rPr>
                <w:sz w:val="22"/>
                <w:szCs w:val="22"/>
              </w:rPr>
              <w:t>е книги на</w:t>
            </w:r>
            <w:r>
              <w:rPr>
                <w:spacing w:val="1"/>
                <w:sz w:val="22"/>
                <w:szCs w:val="22"/>
              </w:rPr>
              <w:t>ш</w:t>
            </w:r>
            <w:r>
              <w:rPr>
                <w:sz w:val="22"/>
                <w:szCs w:val="22"/>
              </w:rPr>
              <w:t xml:space="preserve">ей </w:t>
            </w:r>
            <w:r>
              <w:rPr>
                <w:spacing w:val="1"/>
                <w:sz w:val="22"/>
                <w:szCs w:val="22"/>
              </w:rPr>
              <w:t>с</w:t>
            </w:r>
            <w:r>
              <w:rPr>
                <w:sz w:val="22"/>
                <w:szCs w:val="22"/>
              </w:rPr>
              <w:t>емьи»</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Кл</w:t>
            </w:r>
            <w:r>
              <w:rPr>
                <w:spacing w:val="1"/>
                <w:sz w:val="22"/>
                <w:szCs w:val="22"/>
              </w:rPr>
              <w:t>а</w:t>
            </w:r>
            <w:r>
              <w:rPr>
                <w:sz w:val="22"/>
                <w:szCs w:val="22"/>
              </w:rPr>
              <w:t>с</w:t>
            </w:r>
            <w:r>
              <w:rPr>
                <w:spacing w:val="1"/>
                <w:sz w:val="22"/>
                <w:szCs w:val="22"/>
              </w:rPr>
              <w:t>с</w:t>
            </w:r>
            <w:r>
              <w:rPr>
                <w:sz w:val="22"/>
                <w:szCs w:val="22"/>
              </w:rPr>
              <w:t>н</w:t>
            </w:r>
            <w:r>
              <w:rPr>
                <w:spacing w:val="1"/>
                <w:sz w:val="22"/>
                <w:szCs w:val="22"/>
              </w:rPr>
              <w:t>ы</w:t>
            </w:r>
            <w:r>
              <w:rPr>
                <w:sz w:val="22"/>
                <w:szCs w:val="22"/>
              </w:rPr>
              <w:t>й час</w:t>
            </w:r>
            <w:r>
              <w:rPr>
                <w:spacing w:val="1"/>
                <w:sz w:val="22"/>
                <w:szCs w:val="22"/>
              </w:rPr>
              <w:t>–</w:t>
            </w:r>
            <w:r>
              <w:rPr>
                <w:sz w:val="22"/>
                <w:szCs w:val="22"/>
              </w:rPr>
              <w:t>раз</w:t>
            </w:r>
            <w:r>
              <w:rPr>
                <w:spacing w:val="1"/>
                <w:sz w:val="22"/>
                <w:szCs w:val="22"/>
              </w:rPr>
              <w:t>м</w:t>
            </w:r>
            <w:r>
              <w:rPr>
                <w:sz w:val="22"/>
                <w:szCs w:val="22"/>
              </w:rPr>
              <w:t xml:space="preserve">ышление </w:t>
            </w:r>
            <w:r>
              <w:rPr>
                <w:spacing w:val="1"/>
                <w:sz w:val="22"/>
                <w:szCs w:val="22"/>
              </w:rPr>
              <w:t>«</w:t>
            </w:r>
            <w:r>
              <w:rPr>
                <w:sz w:val="22"/>
                <w:szCs w:val="22"/>
              </w:rPr>
              <w:t>Что любит читать наша семья?»</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 xml:space="preserve">к «Прощаниес </w:t>
            </w:r>
            <w:r>
              <w:rPr>
                <w:spacing w:val="1"/>
                <w:sz w:val="22"/>
                <w:szCs w:val="22"/>
              </w:rPr>
              <w:t>Аз</w:t>
            </w:r>
            <w:r>
              <w:rPr>
                <w:sz w:val="22"/>
                <w:szCs w:val="22"/>
              </w:rPr>
              <w:t>букой»</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 xml:space="preserve">к «Мы </w:t>
            </w:r>
            <w:r>
              <w:rPr>
                <w:spacing w:val="1"/>
                <w:sz w:val="22"/>
                <w:szCs w:val="22"/>
              </w:rPr>
              <w:t>–</w:t>
            </w:r>
            <w:r>
              <w:rPr>
                <w:sz w:val="22"/>
                <w:szCs w:val="22"/>
              </w:rPr>
              <w:t>жит</w:t>
            </w:r>
            <w:r>
              <w:rPr>
                <w:spacing w:val="1"/>
                <w:sz w:val="22"/>
                <w:szCs w:val="22"/>
              </w:rPr>
              <w:t>е</w:t>
            </w:r>
            <w:r>
              <w:rPr>
                <w:sz w:val="22"/>
                <w:szCs w:val="22"/>
              </w:rPr>
              <w:t>ли планет</w:t>
            </w:r>
            <w:r>
              <w:rPr>
                <w:spacing w:val="1"/>
                <w:sz w:val="22"/>
                <w:szCs w:val="22"/>
              </w:rPr>
              <w:t xml:space="preserve">ы </w:t>
            </w:r>
            <w:r>
              <w:rPr>
                <w:sz w:val="22"/>
                <w:szCs w:val="22"/>
              </w:rPr>
              <w:t>Земля»</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н</w:t>
            </w:r>
            <w:r>
              <w:rPr>
                <w:sz w:val="22"/>
                <w:szCs w:val="22"/>
              </w:rPr>
              <w:t xml:space="preserve">ая </w:t>
            </w:r>
            <w:r>
              <w:rPr>
                <w:spacing w:val="1"/>
                <w:sz w:val="22"/>
                <w:szCs w:val="22"/>
              </w:rPr>
              <w:t>п</w:t>
            </w:r>
            <w:r>
              <w:rPr>
                <w:sz w:val="22"/>
                <w:szCs w:val="22"/>
              </w:rPr>
              <w:t>рограм</w:t>
            </w:r>
            <w:r>
              <w:rPr>
                <w:spacing w:val="1"/>
                <w:sz w:val="22"/>
                <w:szCs w:val="22"/>
              </w:rPr>
              <w:t>ма</w:t>
            </w:r>
            <w:r>
              <w:rPr>
                <w:sz w:val="22"/>
                <w:szCs w:val="22"/>
              </w:rPr>
              <w:t xml:space="preserve"> «Защит</w:t>
            </w:r>
            <w:r>
              <w:rPr>
                <w:spacing w:val="1"/>
                <w:sz w:val="22"/>
                <w:szCs w:val="22"/>
              </w:rPr>
              <w:t>н</w:t>
            </w:r>
            <w:r>
              <w:rPr>
                <w:sz w:val="22"/>
                <w:szCs w:val="22"/>
              </w:rPr>
              <w:t>ики Оте</w:t>
            </w:r>
            <w:r>
              <w:rPr>
                <w:spacing w:val="1"/>
                <w:sz w:val="22"/>
                <w:szCs w:val="22"/>
              </w:rPr>
              <w:t>ч</w:t>
            </w:r>
            <w:r>
              <w:rPr>
                <w:sz w:val="22"/>
                <w:szCs w:val="22"/>
              </w:rPr>
              <w:t>ест</w:t>
            </w:r>
            <w:r>
              <w:rPr>
                <w:spacing w:val="1"/>
                <w:sz w:val="22"/>
                <w:szCs w:val="22"/>
              </w:rPr>
              <w:t>ва</w:t>
            </w:r>
            <w:r>
              <w:rPr>
                <w:sz w:val="22"/>
                <w:szCs w:val="22"/>
              </w:rPr>
              <w:t>»</w:t>
            </w: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Музыкальный вечер «Песни родителей, бабушек и дедушек»</w:t>
            </w:r>
          </w:p>
        </w:tc>
      </w:tr>
      <w:tr w:rsidR="00D0138D">
        <w:tc>
          <w:tcPr>
            <w:tcW w:w="25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Игры наших бабушек</w:t>
            </w:r>
          </w:p>
          <w:p w:rsidR="00D0138D" w:rsidRDefault="00D0138D" w:rsidP="00484F11">
            <w:pPr>
              <w:shd w:val="clear" w:color="auto" w:fill="FFFFFF" w:themeFill="background1"/>
              <w:ind w:firstLine="0"/>
              <w:rPr>
                <w:sz w:val="22"/>
                <w:szCs w:val="22"/>
              </w:rPr>
            </w:pP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Музыкальный вечер «Песни родителей, бабушек и дедушек»</w:t>
            </w:r>
          </w:p>
        </w:tc>
        <w:tc>
          <w:tcPr>
            <w:tcW w:w="25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Гостиная «Семейные реликвии»</w:t>
            </w:r>
          </w:p>
          <w:p w:rsidR="00D0138D" w:rsidRDefault="00D0138D" w:rsidP="00484F11">
            <w:pPr>
              <w:shd w:val="clear" w:color="auto" w:fill="FFFFFF" w:themeFill="background1"/>
              <w:ind w:firstLine="0"/>
              <w:rPr>
                <w:sz w:val="22"/>
                <w:szCs w:val="22"/>
              </w:rPr>
            </w:pPr>
          </w:p>
        </w:tc>
        <w:tc>
          <w:tcPr>
            <w:tcW w:w="25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Встреча с ветеранами «Вклад моей семьи в дело Победы»</w:t>
            </w:r>
          </w:p>
        </w:tc>
      </w:tr>
    </w:tbl>
    <w:p w:rsidR="00D0138D" w:rsidRDefault="00D0138D" w:rsidP="00484F11">
      <w:pPr>
        <w:pStyle w:val="37"/>
        <w:shd w:val="clear" w:color="auto" w:fill="FFFFFF" w:themeFill="background1"/>
        <w:jc w:val="both"/>
        <w:rPr>
          <w:b/>
          <w:sz w:val="28"/>
        </w:rPr>
      </w:pPr>
    </w:p>
    <w:p w:rsidR="00D0138D" w:rsidRDefault="00490D1A" w:rsidP="00484F11">
      <w:pPr>
        <w:pStyle w:val="37"/>
        <w:shd w:val="clear" w:color="auto" w:fill="FFFFFF" w:themeFill="background1"/>
        <w:jc w:val="both"/>
        <w:rPr>
          <w:b/>
          <w:sz w:val="28"/>
        </w:rPr>
      </w:pPr>
      <w:r>
        <w:rPr>
          <w:b/>
          <w:sz w:val="28"/>
        </w:rPr>
        <w:t>Таблица 2.18</w:t>
      </w:r>
    </w:p>
    <w:p w:rsidR="00D0138D" w:rsidRDefault="00490D1A" w:rsidP="00484F11">
      <w:pPr>
        <w:shd w:val="clear" w:color="auto" w:fill="FFFFFF" w:themeFill="background1"/>
        <w:spacing w:line="280" w:lineRule="exact"/>
        <w:jc w:val="both"/>
        <w:rPr>
          <w:b/>
          <w:spacing w:val="2"/>
        </w:rPr>
      </w:pPr>
      <w:r>
        <w:rPr>
          <w:b/>
          <w:spacing w:val="2"/>
        </w:rPr>
        <w:t>10. Формирование коммуникативной культуры</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3"/>
        <w:gridCol w:w="2521"/>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«Литературное чтение», «Русский язык», «Немецкий язык», «ОРКСЭ», «Окружающий мир»</w:t>
            </w:r>
          </w:p>
          <w:p w:rsidR="00D0138D" w:rsidRDefault="00490D1A" w:rsidP="00484F11">
            <w:pPr>
              <w:shd w:val="clear" w:color="auto" w:fill="FFFFFF" w:themeFill="background1"/>
              <w:ind w:firstLine="0"/>
              <w:rPr>
                <w:sz w:val="22"/>
                <w:szCs w:val="22"/>
              </w:rPr>
            </w:pPr>
            <w:r>
              <w:rPr>
                <w:spacing w:val="2"/>
                <w:sz w:val="22"/>
                <w:szCs w:val="22"/>
              </w:rPr>
              <w:t xml:space="preserve">Курсы внеурочной деятельности: </w:t>
            </w:r>
            <w:r>
              <w:rPr>
                <w:rFonts w:eastAsia="Calibri"/>
                <w:sz w:val="20"/>
                <w:szCs w:val="20"/>
              </w:rPr>
              <w:t>«Азбука общения»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Проектная деятельность: получают первоначальные представления о работе в группе, о правилах эффективного, бесконфликтного, безопасного общения в группе. Презентация выполненных проектов</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Выпуск стенгазет к мероприятиям в школе</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развитии школьных средств массовой информации: школьной газеты, сайта, радио-, теле-, видеостудии, блогов класса.</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Беседы о безопасном общении в интернете, о современных технологиях коммуникации </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Курс «Я-исследователь»: презентация собственных исследовательских работ</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Участие в сетевых проектах на сайте «Началка.ру»</w:t>
            </w:r>
          </w:p>
          <w:p w:rsidR="00D0138D" w:rsidRDefault="00490D1A" w:rsidP="00484F11">
            <w:pPr>
              <w:shd w:val="clear" w:color="auto" w:fill="FFFFFF" w:themeFill="background1"/>
              <w:ind w:firstLine="0"/>
              <w:rPr>
                <w:sz w:val="22"/>
                <w:szCs w:val="22"/>
              </w:rPr>
            </w:pPr>
            <w:r>
              <w:rPr>
                <w:sz w:val="22"/>
                <w:szCs w:val="22"/>
              </w:rPr>
              <w:t>Участие в празднике, посвященном Дню детства.</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Тематические классные часы «Здравствуй, одноклассник»</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Тематические классные часы «Культура общения»</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Тематические классные часы «Этикет»</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Тематические классные часы «Умею ли я общаться?» </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На уроках русского языка</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Учимся писать записки</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Учимся поздравлять друг друга</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Учимся писать письма</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Учимся писать объявления</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На уроках литературного чтения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Чтение по ролям</w:t>
            </w:r>
          </w:p>
        </w:tc>
        <w:tc>
          <w:tcPr>
            <w:tcW w:w="7460"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Игра «Радиотеатр»</w:t>
            </w:r>
          </w:p>
        </w:tc>
      </w:tr>
    </w:tbl>
    <w:p w:rsidR="00D0138D" w:rsidRDefault="00490D1A" w:rsidP="00484F11">
      <w:pPr>
        <w:pStyle w:val="37"/>
        <w:shd w:val="clear" w:color="auto" w:fill="FFFFFF" w:themeFill="background1"/>
        <w:jc w:val="both"/>
        <w:rPr>
          <w:b/>
          <w:sz w:val="28"/>
        </w:rPr>
      </w:pPr>
      <w:r>
        <w:rPr>
          <w:b/>
          <w:sz w:val="28"/>
        </w:rPr>
        <w:t>Таблица 2.19</w:t>
      </w:r>
    </w:p>
    <w:p w:rsidR="00D0138D" w:rsidRDefault="00490D1A" w:rsidP="00484F11">
      <w:pPr>
        <w:shd w:val="clear" w:color="auto" w:fill="FFFFFF" w:themeFill="background1"/>
        <w:spacing w:line="280" w:lineRule="exact"/>
        <w:jc w:val="both"/>
        <w:rPr>
          <w:b/>
          <w:spacing w:val="2"/>
        </w:rPr>
      </w:pPr>
      <w:r>
        <w:rPr>
          <w:b/>
          <w:spacing w:val="2"/>
        </w:rPr>
        <w:t>11. Экологическое воспитание</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2483"/>
        <w:gridCol w:w="2521"/>
        <w:gridCol w:w="2610"/>
      </w:tblGrid>
      <w:tr w:rsidR="00D0138D">
        <w:tc>
          <w:tcPr>
            <w:tcW w:w="260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1-й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2-й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3-й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szCs w:val="22"/>
              </w:rPr>
            </w:pPr>
            <w:r>
              <w:rPr>
                <w:b/>
                <w:bCs/>
                <w:sz w:val="22"/>
                <w:szCs w:val="22"/>
              </w:rPr>
              <w:t>4-й</w:t>
            </w:r>
            <w:r>
              <w:rPr>
                <w:b/>
                <w:bCs/>
                <w:spacing w:val="1"/>
                <w:sz w:val="22"/>
                <w:szCs w:val="22"/>
              </w:rPr>
              <w:t>к</w:t>
            </w:r>
            <w:r>
              <w:rPr>
                <w:b/>
                <w:bCs/>
                <w:spacing w:val="2"/>
                <w:sz w:val="22"/>
                <w:szCs w:val="22"/>
              </w:rPr>
              <w:t>л</w:t>
            </w:r>
            <w:r>
              <w:rPr>
                <w:b/>
                <w:bCs/>
                <w:sz w:val="22"/>
                <w:szCs w:val="22"/>
              </w:rPr>
              <w:t>асс</w:t>
            </w:r>
          </w:p>
          <w:p w:rsidR="00D0138D" w:rsidRDefault="00D0138D" w:rsidP="00484F11">
            <w:pPr>
              <w:shd w:val="clear" w:color="auto" w:fill="FFFFFF" w:themeFill="background1"/>
              <w:ind w:firstLine="0"/>
              <w:rPr>
                <w:b/>
                <w:sz w:val="22"/>
                <w:szCs w:val="22"/>
              </w:rPr>
            </w:pP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Cs/>
                <w:sz w:val="20"/>
                <w:szCs w:val="20"/>
              </w:rPr>
            </w:pPr>
            <w:r>
              <w:rPr>
                <w:spacing w:val="2"/>
                <w:sz w:val="22"/>
                <w:szCs w:val="22"/>
              </w:rPr>
              <w:t xml:space="preserve">Учебные предметы: </w:t>
            </w:r>
            <w:r>
              <w:rPr>
                <w:bCs/>
                <w:sz w:val="20"/>
                <w:szCs w:val="20"/>
              </w:rPr>
              <w:t>«Окружающий мир», «ИЗО», «Музыка», «Немецкий язык»</w:t>
            </w:r>
          </w:p>
          <w:p w:rsidR="00D0138D" w:rsidRDefault="00490D1A" w:rsidP="00484F11">
            <w:pPr>
              <w:shd w:val="clear" w:color="auto" w:fill="FFFFFF" w:themeFill="background1"/>
              <w:ind w:firstLine="0"/>
              <w:rPr>
                <w:spacing w:val="2"/>
                <w:sz w:val="22"/>
                <w:szCs w:val="22"/>
              </w:rPr>
            </w:pPr>
            <w:r>
              <w:rPr>
                <w:spacing w:val="2"/>
                <w:sz w:val="22"/>
                <w:szCs w:val="22"/>
              </w:rPr>
              <w:t xml:space="preserve">Курсы внеурочной деятельности: </w:t>
            </w:r>
            <w:r>
              <w:rPr>
                <w:bCs/>
                <w:sz w:val="20"/>
                <w:szCs w:val="20"/>
              </w:rPr>
              <w:t>«Разговор о правильном питании», «Я- исследователь»</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pacing w:val="2"/>
                <w:sz w:val="22"/>
                <w:szCs w:val="22"/>
              </w:rPr>
            </w:pPr>
            <w:r>
              <w:rPr>
                <w:spacing w:val="2"/>
                <w:sz w:val="22"/>
                <w:szCs w:val="22"/>
              </w:rPr>
              <w:t>А</w:t>
            </w:r>
            <w:r>
              <w:rPr>
                <w:sz w:val="22"/>
                <w:szCs w:val="22"/>
              </w:rPr>
              <w:t>кция «П</w:t>
            </w:r>
            <w:r>
              <w:rPr>
                <w:spacing w:val="1"/>
                <w:sz w:val="22"/>
                <w:szCs w:val="22"/>
              </w:rPr>
              <w:t>о</w:t>
            </w:r>
            <w:r>
              <w:rPr>
                <w:sz w:val="22"/>
                <w:szCs w:val="22"/>
              </w:rPr>
              <w:t>корми п</w:t>
            </w:r>
            <w:r>
              <w:rPr>
                <w:spacing w:val="1"/>
                <w:sz w:val="22"/>
                <w:szCs w:val="22"/>
              </w:rPr>
              <w:t>т</w:t>
            </w:r>
            <w:r>
              <w:rPr>
                <w:sz w:val="22"/>
                <w:szCs w:val="22"/>
              </w:rPr>
              <w:t>иц»</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В</w:t>
            </w:r>
            <w:r>
              <w:rPr>
                <w:sz w:val="22"/>
                <w:szCs w:val="22"/>
              </w:rPr>
              <w:t>ыста</w:t>
            </w:r>
            <w:r>
              <w:rPr>
                <w:spacing w:val="1"/>
                <w:sz w:val="22"/>
                <w:szCs w:val="22"/>
              </w:rPr>
              <w:t>в</w:t>
            </w:r>
            <w:r>
              <w:rPr>
                <w:sz w:val="22"/>
                <w:szCs w:val="22"/>
              </w:rPr>
              <w:t>ка «Крас</w:t>
            </w:r>
            <w:r>
              <w:rPr>
                <w:spacing w:val="1"/>
                <w:sz w:val="22"/>
                <w:szCs w:val="22"/>
              </w:rPr>
              <w:t>к</w:t>
            </w:r>
            <w:r>
              <w:rPr>
                <w:sz w:val="22"/>
                <w:szCs w:val="22"/>
              </w:rPr>
              <w:t>и зем</w:t>
            </w:r>
            <w:r>
              <w:rPr>
                <w:spacing w:val="1"/>
                <w:sz w:val="22"/>
                <w:szCs w:val="22"/>
              </w:rPr>
              <w:t>л</w:t>
            </w:r>
            <w:r>
              <w:rPr>
                <w:sz w:val="22"/>
                <w:szCs w:val="22"/>
              </w:rPr>
              <w:t xml:space="preserve">и </w:t>
            </w:r>
            <w:r>
              <w:rPr>
                <w:spacing w:val="1"/>
                <w:sz w:val="22"/>
                <w:szCs w:val="22"/>
              </w:rPr>
              <w:t>Оренбург</w:t>
            </w:r>
            <w:r>
              <w:rPr>
                <w:sz w:val="22"/>
                <w:szCs w:val="22"/>
              </w:rPr>
              <w:t>ской»</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В</w:t>
            </w:r>
            <w:r>
              <w:rPr>
                <w:sz w:val="22"/>
                <w:szCs w:val="22"/>
              </w:rPr>
              <w:t>ыста</w:t>
            </w:r>
            <w:r>
              <w:rPr>
                <w:spacing w:val="1"/>
                <w:sz w:val="22"/>
                <w:szCs w:val="22"/>
              </w:rPr>
              <w:t>в</w:t>
            </w:r>
            <w:r>
              <w:rPr>
                <w:sz w:val="22"/>
                <w:szCs w:val="22"/>
              </w:rPr>
              <w:t xml:space="preserve">ка </w:t>
            </w:r>
            <w:r>
              <w:rPr>
                <w:spacing w:val="1"/>
                <w:sz w:val="22"/>
                <w:szCs w:val="22"/>
              </w:rPr>
              <w:t>«</w:t>
            </w:r>
            <w:r>
              <w:rPr>
                <w:sz w:val="22"/>
                <w:szCs w:val="22"/>
              </w:rPr>
              <w:t>Зеркало природы»</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У</w:t>
            </w:r>
            <w:r>
              <w:rPr>
                <w:sz w:val="22"/>
                <w:szCs w:val="22"/>
              </w:rPr>
              <w:t>ч</w:t>
            </w:r>
            <w:r>
              <w:rPr>
                <w:spacing w:val="1"/>
                <w:sz w:val="22"/>
                <w:szCs w:val="22"/>
              </w:rPr>
              <w:t>а</w:t>
            </w:r>
            <w:r>
              <w:rPr>
                <w:sz w:val="22"/>
                <w:szCs w:val="22"/>
              </w:rPr>
              <w:t>ст</w:t>
            </w:r>
            <w:r>
              <w:rPr>
                <w:spacing w:val="1"/>
                <w:sz w:val="22"/>
                <w:szCs w:val="22"/>
              </w:rPr>
              <w:t>и</w:t>
            </w:r>
            <w:r>
              <w:rPr>
                <w:sz w:val="22"/>
                <w:szCs w:val="22"/>
              </w:rPr>
              <w:t>е в Недели экологии</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О</w:t>
            </w:r>
            <w:r>
              <w:rPr>
                <w:sz w:val="22"/>
                <w:szCs w:val="22"/>
              </w:rPr>
              <w:t xml:space="preserve">перация по уборке </w:t>
            </w:r>
            <w:r>
              <w:rPr>
                <w:spacing w:val="1"/>
                <w:sz w:val="22"/>
                <w:szCs w:val="22"/>
              </w:rPr>
              <w:t>ш</w:t>
            </w:r>
            <w:r>
              <w:rPr>
                <w:sz w:val="22"/>
                <w:szCs w:val="22"/>
              </w:rPr>
              <w:t>кольн</w:t>
            </w:r>
            <w:r>
              <w:rPr>
                <w:spacing w:val="1"/>
                <w:sz w:val="22"/>
                <w:szCs w:val="22"/>
              </w:rPr>
              <w:t>о</w:t>
            </w:r>
            <w:r>
              <w:rPr>
                <w:sz w:val="22"/>
                <w:szCs w:val="22"/>
              </w:rPr>
              <w:t>й террит</w:t>
            </w:r>
            <w:r>
              <w:rPr>
                <w:spacing w:val="1"/>
                <w:sz w:val="22"/>
                <w:szCs w:val="22"/>
              </w:rPr>
              <w:t>о</w:t>
            </w:r>
            <w:r>
              <w:rPr>
                <w:sz w:val="22"/>
                <w:szCs w:val="22"/>
              </w:rPr>
              <w:t>рии «</w:t>
            </w:r>
            <w:r>
              <w:rPr>
                <w:spacing w:val="1"/>
                <w:sz w:val="22"/>
                <w:szCs w:val="22"/>
              </w:rPr>
              <w:t>Ч</w:t>
            </w:r>
            <w:r>
              <w:rPr>
                <w:sz w:val="22"/>
                <w:szCs w:val="22"/>
              </w:rPr>
              <w:t>и</w:t>
            </w:r>
            <w:r>
              <w:rPr>
                <w:spacing w:val="1"/>
                <w:sz w:val="22"/>
                <w:szCs w:val="22"/>
              </w:rPr>
              <w:t>ст</w:t>
            </w:r>
            <w:r>
              <w:rPr>
                <w:sz w:val="22"/>
                <w:szCs w:val="22"/>
              </w:rPr>
              <w:t>ы</w:t>
            </w:r>
            <w:r>
              <w:rPr>
                <w:spacing w:val="1"/>
                <w:sz w:val="22"/>
                <w:szCs w:val="22"/>
              </w:rPr>
              <w:t xml:space="preserve">й </w:t>
            </w:r>
            <w:r>
              <w:rPr>
                <w:sz w:val="22"/>
                <w:szCs w:val="22"/>
              </w:rPr>
              <w:t>дв</w:t>
            </w:r>
            <w:r>
              <w:rPr>
                <w:spacing w:val="1"/>
                <w:sz w:val="22"/>
                <w:szCs w:val="22"/>
              </w:rPr>
              <w:t>о</w:t>
            </w:r>
            <w:r>
              <w:rPr>
                <w:sz w:val="22"/>
                <w:szCs w:val="22"/>
              </w:rPr>
              <w:t>р»</w:t>
            </w:r>
          </w:p>
        </w:tc>
      </w:tr>
      <w:tr w:rsidR="00D0138D">
        <w:tc>
          <w:tcPr>
            <w:tcW w:w="10064"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2"/>
                <w:sz w:val="22"/>
                <w:szCs w:val="22"/>
              </w:rPr>
              <w:t>А</w:t>
            </w:r>
            <w:r>
              <w:rPr>
                <w:sz w:val="22"/>
                <w:szCs w:val="22"/>
              </w:rPr>
              <w:t>кция «П</w:t>
            </w:r>
            <w:r>
              <w:rPr>
                <w:spacing w:val="1"/>
                <w:sz w:val="22"/>
                <w:szCs w:val="22"/>
              </w:rPr>
              <w:t>о</w:t>
            </w:r>
            <w:r>
              <w:rPr>
                <w:sz w:val="22"/>
                <w:szCs w:val="22"/>
              </w:rPr>
              <w:t>корми п</w:t>
            </w:r>
            <w:r>
              <w:rPr>
                <w:spacing w:val="1"/>
                <w:sz w:val="22"/>
                <w:szCs w:val="22"/>
              </w:rPr>
              <w:t>т</w:t>
            </w:r>
            <w:r>
              <w:rPr>
                <w:sz w:val="22"/>
                <w:szCs w:val="22"/>
              </w:rPr>
              <w:t>иц»</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«В гос</w:t>
            </w:r>
            <w:r>
              <w:rPr>
                <w:spacing w:val="1"/>
                <w:sz w:val="22"/>
                <w:szCs w:val="22"/>
              </w:rPr>
              <w:t>т</w:t>
            </w:r>
            <w:r>
              <w:rPr>
                <w:sz w:val="22"/>
                <w:szCs w:val="22"/>
              </w:rPr>
              <w:t>и к О</w:t>
            </w:r>
            <w:r>
              <w:rPr>
                <w:spacing w:val="1"/>
                <w:sz w:val="22"/>
                <w:szCs w:val="22"/>
              </w:rPr>
              <w:t>се</w:t>
            </w:r>
            <w:r>
              <w:rPr>
                <w:sz w:val="22"/>
                <w:szCs w:val="22"/>
              </w:rPr>
              <w:t>ни»</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икторина «На лесн</w:t>
            </w:r>
            <w:r>
              <w:rPr>
                <w:spacing w:val="1"/>
                <w:sz w:val="22"/>
                <w:szCs w:val="22"/>
              </w:rPr>
              <w:t>о</w:t>
            </w:r>
            <w:r>
              <w:rPr>
                <w:sz w:val="22"/>
                <w:szCs w:val="22"/>
              </w:rPr>
              <w:t>й опуш</w:t>
            </w:r>
            <w:r>
              <w:rPr>
                <w:spacing w:val="1"/>
                <w:sz w:val="22"/>
                <w:szCs w:val="22"/>
              </w:rPr>
              <w:t>к</w:t>
            </w:r>
            <w:r>
              <w:rPr>
                <w:sz w:val="22"/>
                <w:szCs w:val="22"/>
              </w:rPr>
              <w:t>е»</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Игра «Полечуде</w:t>
            </w:r>
            <w:r>
              <w:rPr>
                <w:spacing w:val="1"/>
                <w:sz w:val="22"/>
                <w:szCs w:val="22"/>
              </w:rPr>
              <w:t>с</w:t>
            </w:r>
            <w:r>
              <w:rPr>
                <w:sz w:val="22"/>
                <w:szCs w:val="22"/>
              </w:rPr>
              <w:t>»</w:t>
            </w:r>
          </w:p>
          <w:p w:rsidR="00D0138D" w:rsidRDefault="00D0138D" w:rsidP="00484F11">
            <w:pPr>
              <w:shd w:val="clear" w:color="auto" w:fill="FFFFFF" w:themeFill="background1"/>
              <w:ind w:firstLine="0"/>
              <w:rPr>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Праздник, посвященный Дню Земли.</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Динамиче</w:t>
            </w:r>
            <w:r>
              <w:rPr>
                <w:spacing w:val="1"/>
                <w:sz w:val="22"/>
                <w:szCs w:val="22"/>
              </w:rPr>
              <w:t>с</w:t>
            </w:r>
            <w:r>
              <w:rPr>
                <w:sz w:val="22"/>
                <w:szCs w:val="22"/>
              </w:rPr>
              <w:t>кая игра «В дж</w:t>
            </w:r>
            <w:r>
              <w:rPr>
                <w:spacing w:val="1"/>
                <w:sz w:val="22"/>
                <w:szCs w:val="22"/>
              </w:rPr>
              <w:t>у</w:t>
            </w:r>
            <w:r>
              <w:rPr>
                <w:sz w:val="22"/>
                <w:szCs w:val="22"/>
              </w:rPr>
              <w:t>нглях»</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н</w:t>
            </w:r>
            <w:r>
              <w:rPr>
                <w:sz w:val="22"/>
                <w:szCs w:val="22"/>
              </w:rPr>
              <w:t xml:space="preserve">ая игра </w:t>
            </w:r>
            <w:r>
              <w:rPr>
                <w:spacing w:val="1"/>
                <w:sz w:val="22"/>
                <w:szCs w:val="22"/>
              </w:rPr>
              <w:t>«</w:t>
            </w:r>
            <w:r>
              <w:rPr>
                <w:sz w:val="22"/>
                <w:szCs w:val="22"/>
              </w:rPr>
              <w:t>Заба</w:t>
            </w:r>
            <w:r>
              <w:rPr>
                <w:spacing w:val="1"/>
                <w:sz w:val="22"/>
                <w:szCs w:val="22"/>
              </w:rPr>
              <w:t>в</w:t>
            </w:r>
            <w:r>
              <w:rPr>
                <w:sz w:val="22"/>
                <w:szCs w:val="22"/>
              </w:rPr>
              <w:t>н</w:t>
            </w:r>
            <w:r>
              <w:rPr>
                <w:spacing w:val="1"/>
                <w:sz w:val="22"/>
                <w:szCs w:val="22"/>
              </w:rPr>
              <w:t>ы</w:t>
            </w:r>
            <w:r>
              <w:rPr>
                <w:sz w:val="22"/>
                <w:szCs w:val="22"/>
              </w:rPr>
              <w:t xml:space="preserve">е </w:t>
            </w:r>
            <w:r>
              <w:rPr>
                <w:spacing w:val="1"/>
                <w:sz w:val="22"/>
                <w:szCs w:val="22"/>
              </w:rPr>
              <w:t>ж</w:t>
            </w:r>
            <w:r>
              <w:rPr>
                <w:sz w:val="22"/>
                <w:szCs w:val="22"/>
              </w:rPr>
              <w:t>и</w:t>
            </w:r>
            <w:r>
              <w:rPr>
                <w:spacing w:val="1"/>
                <w:sz w:val="22"/>
                <w:szCs w:val="22"/>
              </w:rPr>
              <w:t>в</w:t>
            </w:r>
            <w:r>
              <w:rPr>
                <w:sz w:val="22"/>
                <w:szCs w:val="22"/>
              </w:rPr>
              <w:t>отн</w:t>
            </w:r>
            <w:r>
              <w:rPr>
                <w:spacing w:val="1"/>
                <w:sz w:val="22"/>
                <w:szCs w:val="22"/>
              </w:rPr>
              <w:t>ы</w:t>
            </w:r>
            <w:r>
              <w:rPr>
                <w:sz w:val="22"/>
                <w:szCs w:val="22"/>
              </w:rPr>
              <w:t>е»</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икторина «Ж</w:t>
            </w:r>
            <w:r>
              <w:rPr>
                <w:spacing w:val="1"/>
                <w:sz w:val="22"/>
                <w:szCs w:val="22"/>
              </w:rPr>
              <w:t>и</w:t>
            </w:r>
            <w:r>
              <w:rPr>
                <w:sz w:val="22"/>
                <w:szCs w:val="22"/>
              </w:rPr>
              <w:t>вотн</w:t>
            </w:r>
            <w:r>
              <w:rPr>
                <w:spacing w:val="1"/>
                <w:sz w:val="22"/>
                <w:szCs w:val="22"/>
              </w:rPr>
              <w:t>ы</w:t>
            </w:r>
            <w:r>
              <w:rPr>
                <w:sz w:val="22"/>
                <w:szCs w:val="22"/>
              </w:rPr>
              <w:t xml:space="preserve">е </w:t>
            </w:r>
            <w:r>
              <w:rPr>
                <w:spacing w:val="1"/>
                <w:sz w:val="22"/>
                <w:szCs w:val="22"/>
              </w:rPr>
              <w:t>и</w:t>
            </w:r>
            <w:r>
              <w:rPr>
                <w:sz w:val="22"/>
                <w:szCs w:val="22"/>
              </w:rPr>
              <w:t xml:space="preserve"> пт</w:t>
            </w:r>
            <w:r>
              <w:rPr>
                <w:spacing w:val="1"/>
                <w:sz w:val="22"/>
                <w:szCs w:val="22"/>
              </w:rPr>
              <w:t>и</w:t>
            </w:r>
            <w:r>
              <w:rPr>
                <w:sz w:val="22"/>
                <w:szCs w:val="22"/>
              </w:rPr>
              <w:t>цы»</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Экскурсия «Наш друг – природа»</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w:t>
            </w:r>
            <w:r>
              <w:rPr>
                <w:spacing w:val="1"/>
                <w:sz w:val="22"/>
                <w:szCs w:val="22"/>
              </w:rPr>
              <w:t>е</w:t>
            </w:r>
            <w:r>
              <w:rPr>
                <w:sz w:val="22"/>
                <w:szCs w:val="22"/>
              </w:rPr>
              <w:t>т</w:t>
            </w:r>
            <w:r>
              <w:rPr>
                <w:spacing w:val="1"/>
                <w:sz w:val="22"/>
                <w:szCs w:val="22"/>
              </w:rPr>
              <w:t>е</w:t>
            </w:r>
            <w:r>
              <w:rPr>
                <w:sz w:val="22"/>
                <w:szCs w:val="22"/>
              </w:rPr>
              <w:t>р в о</w:t>
            </w:r>
            <w:r>
              <w:rPr>
                <w:spacing w:val="1"/>
                <w:sz w:val="22"/>
                <w:szCs w:val="22"/>
              </w:rPr>
              <w:t>с</w:t>
            </w:r>
            <w:r>
              <w:rPr>
                <w:sz w:val="22"/>
                <w:szCs w:val="22"/>
              </w:rPr>
              <w:t>енн</w:t>
            </w:r>
            <w:r>
              <w:rPr>
                <w:spacing w:val="1"/>
                <w:sz w:val="22"/>
                <w:szCs w:val="22"/>
              </w:rPr>
              <w:t>е</w:t>
            </w:r>
            <w:r>
              <w:rPr>
                <w:sz w:val="22"/>
                <w:szCs w:val="22"/>
              </w:rPr>
              <w:t>м ле</w:t>
            </w:r>
            <w:r>
              <w:rPr>
                <w:spacing w:val="1"/>
                <w:sz w:val="22"/>
                <w:szCs w:val="22"/>
              </w:rPr>
              <w:t>с</w:t>
            </w:r>
            <w:r>
              <w:rPr>
                <w:sz w:val="22"/>
                <w:szCs w:val="22"/>
              </w:rPr>
              <w:t>у»: динамиче</w:t>
            </w:r>
            <w:r>
              <w:rPr>
                <w:spacing w:val="1"/>
                <w:sz w:val="22"/>
                <w:szCs w:val="22"/>
              </w:rPr>
              <w:t>с</w:t>
            </w:r>
            <w:r>
              <w:rPr>
                <w:sz w:val="22"/>
                <w:szCs w:val="22"/>
              </w:rPr>
              <w:t xml:space="preserve">кая </w:t>
            </w:r>
            <w:r>
              <w:rPr>
                <w:spacing w:val="1"/>
                <w:sz w:val="22"/>
                <w:szCs w:val="22"/>
              </w:rPr>
              <w:t>и</w:t>
            </w:r>
            <w:r>
              <w:rPr>
                <w:sz w:val="22"/>
                <w:szCs w:val="22"/>
              </w:rPr>
              <w:t xml:space="preserve">гра </w:t>
            </w:r>
            <w:r>
              <w:rPr>
                <w:spacing w:val="1"/>
                <w:sz w:val="22"/>
                <w:szCs w:val="22"/>
              </w:rPr>
              <w:t>–</w:t>
            </w:r>
            <w:r>
              <w:rPr>
                <w:sz w:val="22"/>
                <w:szCs w:val="22"/>
              </w:rPr>
              <w:t xml:space="preserve"> имитация</w:t>
            </w:r>
          </w:p>
          <w:p w:rsidR="00D0138D" w:rsidRDefault="00D0138D" w:rsidP="00484F11">
            <w:pPr>
              <w:shd w:val="clear" w:color="auto" w:fill="FFFFFF" w:themeFill="background1"/>
              <w:ind w:firstLine="0"/>
              <w:rPr>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в лес «Что за дерев</w:t>
            </w:r>
            <w:r>
              <w:rPr>
                <w:spacing w:val="1"/>
                <w:sz w:val="22"/>
                <w:szCs w:val="22"/>
              </w:rPr>
              <w:t>о та</w:t>
            </w:r>
            <w:r>
              <w:rPr>
                <w:sz w:val="22"/>
                <w:szCs w:val="22"/>
              </w:rPr>
              <w:t>кое»</w:t>
            </w:r>
          </w:p>
          <w:p w:rsidR="00D0138D" w:rsidRDefault="00D0138D" w:rsidP="00484F11">
            <w:pPr>
              <w:shd w:val="clear" w:color="auto" w:fill="FFFFFF" w:themeFill="background1"/>
              <w:ind w:firstLine="0"/>
              <w:rPr>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Ут</w:t>
            </w:r>
            <w:r>
              <w:rPr>
                <w:sz w:val="22"/>
                <w:szCs w:val="22"/>
              </w:rPr>
              <w:t>ренн</w:t>
            </w:r>
            <w:r>
              <w:rPr>
                <w:spacing w:val="1"/>
                <w:sz w:val="22"/>
                <w:szCs w:val="22"/>
              </w:rPr>
              <w:t>и</w:t>
            </w:r>
            <w:r>
              <w:rPr>
                <w:sz w:val="22"/>
                <w:szCs w:val="22"/>
              </w:rPr>
              <w:t xml:space="preserve">к «День </w:t>
            </w:r>
            <w:r>
              <w:rPr>
                <w:spacing w:val="1"/>
                <w:sz w:val="22"/>
                <w:szCs w:val="22"/>
              </w:rPr>
              <w:t>ц</w:t>
            </w:r>
            <w:r>
              <w:rPr>
                <w:sz w:val="22"/>
                <w:szCs w:val="22"/>
              </w:rPr>
              <w:t>вет</w:t>
            </w:r>
            <w:r>
              <w:rPr>
                <w:spacing w:val="1"/>
                <w:sz w:val="22"/>
                <w:szCs w:val="22"/>
              </w:rPr>
              <w:t>о</w:t>
            </w:r>
            <w:r>
              <w:rPr>
                <w:sz w:val="22"/>
                <w:szCs w:val="22"/>
              </w:rPr>
              <w:t>в</w:t>
            </w:r>
            <w:r>
              <w:rPr>
                <w:spacing w:val="1"/>
                <w:sz w:val="22"/>
                <w:szCs w:val="22"/>
              </w:rPr>
              <w:t>»</w:t>
            </w:r>
          </w:p>
          <w:p w:rsidR="00D0138D" w:rsidRDefault="00D0138D" w:rsidP="00484F11">
            <w:pPr>
              <w:shd w:val="clear" w:color="auto" w:fill="FFFFFF" w:themeFill="background1"/>
              <w:ind w:firstLine="0"/>
              <w:rPr>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Шеф</w:t>
            </w:r>
            <w:r>
              <w:rPr>
                <w:spacing w:val="1"/>
                <w:sz w:val="22"/>
                <w:szCs w:val="22"/>
              </w:rPr>
              <w:t>с</w:t>
            </w:r>
            <w:r>
              <w:rPr>
                <w:sz w:val="22"/>
                <w:szCs w:val="22"/>
              </w:rPr>
              <w:t>кая работа в д/</w:t>
            </w:r>
            <w:r>
              <w:rPr>
                <w:spacing w:val="1"/>
                <w:sz w:val="22"/>
                <w:szCs w:val="22"/>
              </w:rPr>
              <w:t xml:space="preserve">с– </w:t>
            </w:r>
            <w:r>
              <w:rPr>
                <w:sz w:val="22"/>
                <w:szCs w:val="22"/>
              </w:rPr>
              <w:t>экологиче</w:t>
            </w:r>
            <w:r>
              <w:rPr>
                <w:spacing w:val="1"/>
                <w:sz w:val="22"/>
                <w:szCs w:val="22"/>
              </w:rPr>
              <w:t>ск</w:t>
            </w:r>
            <w:r>
              <w:rPr>
                <w:sz w:val="22"/>
                <w:szCs w:val="22"/>
              </w:rPr>
              <w:t>ая игра «Будь че</w:t>
            </w:r>
            <w:r>
              <w:rPr>
                <w:spacing w:val="1"/>
                <w:sz w:val="22"/>
                <w:szCs w:val="22"/>
              </w:rPr>
              <w:t>л</w:t>
            </w:r>
            <w:r>
              <w:rPr>
                <w:sz w:val="22"/>
                <w:szCs w:val="22"/>
              </w:rPr>
              <w:t>о</w:t>
            </w:r>
            <w:r>
              <w:rPr>
                <w:spacing w:val="1"/>
                <w:sz w:val="22"/>
                <w:szCs w:val="22"/>
              </w:rPr>
              <w:t>в</w:t>
            </w:r>
            <w:r>
              <w:rPr>
                <w:sz w:val="22"/>
                <w:szCs w:val="22"/>
              </w:rPr>
              <w:t>еком»</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«О</w:t>
            </w:r>
            <w:r>
              <w:rPr>
                <w:spacing w:val="1"/>
                <w:sz w:val="22"/>
                <w:szCs w:val="22"/>
              </w:rPr>
              <w:t>се</w:t>
            </w:r>
            <w:r>
              <w:rPr>
                <w:sz w:val="22"/>
                <w:szCs w:val="22"/>
              </w:rPr>
              <w:t xml:space="preserve">нь – </w:t>
            </w:r>
            <w:r>
              <w:rPr>
                <w:spacing w:val="1"/>
                <w:sz w:val="22"/>
                <w:szCs w:val="22"/>
              </w:rPr>
              <w:t>п</w:t>
            </w:r>
            <w:r>
              <w:rPr>
                <w:sz w:val="22"/>
                <w:szCs w:val="22"/>
              </w:rPr>
              <w:t>ора плодородия.Ф</w:t>
            </w:r>
            <w:r>
              <w:rPr>
                <w:spacing w:val="1"/>
                <w:sz w:val="22"/>
                <w:szCs w:val="22"/>
              </w:rPr>
              <w:t>р</w:t>
            </w:r>
            <w:r>
              <w:rPr>
                <w:sz w:val="22"/>
                <w:szCs w:val="22"/>
              </w:rPr>
              <w:t>укт</w:t>
            </w:r>
            <w:r>
              <w:rPr>
                <w:spacing w:val="1"/>
                <w:sz w:val="22"/>
                <w:szCs w:val="22"/>
              </w:rPr>
              <w:t>ы</w:t>
            </w:r>
            <w:r>
              <w:rPr>
                <w:sz w:val="22"/>
                <w:szCs w:val="22"/>
              </w:rPr>
              <w:t>»: разви</w:t>
            </w:r>
            <w:r>
              <w:rPr>
                <w:spacing w:val="2"/>
                <w:sz w:val="22"/>
                <w:szCs w:val="22"/>
              </w:rPr>
              <w:t>в</w:t>
            </w:r>
            <w:r>
              <w:rPr>
                <w:sz w:val="22"/>
                <w:szCs w:val="22"/>
              </w:rPr>
              <w:t>ающ</w:t>
            </w:r>
            <w:r>
              <w:rPr>
                <w:spacing w:val="1"/>
                <w:sz w:val="22"/>
                <w:szCs w:val="22"/>
              </w:rPr>
              <w:t>а</w:t>
            </w:r>
            <w:r>
              <w:rPr>
                <w:sz w:val="22"/>
                <w:szCs w:val="22"/>
              </w:rPr>
              <w:t xml:space="preserve">я игра– </w:t>
            </w:r>
            <w:r>
              <w:rPr>
                <w:spacing w:val="1"/>
                <w:sz w:val="22"/>
                <w:szCs w:val="22"/>
              </w:rPr>
              <w:t>к</w:t>
            </w:r>
            <w:r>
              <w:rPr>
                <w:sz w:val="22"/>
                <w:szCs w:val="22"/>
              </w:rPr>
              <w:t>онкурс</w:t>
            </w:r>
            <w:r>
              <w:rPr>
                <w:spacing w:val="1"/>
                <w:sz w:val="22"/>
                <w:szCs w:val="22"/>
              </w:rPr>
              <w:t>.</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о</w:t>
            </w:r>
            <w:r>
              <w:rPr>
                <w:sz w:val="22"/>
                <w:szCs w:val="22"/>
              </w:rPr>
              <w:t>движн</w:t>
            </w:r>
            <w:r>
              <w:rPr>
                <w:spacing w:val="1"/>
                <w:sz w:val="22"/>
                <w:szCs w:val="22"/>
              </w:rPr>
              <w:t>а</w:t>
            </w:r>
            <w:r>
              <w:rPr>
                <w:sz w:val="22"/>
                <w:szCs w:val="22"/>
              </w:rPr>
              <w:t xml:space="preserve">я </w:t>
            </w:r>
            <w:r>
              <w:rPr>
                <w:spacing w:val="1"/>
                <w:sz w:val="22"/>
                <w:szCs w:val="22"/>
              </w:rPr>
              <w:t>и</w:t>
            </w:r>
            <w:r>
              <w:rPr>
                <w:sz w:val="22"/>
                <w:szCs w:val="22"/>
              </w:rPr>
              <w:t>гра «Хоро</w:t>
            </w:r>
            <w:r>
              <w:rPr>
                <w:spacing w:val="1"/>
                <w:sz w:val="22"/>
                <w:szCs w:val="22"/>
              </w:rPr>
              <w:t>в</w:t>
            </w:r>
            <w:r>
              <w:rPr>
                <w:sz w:val="22"/>
                <w:szCs w:val="22"/>
              </w:rPr>
              <w:t>од ле</w:t>
            </w:r>
            <w:r>
              <w:rPr>
                <w:spacing w:val="1"/>
                <w:sz w:val="22"/>
                <w:szCs w:val="22"/>
              </w:rPr>
              <w:t>с</w:t>
            </w:r>
            <w:r>
              <w:rPr>
                <w:sz w:val="22"/>
                <w:szCs w:val="22"/>
              </w:rPr>
              <w:t>н</w:t>
            </w:r>
            <w:r>
              <w:rPr>
                <w:spacing w:val="1"/>
                <w:sz w:val="22"/>
                <w:szCs w:val="22"/>
              </w:rPr>
              <w:t>ы</w:t>
            </w:r>
            <w:r>
              <w:rPr>
                <w:sz w:val="22"/>
                <w:szCs w:val="22"/>
              </w:rPr>
              <w:t>х рас</w:t>
            </w:r>
            <w:r>
              <w:rPr>
                <w:spacing w:val="1"/>
                <w:sz w:val="22"/>
                <w:szCs w:val="22"/>
              </w:rPr>
              <w:t>те</w:t>
            </w:r>
            <w:r>
              <w:rPr>
                <w:sz w:val="22"/>
                <w:szCs w:val="22"/>
              </w:rPr>
              <w:t>ний»</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-тренинг «Экологиче</w:t>
            </w:r>
            <w:r>
              <w:rPr>
                <w:spacing w:val="1"/>
                <w:sz w:val="22"/>
                <w:szCs w:val="22"/>
              </w:rPr>
              <w:t>ск</w:t>
            </w:r>
            <w:r>
              <w:rPr>
                <w:sz w:val="22"/>
                <w:szCs w:val="22"/>
              </w:rPr>
              <w:t xml:space="preserve">ие </w:t>
            </w:r>
            <w:r>
              <w:rPr>
                <w:spacing w:val="1"/>
                <w:sz w:val="22"/>
                <w:szCs w:val="22"/>
              </w:rPr>
              <w:t>си</w:t>
            </w:r>
            <w:r>
              <w:rPr>
                <w:sz w:val="22"/>
                <w:szCs w:val="22"/>
              </w:rPr>
              <w:t>т</w:t>
            </w:r>
            <w:r>
              <w:rPr>
                <w:spacing w:val="1"/>
                <w:sz w:val="22"/>
                <w:szCs w:val="22"/>
              </w:rPr>
              <w:t>у</w:t>
            </w:r>
            <w:r>
              <w:rPr>
                <w:sz w:val="22"/>
                <w:szCs w:val="22"/>
              </w:rPr>
              <w:t>ации»</w:t>
            </w:r>
          </w:p>
          <w:p w:rsidR="00D0138D" w:rsidRDefault="00D0138D" w:rsidP="00484F11">
            <w:pPr>
              <w:shd w:val="clear" w:color="auto" w:fill="FFFFFF" w:themeFill="background1"/>
              <w:ind w:firstLine="0"/>
              <w:rPr>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п</w:t>
            </w:r>
            <w:r>
              <w:rPr>
                <w:sz w:val="22"/>
                <w:szCs w:val="22"/>
              </w:rPr>
              <w:t>лакат</w:t>
            </w:r>
            <w:r>
              <w:rPr>
                <w:spacing w:val="1"/>
                <w:sz w:val="22"/>
                <w:szCs w:val="22"/>
              </w:rPr>
              <w:t>о</w:t>
            </w:r>
            <w:r>
              <w:rPr>
                <w:sz w:val="22"/>
                <w:szCs w:val="22"/>
              </w:rPr>
              <w:t>в «А природа горько плаче</w:t>
            </w:r>
            <w:r>
              <w:rPr>
                <w:spacing w:val="1"/>
                <w:sz w:val="22"/>
                <w:szCs w:val="22"/>
              </w:rPr>
              <w:t>т</w:t>
            </w:r>
            <w:r>
              <w:rPr>
                <w:sz w:val="22"/>
                <w:szCs w:val="22"/>
              </w:rPr>
              <w:t>»</w:t>
            </w:r>
          </w:p>
          <w:p w:rsidR="00D0138D" w:rsidRDefault="00D0138D" w:rsidP="00484F11">
            <w:pPr>
              <w:shd w:val="clear" w:color="auto" w:fill="FFFFFF" w:themeFill="background1"/>
              <w:ind w:firstLine="0"/>
              <w:rPr>
                <w:sz w:val="22"/>
                <w:szCs w:val="22"/>
              </w:rPr>
            </w:pP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ыст</w:t>
            </w:r>
            <w:r>
              <w:rPr>
                <w:spacing w:val="1"/>
                <w:sz w:val="22"/>
                <w:szCs w:val="22"/>
              </w:rPr>
              <w:t>а</w:t>
            </w:r>
            <w:r>
              <w:rPr>
                <w:sz w:val="22"/>
                <w:szCs w:val="22"/>
              </w:rPr>
              <w:t>вка поделок из природного м</w:t>
            </w:r>
            <w:r>
              <w:rPr>
                <w:spacing w:val="1"/>
                <w:sz w:val="22"/>
                <w:szCs w:val="22"/>
              </w:rPr>
              <w:t>а</w:t>
            </w:r>
            <w:r>
              <w:rPr>
                <w:sz w:val="22"/>
                <w:szCs w:val="22"/>
              </w:rPr>
              <w:t>териала</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w:t>
            </w:r>
            <w:r>
              <w:rPr>
                <w:spacing w:val="1"/>
                <w:sz w:val="22"/>
                <w:szCs w:val="22"/>
              </w:rPr>
              <w:t xml:space="preserve"> р</w:t>
            </w:r>
            <w:r>
              <w:rPr>
                <w:sz w:val="22"/>
                <w:szCs w:val="22"/>
              </w:rPr>
              <w:t>и</w:t>
            </w:r>
            <w:r>
              <w:rPr>
                <w:spacing w:val="1"/>
                <w:sz w:val="22"/>
                <w:szCs w:val="22"/>
              </w:rPr>
              <w:t>с</w:t>
            </w:r>
            <w:r>
              <w:rPr>
                <w:sz w:val="22"/>
                <w:szCs w:val="22"/>
              </w:rPr>
              <w:t>унков «Будь природе д</w:t>
            </w:r>
            <w:r>
              <w:rPr>
                <w:spacing w:val="1"/>
                <w:sz w:val="22"/>
                <w:szCs w:val="22"/>
              </w:rPr>
              <w:t>р</w:t>
            </w:r>
            <w:r>
              <w:rPr>
                <w:sz w:val="22"/>
                <w:szCs w:val="22"/>
              </w:rPr>
              <w:t>угом»</w:t>
            </w:r>
          </w:p>
          <w:p w:rsidR="00D0138D" w:rsidRDefault="00D0138D" w:rsidP="00484F11">
            <w:pPr>
              <w:shd w:val="clear" w:color="auto" w:fill="FFFFFF" w:themeFill="background1"/>
              <w:ind w:firstLine="0"/>
              <w:rPr>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 xml:space="preserve">ия в </w:t>
            </w:r>
            <w:r>
              <w:rPr>
                <w:spacing w:val="1"/>
                <w:sz w:val="22"/>
                <w:szCs w:val="22"/>
              </w:rPr>
              <w:t>школьный сад</w:t>
            </w:r>
          </w:p>
          <w:p w:rsidR="00D0138D" w:rsidRDefault="00D0138D" w:rsidP="00484F11">
            <w:pPr>
              <w:shd w:val="clear" w:color="auto" w:fill="FFFFFF" w:themeFill="background1"/>
              <w:ind w:firstLine="0"/>
              <w:rPr>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оект«К</w:t>
            </w:r>
            <w:r>
              <w:rPr>
                <w:spacing w:val="1"/>
                <w:sz w:val="22"/>
                <w:szCs w:val="22"/>
              </w:rPr>
              <w:t>р</w:t>
            </w:r>
            <w:r>
              <w:rPr>
                <w:sz w:val="22"/>
                <w:szCs w:val="22"/>
              </w:rPr>
              <w:t>асн</w:t>
            </w:r>
            <w:r>
              <w:rPr>
                <w:spacing w:val="1"/>
                <w:sz w:val="22"/>
                <w:szCs w:val="22"/>
              </w:rPr>
              <w:t>а</w:t>
            </w:r>
            <w:r>
              <w:rPr>
                <w:sz w:val="22"/>
                <w:szCs w:val="22"/>
              </w:rPr>
              <w:t>я книга Оренбуржья»</w:t>
            </w:r>
          </w:p>
          <w:p w:rsidR="00D0138D" w:rsidRDefault="00D0138D" w:rsidP="00484F11">
            <w:pPr>
              <w:shd w:val="clear" w:color="auto" w:fill="FFFFFF" w:themeFill="background1"/>
              <w:ind w:firstLine="0"/>
              <w:rPr>
                <w:sz w:val="22"/>
                <w:szCs w:val="22"/>
              </w:rPr>
            </w:pP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 xml:space="preserve">Беседа </w:t>
            </w:r>
            <w:r>
              <w:rPr>
                <w:sz w:val="22"/>
                <w:szCs w:val="22"/>
              </w:rPr>
              <w:t xml:space="preserve"> «Грибная пу</w:t>
            </w:r>
            <w:r>
              <w:rPr>
                <w:spacing w:val="1"/>
                <w:sz w:val="22"/>
                <w:szCs w:val="22"/>
              </w:rPr>
              <w:t>т</w:t>
            </w:r>
            <w:r>
              <w:rPr>
                <w:sz w:val="22"/>
                <w:szCs w:val="22"/>
              </w:rPr>
              <w:t>аница»</w:t>
            </w:r>
          </w:p>
          <w:p w:rsidR="00D0138D" w:rsidRDefault="00D0138D" w:rsidP="00484F11">
            <w:pPr>
              <w:shd w:val="clear" w:color="auto" w:fill="FFFFFF" w:themeFill="background1"/>
              <w:ind w:firstLine="0"/>
              <w:rPr>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Устный журнал «</w:t>
            </w:r>
            <w:r>
              <w:rPr>
                <w:spacing w:val="1"/>
                <w:sz w:val="22"/>
                <w:szCs w:val="22"/>
              </w:rPr>
              <w:t>В</w:t>
            </w:r>
            <w:r>
              <w:rPr>
                <w:sz w:val="22"/>
                <w:szCs w:val="22"/>
              </w:rPr>
              <w:t>ремена года»</w:t>
            </w:r>
          </w:p>
          <w:p w:rsidR="00D0138D" w:rsidRDefault="00D0138D" w:rsidP="00484F11">
            <w:pPr>
              <w:shd w:val="clear" w:color="auto" w:fill="FFFFFF" w:themeFill="background1"/>
              <w:ind w:firstLine="0"/>
              <w:rPr>
                <w:sz w:val="22"/>
                <w:szCs w:val="22"/>
              </w:rPr>
            </w:pP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«П</w:t>
            </w:r>
            <w:r>
              <w:rPr>
                <w:spacing w:val="1"/>
                <w:sz w:val="22"/>
                <w:szCs w:val="22"/>
              </w:rPr>
              <w:t>р</w:t>
            </w:r>
            <w:r>
              <w:rPr>
                <w:sz w:val="22"/>
                <w:szCs w:val="22"/>
              </w:rPr>
              <w:t>иродн</w:t>
            </w:r>
            <w:r>
              <w:rPr>
                <w:spacing w:val="1"/>
                <w:sz w:val="22"/>
                <w:szCs w:val="22"/>
              </w:rPr>
              <w:t>ы</w:t>
            </w:r>
            <w:r>
              <w:rPr>
                <w:sz w:val="22"/>
                <w:szCs w:val="22"/>
              </w:rPr>
              <w:t xml:space="preserve">е </w:t>
            </w:r>
            <w:r>
              <w:rPr>
                <w:spacing w:val="1"/>
                <w:sz w:val="22"/>
                <w:szCs w:val="22"/>
              </w:rPr>
              <w:t>я</w:t>
            </w:r>
            <w:r>
              <w:rPr>
                <w:sz w:val="22"/>
                <w:szCs w:val="22"/>
              </w:rPr>
              <w:t>вл</w:t>
            </w:r>
            <w:r>
              <w:rPr>
                <w:spacing w:val="1"/>
                <w:sz w:val="22"/>
                <w:szCs w:val="22"/>
              </w:rPr>
              <w:t>е</w:t>
            </w:r>
            <w:r>
              <w:rPr>
                <w:sz w:val="22"/>
                <w:szCs w:val="22"/>
              </w:rPr>
              <w:t>ния»</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Конкурс сочинений «Письмо зеленому другу»</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«П</w:t>
            </w:r>
            <w:r>
              <w:rPr>
                <w:spacing w:val="1"/>
                <w:sz w:val="22"/>
                <w:szCs w:val="22"/>
              </w:rPr>
              <w:t>р</w:t>
            </w:r>
            <w:r>
              <w:rPr>
                <w:sz w:val="22"/>
                <w:szCs w:val="22"/>
              </w:rPr>
              <w:t>авила пов</w:t>
            </w:r>
            <w:r>
              <w:rPr>
                <w:spacing w:val="1"/>
                <w:sz w:val="22"/>
                <w:szCs w:val="22"/>
              </w:rPr>
              <w:t>е</w:t>
            </w:r>
            <w:r>
              <w:rPr>
                <w:sz w:val="22"/>
                <w:szCs w:val="22"/>
              </w:rPr>
              <w:t>дения в природе»</w:t>
            </w: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ыст</w:t>
            </w:r>
            <w:r>
              <w:rPr>
                <w:spacing w:val="1"/>
                <w:sz w:val="22"/>
                <w:szCs w:val="22"/>
              </w:rPr>
              <w:t>а</w:t>
            </w:r>
            <w:r>
              <w:rPr>
                <w:sz w:val="22"/>
                <w:szCs w:val="22"/>
              </w:rPr>
              <w:t>вка«В</w:t>
            </w:r>
            <w:r>
              <w:rPr>
                <w:spacing w:val="1"/>
                <w:sz w:val="22"/>
                <w:szCs w:val="22"/>
              </w:rPr>
              <w:t>т</w:t>
            </w:r>
            <w:r>
              <w:rPr>
                <w:sz w:val="22"/>
                <w:szCs w:val="22"/>
              </w:rPr>
              <w:t>орая жизнь ненужн</w:t>
            </w:r>
            <w:r>
              <w:rPr>
                <w:spacing w:val="1"/>
                <w:sz w:val="22"/>
                <w:szCs w:val="22"/>
              </w:rPr>
              <w:t>ы</w:t>
            </w:r>
            <w:r>
              <w:rPr>
                <w:sz w:val="22"/>
                <w:szCs w:val="22"/>
              </w:rPr>
              <w:t>х вещ</w:t>
            </w:r>
            <w:r>
              <w:rPr>
                <w:spacing w:val="1"/>
                <w:sz w:val="22"/>
                <w:szCs w:val="22"/>
              </w:rPr>
              <w:t>е</w:t>
            </w:r>
            <w:r>
              <w:rPr>
                <w:sz w:val="22"/>
                <w:szCs w:val="22"/>
              </w:rPr>
              <w:t>й»</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Р</w:t>
            </w:r>
            <w:r>
              <w:rPr>
                <w:sz w:val="22"/>
                <w:szCs w:val="22"/>
              </w:rPr>
              <w:t>аз</w:t>
            </w:r>
            <w:r>
              <w:rPr>
                <w:spacing w:val="1"/>
                <w:sz w:val="22"/>
                <w:szCs w:val="22"/>
              </w:rPr>
              <w:t>р</w:t>
            </w:r>
            <w:r>
              <w:rPr>
                <w:sz w:val="22"/>
                <w:szCs w:val="22"/>
              </w:rPr>
              <w:t>абот</w:t>
            </w:r>
            <w:r>
              <w:rPr>
                <w:spacing w:val="1"/>
                <w:sz w:val="22"/>
                <w:szCs w:val="22"/>
              </w:rPr>
              <w:t>к</w:t>
            </w:r>
            <w:r>
              <w:rPr>
                <w:sz w:val="22"/>
                <w:szCs w:val="22"/>
              </w:rPr>
              <w:t>а проект</w:t>
            </w:r>
            <w:r>
              <w:rPr>
                <w:spacing w:val="1"/>
                <w:sz w:val="22"/>
                <w:szCs w:val="22"/>
              </w:rPr>
              <w:t>а</w:t>
            </w:r>
            <w:r>
              <w:rPr>
                <w:sz w:val="22"/>
                <w:szCs w:val="22"/>
              </w:rPr>
              <w:t xml:space="preserve"> «Экологиче</w:t>
            </w:r>
            <w:r>
              <w:rPr>
                <w:spacing w:val="1"/>
                <w:sz w:val="22"/>
                <w:szCs w:val="22"/>
              </w:rPr>
              <w:t>ск</w:t>
            </w:r>
            <w:r>
              <w:rPr>
                <w:sz w:val="22"/>
                <w:szCs w:val="22"/>
              </w:rPr>
              <w:t xml:space="preserve">ие </w:t>
            </w:r>
            <w:r>
              <w:rPr>
                <w:spacing w:val="1"/>
                <w:sz w:val="22"/>
                <w:szCs w:val="22"/>
              </w:rPr>
              <w:t>з</w:t>
            </w:r>
            <w:r>
              <w:rPr>
                <w:sz w:val="22"/>
                <w:szCs w:val="22"/>
              </w:rPr>
              <w:t>н</w:t>
            </w:r>
            <w:r>
              <w:rPr>
                <w:spacing w:val="1"/>
                <w:sz w:val="22"/>
                <w:szCs w:val="22"/>
              </w:rPr>
              <w:t>а</w:t>
            </w:r>
            <w:r>
              <w:rPr>
                <w:sz w:val="22"/>
                <w:szCs w:val="22"/>
              </w:rPr>
              <w:t>ки»</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w:t>
            </w:r>
            <w:r>
              <w:rPr>
                <w:spacing w:val="1"/>
                <w:sz w:val="22"/>
                <w:szCs w:val="22"/>
              </w:rPr>
              <w:t>В</w:t>
            </w:r>
            <w:r>
              <w:rPr>
                <w:sz w:val="22"/>
                <w:szCs w:val="22"/>
              </w:rPr>
              <w:t>од</w:t>
            </w:r>
            <w:r>
              <w:rPr>
                <w:spacing w:val="1"/>
                <w:sz w:val="22"/>
                <w:szCs w:val="22"/>
              </w:rPr>
              <w:t>о</w:t>
            </w:r>
            <w:r>
              <w:rPr>
                <w:sz w:val="22"/>
                <w:szCs w:val="22"/>
              </w:rPr>
              <w:t>ем</w:t>
            </w:r>
            <w:r>
              <w:rPr>
                <w:spacing w:val="1"/>
                <w:sz w:val="22"/>
                <w:szCs w:val="22"/>
              </w:rPr>
              <w:t>ы</w:t>
            </w:r>
            <w:r>
              <w:rPr>
                <w:sz w:val="22"/>
                <w:szCs w:val="22"/>
              </w:rPr>
              <w:t xml:space="preserve"> родного края»</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Игра «Экологичес</w:t>
            </w:r>
            <w:r>
              <w:rPr>
                <w:spacing w:val="1"/>
                <w:sz w:val="22"/>
                <w:szCs w:val="22"/>
              </w:rPr>
              <w:t>к</w:t>
            </w:r>
            <w:r>
              <w:rPr>
                <w:sz w:val="22"/>
                <w:szCs w:val="22"/>
              </w:rPr>
              <w:t xml:space="preserve">ий </w:t>
            </w:r>
            <w:r>
              <w:rPr>
                <w:spacing w:val="1"/>
                <w:sz w:val="22"/>
                <w:szCs w:val="22"/>
              </w:rPr>
              <w:t>св</w:t>
            </w:r>
            <w:r>
              <w:rPr>
                <w:sz w:val="22"/>
                <w:szCs w:val="22"/>
              </w:rPr>
              <w:t>ет</w:t>
            </w:r>
            <w:r>
              <w:rPr>
                <w:spacing w:val="1"/>
                <w:sz w:val="22"/>
                <w:szCs w:val="22"/>
              </w:rPr>
              <w:t>о</w:t>
            </w:r>
            <w:r>
              <w:rPr>
                <w:sz w:val="22"/>
                <w:szCs w:val="22"/>
              </w:rPr>
              <w:t>фор»</w:t>
            </w:r>
          </w:p>
          <w:p w:rsidR="00D0138D" w:rsidRDefault="00D0138D" w:rsidP="00484F11">
            <w:pPr>
              <w:shd w:val="clear" w:color="auto" w:fill="FFFFFF" w:themeFill="background1"/>
              <w:ind w:firstLine="0"/>
              <w:rPr>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Р</w:t>
            </w:r>
            <w:r>
              <w:rPr>
                <w:sz w:val="22"/>
                <w:szCs w:val="22"/>
              </w:rPr>
              <w:t>оле</w:t>
            </w:r>
            <w:r>
              <w:rPr>
                <w:spacing w:val="1"/>
                <w:sz w:val="22"/>
                <w:szCs w:val="22"/>
              </w:rPr>
              <w:t>в</w:t>
            </w:r>
            <w:r>
              <w:rPr>
                <w:sz w:val="22"/>
                <w:szCs w:val="22"/>
              </w:rPr>
              <w:t xml:space="preserve">ая </w:t>
            </w:r>
            <w:r>
              <w:rPr>
                <w:spacing w:val="1"/>
                <w:sz w:val="22"/>
                <w:szCs w:val="22"/>
              </w:rPr>
              <w:t>и</w:t>
            </w:r>
            <w:r>
              <w:rPr>
                <w:sz w:val="22"/>
                <w:szCs w:val="22"/>
              </w:rPr>
              <w:t>гра «Ю</w:t>
            </w:r>
            <w:r>
              <w:rPr>
                <w:spacing w:val="1"/>
                <w:sz w:val="22"/>
                <w:szCs w:val="22"/>
              </w:rPr>
              <w:t>н</w:t>
            </w:r>
            <w:r>
              <w:rPr>
                <w:sz w:val="22"/>
                <w:szCs w:val="22"/>
              </w:rPr>
              <w:t>ы</w:t>
            </w:r>
            <w:r>
              <w:rPr>
                <w:spacing w:val="1"/>
                <w:sz w:val="22"/>
                <w:szCs w:val="22"/>
              </w:rPr>
              <w:t>е с</w:t>
            </w:r>
            <w:r>
              <w:rPr>
                <w:sz w:val="22"/>
                <w:szCs w:val="22"/>
              </w:rPr>
              <w:t>па</w:t>
            </w:r>
            <w:r>
              <w:rPr>
                <w:spacing w:val="1"/>
                <w:sz w:val="22"/>
                <w:szCs w:val="22"/>
              </w:rPr>
              <w:t>с</w:t>
            </w:r>
            <w:r>
              <w:rPr>
                <w:sz w:val="22"/>
                <w:szCs w:val="22"/>
              </w:rPr>
              <w:t>ат</w:t>
            </w:r>
            <w:r>
              <w:rPr>
                <w:spacing w:val="1"/>
                <w:sz w:val="22"/>
                <w:szCs w:val="22"/>
              </w:rPr>
              <w:t>е</w:t>
            </w:r>
            <w:r>
              <w:rPr>
                <w:sz w:val="22"/>
                <w:szCs w:val="22"/>
              </w:rPr>
              <w:t>ли»</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Игровая </w:t>
            </w:r>
            <w:r>
              <w:rPr>
                <w:spacing w:val="1"/>
                <w:sz w:val="22"/>
                <w:szCs w:val="22"/>
              </w:rPr>
              <w:t>п</w:t>
            </w:r>
            <w:r>
              <w:rPr>
                <w:sz w:val="22"/>
                <w:szCs w:val="22"/>
              </w:rPr>
              <w:t>рограм</w:t>
            </w:r>
            <w:r>
              <w:rPr>
                <w:spacing w:val="1"/>
                <w:sz w:val="22"/>
                <w:szCs w:val="22"/>
              </w:rPr>
              <w:t>м</w:t>
            </w:r>
            <w:r>
              <w:rPr>
                <w:sz w:val="22"/>
                <w:szCs w:val="22"/>
              </w:rPr>
              <w:t>а «В го</w:t>
            </w:r>
            <w:r>
              <w:rPr>
                <w:spacing w:val="1"/>
                <w:sz w:val="22"/>
                <w:szCs w:val="22"/>
              </w:rPr>
              <w:t>ст</w:t>
            </w:r>
            <w:r>
              <w:rPr>
                <w:sz w:val="22"/>
                <w:szCs w:val="22"/>
              </w:rPr>
              <w:t>яху Б</w:t>
            </w:r>
            <w:r>
              <w:rPr>
                <w:spacing w:val="1"/>
                <w:sz w:val="22"/>
                <w:szCs w:val="22"/>
              </w:rPr>
              <w:t>е</w:t>
            </w:r>
            <w:r>
              <w:rPr>
                <w:sz w:val="22"/>
                <w:szCs w:val="22"/>
              </w:rPr>
              <w:t>рендея»</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w:t>
            </w:r>
            <w:r>
              <w:rPr>
                <w:spacing w:val="1"/>
                <w:sz w:val="22"/>
                <w:szCs w:val="22"/>
              </w:rPr>
              <w:t>р</w:t>
            </w:r>
            <w:r>
              <w:rPr>
                <w:sz w:val="22"/>
                <w:szCs w:val="22"/>
              </w:rPr>
              <w:t>ез</w:t>
            </w:r>
            <w:r>
              <w:rPr>
                <w:spacing w:val="1"/>
                <w:sz w:val="22"/>
                <w:szCs w:val="22"/>
              </w:rPr>
              <w:t>е</w:t>
            </w:r>
            <w:r>
              <w:rPr>
                <w:sz w:val="22"/>
                <w:szCs w:val="22"/>
              </w:rPr>
              <w:t>нт</w:t>
            </w:r>
            <w:r>
              <w:rPr>
                <w:spacing w:val="1"/>
                <w:sz w:val="22"/>
                <w:szCs w:val="22"/>
              </w:rPr>
              <w:t>а</w:t>
            </w:r>
            <w:r>
              <w:rPr>
                <w:sz w:val="22"/>
                <w:szCs w:val="22"/>
              </w:rPr>
              <w:t>ция «Могут л</w:t>
            </w:r>
            <w:r>
              <w:rPr>
                <w:spacing w:val="1"/>
                <w:sz w:val="22"/>
                <w:szCs w:val="22"/>
              </w:rPr>
              <w:t>и</w:t>
            </w:r>
            <w:r>
              <w:rPr>
                <w:sz w:val="22"/>
                <w:szCs w:val="22"/>
              </w:rPr>
              <w:t xml:space="preserve"> рас</w:t>
            </w:r>
            <w:r>
              <w:rPr>
                <w:spacing w:val="1"/>
                <w:sz w:val="22"/>
                <w:szCs w:val="22"/>
              </w:rPr>
              <w:t>те</w:t>
            </w:r>
            <w:r>
              <w:rPr>
                <w:sz w:val="22"/>
                <w:szCs w:val="22"/>
              </w:rPr>
              <w:t xml:space="preserve">ния быть </w:t>
            </w:r>
            <w:r>
              <w:rPr>
                <w:spacing w:val="1"/>
                <w:sz w:val="22"/>
                <w:szCs w:val="22"/>
              </w:rPr>
              <w:t>в</w:t>
            </w:r>
            <w:r>
              <w:rPr>
                <w:sz w:val="22"/>
                <w:szCs w:val="22"/>
              </w:rPr>
              <w:t>ред</w:t>
            </w:r>
            <w:r>
              <w:rPr>
                <w:spacing w:val="1"/>
                <w:sz w:val="22"/>
                <w:szCs w:val="22"/>
              </w:rPr>
              <w:t>ны</w:t>
            </w:r>
            <w:r>
              <w:rPr>
                <w:sz w:val="22"/>
                <w:szCs w:val="22"/>
              </w:rPr>
              <w:t>ми?</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Эк</w:t>
            </w:r>
            <w:r>
              <w:rPr>
                <w:spacing w:val="1"/>
                <w:sz w:val="22"/>
                <w:szCs w:val="22"/>
              </w:rPr>
              <w:t>с</w:t>
            </w:r>
            <w:r>
              <w:rPr>
                <w:sz w:val="22"/>
                <w:szCs w:val="22"/>
              </w:rPr>
              <w:t>кур</w:t>
            </w:r>
            <w:r>
              <w:rPr>
                <w:spacing w:val="1"/>
                <w:sz w:val="22"/>
                <w:szCs w:val="22"/>
              </w:rPr>
              <w:t>с</w:t>
            </w:r>
            <w:r>
              <w:rPr>
                <w:sz w:val="22"/>
                <w:szCs w:val="22"/>
              </w:rPr>
              <w:t>ия в муз</w:t>
            </w:r>
            <w:r>
              <w:rPr>
                <w:spacing w:val="1"/>
                <w:sz w:val="22"/>
                <w:szCs w:val="22"/>
              </w:rPr>
              <w:t>е</w:t>
            </w:r>
            <w:r>
              <w:rPr>
                <w:sz w:val="22"/>
                <w:szCs w:val="22"/>
              </w:rPr>
              <w:t>й.</w:t>
            </w:r>
          </w:p>
          <w:p w:rsidR="00D0138D" w:rsidRDefault="00D0138D" w:rsidP="00484F11">
            <w:pPr>
              <w:shd w:val="clear" w:color="auto" w:fill="FFFFFF" w:themeFill="background1"/>
              <w:ind w:firstLine="0"/>
              <w:rPr>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В</w:t>
            </w:r>
            <w:r>
              <w:rPr>
                <w:sz w:val="22"/>
                <w:szCs w:val="22"/>
              </w:rPr>
              <w:t xml:space="preserve">икторина «Море и </w:t>
            </w:r>
            <w:r>
              <w:rPr>
                <w:spacing w:val="1"/>
                <w:sz w:val="22"/>
                <w:szCs w:val="22"/>
              </w:rPr>
              <w:t>е</w:t>
            </w:r>
            <w:r>
              <w:rPr>
                <w:sz w:val="22"/>
                <w:szCs w:val="22"/>
              </w:rPr>
              <w:t>го обит</w:t>
            </w:r>
            <w:r>
              <w:rPr>
                <w:spacing w:val="1"/>
                <w:sz w:val="22"/>
                <w:szCs w:val="22"/>
              </w:rPr>
              <w:t>а</w:t>
            </w:r>
            <w:r>
              <w:rPr>
                <w:sz w:val="22"/>
                <w:szCs w:val="22"/>
              </w:rPr>
              <w:t>тели»</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4"/>
                <w:sz w:val="22"/>
                <w:szCs w:val="22"/>
              </w:rPr>
              <w:t>П</w:t>
            </w:r>
            <w:r>
              <w:rPr>
                <w:spacing w:val="5"/>
                <w:sz w:val="22"/>
                <w:szCs w:val="22"/>
              </w:rPr>
              <w:t>р</w:t>
            </w:r>
            <w:r>
              <w:rPr>
                <w:spacing w:val="2"/>
                <w:sz w:val="22"/>
                <w:szCs w:val="22"/>
              </w:rPr>
              <w:t>е</w:t>
            </w:r>
            <w:r>
              <w:rPr>
                <w:spacing w:val="6"/>
                <w:sz w:val="22"/>
                <w:szCs w:val="22"/>
              </w:rPr>
              <w:t>з</w:t>
            </w:r>
            <w:r>
              <w:rPr>
                <w:spacing w:val="4"/>
                <w:sz w:val="22"/>
                <w:szCs w:val="22"/>
              </w:rPr>
              <w:t>е</w:t>
            </w:r>
            <w:r>
              <w:rPr>
                <w:spacing w:val="3"/>
                <w:sz w:val="22"/>
                <w:szCs w:val="22"/>
              </w:rPr>
              <w:t>нт</w:t>
            </w:r>
            <w:r>
              <w:rPr>
                <w:spacing w:val="4"/>
                <w:sz w:val="22"/>
                <w:szCs w:val="22"/>
              </w:rPr>
              <w:t>а</w:t>
            </w:r>
            <w:r>
              <w:rPr>
                <w:spacing w:val="5"/>
                <w:sz w:val="22"/>
                <w:szCs w:val="22"/>
              </w:rPr>
              <w:t>ц</w:t>
            </w:r>
            <w:r>
              <w:rPr>
                <w:spacing w:val="4"/>
                <w:sz w:val="22"/>
                <w:szCs w:val="22"/>
              </w:rPr>
              <w:t>и</w:t>
            </w:r>
            <w:r>
              <w:rPr>
                <w:sz w:val="22"/>
                <w:szCs w:val="22"/>
              </w:rPr>
              <w:t>я</w:t>
            </w:r>
            <w:r>
              <w:rPr>
                <w:spacing w:val="2"/>
                <w:sz w:val="22"/>
                <w:szCs w:val="22"/>
              </w:rPr>
              <w:t>«</w:t>
            </w:r>
            <w:r>
              <w:rPr>
                <w:spacing w:val="1"/>
                <w:sz w:val="22"/>
                <w:szCs w:val="22"/>
              </w:rPr>
              <w:t xml:space="preserve">В </w:t>
            </w:r>
            <w:r>
              <w:rPr>
                <w:spacing w:val="3"/>
                <w:sz w:val="22"/>
                <w:szCs w:val="22"/>
              </w:rPr>
              <w:t>з</w:t>
            </w:r>
            <w:r>
              <w:rPr>
                <w:spacing w:val="5"/>
                <w:sz w:val="22"/>
                <w:szCs w:val="22"/>
              </w:rPr>
              <w:t>о</w:t>
            </w:r>
            <w:r>
              <w:rPr>
                <w:spacing w:val="4"/>
                <w:sz w:val="22"/>
                <w:szCs w:val="22"/>
              </w:rPr>
              <w:t>оп</w:t>
            </w:r>
            <w:r>
              <w:rPr>
                <w:spacing w:val="6"/>
                <w:sz w:val="22"/>
                <w:szCs w:val="22"/>
              </w:rPr>
              <w:t>а</w:t>
            </w:r>
            <w:r>
              <w:rPr>
                <w:spacing w:val="5"/>
                <w:sz w:val="22"/>
                <w:szCs w:val="22"/>
              </w:rPr>
              <w:t>р</w:t>
            </w:r>
            <w:r>
              <w:rPr>
                <w:spacing w:val="4"/>
                <w:sz w:val="22"/>
                <w:szCs w:val="22"/>
              </w:rPr>
              <w:t>ке</w:t>
            </w:r>
            <w:r>
              <w:rPr>
                <w:spacing w:val="1"/>
                <w:sz w:val="22"/>
                <w:szCs w:val="22"/>
              </w:rPr>
              <w:t>»</w:t>
            </w:r>
          </w:p>
          <w:p w:rsidR="00D0138D" w:rsidRDefault="00D0138D" w:rsidP="00484F11">
            <w:pPr>
              <w:shd w:val="clear" w:color="auto" w:fill="FFFFFF" w:themeFill="background1"/>
              <w:ind w:firstLine="0"/>
              <w:rPr>
                <w:sz w:val="22"/>
                <w:szCs w:val="22"/>
              </w:rPr>
            </w:pP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Игра –путе</w:t>
            </w:r>
            <w:r>
              <w:rPr>
                <w:spacing w:val="1"/>
                <w:sz w:val="22"/>
                <w:szCs w:val="22"/>
              </w:rPr>
              <w:t>ш</w:t>
            </w:r>
            <w:r>
              <w:rPr>
                <w:sz w:val="22"/>
                <w:szCs w:val="22"/>
              </w:rPr>
              <w:t>еств</w:t>
            </w:r>
            <w:r>
              <w:rPr>
                <w:spacing w:val="1"/>
                <w:sz w:val="22"/>
                <w:szCs w:val="22"/>
              </w:rPr>
              <w:t>и</w:t>
            </w:r>
            <w:r>
              <w:rPr>
                <w:sz w:val="22"/>
                <w:szCs w:val="22"/>
              </w:rPr>
              <w:t>е «</w:t>
            </w:r>
            <w:r>
              <w:rPr>
                <w:spacing w:val="1"/>
                <w:sz w:val="22"/>
                <w:szCs w:val="22"/>
              </w:rPr>
              <w:t>П</w:t>
            </w:r>
            <w:r>
              <w:rPr>
                <w:sz w:val="22"/>
                <w:szCs w:val="22"/>
              </w:rPr>
              <w:t>оис</w:t>
            </w:r>
            <w:r>
              <w:rPr>
                <w:spacing w:val="1"/>
                <w:sz w:val="22"/>
                <w:szCs w:val="22"/>
              </w:rPr>
              <w:t>к</w:t>
            </w:r>
            <w:r>
              <w:rPr>
                <w:sz w:val="22"/>
                <w:szCs w:val="22"/>
              </w:rPr>
              <w:t>и клада»</w:t>
            </w:r>
          </w:p>
        </w:tc>
      </w:tr>
      <w:tr w:rsidR="00D0138D">
        <w:tc>
          <w:tcPr>
            <w:tcW w:w="26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Динамиче</w:t>
            </w:r>
            <w:r>
              <w:rPr>
                <w:spacing w:val="1"/>
                <w:sz w:val="22"/>
                <w:szCs w:val="22"/>
              </w:rPr>
              <w:t>с</w:t>
            </w:r>
            <w:r>
              <w:rPr>
                <w:sz w:val="22"/>
                <w:szCs w:val="22"/>
              </w:rPr>
              <w:t xml:space="preserve">кая игра «У </w:t>
            </w:r>
            <w:r>
              <w:rPr>
                <w:spacing w:val="1"/>
                <w:sz w:val="22"/>
                <w:szCs w:val="22"/>
              </w:rPr>
              <w:t>в</w:t>
            </w:r>
            <w:r>
              <w:rPr>
                <w:sz w:val="22"/>
                <w:szCs w:val="22"/>
              </w:rPr>
              <w:t>оды»</w:t>
            </w:r>
          </w:p>
          <w:p w:rsidR="00D0138D" w:rsidRDefault="00D0138D" w:rsidP="00484F11">
            <w:pPr>
              <w:shd w:val="clear" w:color="auto" w:fill="FFFFFF" w:themeFill="background1"/>
              <w:ind w:firstLine="0"/>
              <w:rPr>
                <w:sz w:val="22"/>
                <w:szCs w:val="22"/>
              </w:rPr>
            </w:pPr>
          </w:p>
        </w:tc>
        <w:tc>
          <w:tcPr>
            <w:tcW w:w="24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Конкурс детского рисунка «Зеленая планета»</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Конкурс детского рисунка «Зеленая планета»</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pacing w:val="1"/>
                <w:sz w:val="22"/>
                <w:szCs w:val="22"/>
              </w:rPr>
              <w:t>Конкурс детского рисунка «Зеленая планета»</w:t>
            </w:r>
          </w:p>
        </w:tc>
      </w:tr>
    </w:tbl>
    <w:p w:rsidR="00D0138D" w:rsidRDefault="00D0138D" w:rsidP="00484F11">
      <w:pPr>
        <w:shd w:val="clear" w:color="auto" w:fill="FFFFFF" w:themeFill="background1"/>
        <w:spacing w:line="280" w:lineRule="exact"/>
        <w:jc w:val="both"/>
        <w:rPr>
          <w:szCs w:val="20"/>
        </w:rPr>
      </w:pPr>
    </w:p>
    <w:p w:rsidR="00D0138D" w:rsidRDefault="00D0138D" w:rsidP="00484F11">
      <w:pPr>
        <w:shd w:val="clear" w:color="auto" w:fill="FFFFFF" w:themeFill="background1"/>
        <w:jc w:val="both"/>
        <w:rPr>
          <w:rFonts w:eastAsia="Calibri"/>
        </w:rPr>
        <w:sectPr w:rsidR="00D0138D" w:rsidSect="00D46925">
          <w:type w:val="nextColumn"/>
          <w:pgSz w:w="11906" w:h="16838"/>
          <w:pgMar w:top="993" w:right="707" w:bottom="851" w:left="1134" w:header="0" w:footer="0" w:gutter="0"/>
          <w:cols w:space="720"/>
          <w:formProt w:val="0"/>
          <w:docGrid w:linePitch="240" w:charSpace="-14337"/>
        </w:sectPr>
      </w:pPr>
    </w:p>
    <w:p w:rsidR="00D0138D" w:rsidRDefault="00D0138D" w:rsidP="00484F11">
      <w:pPr>
        <w:shd w:val="clear" w:color="auto" w:fill="FFFFFF" w:themeFill="background1"/>
        <w:jc w:val="both"/>
        <w:rPr>
          <w:rFonts w:eastAsia="Calibri" w:cs="Calibri"/>
          <w:color w:val="FF0000"/>
          <w:szCs w:val="22"/>
        </w:rPr>
      </w:pPr>
    </w:p>
    <w:p w:rsidR="00D0138D" w:rsidRDefault="00316625" w:rsidP="00484F11">
      <w:pPr>
        <w:keepNext/>
        <w:keepLines/>
        <w:shd w:val="clear" w:color="auto" w:fill="FFFFFF" w:themeFill="background1"/>
        <w:spacing w:before="200"/>
        <w:jc w:val="both"/>
        <w:outlineLvl w:val="2"/>
        <w:rPr>
          <w:rFonts w:eastAsia="MS Gothic"/>
          <w:b/>
          <w:bCs/>
          <w:szCs w:val="24"/>
        </w:rPr>
      </w:pPr>
      <w:bookmarkStart w:id="280" w:name="_Toc469166045"/>
      <w:r>
        <w:rPr>
          <w:rFonts w:eastAsia="MS Gothic"/>
          <w:b/>
          <w:bCs/>
          <w:szCs w:val="24"/>
        </w:rPr>
        <w:t>2.3.6</w:t>
      </w:r>
      <w:r w:rsidR="00490D1A">
        <w:rPr>
          <w:rFonts w:eastAsia="MS Gothic"/>
          <w:b/>
          <w:bCs/>
          <w:szCs w:val="24"/>
        </w:rPr>
        <w:t xml:space="preserve">. Описание форм и методов формирования у обучающихся </w:t>
      </w:r>
      <w:r w:rsidR="00490D1A">
        <w:t xml:space="preserve">МБОУ «Старокутлумбетьевская СОШ» </w:t>
      </w:r>
      <w:bookmarkEnd w:id="280"/>
      <w:r w:rsidR="00490D1A">
        <w:rPr>
          <w:rFonts w:eastAsia="MS Gothic"/>
          <w:b/>
          <w:bCs/>
          <w:szCs w:val="24"/>
        </w:rPr>
        <w:t>культуры, культуры здорового и безопасного образа жизни, включая мероприятия по обучению правилам безопасного поведения на дорогах</w:t>
      </w:r>
    </w:p>
    <w:p w:rsidR="00D0138D" w:rsidRDefault="00490D1A" w:rsidP="00484F11">
      <w:pPr>
        <w:shd w:val="clear" w:color="auto" w:fill="FFFFFF" w:themeFill="background1"/>
        <w:jc w:val="both"/>
        <w:rPr>
          <w:rFonts w:eastAsia="Calibri"/>
        </w:rPr>
      </w:pPr>
      <w:r>
        <w:rPr>
          <w:rFonts w:eastAsia="Calibri"/>
          <w:b/>
          <w:i/>
        </w:rPr>
        <w:t xml:space="preserve">Воспитание физической культуры, формирование ценностного отношения к здоровью и здоровому образу жизни. </w:t>
      </w:r>
      <w:r>
        <w:rPr>
          <w:rFonts w:eastAsia="Calibri"/>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0138D" w:rsidRDefault="00490D1A" w:rsidP="00484F11">
      <w:pPr>
        <w:shd w:val="clear" w:color="auto" w:fill="FFFFFF" w:themeFill="background1"/>
        <w:jc w:val="both"/>
        <w:rPr>
          <w:rFonts w:eastAsia="Calibri"/>
        </w:rPr>
      </w:pPr>
      <w:r>
        <w:rPr>
          <w:rFonts w:eastAsia="Calibri"/>
          <w:b/>
          <w:i/>
        </w:rPr>
        <w:t xml:space="preserve">Формы и методы </w:t>
      </w:r>
      <w:r>
        <w:rPr>
          <w:rFonts w:eastAsia="Calibri"/>
        </w:rPr>
        <w:t>формирования у обучающихся культуры здорового и безопасного образа жизни:</w:t>
      </w:r>
    </w:p>
    <w:p w:rsidR="00D0138D" w:rsidRDefault="00490D1A" w:rsidP="000E7A20">
      <w:pPr>
        <w:numPr>
          <w:ilvl w:val="0"/>
          <w:numId w:val="124"/>
        </w:numPr>
        <w:shd w:val="clear" w:color="auto" w:fill="FFFFFF" w:themeFill="background1"/>
        <w:tabs>
          <w:tab w:val="left" w:pos="993"/>
        </w:tabs>
        <w:ind w:left="0" w:firstLine="709"/>
        <w:contextualSpacing/>
        <w:jc w:val="both"/>
      </w:pPr>
      <w: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0138D" w:rsidRDefault="00490D1A" w:rsidP="000E7A20">
      <w:pPr>
        <w:numPr>
          <w:ilvl w:val="0"/>
          <w:numId w:val="124"/>
        </w:numPr>
        <w:shd w:val="clear" w:color="auto" w:fill="FFFFFF" w:themeFill="background1"/>
        <w:tabs>
          <w:tab w:val="left" w:pos="993"/>
        </w:tabs>
        <w:ind w:left="0" w:firstLine="709"/>
        <w:contextualSpacing/>
        <w:jc w:val="both"/>
      </w:pPr>
      <w: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0138D" w:rsidRDefault="00490D1A" w:rsidP="000E7A20">
      <w:pPr>
        <w:numPr>
          <w:ilvl w:val="0"/>
          <w:numId w:val="124"/>
        </w:numPr>
        <w:shd w:val="clear" w:color="auto" w:fill="FFFFFF" w:themeFill="background1"/>
        <w:tabs>
          <w:tab w:val="left" w:pos="993"/>
        </w:tabs>
        <w:ind w:left="0" w:firstLine="709"/>
        <w:contextualSpacing/>
        <w:jc w:val="both"/>
      </w:pPr>
      <w:r>
        <w:t>предъявление примеров ведения здорового образа жизни;</w:t>
      </w:r>
    </w:p>
    <w:p w:rsidR="00D0138D" w:rsidRDefault="00490D1A" w:rsidP="000E7A20">
      <w:pPr>
        <w:numPr>
          <w:ilvl w:val="0"/>
          <w:numId w:val="124"/>
        </w:numPr>
        <w:shd w:val="clear" w:color="auto" w:fill="FFFFFF" w:themeFill="background1"/>
        <w:tabs>
          <w:tab w:val="left" w:pos="993"/>
        </w:tabs>
        <w:ind w:left="0" w:firstLine="709"/>
        <w:contextualSpacing/>
        <w:jc w:val="both"/>
      </w:pPr>
      <w: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D0138D" w:rsidRDefault="00490D1A" w:rsidP="000E7A20">
      <w:pPr>
        <w:numPr>
          <w:ilvl w:val="0"/>
          <w:numId w:val="124"/>
        </w:numPr>
        <w:shd w:val="clear" w:color="auto" w:fill="FFFFFF" w:themeFill="background1"/>
        <w:tabs>
          <w:tab w:val="left" w:pos="993"/>
        </w:tabs>
        <w:ind w:left="0" w:firstLine="709"/>
        <w:contextualSpacing/>
        <w:jc w:val="both"/>
      </w:pPr>
      <w: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0138D" w:rsidRDefault="00490D1A" w:rsidP="000E7A20">
      <w:pPr>
        <w:numPr>
          <w:ilvl w:val="0"/>
          <w:numId w:val="124"/>
        </w:numPr>
        <w:shd w:val="clear" w:color="auto" w:fill="FFFFFF" w:themeFill="background1"/>
        <w:tabs>
          <w:tab w:val="left" w:pos="993"/>
        </w:tabs>
        <w:ind w:left="0" w:firstLine="709"/>
        <w:contextualSpacing/>
        <w:jc w:val="both"/>
      </w:pPr>
      <w:r>
        <w:t xml:space="preserve">организация сетевого партнерства учреждений здравоохранения, спорта, туризма, общего и дополнительного образования. </w:t>
      </w:r>
    </w:p>
    <w:p w:rsidR="00D0138D" w:rsidRDefault="00490D1A" w:rsidP="000E7A20">
      <w:pPr>
        <w:numPr>
          <w:ilvl w:val="0"/>
          <w:numId w:val="124"/>
        </w:numPr>
        <w:shd w:val="clear" w:color="auto" w:fill="FFFFFF" w:themeFill="background1"/>
        <w:tabs>
          <w:tab w:val="left" w:pos="993"/>
        </w:tabs>
        <w:ind w:left="0" w:firstLine="709"/>
        <w:contextualSpacing/>
        <w:jc w:val="both"/>
      </w:pPr>
      <w:r>
        <w:t>коллективные прогулки, туристические походы ученического класса;</w:t>
      </w:r>
    </w:p>
    <w:p w:rsidR="00D0138D" w:rsidRDefault="00490D1A" w:rsidP="000E7A20">
      <w:pPr>
        <w:numPr>
          <w:ilvl w:val="0"/>
          <w:numId w:val="124"/>
        </w:numPr>
        <w:shd w:val="clear" w:color="auto" w:fill="FFFFFF" w:themeFill="background1"/>
        <w:tabs>
          <w:tab w:val="left" w:pos="993"/>
        </w:tabs>
        <w:ind w:left="0" w:firstLine="709"/>
        <w:contextualSpacing/>
        <w:jc w:val="both"/>
      </w:pPr>
      <w: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0138D" w:rsidRDefault="00490D1A" w:rsidP="000E7A20">
      <w:pPr>
        <w:numPr>
          <w:ilvl w:val="0"/>
          <w:numId w:val="124"/>
        </w:numPr>
        <w:shd w:val="clear" w:color="auto" w:fill="FFFFFF" w:themeFill="background1"/>
        <w:tabs>
          <w:tab w:val="left" w:pos="993"/>
        </w:tabs>
        <w:ind w:left="0" w:firstLine="709"/>
        <w:contextualSpacing/>
        <w:jc w:val="both"/>
      </w:pPr>
      <w: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0138D" w:rsidRDefault="00490D1A" w:rsidP="000E7A20">
      <w:pPr>
        <w:numPr>
          <w:ilvl w:val="0"/>
          <w:numId w:val="124"/>
        </w:numPr>
        <w:shd w:val="clear" w:color="auto" w:fill="FFFFFF" w:themeFill="background1"/>
        <w:tabs>
          <w:tab w:val="left" w:pos="993"/>
        </w:tabs>
        <w:ind w:left="0" w:firstLine="709"/>
        <w:contextualSpacing/>
        <w:jc w:val="both"/>
      </w:pPr>
      <w: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D0138D" w:rsidRDefault="00490D1A" w:rsidP="000E7A20">
      <w:pPr>
        <w:numPr>
          <w:ilvl w:val="0"/>
          <w:numId w:val="124"/>
        </w:numPr>
        <w:shd w:val="clear" w:color="auto" w:fill="FFFFFF" w:themeFill="background1"/>
        <w:tabs>
          <w:tab w:val="left" w:pos="993"/>
        </w:tabs>
        <w:ind w:left="0" w:firstLine="709"/>
        <w:contextualSpacing/>
        <w:jc w:val="both"/>
      </w:pPr>
      <w: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0138D" w:rsidRDefault="00490D1A" w:rsidP="000E7A20">
      <w:pPr>
        <w:numPr>
          <w:ilvl w:val="0"/>
          <w:numId w:val="124"/>
        </w:numPr>
        <w:shd w:val="clear" w:color="auto" w:fill="FFFFFF" w:themeFill="background1"/>
        <w:tabs>
          <w:tab w:val="left" w:pos="993"/>
        </w:tabs>
        <w:ind w:left="0" w:firstLine="709"/>
        <w:contextualSpacing/>
        <w:jc w:val="both"/>
      </w:pPr>
      <w:r>
        <w:t>совместные праздники, турпоходы, спортивные соревнования для детей и родителей;</w:t>
      </w:r>
    </w:p>
    <w:p w:rsidR="00D0138D" w:rsidRDefault="00490D1A" w:rsidP="000E7A20">
      <w:pPr>
        <w:numPr>
          <w:ilvl w:val="0"/>
          <w:numId w:val="124"/>
        </w:numPr>
        <w:shd w:val="clear" w:color="auto" w:fill="FFFFFF" w:themeFill="background1"/>
        <w:tabs>
          <w:tab w:val="left" w:pos="993"/>
        </w:tabs>
        <w:ind w:left="0" w:firstLine="709"/>
        <w:contextualSpacing/>
        <w:jc w:val="both"/>
      </w:pPr>
      <w:r>
        <w:t>ведение «Индивидуальных дневников здоровья» (мониторинг – самодиагностика состояния собственного здоровья).</w:t>
      </w:r>
    </w:p>
    <w:p w:rsidR="00D0138D" w:rsidRDefault="00490D1A" w:rsidP="00484F11">
      <w:pPr>
        <w:shd w:val="clear" w:color="auto" w:fill="FFFFFF" w:themeFill="background1"/>
        <w:jc w:val="both"/>
        <w:rPr>
          <w:b/>
          <w:bCs/>
          <w:iCs/>
        </w:rPr>
      </w:pPr>
      <w:r>
        <w:rPr>
          <w:b/>
          <w:bCs/>
          <w:iCs/>
        </w:rPr>
        <w:t xml:space="preserve">Использование возможностей УМК </w:t>
      </w:r>
      <w:r>
        <w:rPr>
          <w:b/>
        </w:rPr>
        <w:t>«Школа России»</w:t>
      </w:r>
    </w:p>
    <w:p w:rsidR="00D0138D" w:rsidRDefault="00490D1A" w:rsidP="00484F11">
      <w:pPr>
        <w:shd w:val="clear" w:color="auto" w:fill="FFFFFF" w:themeFill="background1"/>
        <w:jc w:val="both"/>
      </w:pPr>
      <w:r>
        <w:t>Программа формирования экологической культуры, здорового и безопасного образа жизни средствами урочной деятельности может быть реализована с помощью предметов УМК «Школа России».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w:t>
      </w:r>
    </w:p>
    <w:p w:rsidR="00D0138D" w:rsidRDefault="00490D1A" w:rsidP="00484F11">
      <w:pPr>
        <w:shd w:val="clear" w:color="auto" w:fill="FFFFFF" w:themeFill="background1"/>
        <w:jc w:val="both"/>
      </w:pPr>
      <w:r>
        <w:t xml:space="preserve">В </w:t>
      </w:r>
      <w:r>
        <w:rPr>
          <w:b/>
          <w:bCs/>
        </w:rPr>
        <w:t xml:space="preserve">курсе «Окружающий мир» — </w:t>
      </w:r>
      <w: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 их решения» и др.</w:t>
      </w:r>
    </w:p>
    <w:p w:rsidR="00D0138D" w:rsidRDefault="00490D1A" w:rsidP="00484F11">
      <w:pPr>
        <w:shd w:val="clear" w:color="auto" w:fill="FFFFFF" w:themeFill="background1"/>
        <w:jc w:val="both"/>
      </w:pPr>
      <w:r>
        <w:t xml:space="preserve">При выполнении упражнений на уроках </w:t>
      </w:r>
      <w:r>
        <w:rPr>
          <w:b/>
          <w:bCs/>
        </w:rPr>
        <w:t xml:space="preserve">русского языка </w:t>
      </w:r>
      <w:r>
        <w:t>учащиеся пишут изложения и сочинения «Мой режим дня», «Цветы на наших окнах», «Экологические проблемы моего села», обсуждают соблюдение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D0138D" w:rsidRDefault="00490D1A" w:rsidP="00484F11">
      <w:pPr>
        <w:shd w:val="clear" w:color="auto" w:fill="FFFFFF" w:themeFill="background1"/>
        <w:jc w:val="both"/>
      </w:pPr>
      <w:r>
        <w:t xml:space="preserve">В </w:t>
      </w:r>
      <w:r>
        <w:rPr>
          <w:b/>
          <w:bCs/>
        </w:rPr>
        <w:t xml:space="preserve">курсе «Технология» </w:t>
      </w:r>
      <w: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D0138D" w:rsidRPr="00316625" w:rsidRDefault="00490D1A" w:rsidP="00484F11">
      <w:pPr>
        <w:shd w:val="clear" w:color="auto" w:fill="FFFFFF" w:themeFill="background1"/>
        <w:jc w:val="both"/>
        <w:rPr>
          <w:color w:val="FF0000"/>
        </w:rPr>
      </w:pPr>
      <w:r w:rsidRPr="00316625">
        <w:rPr>
          <w:color w:val="FF0000"/>
        </w:rPr>
        <w:t xml:space="preserve">В  </w:t>
      </w:r>
      <w:r w:rsidRPr="00316625">
        <w:rPr>
          <w:b/>
          <w:bCs/>
          <w:color w:val="FF0000"/>
        </w:rPr>
        <w:t xml:space="preserve">курсе «Немецкий язык» </w:t>
      </w:r>
      <w:r w:rsidRPr="00316625">
        <w:rPr>
          <w:color w:val="FF0000"/>
        </w:rPr>
        <w:t xml:space="preserve">в учебниках ―Deutsch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316625">
        <w:rPr>
          <w:i/>
          <w:iCs/>
          <w:color w:val="FF0000"/>
        </w:rPr>
        <w:t>(</w:t>
      </w:r>
      <w:r w:rsidRPr="00316625">
        <w:rPr>
          <w:i/>
          <w:iCs/>
          <w:color w:val="FF0000"/>
          <w:lang w:val="en-US"/>
        </w:rPr>
        <w:t>Haveyoueverbeenonapicnic</w:t>
      </w:r>
      <w:r w:rsidRPr="00316625">
        <w:rPr>
          <w:i/>
          <w:iCs/>
          <w:color w:val="FF0000"/>
        </w:rPr>
        <w:t xml:space="preserve">? </w:t>
      </w:r>
      <w:r w:rsidRPr="00316625">
        <w:rPr>
          <w:color w:val="FF0000"/>
        </w:rPr>
        <w:t>(3 кл.), подвижным играм (</w:t>
      </w:r>
      <w:r w:rsidRPr="00316625">
        <w:rPr>
          <w:i/>
          <w:iCs/>
          <w:color w:val="FF0000"/>
          <w:lang w:val="en-US"/>
        </w:rPr>
        <w:t>Welikeplayinggames</w:t>
      </w:r>
      <w:r w:rsidRPr="00316625">
        <w:rPr>
          <w:i/>
          <w:iCs/>
          <w:color w:val="FF0000"/>
        </w:rPr>
        <w:t>)</w:t>
      </w:r>
      <w:r w:rsidRPr="00316625">
        <w:rPr>
          <w:color w:val="FF0000"/>
        </w:rPr>
        <w:t xml:space="preserve">, участию в спортивных соревнованиях </w:t>
      </w:r>
      <w:r w:rsidRPr="00316625">
        <w:rPr>
          <w:i/>
          <w:iCs/>
          <w:color w:val="FF0000"/>
        </w:rPr>
        <w:t xml:space="preserve">(Расспросите друг друга о том, какие виды спорта или игры удаются вам лучше других. </w:t>
      </w:r>
      <w:r w:rsidRPr="00316625">
        <w:rPr>
          <w:color w:val="FF0000"/>
        </w:rPr>
        <w:t>(2 кл.).Учащиеся приобретают первоначальные представления о роли физической культуры</w:t>
      </w:r>
      <w:r w:rsidR="00BA52D5">
        <w:rPr>
          <w:color w:val="FF0000"/>
        </w:rPr>
        <w:t>.</w:t>
      </w:r>
    </w:p>
    <w:p w:rsidR="00D0138D" w:rsidRDefault="00490D1A" w:rsidP="00484F11">
      <w:pPr>
        <w:shd w:val="clear" w:color="auto" w:fill="FFFFFF" w:themeFill="background1"/>
        <w:jc w:val="both"/>
      </w:pPr>
      <w:r>
        <w:t xml:space="preserve">В </w:t>
      </w:r>
      <w:r>
        <w:rPr>
          <w:b/>
          <w:bCs/>
        </w:rPr>
        <w:t xml:space="preserve">курсе «Основы религиозных культур и светской этики» </w:t>
      </w:r>
      <w:r>
        <w:t>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«Христианин в труде», «Отношение христиан к природе» и др.</w:t>
      </w:r>
    </w:p>
    <w:p w:rsidR="00D0138D" w:rsidRDefault="00490D1A" w:rsidP="00484F11">
      <w:pPr>
        <w:shd w:val="clear" w:color="auto" w:fill="FFFFFF" w:themeFill="background1"/>
        <w:jc w:val="both"/>
      </w:pPr>
      <w:r>
        <w:t xml:space="preserve">В </w:t>
      </w:r>
      <w:r>
        <w:rPr>
          <w:b/>
          <w:bCs/>
        </w:rPr>
        <w:t xml:space="preserve">курсе «Физическая культура» </w:t>
      </w:r>
      <w:r>
        <w:t>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305B41" w:rsidRDefault="00305B41" w:rsidP="00484F11">
      <w:pPr>
        <w:shd w:val="clear" w:color="auto" w:fill="FFFFFF" w:themeFill="background1"/>
        <w:jc w:val="both"/>
      </w:pPr>
      <w:r>
        <w:t xml:space="preserve">В </w:t>
      </w:r>
      <w:r>
        <w:rPr>
          <w:b/>
          <w:bCs/>
        </w:rPr>
        <w:t>курсе «Родной язык»</w:t>
      </w:r>
    </w:p>
    <w:p w:rsidR="00D0138D" w:rsidRDefault="00490D1A" w:rsidP="00484F11">
      <w:pPr>
        <w:shd w:val="clear" w:color="auto" w:fill="FFFFFF" w:themeFill="background1"/>
        <w:jc w:val="both"/>
      </w:pPr>
      <w: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Pr>
          <w:bCs/>
        </w:rPr>
        <w:t>по математике,русскому языку, литературному чтению, окружающему миру</w:t>
      </w:r>
      <w:r>
        <w:t xml:space="preserve">, а также материал для организации проектной деятельности в учебниках </w:t>
      </w:r>
      <w:r>
        <w:rPr>
          <w:bCs/>
        </w:rPr>
        <w:t>технологии, иностранного языка</w:t>
      </w:r>
      <w:r>
        <w:rPr>
          <w:b/>
          <w:bCs/>
        </w:rPr>
        <w:t>.</w:t>
      </w:r>
    </w:p>
    <w:p w:rsidR="00D0138D" w:rsidRDefault="00490D1A" w:rsidP="00484F11">
      <w:pPr>
        <w:shd w:val="clear" w:color="auto" w:fill="FFFFFF" w:themeFill="background1"/>
        <w:jc w:val="both"/>
      </w:pPr>
      <w:r>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p>
    <w:p w:rsidR="00D0138D" w:rsidRDefault="00490D1A" w:rsidP="00484F11">
      <w:pPr>
        <w:shd w:val="clear" w:color="auto" w:fill="FFFFFF" w:themeFill="background1"/>
        <w:jc w:val="both"/>
      </w:pPr>
      <w: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D0138D" w:rsidRDefault="00490D1A" w:rsidP="00484F11">
      <w:pPr>
        <w:shd w:val="clear" w:color="auto" w:fill="FFFFFF" w:themeFill="background1"/>
        <w:jc w:val="both"/>
      </w:pPr>
      <w:r>
        <w:t xml:space="preserve">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w:t>
      </w:r>
    </w:p>
    <w:p w:rsidR="00D0138D" w:rsidRDefault="00490D1A" w:rsidP="00484F11">
      <w:pPr>
        <w:shd w:val="clear" w:color="auto" w:fill="FFFFFF" w:themeFill="background1"/>
        <w:jc w:val="both"/>
      </w:pPr>
      <w:r>
        <w:t xml:space="preserve">Содержание учебников имеет культурологический, этический и личностноориентированный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w:t>
      </w:r>
    </w:p>
    <w:p w:rsidR="00D0138D" w:rsidRDefault="00490D1A" w:rsidP="00484F11">
      <w:pPr>
        <w:shd w:val="clear" w:color="auto" w:fill="FFFFFF" w:themeFill="background1"/>
        <w:jc w:val="both"/>
      </w:pPr>
      <w:r>
        <w:t xml:space="preserve">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w:t>
      </w:r>
      <w:r>
        <w:rPr>
          <w:bCs/>
          <w:i/>
          <w:iCs/>
        </w:rPr>
        <w:t>требования к использованию техническихсредств обучения</w:t>
      </w:r>
      <w:r>
        <w:t>, в том числе компьютеров и аудиовизуальных средств: компьютерный класс; видео и аудио аппаратура в учебных кабинетах, учебно-методическая и дидактическая база;</w:t>
      </w:r>
    </w:p>
    <w:p w:rsidR="00D0138D" w:rsidRDefault="00490D1A" w:rsidP="00484F11">
      <w:pPr>
        <w:shd w:val="clear" w:color="auto" w:fill="FFFFFF" w:themeFill="background1"/>
        <w:jc w:val="both"/>
      </w:pPr>
      <w:r>
        <w:t xml:space="preserve">В используемой в школе системе учебников «Школа России» учтены </w:t>
      </w:r>
      <w:r w:rsidR="00EF11F1">
        <w:t>психологические</w:t>
      </w:r>
      <w:r>
        <w:t xml:space="preserve">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D0138D" w:rsidRDefault="00490D1A" w:rsidP="00484F11">
      <w:pPr>
        <w:widowControl w:val="0"/>
        <w:shd w:val="clear" w:color="auto" w:fill="FFFFFF" w:themeFill="background1"/>
        <w:jc w:val="both"/>
      </w:pPr>
      <w:r>
        <w:rPr>
          <w:b/>
        </w:rPr>
        <w:t>Развитие экологической культуры личности, ценностного отношения к природе, созидательной экологической позиции.</w:t>
      </w:r>
    </w:p>
    <w:p w:rsidR="00D0138D" w:rsidRDefault="00490D1A" w:rsidP="00484F11">
      <w:pPr>
        <w:widowControl w:val="0"/>
        <w:shd w:val="clear" w:color="auto" w:fill="FFFFFF" w:themeFill="background1"/>
        <w:jc w:val="both"/>
      </w:pPr>
      <w: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0138D" w:rsidRDefault="00490D1A" w:rsidP="00484F11">
      <w:pPr>
        <w:shd w:val="clear" w:color="auto" w:fill="FFFFFF" w:themeFill="background1"/>
        <w:jc w:val="both"/>
        <w:rPr>
          <w:rFonts w:eastAsia="Calibri"/>
        </w:rPr>
      </w:pPr>
      <w:r>
        <w:rPr>
          <w:rFonts w:eastAsia="Calibri"/>
          <w:b/>
          <w:i/>
        </w:rPr>
        <w:t xml:space="preserve">Формы и методы </w:t>
      </w:r>
      <w:r>
        <w:rPr>
          <w:rFonts w:eastAsia="Calibri"/>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0138D" w:rsidRDefault="00490D1A" w:rsidP="000E7A20">
      <w:pPr>
        <w:numPr>
          <w:ilvl w:val="0"/>
          <w:numId w:val="124"/>
        </w:numPr>
        <w:shd w:val="clear" w:color="auto" w:fill="FFFFFF" w:themeFill="background1"/>
        <w:tabs>
          <w:tab w:val="left" w:pos="993"/>
        </w:tabs>
        <w:ind w:left="0" w:firstLine="709"/>
        <w:contextualSpacing/>
        <w:jc w:val="both"/>
      </w:pPr>
      <w:r>
        <w:rPr>
          <w:bCs/>
        </w:rPr>
        <w:t xml:space="preserve">исследование </w:t>
      </w:r>
      <w: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0138D" w:rsidRDefault="00490D1A" w:rsidP="000E7A20">
      <w:pPr>
        <w:numPr>
          <w:ilvl w:val="0"/>
          <w:numId w:val="124"/>
        </w:numPr>
        <w:shd w:val="clear" w:color="auto" w:fill="FFFFFF" w:themeFill="background1"/>
        <w:tabs>
          <w:tab w:val="left" w:pos="993"/>
        </w:tabs>
        <w:ind w:left="0" w:firstLine="709"/>
        <w:contextualSpacing/>
        <w:jc w:val="both"/>
      </w:pPr>
      <w: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D0138D" w:rsidRDefault="00490D1A" w:rsidP="000E7A20">
      <w:pPr>
        <w:numPr>
          <w:ilvl w:val="0"/>
          <w:numId w:val="124"/>
        </w:numPr>
        <w:shd w:val="clear" w:color="auto" w:fill="FFFFFF" w:themeFill="background1"/>
        <w:tabs>
          <w:tab w:val="left" w:pos="993"/>
        </w:tabs>
        <w:ind w:left="0" w:firstLine="709"/>
        <w:contextualSpacing/>
        <w:jc w:val="both"/>
      </w:pPr>
      <w: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0138D" w:rsidRDefault="00490D1A" w:rsidP="000E7A20">
      <w:pPr>
        <w:numPr>
          <w:ilvl w:val="0"/>
          <w:numId w:val="124"/>
        </w:numPr>
        <w:shd w:val="clear" w:color="auto" w:fill="FFFFFF" w:themeFill="background1"/>
        <w:tabs>
          <w:tab w:val="left" w:pos="993"/>
        </w:tabs>
        <w:ind w:left="0" w:firstLine="709"/>
        <w:contextualSpacing/>
        <w:jc w:val="both"/>
      </w:pPr>
      <w:r>
        <w:t>общение с домашними животными, в котором человек стремится усилить кл. руководительический комфорт повседневной жизни (рассказы–презентации о домашних животных);</w:t>
      </w:r>
    </w:p>
    <w:p w:rsidR="00D0138D" w:rsidRDefault="00D0138D" w:rsidP="00484F11">
      <w:pPr>
        <w:shd w:val="clear" w:color="auto" w:fill="FFFFFF" w:themeFill="background1"/>
        <w:tabs>
          <w:tab w:val="left" w:pos="993"/>
        </w:tabs>
        <w:ind w:firstLine="0"/>
        <w:contextualSpacing/>
        <w:jc w:val="both"/>
        <w:rPr>
          <w:bCs/>
          <w:i/>
          <w:highlight w:val="yellow"/>
        </w:rPr>
      </w:pPr>
    </w:p>
    <w:p w:rsidR="00D0138D" w:rsidRDefault="00490D1A" w:rsidP="00484F11">
      <w:pPr>
        <w:shd w:val="clear" w:color="auto" w:fill="FFFFFF" w:themeFill="background1"/>
        <w:tabs>
          <w:tab w:val="left" w:pos="142"/>
        </w:tabs>
        <w:jc w:val="both"/>
        <w:rPr>
          <w:rFonts w:eastAsia="Calibri"/>
          <w:bCs/>
        </w:rPr>
      </w:pPr>
      <w:r>
        <w:rPr>
          <w:rFonts w:eastAsia="Calibri"/>
          <w:b/>
          <w:i/>
        </w:rPr>
        <w:t xml:space="preserve">Обучение правилам безопасного поведения на дорогах </w:t>
      </w:r>
      <w:r>
        <w:rPr>
          <w:rFonts w:eastAsia="Calibri"/>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(в том числе и на железнодорожном транспорте).</w:t>
      </w:r>
    </w:p>
    <w:p w:rsidR="00D0138D" w:rsidRDefault="00490D1A" w:rsidP="00484F11">
      <w:pPr>
        <w:shd w:val="clear" w:color="auto" w:fill="FFFFFF" w:themeFill="background1"/>
        <w:jc w:val="both"/>
        <w:rPr>
          <w:rFonts w:eastAsia="Calibri"/>
        </w:rPr>
      </w:pPr>
      <w:r>
        <w:rPr>
          <w:rFonts w:eastAsia="Calibri"/>
          <w:b/>
          <w:i/>
        </w:rPr>
        <w:t xml:space="preserve">Мероприятия </w:t>
      </w:r>
      <w:r>
        <w:rPr>
          <w:rFonts w:eastAsia="Calibri"/>
        </w:rPr>
        <w:t>по обучению младших школьников правилам безопасного поведения на дорогах:</w:t>
      </w:r>
    </w:p>
    <w:p w:rsidR="00D0138D" w:rsidRDefault="00490D1A" w:rsidP="000E7A20">
      <w:pPr>
        <w:numPr>
          <w:ilvl w:val="0"/>
          <w:numId w:val="124"/>
        </w:numPr>
        <w:shd w:val="clear" w:color="auto" w:fill="FFFFFF" w:themeFill="background1"/>
        <w:tabs>
          <w:tab w:val="left" w:pos="993"/>
        </w:tabs>
        <w:ind w:left="0" w:firstLine="709"/>
        <w:contextualSpacing/>
        <w:jc w:val="both"/>
      </w:pPr>
      <w:r>
        <w:rPr>
          <w:bCs/>
        </w:rPr>
        <w:t xml:space="preserve">конкурс </w:t>
      </w:r>
      <w: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0138D" w:rsidRDefault="00490D1A" w:rsidP="000E7A20">
      <w:pPr>
        <w:numPr>
          <w:ilvl w:val="0"/>
          <w:numId w:val="124"/>
        </w:numPr>
        <w:shd w:val="clear" w:color="auto" w:fill="FFFFFF" w:themeFill="background1"/>
        <w:tabs>
          <w:tab w:val="left" w:pos="993"/>
        </w:tabs>
        <w:ind w:left="0" w:firstLine="709"/>
        <w:contextualSpacing/>
        <w:jc w:val="both"/>
      </w:pPr>
      <w:r>
        <w:t>конкурс памяток «Школьнику пешеходу (зима)», «Школьнику- пешеходу (весна)» и т. д.;</w:t>
      </w:r>
    </w:p>
    <w:p w:rsidR="00D0138D" w:rsidRDefault="00490D1A" w:rsidP="000E7A20">
      <w:pPr>
        <w:numPr>
          <w:ilvl w:val="0"/>
          <w:numId w:val="124"/>
        </w:numPr>
        <w:shd w:val="clear" w:color="auto" w:fill="FFFFFF" w:themeFill="background1"/>
        <w:tabs>
          <w:tab w:val="left" w:pos="993"/>
        </w:tabs>
        <w:ind w:left="0" w:firstLine="709"/>
        <w:contextualSpacing/>
        <w:jc w:val="both"/>
        <w:rPr>
          <w:bCs/>
        </w:rPr>
      </w:pPr>
      <w:r>
        <w:t>компьютерное тестирование</w:t>
      </w:r>
      <w:r>
        <w:rPr>
          <w:bCs/>
        </w:rPr>
        <w:t xml:space="preserve"> по правилам дорожного движения.</w:t>
      </w:r>
    </w:p>
    <w:p w:rsidR="00D0138D" w:rsidRDefault="00D0138D" w:rsidP="00484F11">
      <w:pPr>
        <w:shd w:val="clear" w:color="auto" w:fill="FFFFFF" w:themeFill="background1"/>
        <w:tabs>
          <w:tab w:val="left" w:pos="993"/>
        </w:tabs>
        <w:contextualSpacing/>
        <w:jc w:val="both"/>
        <w:rPr>
          <w:bCs/>
        </w:rPr>
      </w:pPr>
    </w:p>
    <w:p w:rsidR="00D0138D" w:rsidRDefault="00490D1A" w:rsidP="00484F11">
      <w:pPr>
        <w:keepNext/>
        <w:keepLines/>
        <w:shd w:val="clear" w:color="auto" w:fill="FFFFFF" w:themeFill="background1"/>
        <w:spacing w:before="200"/>
        <w:jc w:val="both"/>
        <w:outlineLvl w:val="2"/>
        <w:rPr>
          <w:rFonts w:eastAsia="MS Gothic"/>
          <w:b/>
          <w:bCs/>
          <w:szCs w:val="24"/>
        </w:rPr>
      </w:pPr>
      <w:bookmarkStart w:id="281" w:name="_Toc469166046"/>
      <w:r>
        <w:rPr>
          <w:rFonts w:eastAsia="MS Gothic"/>
          <w:b/>
          <w:bCs/>
          <w:szCs w:val="24"/>
        </w:rPr>
        <w:t xml:space="preserve">2.3.8. Описание форм и методов повышения педагогической культуры родителей (законных представителей) обучающихся </w:t>
      </w:r>
      <w:bookmarkEnd w:id="281"/>
      <w:r>
        <w:t>МБОУ «Старокутлумбетьевская СОШ»</w:t>
      </w:r>
    </w:p>
    <w:p w:rsidR="00D0138D" w:rsidRDefault="00490D1A" w:rsidP="00484F11">
      <w:pPr>
        <w:shd w:val="clear" w:color="auto" w:fill="FFFFFF" w:themeFill="background1"/>
        <w:jc w:val="both"/>
      </w:pPr>
      <w:r>
        <w:rPr>
          <w:spacing w:val="2"/>
        </w:rPr>
        <w:t>Повышение педагогической культуры родителей (закон</w:t>
      </w:r>
      <w: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 в МБОУ «Старокутлумбетьевская СОШ»</w:t>
      </w:r>
    </w:p>
    <w:p w:rsidR="00D0138D" w:rsidRDefault="00490D1A" w:rsidP="00484F11">
      <w:pPr>
        <w:shd w:val="clear" w:color="auto" w:fill="FFFFFF" w:themeFill="background1"/>
        <w:jc w:val="both"/>
      </w:pPr>
      <w:r>
        <w:rPr>
          <w:spacing w:val="2"/>
        </w:rPr>
        <w:t xml:space="preserve">Система работы </w:t>
      </w:r>
      <w:r>
        <w:t xml:space="preserve">МБОУ «Старокутлумбетьевская СОШ» </w:t>
      </w:r>
      <w:r>
        <w:rPr>
          <w:spacing w:val="2"/>
        </w:rPr>
        <w:t>по повы</w:t>
      </w:r>
      <w:r>
        <w:t>шению педагогической культуры родителей (законных пред</w:t>
      </w:r>
      <w:r>
        <w:rPr>
          <w:spacing w:val="2"/>
        </w:rPr>
        <w:t xml:space="preserve">ставителей) в обеспечении духовно-нравственного развития, воспитания и социализации обучающихся младшего школьного возраста </w:t>
      </w:r>
      <w:r>
        <w:t>основывается на следующих принципах:</w:t>
      </w:r>
    </w:p>
    <w:p w:rsidR="00D0138D" w:rsidRDefault="00490D1A" w:rsidP="00484F11">
      <w:pPr>
        <w:shd w:val="clear" w:color="auto" w:fill="FFFFFF" w:themeFill="background1"/>
        <w:jc w:val="both"/>
      </w:pPr>
      <w:r>
        <w:rPr>
          <w:i/>
        </w:rPr>
        <w:t>- совместная педагогическая деятельность семьи и школы</w:t>
      </w:r>
      <w:r>
        <w:t xml:space="preserve">,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(более подробно – </w:t>
      </w:r>
      <w:r>
        <w:rPr>
          <w:i/>
        </w:rPr>
        <w:t>Приложение 2.6);</w:t>
      </w:r>
    </w:p>
    <w:p w:rsidR="00D0138D" w:rsidRDefault="00490D1A" w:rsidP="00484F11">
      <w:pPr>
        <w:shd w:val="clear" w:color="auto" w:fill="FFFFFF" w:themeFill="background1"/>
        <w:jc w:val="both"/>
      </w:pPr>
      <w:r>
        <w:rPr>
          <w:i/>
        </w:rPr>
        <w:t xml:space="preserve">- сочетание педагогического просвещения с педагогическим самообразованием родителей (законных представителей) - </w:t>
      </w:r>
      <w:r>
        <w:t xml:space="preserve">содержание программы родительского образования в МБОУ «Старокутлумбетьевская СОШ» представлено в </w:t>
      </w:r>
      <w:r>
        <w:rPr>
          <w:i/>
        </w:rPr>
        <w:t>Приложении 2.7</w:t>
      </w:r>
      <w:r>
        <w:t>;</w:t>
      </w:r>
    </w:p>
    <w:p w:rsidR="00D0138D" w:rsidRDefault="00490D1A" w:rsidP="00484F11">
      <w:pPr>
        <w:shd w:val="clear" w:color="auto" w:fill="FFFFFF" w:themeFill="background1"/>
        <w:jc w:val="both"/>
        <w:rPr>
          <w:i/>
        </w:rPr>
      </w:pPr>
      <w:r>
        <w:rPr>
          <w:i/>
          <w:spacing w:val="2"/>
        </w:rPr>
        <w:t>- педагогическое внимание, уважение и требовательность</w:t>
      </w:r>
      <w:r>
        <w:rPr>
          <w:i/>
          <w:spacing w:val="2"/>
        </w:rPr>
        <w:br/>
      </w:r>
      <w:r>
        <w:rPr>
          <w:i/>
        </w:rPr>
        <w:t>к родителям (законным представителям);</w:t>
      </w:r>
    </w:p>
    <w:p w:rsidR="00D0138D" w:rsidRDefault="00490D1A" w:rsidP="00484F11">
      <w:pPr>
        <w:shd w:val="clear" w:color="auto" w:fill="FFFFFF" w:themeFill="background1"/>
        <w:jc w:val="both"/>
      </w:pPr>
      <w:r>
        <w:rPr>
          <w:i/>
          <w:spacing w:val="2"/>
        </w:rPr>
        <w:t>- поддержка и индивидуальное сопровождение становле</w:t>
      </w:r>
      <w:r>
        <w:rPr>
          <w:i/>
        </w:rPr>
        <w:t>ния и развития педагогической культуры каждого из родителей</w:t>
      </w:r>
      <w:r>
        <w:t xml:space="preserve"> (законных представителей);</w:t>
      </w:r>
    </w:p>
    <w:p w:rsidR="00D0138D" w:rsidRDefault="00490D1A" w:rsidP="00484F11">
      <w:pPr>
        <w:shd w:val="clear" w:color="auto" w:fill="FFFFFF" w:themeFill="background1"/>
        <w:jc w:val="both"/>
      </w:pPr>
      <w:r>
        <w:rPr>
          <w:i/>
        </w:rPr>
        <w:t>- содействие родителям(законным представителям)</w:t>
      </w:r>
      <w:r>
        <w:t xml:space="preserve">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D0138D" w:rsidRDefault="00490D1A" w:rsidP="00484F11">
      <w:pPr>
        <w:shd w:val="clear" w:color="auto" w:fill="FFFFFF" w:themeFill="background1"/>
        <w:jc w:val="both"/>
        <w:rPr>
          <w:i/>
        </w:rPr>
      </w:pPr>
      <w:r>
        <w:rPr>
          <w:i/>
        </w:rPr>
        <w:t>- опора на положительный опыт семейного воспитания, традиционные семейные ценности народов России</w:t>
      </w:r>
      <w:r>
        <w:rPr>
          <w:rStyle w:val="affd"/>
          <w:i/>
        </w:rPr>
        <w:footnoteReference w:id="27"/>
      </w:r>
      <w:r>
        <w:rPr>
          <w:i/>
        </w:rPr>
        <w:t>.</w:t>
      </w:r>
    </w:p>
    <w:p w:rsidR="00D0138D" w:rsidRDefault="00490D1A" w:rsidP="00484F11">
      <w:pPr>
        <w:shd w:val="clear" w:color="auto" w:fill="FFFFFF" w:themeFill="background1"/>
        <w:jc w:val="both"/>
        <w:rPr>
          <w:rFonts w:eastAsia="Calibri"/>
        </w:rPr>
      </w:pPr>
      <w:r>
        <w:rPr>
          <w:rFonts w:eastAsia="Calibri"/>
          <w:b/>
        </w:rPr>
        <w:t>Методы</w:t>
      </w:r>
      <w:r>
        <w:rPr>
          <w:rFonts w:eastAsia="Calibri"/>
        </w:rPr>
        <w:t xml:space="preserve"> повышения педагогической культуры родителей в </w:t>
      </w:r>
      <w:r>
        <w:t>МБОУ «Старокутлумбетьевская СОШ»</w:t>
      </w:r>
    </w:p>
    <w:p w:rsidR="00D0138D" w:rsidRDefault="00490D1A" w:rsidP="000E7A20">
      <w:pPr>
        <w:numPr>
          <w:ilvl w:val="0"/>
          <w:numId w:val="124"/>
        </w:numPr>
        <w:shd w:val="clear" w:color="auto" w:fill="FFFFFF" w:themeFill="background1"/>
        <w:tabs>
          <w:tab w:val="left" w:pos="993"/>
        </w:tabs>
        <w:ind w:left="0" w:firstLine="709"/>
        <w:contextualSpacing/>
        <w:jc w:val="both"/>
      </w:pPr>
      <w:r>
        <w:t xml:space="preserve">организация исследования родителями (целенаправленного изучения) текстов </w:t>
      </w:r>
      <w:r w:rsidR="00B86703">
        <w:t>психолого</w:t>
      </w:r>
      <w:r>
        <w:t>-педагогического и нормативно-правового содержания, опыта других родителей;</w:t>
      </w:r>
    </w:p>
    <w:p w:rsidR="00D0138D" w:rsidRDefault="00490D1A" w:rsidP="000E7A20">
      <w:pPr>
        <w:numPr>
          <w:ilvl w:val="0"/>
          <w:numId w:val="124"/>
        </w:numPr>
        <w:shd w:val="clear" w:color="auto" w:fill="FFFFFF" w:themeFill="background1"/>
        <w:tabs>
          <w:tab w:val="left" w:pos="993"/>
        </w:tabs>
        <w:ind w:left="0" w:firstLine="709"/>
        <w:contextualSpacing/>
        <w:jc w:val="both"/>
      </w:pPr>
      <w:r>
        <w:t xml:space="preserve"> информирование родителей специалистами (педагогами, кл. руководительами, врачами и т. п.);</w:t>
      </w:r>
    </w:p>
    <w:p w:rsidR="00D0138D" w:rsidRDefault="00490D1A" w:rsidP="000E7A20">
      <w:pPr>
        <w:numPr>
          <w:ilvl w:val="0"/>
          <w:numId w:val="124"/>
        </w:numPr>
        <w:shd w:val="clear" w:color="auto" w:fill="FFFFFF" w:themeFill="background1"/>
        <w:tabs>
          <w:tab w:val="left" w:pos="993"/>
        </w:tabs>
        <w:ind w:left="0" w:firstLine="709"/>
        <w:contextualSpacing/>
        <w:jc w:val="both"/>
      </w:pPr>
      <w: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0138D" w:rsidRDefault="00490D1A" w:rsidP="000E7A20">
      <w:pPr>
        <w:numPr>
          <w:ilvl w:val="0"/>
          <w:numId w:val="124"/>
        </w:numPr>
        <w:shd w:val="clear" w:color="auto" w:fill="FFFFFF" w:themeFill="background1"/>
        <w:tabs>
          <w:tab w:val="left" w:pos="993"/>
        </w:tabs>
        <w:ind w:left="0" w:firstLine="709"/>
        <w:contextualSpacing/>
        <w:jc w:val="both"/>
      </w:pPr>
      <w:r>
        <w:t>организация предъявления родителями своего опыта воспитания, своих проектов решения актуальных задач помощи ребенку;</w:t>
      </w:r>
    </w:p>
    <w:p w:rsidR="00D0138D" w:rsidRDefault="00490D1A" w:rsidP="000E7A20">
      <w:pPr>
        <w:numPr>
          <w:ilvl w:val="0"/>
          <w:numId w:val="124"/>
        </w:numPr>
        <w:shd w:val="clear" w:color="auto" w:fill="FFFFFF" w:themeFill="background1"/>
        <w:tabs>
          <w:tab w:val="left" w:pos="993"/>
        </w:tabs>
        <w:ind w:left="0" w:firstLine="709"/>
        <w:contextualSpacing/>
        <w:jc w:val="both"/>
      </w:pPr>
      <w:r>
        <w:t>проигрывание родителем актуальных ситуаций для понимания собственных стереотипов и барьеров для эффективного воспитания;</w:t>
      </w:r>
    </w:p>
    <w:p w:rsidR="00D0138D" w:rsidRDefault="00490D1A" w:rsidP="000E7A20">
      <w:pPr>
        <w:numPr>
          <w:ilvl w:val="0"/>
          <w:numId w:val="124"/>
        </w:numPr>
        <w:shd w:val="clear" w:color="auto" w:fill="FFFFFF" w:themeFill="background1"/>
        <w:tabs>
          <w:tab w:val="left" w:pos="993"/>
        </w:tabs>
        <w:ind w:left="0" w:firstLine="709"/>
        <w:contextualSpacing/>
        <w:jc w:val="both"/>
      </w:pPr>
      <w:r>
        <w:t>организация преодоления родителями ошибочных и неэффективных способов решения задач семейного воспитания младших школьников;</w:t>
      </w:r>
    </w:p>
    <w:p w:rsidR="00D0138D" w:rsidRDefault="00490D1A" w:rsidP="000E7A20">
      <w:pPr>
        <w:numPr>
          <w:ilvl w:val="0"/>
          <w:numId w:val="124"/>
        </w:numPr>
        <w:shd w:val="clear" w:color="auto" w:fill="FFFFFF" w:themeFill="background1"/>
        <w:tabs>
          <w:tab w:val="left" w:pos="993"/>
        </w:tabs>
        <w:ind w:left="0" w:firstLine="709"/>
        <w:contextualSpacing/>
        <w:jc w:val="both"/>
      </w:pPr>
      <w:r>
        <w:t>организация совместного времяпрепровождения родителей одного ученического класса;</w:t>
      </w:r>
    </w:p>
    <w:p w:rsidR="00D0138D" w:rsidRDefault="00490D1A" w:rsidP="000E7A20">
      <w:pPr>
        <w:numPr>
          <w:ilvl w:val="0"/>
          <w:numId w:val="124"/>
        </w:numPr>
        <w:shd w:val="clear" w:color="auto" w:fill="FFFFFF" w:themeFill="background1"/>
        <w:tabs>
          <w:tab w:val="left" w:pos="993"/>
        </w:tabs>
        <w:ind w:left="0" w:firstLine="709"/>
        <w:contextualSpacing/>
        <w:jc w:val="both"/>
      </w:pPr>
      <w:r>
        <w:t>преобразования стереотипов взаимодействия с родными близкими и партнерами в воспитании и социализации детей.</w:t>
      </w:r>
    </w:p>
    <w:p w:rsidR="00D0138D" w:rsidRDefault="00490D1A" w:rsidP="00484F11">
      <w:pPr>
        <w:shd w:val="clear" w:color="auto" w:fill="FFFFFF" w:themeFill="background1"/>
        <w:jc w:val="both"/>
        <w:rPr>
          <w:rFonts w:eastAsia="Calibri"/>
        </w:rPr>
      </w:pPr>
      <w:r>
        <w:rPr>
          <w:rFonts w:eastAsia="Calibri"/>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w:t>
      </w:r>
      <w:r w:rsidR="00B86703">
        <w:rPr>
          <w:rFonts w:eastAsia="Calibri"/>
        </w:rPr>
        <w:t>психолого</w:t>
      </w:r>
      <w:r>
        <w:rPr>
          <w:rFonts w:eastAsia="Calibri"/>
        </w:rPr>
        <w:t xml:space="preserve">-педагогический тренинг. </w:t>
      </w:r>
    </w:p>
    <w:p w:rsidR="00D0138D" w:rsidRDefault="00490D1A" w:rsidP="00484F11">
      <w:pPr>
        <w:shd w:val="clear" w:color="auto" w:fill="FFFFFF" w:themeFill="background1"/>
        <w:jc w:val="both"/>
        <w:rPr>
          <w:bCs/>
        </w:rPr>
      </w:pPr>
      <w:r>
        <w:rPr>
          <w:bCs/>
        </w:rPr>
        <w:t xml:space="preserve">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w:t>
      </w:r>
    </w:p>
    <w:p w:rsidR="00D0138D" w:rsidRDefault="00490D1A" w:rsidP="00484F11">
      <w:pPr>
        <w:shd w:val="clear" w:color="auto" w:fill="FFFFFF" w:themeFill="background1"/>
        <w:jc w:val="both"/>
        <w:rPr>
          <w:rFonts w:eastAsia="Calibri"/>
          <w:b/>
        </w:rPr>
      </w:pPr>
      <w:r>
        <w:rPr>
          <w:rFonts w:eastAsia="Calibri"/>
          <w:b/>
        </w:rPr>
        <w:t>Тематика бесед с родителями</w:t>
      </w:r>
    </w:p>
    <w:p w:rsidR="00D0138D" w:rsidRDefault="00490D1A" w:rsidP="00484F11">
      <w:pPr>
        <w:shd w:val="clear" w:color="auto" w:fill="FFFFFF" w:themeFill="background1"/>
        <w:jc w:val="both"/>
        <w:rPr>
          <w:b/>
          <w:bCs/>
        </w:rPr>
      </w:pPr>
      <w:r>
        <w:rPr>
          <w:b/>
          <w:bCs/>
        </w:rPr>
        <w:t>1 класс:</w:t>
      </w:r>
    </w:p>
    <w:p w:rsidR="00D0138D" w:rsidRDefault="00490D1A" w:rsidP="00484F11">
      <w:pPr>
        <w:shd w:val="clear" w:color="auto" w:fill="FFFFFF" w:themeFill="background1"/>
        <w:jc w:val="both"/>
        <w:rPr>
          <w:bCs/>
        </w:rPr>
      </w:pPr>
      <w:r>
        <w:rPr>
          <w:bCs/>
        </w:rPr>
        <w:t>Забота государства о здоровье подрастающего поколения.</w:t>
      </w:r>
    </w:p>
    <w:p w:rsidR="00D0138D" w:rsidRDefault="00490D1A" w:rsidP="00484F11">
      <w:pPr>
        <w:shd w:val="clear" w:color="auto" w:fill="FFFFFF" w:themeFill="background1"/>
        <w:jc w:val="both"/>
        <w:rPr>
          <w:bCs/>
        </w:rPr>
      </w:pPr>
      <w:r>
        <w:rPr>
          <w:bCs/>
        </w:rPr>
        <w:t>Содружество врача, педагога и семьи в гигиеническом обучении и воспитании учащихся начальных классов.</w:t>
      </w:r>
    </w:p>
    <w:p w:rsidR="00D0138D" w:rsidRDefault="00EF11F1" w:rsidP="00484F11">
      <w:pPr>
        <w:shd w:val="clear" w:color="auto" w:fill="FFFFFF" w:themeFill="background1"/>
        <w:jc w:val="both"/>
        <w:rPr>
          <w:bCs/>
        </w:rPr>
      </w:pPr>
      <w:r>
        <w:rPr>
          <w:bCs/>
        </w:rPr>
        <w:t>психологические</w:t>
      </w:r>
      <w:r w:rsidR="00490D1A">
        <w:rPr>
          <w:bCs/>
        </w:rPr>
        <w:t xml:space="preserve"> особенности детей младшего школьного возраста.</w:t>
      </w:r>
    </w:p>
    <w:p w:rsidR="00D0138D" w:rsidRDefault="00490D1A" w:rsidP="00484F11">
      <w:pPr>
        <w:shd w:val="clear" w:color="auto" w:fill="FFFFFF" w:themeFill="background1"/>
        <w:jc w:val="both"/>
        <w:rPr>
          <w:bCs/>
        </w:rPr>
      </w:pPr>
      <w:r>
        <w:rPr>
          <w:bCs/>
        </w:rPr>
        <w:t>Особенности физического развития младших школьников.</w:t>
      </w:r>
    </w:p>
    <w:p w:rsidR="00D0138D" w:rsidRDefault="00490D1A" w:rsidP="00484F11">
      <w:pPr>
        <w:shd w:val="clear" w:color="auto" w:fill="FFFFFF" w:themeFill="background1"/>
        <w:jc w:val="both"/>
        <w:rPr>
          <w:b/>
          <w:bCs/>
        </w:rPr>
      </w:pPr>
      <w:r>
        <w:rPr>
          <w:b/>
          <w:bCs/>
        </w:rPr>
        <w:t>2 класс:</w:t>
      </w:r>
    </w:p>
    <w:p w:rsidR="00D0138D" w:rsidRDefault="00490D1A" w:rsidP="00484F11">
      <w:pPr>
        <w:shd w:val="clear" w:color="auto" w:fill="FFFFFF" w:themeFill="background1"/>
        <w:jc w:val="both"/>
        <w:rPr>
          <w:bCs/>
        </w:rPr>
      </w:pPr>
      <w:r>
        <w:rPr>
          <w:bCs/>
        </w:rPr>
        <w:t>Гигиена мальчиков и гигиена девочек.</w:t>
      </w:r>
    </w:p>
    <w:p w:rsidR="00D0138D" w:rsidRDefault="00490D1A" w:rsidP="00484F11">
      <w:pPr>
        <w:shd w:val="clear" w:color="auto" w:fill="FFFFFF" w:themeFill="background1"/>
        <w:jc w:val="both"/>
        <w:rPr>
          <w:bCs/>
        </w:rPr>
      </w:pPr>
      <w:r>
        <w:rPr>
          <w:bCs/>
        </w:rPr>
        <w:t>Основные принципы режима для младшего школьника. Гигиенические требования к детской одежде и обуви. Гигиена питания.</w:t>
      </w:r>
    </w:p>
    <w:p w:rsidR="00D0138D" w:rsidRDefault="00490D1A" w:rsidP="00484F11">
      <w:pPr>
        <w:shd w:val="clear" w:color="auto" w:fill="FFFFFF" w:themeFill="background1"/>
        <w:jc w:val="both"/>
        <w:rPr>
          <w:b/>
          <w:bCs/>
        </w:rPr>
      </w:pPr>
      <w:r>
        <w:rPr>
          <w:b/>
          <w:bCs/>
        </w:rPr>
        <w:t>3 класс:</w:t>
      </w:r>
    </w:p>
    <w:p w:rsidR="00D0138D" w:rsidRDefault="00490D1A" w:rsidP="00484F11">
      <w:pPr>
        <w:shd w:val="clear" w:color="auto" w:fill="FFFFFF" w:themeFill="background1"/>
        <w:jc w:val="both"/>
        <w:rPr>
          <w:bCs/>
        </w:rPr>
      </w:pPr>
      <w:r>
        <w:rPr>
          <w:bCs/>
        </w:rPr>
        <w:t>Физическое воспитание детей в семье. Закаливание.</w:t>
      </w:r>
    </w:p>
    <w:p w:rsidR="00D0138D" w:rsidRDefault="00490D1A" w:rsidP="00484F11">
      <w:pPr>
        <w:shd w:val="clear" w:color="auto" w:fill="FFFFFF" w:themeFill="background1"/>
        <w:jc w:val="both"/>
        <w:rPr>
          <w:bCs/>
        </w:rPr>
      </w:pPr>
      <w:r>
        <w:rPr>
          <w:bCs/>
        </w:rPr>
        <w:t>Активный отдых младших школьников.</w:t>
      </w:r>
    </w:p>
    <w:p w:rsidR="00D0138D" w:rsidRDefault="00490D1A" w:rsidP="00484F11">
      <w:pPr>
        <w:shd w:val="clear" w:color="auto" w:fill="FFFFFF" w:themeFill="background1"/>
        <w:jc w:val="both"/>
        <w:rPr>
          <w:bCs/>
        </w:rPr>
      </w:pPr>
      <w:r>
        <w:rPr>
          <w:bCs/>
        </w:rPr>
        <w:t>Режим просмотра телевизора.</w:t>
      </w:r>
    </w:p>
    <w:p w:rsidR="00D0138D" w:rsidRDefault="00490D1A" w:rsidP="00484F11">
      <w:pPr>
        <w:shd w:val="clear" w:color="auto" w:fill="FFFFFF" w:themeFill="background1"/>
        <w:jc w:val="both"/>
        <w:rPr>
          <w:b/>
          <w:bCs/>
        </w:rPr>
      </w:pPr>
      <w:r>
        <w:rPr>
          <w:b/>
          <w:bCs/>
        </w:rPr>
        <w:t>4 класс:</w:t>
      </w:r>
    </w:p>
    <w:p w:rsidR="00D0138D" w:rsidRDefault="00490D1A" w:rsidP="00484F11">
      <w:pPr>
        <w:shd w:val="clear" w:color="auto" w:fill="FFFFFF" w:themeFill="background1"/>
        <w:jc w:val="both"/>
        <w:rPr>
          <w:bCs/>
        </w:rPr>
      </w:pPr>
      <w:r>
        <w:rPr>
          <w:bCs/>
        </w:rPr>
        <w:t>Половое воспитание детей младшего школьного возраста. Профилактика бытового травматизма.</w:t>
      </w:r>
    </w:p>
    <w:p w:rsidR="00D0138D" w:rsidRDefault="00490D1A" w:rsidP="00484F11">
      <w:pPr>
        <w:shd w:val="clear" w:color="auto" w:fill="FFFFFF" w:themeFill="background1"/>
        <w:jc w:val="both"/>
        <w:rPr>
          <w:bCs/>
        </w:rPr>
      </w:pPr>
      <w:r>
        <w:rPr>
          <w:bCs/>
        </w:rPr>
        <w:t>Профилактика пищевых отравлений.</w:t>
      </w:r>
    </w:p>
    <w:p w:rsidR="00D0138D" w:rsidRDefault="00490D1A" w:rsidP="00484F11">
      <w:pPr>
        <w:shd w:val="clear" w:color="auto" w:fill="FFFFFF" w:themeFill="background1"/>
        <w:jc w:val="both"/>
        <w:rPr>
          <w:bCs/>
        </w:rPr>
      </w:pPr>
      <w:r>
        <w:rPr>
          <w:bCs/>
        </w:rPr>
        <w:t>Профилактика уличного травматизма.</w:t>
      </w:r>
    </w:p>
    <w:p w:rsidR="00D0138D" w:rsidRDefault="00490D1A" w:rsidP="00484F11">
      <w:pPr>
        <w:shd w:val="clear" w:color="auto" w:fill="FFFFFF" w:themeFill="background1"/>
        <w:jc w:val="both"/>
      </w:pPr>
      <w: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МБОУ «Старокутлумбетьевская СОШ» Работа с родителями (законными представителями) должна предшествовать работе с обучающимися и подготавливать к ней.</w:t>
      </w:r>
    </w:p>
    <w:p w:rsidR="00D0138D" w:rsidRDefault="00D0138D" w:rsidP="00484F11">
      <w:pPr>
        <w:shd w:val="clear" w:color="auto" w:fill="FFFFFF" w:themeFill="background1"/>
        <w:jc w:val="both"/>
      </w:pPr>
    </w:p>
    <w:p w:rsidR="00D0138D" w:rsidRDefault="00490D1A" w:rsidP="00484F11">
      <w:pPr>
        <w:keepNext/>
        <w:keepLines/>
        <w:shd w:val="clear" w:color="auto" w:fill="FFFFFF" w:themeFill="background1"/>
        <w:spacing w:before="200"/>
        <w:jc w:val="both"/>
        <w:outlineLvl w:val="2"/>
        <w:rPr>
          <w:rFonts w:eastAsia="MS Gothic"/>
          <w:b/>
          <w:bCs/>
          <w:szCs w:val="24"/>
        </w:rPr>
      </w:pPr>
      <w:bookmarkStart w:id="282" w:name="_Toc469166047"/>
      <w:r>
        <w:rPr>
          <w:rFonts w:eastAsia="MS Gothic"/>
          <w:b/>
          <w:bCs/>
          <w:szCs w:val="24"/>
        </w:rPr>
        <w:t xml:space="preserve">2.3.9. Планируемые результаты в </w:t>
      </w:r>
      <w:bookmarkEnd w:id="282"/>
      <w:r>
        <w:t>МБОУ «Старокутлумбетьевская СОШ»</w:t>
      </w:r>
    </w:p>
    <w:p w:rsidR="00D0138D" w:rsidRDefault="00490D1A" w:rsidP="00484F11">
      <w:pPr>
        <w:shd w:val="clear" w:color="auto" w:fill="FFFFFF" w:themeFill="background1"/>
        <w:jc w:val="both"/>
      </w:pPr>
      <w:r>
        <w:t xml:space="preserve">Каждое из основных направлений духовно-нравственного </w:t>
      </w:r>
      <w:r>
        <w:rPr>
          <w:spacing w:val="2"/>
        </w:rPr>
        <w:t xml:space="preserve">развития, воспитания и социализации обучающихся должно обеспечивать </w:t>
      </w:r>
      <w:r>
        <w:t>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D0138D" w:rsidRDefault="00490D1A" w:rsidP="00484F11">
      <w:pPr>
        <w:shd w:val="clear" w:color="auto" w:fill="FFFFFF" w:themeFill="background1"/>
        <w:jc w:val="both"/>
      </w:pPr>
      <w: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D0138D" w:rsidRDefault="00490D1A" w:rsidP="00484F11">
      <w:pPr>
        <w:shd w:val="clear" w:color="auto" w:fill="FFFFFF" w:themeFill="background1"/>
        <w:jc w:val="both"/>
      </w:pPr>
      <w:r>
        <w:rPr>
          <w:b/>
        </w:rPr>
        <w:t>-воспитательных результатов</w:t>
      </w:r>
      <w:r>
        <w:t xml:space="preserve"> – тех духовно-нравственных </w:t>
      </w:r>
      <w:r>
        <w:rPr>
          <w:spacing w:val="2"/>
        </w:rPr>
        <w:t xml:space="preserve">приобретений, которые получил обучающийся вследствие </w:t>
      </w:r>
      <w:r>
        <w:t xml:space="preserve">участия в той или иной деятельности (например, приобрел, участвуя в каком-либо мероприятии, </w:t>
      </w:r>
      <w:r>
        <w:rPr>
          <w:spacing w:val="2"/>
        </w:rPr>
        <w:t>опыт самостоятельного действия</w:t>
      </w:r>
      <w:r>
        <w:t>);</w:t>
      </w:r>
    </w:p>
    <w:p w:rsidR="00D0138D" w:rsidRDefault="00490D1A" w:rsidP="00484F11">
      <w:pPr>
        <w:shd w:val="clear" w:color="auto" w:fill="FFFFFF" w:themeFill="background1"/>
        <w:jc w:val="both"/>
      </w:pPr>
      <w:r>
        <w:rPr>
          <w:b/>
        </w:rPr>
        <w:t>- эффекта</w:t>
      </w:r>
      <w:r>
        <w:t xml:space="preserve">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D0138D" w:rsidRDefault="00490D1A" w:rsidP="00484F11">
      <w:pPr>
        <w:shd w:val="clear" w:color="auto" w:fill="FFFFFF" w:themeFill="background1"/>
        <w:jc w:val="both"/>
      </w:pPr>
      <w: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D0138D" w:rsidRDefault="00490D1A" w:rsidP="00484F11">
      <w:pPr>
        <w:shd w:val="clear" w:color="auto" w:fill="FFFFFF" w:themeFill="background1"/>
        <w:jc w:val="both"/>
        <w:rPr>
          <w:b/>
          <w:bCs/>
        </w:rPr>
      </w:pPr>
      <w:r>
        <w:rPr>
          <w:spacing w:val="2"/>
        </w:rPr>
        <w:t xml:space="preserve">Воспитательные результаты распределены по </w:t>
      </w:r>
      <w:r>
        <w:t>трем уровням.</w:t>
      </w:r>
    </w:p>
    <w:p w:rsidR="00D0138D" w:rsidRDefault="00490D1A" w:rsidP="00484F11">
      <w:pPr>
        <w:shd w:val="clear" w:color="auto" w:fill="FFFFFF" w:themeFill="background1"/>
        <w:jc w:val="both"/>
        <w:rPr>
          <w:b/>
          <w:bCs/>
        </w:rPr>
      </w:pPr>
      <w:r>
        <w:rPr>
          <w:b/>
          <w:bCs/>
        </w:rPr>
        <w:t>Первый уровень результатов</w:t>
      </w:r>
      <w:r>
        <w:t xml:space="preserve"> – приобретение обучающимися социальных знаний (об общественных нормах, устройстве общества, социально одобряемых и не одобряемых фор</w:t>
      </w:r>
      <w:r>
        <w:rPr>
          <w:spacing w:val="2"/>
        </w:rPr>
        <w:t xml:space="preserve">мах поведения в обществе и т. п.), первичного понимания </w:t>
      </w:r>
      <w:r>
        <w:t>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D0138D" w:rsidRDefault="00490D1A" w:rsidP="00484F11">
      <w:pPr>
        <w:shd w:val="clear" w:color="auto" w:fill="FFFFFF" w:themeFill="background1"/>
        <w:jc w:val="both"/>
        <w:rPr>
          <w:b/>
          <w:bCs/>
        </w:rPr>
      </w:pPr>
      <w:r>
        <w:rPr>
          <w:b/>
          <w:bCs/>
        </w:rPr>
        <w:t>Второй уровень результатов</w:t>
      </w:r>
      <w: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Pr>
          <w:spacing w:val="2"/>
        </w:rPr>
        <w:t xml:space="preserve">татов особое значение имеет взаимодействие обучающихся </w:t>
      </w:r>
      <w:r>
        <w:t xml:space="preserve">между собой на уровне класса, образовательной организации, </w:t>
      </w:r>
      <w:r>
        <w:rPr>
          <w:spacing w:val="2"/>
        </w:rPr>
        <w:t xml:space="preserve">т. е. в защищенной среде, </w:t>
      </w:r>
      <w: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0138D" w:rsidRDefault="00490D1A" w:rsidP="00484F11">
      <w:pPr>
        <w:shd w:val="clear" w:color="auto" w:fill="FFFFFF" w:themeFill="background1"/>
        <w:jc w:val="both"/>
      </w:pPr>
      <w:r>
        <w:rPr>
          <w:b/>
          <w:bCs/>
        </w:rPr>
        <w:t>Третий уровень результатов</w:t>
      </w:r>
      <w: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D0138D" w:rsidRDefault="00490D1A" w:rsidP="00484F11">
      <w:pPr>
        <w:shd w:val="clear" w:color="auto" w:fill="FFFFFF" w:themeFill="background1"/>
        <w:jc w:val="both"/>
      </w:pPr>
      <w:r>
        <w:t>С переходом от одного уровня результатов к другому существенно возрастают воспитательные эффекты:</w:t>
      </w:r>
    </w:p>
    <w:p w:rsidR="00D0138D" w:rsidRDefault="00490D1A" w:rsidP="00484F11">
      <w:pPr>
        <w:shd w:val="clear" w:color="auto" w:fill="FFFFFF" w:themeFill="background1"/>
        <w:jc w:val="both"/>
      </w:pPr>
      <w:r>
        <w:rPr>
          <w:i/>
        </w:rPr>
        <w:t xml:space="preserve">на первом уровне </w:t>
      </w:r>
      <w:r>
        <w:t xml:space="preserve">воспитание приближено к обучению, </w:t>
      </w:r>
      <w:r>
        <w:rPr>
          <w:spacing w:val="2"/>
        </w:rPr>
        <w:t xml:space="preserve">при этом предметом воспитания как учения являются не </w:t>
      </w:r>
      <w:r>
        <w:t>столько научные знания, сколько знания о ценностях;</w:t>
      </w:r>
    </w:p>
    <w:p w:rsidR="00D0138D" w:rsidRDefault="00490D1A" w:rsidP="00484F11">
      <w:pPr>
        <w:shd w:val="clear" w:color="auto" w:fill="FFFFFF" w:themeFill="background1"/>
        <w:jc w:val="both"/>
      </w:pPr>
      <w:r>
        <w:rPr>
          <w:i/>
        </w:rPr>
        <w:t>на втором уровне</w:t>
      </w:r>
      <w:r>
        <w:t xml:space="preserve"> воспитание осуществляется в контексте жизнедеятельности школьников и ценности могут усваивать</w:t>
      </w:r>
      <w:r>
        <w:rPr>
          <w:spacing w:val="2"/>
        </w:rPr>
        <w:t xml:space="preserve">ся ими в форме отдельных нравственно ориентированных </w:t>
      </w:r>
      <w:r>
        <w:t>поступков;</w:t>
      </w:r>
    </w:p>
    <w:p w:rsidR="00D0138D" w:rsidRDefault="00490D1A" w:rsidP="00484F11">
      <w:pPr>
        <w:shd w:val="clear" w:color="auto" w:fill="FFFFFF" w:themeFill="background1"/>
        <w:jc w:val="both"/>
      </w:pPr>
      <w:r>
        <w:rPr>
          <w:i/>
        </w:rPr>
        <w:t>на третьем уровне</w:t>
      </w:r>
      <w: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0138D" w:rsidRDefault="00490D1A" w:rsidP="00484F11">
      <w:pPr>
        <w:shd w:val="clear" w:color="auto" w:fill="FFFFFF" w:themeFill="background1"/>
        <w:jc w:val="both"/>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0138D" w:rsidRDefault="00490D1A" w:rsidP="00484F11">
      <w:pPr>
        <w:shd w:val="clear" w:color="auto" w:fill="FFFFFF" w:themeFill="background1"/>
        <w:jc w:val="both"/>
      </w:pPr>
      <w: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D0138D" w:rsidRDefault="00490D1A" w:rsidP="00484F11">
      <w:pPr>
        <w:shd w:val="clear" w:color="auto" w:fill="FFFFFF" w:themeFill="background1"/>
        <w:jc w:val="both"/>
      </w:pPr>
      <w:r>
        <w:rPr>
          <w:spacing w:val="2"/>
        </w:rPr>
        <w:t>Переход от одного уровня воспитательных результатов</w:t>
      </w:r>
      <w:r>
        <w:t xml:space="preserve"> к другому должен быть последовательным, постепенным.</w:t>
      </w:r>
    </w:p>
    <w:p w:rsidR="00D0138D" w:rsidRDefault="00490D1A" w:rsidP="00484F11">
      <w:pPr>
        <w:shd w:val="clear" w:color="auto" w:fill="FFFFFF" w:themeFill="background1"/>
        <w:jc w:val="both"/>
      </w:pPr>
      <w:r>
        <w:t>Достижение трех уровней воспитательных результатов обе</w:t>
      </w:r>
      <w:r>
        <w:rPr>
          <w:spacing w:val="2"/>
        </w:rPr>
        <w:t xml:space="preserve">спечивает появление значимых </w:t>
      </w:r>
      <w:r>
        <w:rPr>
          <w:iCs/>
          <w:spacing w:val="2"/>
        </w:rPr>
        <w:t xml:space="preserve">эффектов </w:t>
      </w:r>
      <w:r>
        <w:rPr>
          <w:spacing w:val="2"/>
        </w:rPr>
        <w:t>духовно-нрав</w:t>
      </w:r>
      <w:r>
        <w:t xml:space="preserve">ственного развития, воспитания и социализации обучающихся – формирование основ российской идентичности, присвоение базовых </w:t>
      </w:r>
      <w:r>
        <w:rPr>
          <w:spacing w:val="2"/>
        </w:rPr>
        <w:t>национальных ценностей, развитие нравственного самосо</w:t>
      </w:r>
      <w:r>
        <w:t xml:space="preserve">знания, укрепление духовного и социально </w:t>
      </w:r>
      <w:r w:rsidR="001D1859">
        <w:t>психологического</w:t>
      </w:r>
      <w:r>
        <w:t>здоровья, позитивного отношения к жизни, доверия к людям и обществу и т. д.</w:t>
      </w:r>
    </w:p>
    <w:p w:rsidR="00D0138D" w:rsidRDefault="00490D1A" w:rsidP="00484F11">
      <w:pPr>
        <w:shd w:val="clear" w:color="auto" w:fill="FFFFFF" w:themeFill="background1"/>
        <w:jc w:val="both"/>
      </w:pPr>
      <w:r>
        <w:br w:type="page"/>
      </w:r>
    </w:p>
    <w:p w:rsidR="00D0138D" w:rsidRDefault="00490D1A" w:rsidP="00484F11">
      <w:pPr>
        <w:pStyle w:val="37"/>
        <w:shd w:val="clear" w:color="auto" w:fill="FFFFFF" w:themeFill="background1"/>
        <w:jc w:val="both"/>
        <w:rPr>
          <w:b/>
          <w:sz w:val="28"/>
        </w:rPr>
      </w:pPr>
      <w:r>
        <w:rPr>
          <w:b/>
          <w:sz w:val="28"/>
        </w:rPr>
        <w:t>Таблица 2.22</w:t>
      </w:r>
    </w:p>
    <w:p w:rsidR="00D0138D" w:rsidRDefault="00490D1A" w:rsidP="00484F11">
      <w:pPr>
        <w:shd w:val="clear" w:color="auto" w:fill="FFFFFF" w:themeFill="background1"/>
        <w:jc w:val="both"/>
        <w:rPr>
          <w:b/>
        </w:rPr>
      </w:pPr>
      <w:r>
        <w:rPr>
          <w:b/>
          <w:bCs/>
        </w:rPr>
        <w:t>Действия педагога, направленные на достижение разных уровней воспитательных результатов</w:t>
      </w:r>
    </w:p>
    <w:tbl>
      <w:tblPr>
        <w:tblW w:w="10177" w:type="dxa"/>
        <w:tblInd w:w="3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56" w:type="dxa"/>
          <w:left w:w="26" w:type="dxa"/>
          <w:bottom w:w="56" w:type="dxa"/>
          <w:right w:w="56" w:type="dxa"/>
        </w:tblCellMar>
        <w:tblLook w:val="04A0"/>
      </w:tblPr>
      <w:tblGrid>
        <w:gridCol w:w="2668"/>
        <w:gridCol w:w="3387"/>
        <w:gridCol w:w="4122"/>
      </w:tblGrid>
      <w:tr w:rsidR="00D0138D">
        <w:tc>
          <w:tcPr>
            <w:tcW w:w="2668"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26" w:type="dxa"/>
            </w:tcMar>
          </w:tcPr>
          <w:p w:rsidR="00D0138D" w:rsidRDefault="00490D1A" w:rsidP="00484F11">
            <w:pPr>
              <w:shd w:val="clear" w:color="auto" w:fill="FFFFFF" w:themeFill="background1"/>
              <w:ind w:firstLine="0"/>
              <w:rPr>
                <w:sz w:val="24"/>
                <w:szCs w:val="24"/>
              </w:rPr>
            </w:pPr>
            <w:r>
              <w:rPr>
                <w:b/>
                <w:bCs/>
                <w:sz w:val="24"/>
                <w:szCs w:val="24"/>
              </w:rPr>
              <w:t>Уровень</w:t>
            </w:r>
          </w:p>
        </w:tc>
        <w:tc>
          <w:tcPr>
            <w:tcW w:w="3387"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26" w:type="dxa"/>
            </w:tcMar>
          </w:tcPr>
          <w:p w:rsidR="00D0138D" w:rsidRDefault="00490D1A" w:rsidP="00484F11">
            <w:pPr>
              <w:shd w:val="clear" w:color="auto" w:fill="FFFFFF" w:themeFill="background1"/>
              <w:ind w:firstLine="0"/>
              <w:rPr>
                <w:sz w:val="24"/>
                <w:szCs w:val="24"/>
              </w:rPr>
            </w:pPr>
            <w:r>
              <w:rPr>
                <w:b/>
                <w:bCs/>
                <w:sz w:val="24"/>
                <w:szCs w:val="24"/>
              </w:rPr>
              <w:t>Особенности возрастной категории</w:t>
            </w:r>
          </w:p>
        </w:tc>
        <w:tc>
          <w:tcPr>
            <w:tcW w:w="4122"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26" w:type="dxa"/>
            </w:tcMar>
          </w:tcPr>
          <w:p w:rsidR="00D0138D" w:rsidRDefault="00490D1A" w:rsidP="00484F11">
            <w:pPr>
              <w:shd w:val="clear" w:color="auto" w:fill="FFFFFF" w:themeFill="background1"/>
              <w:ind w:firstLine="0"/>
              <w:rPr>
                <w:sz w:val="24"/>
                <w:szCs w:val="24"/>
              </w:rPr>
            </w:pPr>
            <w:r>
              <w:rPr>
                <w:b/>
                <w:bCs/>
                <w:sz w:val="24"/>
                <w:szCs w:val="24"/>
              </w:rPr>
              <w:t>Действия педагога</w:t>
            </w:r>
          </w:p>
        </w:tc>
      </w:tr>
      <w:tr w:rsidR="00D0138D">
        <w:trPr>
          <w:trHeight w:val="3720"/>
        </w:trPr>
        <w:tc>
          <w:tcPr>
            <w:tcW w:w="2668"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b/>
                <w:bCs/>
                <w:sz w:val="24"/>
                <w:szCs w:val="24"/>
              </w:rPr>
              <w:t>1 уровень</w:t>
            </w:r>
          </w:p>
          <w:p w:rsidR="00D0138D" w:rsidRDefault="00490D1A" w:rsidP="00484F11">
            <w:pPr>
              <w:shd w:val="clear" w:color="auto" w:fill="FFFFFF" w:themeFill="background1"/>
              <w:ind w:firstLine="0"/>
              <w:rPr>
                <w:sz w:val="24"/>
                <w:szCs w:val="24"/>
              </w:rPr>
            </w:pPr>
            <w:r>
              <w:rPr>
                <w:sz w:val="24"/>
                <w:szCs w:val="24"/>
              </w:rPr>
              <w:t>(1 класс)</w:t>
            </w:r>
          </w:p>
          <w:p w:rsidR="00D0138D" w:rsidRDefault="00490D1A" w:rsidP="00484F11">
            <w:pPr>
              <w:shd w:val="clear" w:color="auto" w:fill="FFFFFF" w:themeFill="background1"/>
              <w:ind w:firstLine="0"/>
              <w:rPr>
                <w:sz w:val="24"/>
                <w:szCs w:val="24"/>
              </w:rPr>
            </w:pPr>
            <w:r>
              <w:rPr>
                <w:sz w:val="24"/>
                <w:szCs w:val="24"/>
              </w:rPr>
              <w:t>Приобретение школьником социальных знаний</w:t>
            </w:r>
          </w:p>
        </w:tc>
        <w:tc>
          <w:tcPr>
            <w:tcW w:w="3387"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sz w:val="24"/>
                <w:szCs w:val="24"/>
              </w:rPr>
              <w:t>Восприимчивость к новому социальному знанию, стремление понять новую  школьную реальность</w:t>
            </w:r>
          </w:p>
        </w:tc>
        <w:tc>
          <w:tcPr>
            <w:tcW w:w="4122"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sz w:val="24"/>
                <w:szCs w:val="24"/>
              </w:rPr>
              <w:t> 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w:t>
            </w:r>
          </w:p>
          <w:p w:rsidR="00D0138D" w:rsidRDefault="00490D1A" w:rsidP="00484F11">
            <w:pPr>
              <w:shd w:val="clear" w:color="auto" w:fill="FFFFFF" w:themeFill="background1"/>
              <w:ind w:firstLine="0"/>
              <w:rPr>
                <w:sz w:val="24"/>
                <w:szCs w:val="24"/>
              </w:rPr>
            </w:pPr>
            <w:r>
              <w:rPr>
                <w:i/>
                <w:iCs/>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D0138D">
        <w:tc>
          <w:tcPr>
            <w:tcW w:w="2668"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b/>
                <w:bCs/>
                <w:sz w:val="24"/>
                <w:szCs w:val="24"/>
              </w:rPr>
              <w:t>2 уровень</w:t>
            </w:r>
          </w:p>
          <w:p w:rsidR="00D0138D" w:rsidRDefault="00490D1A" w:rsidP="00484F11">
            <w:pPr>
              <w:shd w:val="clear" w:color="auto" w:fill="FFFFFF" w:themeFill="background1"/>
              <w:ind w:firstLine="0"/>
              <w:rPr>
                <w:b/>
                <w:bCs/>
                <w:sz w:val="24"/>
                <w:szCs w:val="24"/>
              </w:rPr>
            </w:pPr>
            <w:r>
              <w:rPr>
                <w:sz w:val="24"/>
                <w:szCs w:val="24"/>
              </w:rPr>
              <w:t>(2-3 класс)</w:t>
            </w:r>
            <w:r>
              <w:rPr>
                <w:b/>
                <w:bCs/>
                <w:sz w:val="24"/>
                <w:szCs w:val="24"/>
              </w:rPr>
              <w:t xml:space="preserve">      </w:t>
            </w:r>
          </w:p>
          <w:p w:rsidR="00D0138D" w:rsidRDefault="00490D1A" w:rsidP="00484F11">
            <w:pPr>
              <w:shd w:val="clear" w:color="auto" w:fill="FFFFFF" w:themeFill="background1"/>
              <w:ind w:firstLine="0"/>
              <w:rPr>
                <w:sz w:val="24"/>
                <w:szCs w:val="24"/>
              </w:rPr>
            </w:pPr>
            <w:r>
              <w:rPr>
                <w:b/>
                <w:bCs/>
                <w:sz w:val="24"/>
                <w:szCs w:val="24"/>
              </w:rPr>
              <w:t> </w:t>
            </w:r>
            <w:r>
              <w:rPr>
                <w:sz w:val="24"/>
                <w:szCs w:val="24"/>
              </w:rPr>
              <w:t>Получение школьником опыта переживания и позитивного отношения к базовым ценностям общества</w:t>
            </w:r>
          </w:p>
        </w:tc>
        <w:tc>
          <w:tcPr>
            <w:tcW w:w="3387"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sz w:val="24"/>
                <w:szCs w:val="24"/>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122"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sz w:val="24"/>
                <w:szCs w:val="24"/>
              </w:rPr>
              <w:t>  Создание педагогом воспитательной среды, в которой ребенок способен осознать, что </w:t>
            </w:r>
            <w:r>
              <w:rPr>
                <w:i/>
                <w:iCs/>
                <w:sz w:val="24"/>
                <w:szCs w:val="24"/>
              </w:rPr>
              <w:t>е</w:t>
            </w:r>
            <w:r>
              <w:rPr>
                <w:sz w:val="24"/>
                <w:szCs w:val="24"/>
              </w:rPr>
              <w:t>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r>
              <w:rPr>
                <w:b/>
                <w:bCs/>
                <w:sz w:val="24"/>
                <w:szCs w:val="24"/>
              </w:rPr>
              <w:t>.</w:t>
            </w:r>
          </w:p>
          <w:p w:rsidR="00D0138D" w:rsidRDefault="00490D1A" w:rsidP="00484F11">
            <w:pPr>
              <w:shd w:val="clear" w:color="auto" w:fill="FFFFFF" w:themeFill="background1"/>
              <w:ind w:firstLine="0"/>
              <w:rPr>
                <w:sz w:val="24"/>
                <w:szCs w:val="24"/>
              </w:rPr>
            </w:pPr>
            <w:r>
              <w:rPr>
                <w:i/>
                <w:iCs/>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D0138D">
        <w:tc>
          <w:tcPr>
            <w:tcW w:w="2668"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b/>
                <w:bCs/>
                <w:sz w:val="24"/>
                <w:szCs w:val="24"/>
              </w:rPr>
              <w:t>3 уровень</w:t>
            </w:r>
          </w:p>
          <w:p w:rsidR="00D0138D" w:rsidRDefault="00490D1A" w:rsidP="00484F11">
            <w:pPr>
              <w:shd w:val="clear" w:color="auto" w:fill="FFFFFF" w:themeFill="background1"/>
              <w:ind w:firstLine="0"/>
              <w:rPr>
                <w:sz w:val="24"/>
                <w:szCs w:val="24"/>
              </w:rPr>
            </w:pPr>
            <w:r>
              <w:rPr>
                <w:sz w:val="24"/>
                <w:szCs w:val="24"/>
              </w:rPr>
              <w:t xml:space="preserve">            (4 класс) </w:t>
            </w:r>
          </w:p>
          <w:p w:rsidR="00D0138D" w:rsidRDefault="00490D1A" w:rsidP="00484F11">
            <w:pPr>
              <w:shd w:val="clear" w:color="auto" w:fill="FFFFFF" w:themeFill="background1"/>
              <w:ind w:firstLine="0"/>
              <w:rPr>
                <w:sz w:val="24"/>
                <w:szCs w:val="24"/>
              </w:rPr>
            </w:pPr>
            <w:r>
              <w:rPr>
                <w:sz w:val="24"/>
                <w:szCs w:val="24"/>
              </w:rPr>
              <w:t>Получение школьником опыта самостоятельного общественного действия.</w:t>
            </w:r>
          </w:p>
        </w:tc>
        <w:tc>
          <w:tcPr>
            <w:tcW w:w="3387"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sz w:val="24"/>
                <w:szCs w:val="24"/>
              </w:rPr>
              <w:t> Потребность в самореализации, в общественном признании, в  желании проявить и реализовать свои потенциальные возможности.</w:t>
            </w:r>
          </w:p>
        </w:tc>
        <w:tc>
          <w:tcPr>
            <w:tcW w:w="4122" w:type="dxa"/>
            <w:tcBorders>
              <w:top w:val="single" w:sz="8" w:space="0" w:color="000001"/>
              <w:left w:val="single" w:sz="8" w:space="0" w:color="000001"/>
              <w:bottom w:val="single" w:sz="8" w:space="0" w:color="000001"/>
              <w:right w:val="single" w:sz="8" w:space="0" w:color="000001"/>
            </w:tcBorders>
            <w:shd w:val="clear" w:color="auto" w:fill="auto"/>
            <w:tcMar>
              <w:left w:w="26" w:type="dxa"/>
            </w:tcMar>
          </w:tcPr>
          <w:p w:rsidR="00D0138D" w:rsidRDefault="00490D1A" w:rsidP="00484F11">
            <w:pPr>
              <w:shd w:val="clear" w:color="auto" w:fill="FFFFFF" w:themeFill="background1"/>
              <w:ind w:firstLine="0"/>
              <w:rPr>
                <w:sz w:val="24"/>
                <w:szCs w:val="24"/>
              </w:rPr>
            </w:pPr>
            <w:r>
              <w:rPr>
                <w:sz w:val="24"/>
                <w:szCs w:val="24"/>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D0138D" w:rsidRDefault="00490D1A" w:rsidP="00484F11">
            <w:pPr>
              <w:shd w:val="clear" w:color="auto" w:fill="FFFFFF" w:themeFill="background1"/>
              <w:ind w:firstLine="0"/>
              <w:rPr>
                <w:sz w:val="24"/>
                <w:szCs w:val="24"/>
              </w:rPr>
            </w:pPr>
            <w:r>
              <w:rPr>
                <w:sz w:val="24"/>
                <w:szCs w:val="24"/>
              </w:rPr>
              <w:t>Такой выход для ученика начальной школы должен быть обязательно оформлен как выход в дружественную среду.</w:t>
            </w:r>
            <w:r>
              <w:rPr>
                <w:i/>
                <w:iCs/>
                <w:sz w:val="24"/>
                <w:szCs w:val="24"/>
              </w:rPr>
              <w:t> </w:t>
            </w:r>
          </w:p>
          <w:p w:rsidR="00D0138D" w:rsidRDefault="00490D1A" w:rsidP="00484F11">
            <w:pPr>
              <w:shd w:val="clear" w:color="auto" w:fill="FFFFFF" w:themeFill="background1"/>
              <w:ind w:firstLine="0"/>
              <w:rPr>
                <w:sz w:val="24"/>
                <w:szCs w:val="24"/>
              </w:rPr>
            </w:pPr>
            <w:r>
              <w:rPr>
                <w:i/>
                <w:iCs/>
                <w:sz w:val="24"/>
                <w:szCs w:val="24"/>
              </w:rPr>
              <w:t>   В основе используемых воспитательных форм лежит системно-деятельностный         подход и принцип сохранения целостности систем</w:t>
            </w:r>
          </w:p>
        </w:tc>
      </w:tr>
    </w:tbl>
    <w:p w:rsidR="00D0138D" w:rsidRDefault="00D0138D" w:rsidP="00484F11">
      <w:pPr>
        <w:shd w:val="clear" w:color="auto" w:fill="FFFFFF" w:themeFill="background1"/>
        <w:jc w:val="both"/>
        <w:rPr>
          <w:rFonts w:eastAsia="Calibri"/>
        </w:rPr>
      </w:pPr>
    </w:p>
    <w:p w:rsidR="00D0138D" w:rsidRDefault="00490D1A" w:rsidP="00484F11">
      <w:pPr>
        <w:shd w:val="clear" w:color="auto" w:fill="FFFFFF" w:themeFill="background1"/>
        <w:jc w:val="both"/>
        <w:rPr>
          <w:rFonts w:eastAsia="Calibri"/>
        </w:rPr>
      </w:pPr>
      <w:r>
        <w:rPr>
          <w:rFonts w:eastAsia="Calibri"/>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D0138D" w:rsidRDefault="00490D1A" w:rsidP="00484F11">
      <w:pPr>
        <w:shd w:val="clear" w:color="auto" w:fill="FFFFFF" w:themeFill="background1"/>
        <w:jc w:val="both"/>
        <w:rPr>
          <w:rFonts w:eastAsia="Calibri"/>
        </w:rPr>
      </w:pPr>
      <w:r>
        <w:rPr>
          <w:rFonts w:eastAsia="Calibri"/>
          <w:b/>
          <w:spacing w:val="2"/>
        </w:rPr>
        <w:t>Гражданско-патриотическое воспитание: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ценностное отношение к России, своему народу, своему краю</w:t>
      </w:r>
      <w:r>
        <w:rPr>
          <w:iCs/>
        </w:rPr>
        <w:t>(</w:t>
      </w:r>
      <w:r>
        <w:rPr>
          <w:i/>
          <w:iCs/>
        </w:rPr>
        <w:t>Оренбургской области, Матвеевскому району, села Старокутлумбетьево</w:t>
      </w:r>
      <w:r>
        <w:rPr>
          <w:iCs/>
        </w:rPr>
        <w:t>)</w:t>
      </w:r>
      <w:r>
        <w:rPr>
          <w:rFonts w:eastAsia="Calibri"/>
        </w:rPr>
        <w:t>,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w:t>
      </w:r>
      <w:r>
        <w:rPr>
          <w:iCs/>
        </w:rPr>
        <w:t>(</w:t>
      </w:r>
      <w:r>
        <w:rPr>
          <w:i/>
          <w:iCs/>
        </w:rPr>
        <w:t>Оренбургской области, Матвеевскому району, села Старокутлумбетьево</w:t>
      </w:r>
      <w:r>
        <w:rPr>
          <w:iCs/>
        </w:rPr>
        <w:t>)</w:t>
      </w:r>
      <w:r>
        <w:rPr>
          <w:rFonts w:eastAsia="Calibri"/>
        </w:rPr>
        <w:t xml:space="preserve"> о примерах исполнения гражданского и патриотического долга;</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первоначальный опыт ролевого взаимодействия и реализации гражданской, патриотической позиции;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spacing w:val="2"/>
        </w:rPr>
        <w:t>первоначальный опыт межкультурной ком</w:t>
      </w:r>
      <w:r>
        <w:rPr>
          <w:rFonts w:eastAsia="Calibri"/>
        </w:rPr>
        <w:t>муникации с детьми и взрослыми – представителями разных народов России;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уважительное отношение к воинскому прошлому и настоящему нашей страны, уважение к защитникам Родины.</w:t>
      </w:r>
    </w:p>
    <w:p w:rsidR="00D0138D" w:rsidRDefault="00490D1A" w:rsidP="00484F11">
      <w:pPr>
        <w:shd w:val="clear" w:color="auto" w:fill="FFFFFF" w:themeFill="background1"/>
        <w:jc w:val="both"/>
        <w:rPr>
          <w:rFonts w:eastAsia="Calibri"/>
        </w:rPr>
      </w:pPr>
      <w:r>
        <w:rPr>
          <w:rFonts w:eastAsia="Calibri"/>
          <w:b/>
          <w:spacing w:val="2"/>
        </w:rPr>
        <w:t>Нравственное и духовное воспитание: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уважительное отношение к традиционным религиям народов России;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неравнодушие к жизненным проблемам других людей, сочувствие к человеку, находящемуся в трудной ситуации;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уважительное отношение к родителям (законным представителям), к старшим, заботливое отношение к младшим;</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знание традиций своей семьи и образовательной организации, бережное отношение к ним.</w:t>
      </w:r>
    </w:p>
    <w:p w:rsidR="00D0138D" w:rsidRDefault="00490D1A" w:rsidP="00484F11">
      <w:pPr>
        <w:shd w:val="clear" w:color="auto" w:fill="FFFFFF" w:themeFill="background1"/>
        <w:jc w:val="both"/>
        <w:rPr>
          <w:rFonts w:eastAsia="Calibri"/>
          <w:b/>
          <w:spacing w:val="2"/>
        </w:rPr>
      </w:pPr>
      <w:r>
        <w:rPr>
          <w:rFonts w:eastAsia="Calibri"/>
          <w:b/>
          <w:spacing w:val="2"/>
        </w:rPr>
        <w:t>Воспитание положительного отношения к труду и творчеству:</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ценностное отношение к труду и творчеству, человеку труда, трудовым достижениям России и человечества, трудолюбие;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ценностное и творческое отношение к учебному труду, понимание важности образования для жизни человека;</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 xml:space="preserve">элементарные представления о различных профессиях, в том числе о профессиях своего села </w:t>
      </w:r>
      <w:r>
        <w:rPr>
          <w:iCs/>
        </w:rPr>
        <w:t>Старокутлумбетьево</w:t>
      </w:r>
      <w:r>
        <w:rPr>
          <w:rFonts w:eastAsia="Calibri"/>
        </w:rPr>
        <w:t>;</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навыки трудового, творческого сотрудничества со сверстниками, старшими детьми и взрослыми;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осознание приоритета нравственных основ труда, творчества, создания нового;</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первоначальный опыт участия в различных видах общественно полезной и личностно значимой деятельности;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осознание важности самореализации в социальном творчестве, познавательной и практической, общественно полезной деятельности;</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умения и навыки самообслуживания в школе и дома.</w:t>
      </w:r>
    </w:p>
    <w:p w:rsidR="00D0138D" w:rsidRDefault="00490D1A" w:rsidP="00484F11">
      <w:pPr>
        <w:shd w:val="clear" w:color="auto" w:fill="FFFFFF" w:themeFill="background1"/>
        <w:jc w:val="both"/>
        <w:rPr>
          <w:rFonts w:eastAsia="Calibri"/>
          <w:b/>
          <w:spacing w:val="2"/>
        </w:rPr>
      </w:pPr>
      <w:r>
        <w:rPr>
          <w:rFonts w:eastAsia="Calibri"/>
          <w:b/>
          <w:spacing w:val="2"/>
        </w:rPr>
        <w:t>Интеллектуальное воспитание: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навыки учебно-исследовательской работы;</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 xml:space="preserve">элементарные представления об этике интеллектуальной деятельности. </w:t>
      </w:r>
    </w:p>
    <w:p w:rsidR="00D0138D" w:rsidRDefault="00490D1A" w:rsidP="00484F11">
      <w:pPr>
        <w:shd w:val="clear" w:color="auto" w:fill="FFFFFF" w:themeFill="background1"/>
        <w:jc w:val="both"/>
        <w:rPr>
          <w:rFonts w:eastAsia="Calibri"/>
          <w:b/>
          <w:spacing w:val="2"/>
        </w:rPr>
      </w:pPr>
      <w:r>
        <w:rPr>
          <w:rFonts w:eastAsia="Calibri"/>
          <w:b/>
          <w:spacing w:val="2"/>
        </w:rPr>
        <w:t>Здоровьесберегающее воспитание</w:t>
      </w:r>
      <w:r>
        <w:rPr>
          <w:rFonts w:eastAsia="Calibri"/>
          <w:spacing w:val="2"/>
        </w:rPr>
        <w:t>:</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элементарный опыт пропаганды здорового образа жизни;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 xml:space="preserve"> элементарный опыт организации здорового образа жизни;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представление о возможном негативном влиянии компьютерных игр, телевидения, рекламы на здоровье человека;</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представление о негативном влиянии психоактивных веществ, алкоголя, табакокурения на здоровье человека;</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rPr>
        <w:t>регулярные</w:t>
      </w:r>
      <w:r>
        <w:rPr>
          <w:rFonts w:eastAsia="Calibri"/>
          <w:spacing w:val="2"/>
        </w:rPr>
        <w:t xml:space="preserve"> занятия</w:t>
      </w:r>
      <w:r>
        <w:rPr>
          <w:rFonts w:eastAsia="Calibri"/>
        </w:rPr>
        <w:t xml:space="preserve"> физической культурой и спортом и осознанное к ним отношение. </w:t>
      </w:r>
    </w:p>
    <w:p w:rsidR="00D0138D" w:rsidRDefault="00490D1A" w:rsidP="00484F11">
      <w:pPr>
        <w:shd w:val="clear" w:color="auto" w:fill="FFFFFF" w:themeFill="background1"/>
        <w:jc w:val="both"/>
        <w:rPr>
          <w:rFonts w:eastAsia="Calibri"/>
          <w:spacing w:val="2"/>
        </w:rPr>
      </w:pPr>
      <w:r>
        <w:rPr>
          <w:rFonts w:eastAsia="Calibri"/>
          <w:b/>
          <w:spacing w:val="2"/>
        </w:rPr>
        <w:t>Социокультурное и медиакультурное воспитание:</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первоначальное представление о значении понятий «миролюбие», «гражданское согласие», «социальное партнерство»;</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 xml:space="preserve"> элементарный опыт, межкультурного, межнационального, межконфессионального сотрудничества, диалогического общения;</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 xml:space="preserve"> первичный опыт социального партнерства и диалога поколений;</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первичные навыки использования информационной среды, телекоммуникационных технологий для организации межкультурного сотрудничества.</w:t>
      </w:r>
    </w:p>
    <w:p w:rsidR="00D0138D" w:rsidRDefault="00490D1A" w:rsidP="00484F11">
      <w:pPr>
        <w:shd w:val="clear" w:color="auto" w:fill="FFFFFF" w:themeFill="background1"/>
        <w:jc w:val="both"/>
        <w:rPr>
          <w:rFonts w:eastAsia="Calibri"/>
          <w:spacing w:val="2"/>
        </w:rPr>
      </w:pPr>
      <w:r>
        <w:rPr>
          <w:rFonts w:eastAsia="Calibri"/>
          <w:b/>
          <w:spacing w:val="2"/>
        </w:rPr>
        <w:t>Культуротворческое и эстетическое воспитание:</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rPr>
        <w:t xml:space="preserve"> умения видеть </w:t>
      </w:r>
      <w:r>
        <w:rPr>
          <w:rFonts w:eastAsia="Calibri"/>
          <w:spacing w:val="2"/>
        </w:rPr>
        <w:t>красоту в окружающем мире;</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первоначальные умения видеть красоту в поведении, поступках людей;</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элементарные представления об эстетических и художественных ценностях отечественной культуры;</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первоначальный опыт эмоционального постижения народного творчества, этнокультурных традиций, фольклора народов России, родного села;</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0138D" w:rsidRDefault="00490D1A" w:rsidP="000E7A20">
      <w:pPr>
        <w:numPr>
          <w:ilvl w:val="0"/>
          <w:numId w:val="125"/>
        </w:numPr>
        <w:shd w:val="clear" w:color="auto" w:fill="FFFFFF" w:themeFill="background1"/>
        <w:tabs>
          <w:tab w:val="left" w:pos="993"/>
        </w:tabs>
        <w:ind w:left="0" w:firstLine="709"/>
        <w:jc w:val="both"/>
        <w:rPr>
          <w:rFonts w:eastAsia="Calibri"/>
          <w:spacing w:val="2"/>
        </w:rPr>
      </w:pPr>
      <w:r>
        <w:rPr>
          <w:rFonts w:eastAsia="Calibri"/>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spacing w:val="2"/>
        </w:rPr>
        <w:t>понимание важности</w:t>
      </w:r>
      <w:r>
        <w:rPr>
          <w:rFonts w:eastAsia="Calibri"/>
        </w:rPr>
        <w:t xml:space="preserve"> реализации эстетических ценностей в пространстве образовательной организации и семьи, в быту, в стиле одежды.</w:t>
      </w:r>
    </w:p>
    <w:p w:rsidR="00D0138D" w:rsidRDefault="00490D1A" w:rsidP="00484F11">
      <w:pPr>
        <w:shd w:val="clear" w:color="auto" w:fill="FFFFFF" w:themeFill="background1"/>
        <w:jc w:val="both"/>
        <w:rPr>
          <w:rFonts w:eastAsia="Calibri"/>
          <w:b/>
          <w:spacing w:val="2"/>
        </w:rPr>
      </w:pPr>
      <w:r>
        <w:rPr>
          <w:rFonts w:eastAsia="Calibri"/>
          <w:b/>
          <w:spacing w:val="2"/>
        </w:rPr>
        <w:t xml:space="preserve">Правовое воспитание и культура безопасности: </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представления о правах, свободах и обязанностях человека;</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умения отвечать за свои поступки, достигать общественного согласия по вопросам школьной жизни;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элементарный опыт ответственного социального поведения, реализации прав школьника;</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первоначальный опыт общественного школьного самоуправления;</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первоначальные представления о правилах безопасного поведения в школе, семье, на улице, общественных местах.</w:t>
      </w:r>
    </w:p>
    <w:p w:rsidR="00D0138D" w:rsidRDefault="00490D1A" w:rsidP="00484F11">
      <w:pPr>
        <w:shd w:val="clear" w:color="auto" w:fill="FFFFFF" w:themeFill="background1"/>
        <w:jc w:val="both"/>
        <w:rPr>
          <w:rFonts w:eastAsia="Calibri"/>
          <w:b/>
          <w:spacing w:val="2"/>
        </w:rPr>
      </w:pPr>
      <w:r>
        <w:rPr>
          <w:rFonts w:eastAsia="Calibri"/>
          <w:b/>
          <w:spacing w:val="2"/>
        </w:rPr>
        <w:t>Воспитание семейных ценностей:</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представления о семье как социальном институте, о роли семьи в жизни человека;</w:t>
      </w:r>
    </w:p>
    <w:p w:rsidR="00D0138D" w:rsidRDefault="00490D1A" w:rsidP="000E7A20">
      <w:pPr>
        <w:numPr>
          <w:ilvl w:val="0"/>
          <w:numId w:val="125"/>
        </w:numPr>
        <w:shd w:val="clear" w:color="auto" w:fill="FFFFFF" w:themeFill="background1"/>
        <w:tabs>
          <w:tab w:val="left" w:pos="993"/>
        </w:tabs>
        <w:ind w:left="0" w:firstLine="709"/>
        <w:jc w:val="both"/>
      </w:pPr>
      <w:r>
        <w:rPr>
          <w:rFonts w:eastAsia="Calibri"/>
        </w:rPr>
        <w:t>первоначальные представления о семейных ценностях, традициях, культуре семейной жизни, этике и кл. руководители семейных отношений, нравственных взаимоотношениях в семье;</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опыт позитивного взаимодействия в семье в рамках школьно-семейных программ и проектов.</w:t>
      </w:r>
    </w:p>
    <w:p w:rsidR="00D0138D" w:rsidRDefault="00490D1A" w:rsidP="00484F11">
      <w:pPr>
        <w:shd w:val="clear" w:color="auto" w:fill="FFFFFF" w:themeFill="background1"/>
        <w:jc w:val="both"/>
        <w:rPr>
          <w:rFonts w:eastAsia="Calibri"/>
          <w:b/>
          <w:spacing w:val="2"/>
        </w:rPr>
      </w:pPr>
      <w:r>
        <w:rPr>
          <w:rFonts w:eastAsia="Calibri"/>
          <w:b/>
          <w:spacing w:val="2"/>
        </w:rPr>
        <w:t>Формирование коммуникативной культуры:</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представления о значении общения для жизни человека, развития личности, успешной учебы;</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знание правил эффективного, бесконфликтного, безопасного общения в классе, школе, семье, со сверстниками, старшими;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основы риторической компетентности;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элементарный опыт участия в развитии школьных средств массовой информации;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 xml:space="preserve"> первоначальные представления о безопасном общении в интернете, о современных технологиях коммуникации;</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первоначальные представления о ценности и возможностях родного языка, об истории родного языка, его особенностях и месте в мире;</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элементарные навыки межкультурной коммуникации.</w:t>
      </w:r>
    </w:p>
    <w:p w:rsidR="00D0138D" w:rsidRDefault="00490D1A" w:rsidP="00484F11">
      <w:pPr>
        <w:shd w:val="clear" w:color="auto" w:fill="FFFFFF" w:themeFill="background1"/>
        <w:jc w:val="both"/>
        <w:rPr>
          <w:rFonts w:eastAsia="Calibri"/>
          <w:b/>
          <w:spacing w:val="2"/>
        </w:rPr>
      </w:pPr>
      <w:r>
        <w:rPr>
          <w:rFonts w:eastAsia="Calibri"/>
          <w:b/>
          <w:spacing w:val="2"/>
        </w:rPr>
        <w:t>Экологическое воспитание: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ценностное отношение к природе;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представления об экокультурных ценностях, о законодательстве в области защиты окружающей среды;</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первоначальный опыт эстетического, эмоционально-нравственного отношения к природе;</w:t>
      </w:r>
    </w:p>
    <w:p w:rsidR="00D0138D" w:rsidRDefault="00490D1A" w:rsidP="000E7A20">
      <w:pPr>
        <w:numPr>
          <w:ilvl w:val="0"/>
          <w:numId w:val="125"/>
        </w:numPr>
        <w:shd w:val="clear" w:color="auto" w:fill="FFFFFF" w:themeFill="background1"/>
        <w:tabs>
          <w:tab w:val="left" w:pos="993"/>
        </w:tabs>
        <w:ind w:left="0" w:firstLine="709"/>
        <w:jc w:val="both"/>
        <w:rPr>
          <w:rFonts w:eastAsia="Calibri"/>
        </w:rPr>
      </w:pPr>
      <w:r>
        <w:rPr>
          <w:rFonts w:eastAsia="Calibri"/>
        </w:rPr>
        <w:t>элементарные знания о традициях нравственно-этического отношения к природе в культуре народов России, нормах экологической этики;</w:t>
      </w:r>
    </w:p>
    <w:p w:rsidR="00D0138D" w:rsidRDefault="00490D1A" w:rsidP="000E7A20">
      <w:pPr>
        <w:numPr>
          <w:ilvl w:val="0"/>
          <w:numId w:val="125"/>
        </w:numPr>
        <w:shd w:val="clear" w:color="auto" w:fill="FFFFFF" w:themeFill="background1"/>
        <w:tabs>
          <w:tab w:val="left" w:pos="993"/>
        </w:tabs>
        <w:ind w:left="0" w:firstLine="709"/>
        <w:jc w:val="both"/>
        <w:rPr>
          <w:rFonts w:eastAsia="Calibri"/>
          <w:b/>
          <w:spacing w:val="2"/>
        </w:rPr>
      </w:pPr>
      <w:r>
        <w:rPr>
          <w:rFonts w:eastAsia="Calibri"/>
        </w:rPr>
        <w:t>первоначальный опыт участия в природоохранной деятельности в школе, на пришкольном участке, по месту жительства.</w:t>
      </w:r>
    </w:p>
    <w:p w:rsidR="00D0138D" w:rsidRDefault="00490D1A" w:rsidP="00484F11">
      <w:pPr>
        <w:shd w:val="clear" w:color="auto" w:fill="FFFFFF" w:themeFill="background1"/>
        <w:jc w:val="both"/>
        <w:rPr>
          <w:rFonts w:eastAsia="Calibri"/>
        </w:rPr>
      </w:pPr>
      <w:r>
        <w:rPr>
          <w:rFonts w:eastAsia="Calibri"/>
        </w:rPr>
        <w:t xml:space="preserve">Результаты духовно-нравственного развития и воспитания обучающихся на уровне начального общего образования являются ориентировочной основой для проведения неперсонифицированных оценок образовательной деятельности </w:t>
      </w:r>
      <w:r>
        <w:t xml:space="preserve">МБОУ «Старокутлумбетьевская СОШ» </w:t>
      </w:r>
      <w:r>
        <w:rPr>
          <w:rFonts w:eastAsia="Calibri"/>
        </w:rPr>
        <w:t>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D0138D" w:rsidRDefault="00D0138D" w:rsidP="00484F11">
      <w:pPr>
        <w:shd w:val="clear" w:color="auto" w:fill="FFFFFF" w:themeFill="background1"/>
        <w:jc w:val="both"/>
        <w:rPr>
          <w:rFonts w:eastAsia="Calibri"/>
        </w:rPr>
      </w:pPr>
    </w:p>
    <w:p w:rsidR="00D0138D" w:rsidRDefault="00316625" w:rsidP="00484F11">
      <w:pPr>
        <w:keepNext/>
        <w:keepLines/>
        <w:shd w:val="clear" w:color="auto" w:fill="FFFFFF" w:themeFill="background1"/>
        <w:spacing w:before="200"/>
        <w:jc w:val="both"/>
        <w:outlineLvl w:val="2"/>
        <w:rPr>
          <w:rFonts w:eastAsia="MS Gothic"/>
          <w:b/>
          <w:bCs/>
          <w:szCs w:val="24"/>
        </w:rPr>
      </w:pPr>
      <w:bookmarkStart w:id="283" w:name="_Toc469166048"/>
      <w:r>
        <w:rPr>
          <w:rFonts w:eastAsia="MS Gothic"/>
          <w:b/>
          <w:bCs/>
          <w:szCs w:val="24"/>
        </w:rPr>
        <w:t>2.3.9</w:t>
      </w:r>
      <w:r w:rsidR="00490D1A">
        <w:rPr>
          <w:rFonts w:eastAsia="MS Gothic"/>
          <w:b/>
          <w:bCs/>
          <w:szCs w:val="24"/>
        </w:rPr>
        <w:t xml:space="preserve">. Критерии и показатели эффективности деятельности </w:t>
      </w:r>
      <w:r w:rsidR="00490D1A">
        <w:t xml:space="preserve">МБОУ «Старокутлумбетьевская СОШ» </w:t>
      </w:r>
      <w:bookmarkEnd w:id="283"/>
      <w:r w:rsidR="00490D1A">
        <w:rPr>
          <w:rFonts w:eastAsia="MS Gothic"/>
          <w:b/>
          <w:bCs/>
          <w:szCs w:val="24"/>
        </w:rPr>
        <w:t>по обеспечению воспитания и социализации обучающихся</w:t>
      </w:r>
    </w:p>
    <w:p w:rsidR="00D0138D" w:rsidRDefault="00490D1A" w:rsidP="00484F11">
      <w:pPr>
        <w:shd w:val="clear" w:color="auto" w:fill="FFFFFF" w:themeFill="background1"/>
        <w:jc w:val="both"/>
        <w:rPr>
          <w:rFonts w:eastAsia="Calibri"/>
        </w:rPr>
      </w:pPr>
      <w:r>
        <w:rPr>
          <w:rFonts w:eastAsia="Calibri"/>
        </w:rPr>
        <w:t xml:space="preserve">Оценка эффективности воспитательной деятельности в </w:t>
      </w:r>
      <w:r>
        <w:t xml:space="preserve">МБОУ «Старокутлумбетьевская СОШ» </w:t>
      </w:r>
      <w:r>
        <w:rPr>
          <w:rFonts w:eastAsia="Calibri"/>
        </w:rPr>
        <w:t>является составной частью реализации программы воспитания и социализации обучающихся на уровне начального общего образования.</w:t>
      </w:r>
    </w:p>
    <w:p w:rsidR="00D0138D" w:rsidRDefault="00490D1A" w:rsidP="00484F11">
      <w:pPr>
        <w:shd w:val="clear" w:color="auto" w:fill="FFFFFF" w:themeFill="background1"/>
        <w:jc w:val="both"/>
        <w:rPr>
          <w:rFonts w:eastAsia="Calibri"/>
        </w:rPr>
      </w:pPr>
      <w:r>
        <w:rPr>
          <w:rFonts w:eastAsia="Calibri"/>
        </w:rPr>
        <w:t xml:space="preserve">Мониторинг представляет собой систему </w:t>
      </w:r>
      <w:r w:rsidR="00B86703">
        <w:rPr>
          <w:rFonts w:eastAsia="Calibri"/>
        </w:rPr>
        <w:t>психолого</w:t>
      </w:r>
      <w:r>
        <w:rPr>
          <w:rFonts w:eastAsia="Calibri"/>
        </w:rPr>
        <w:t xml:space="preserve">-педагогических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w:t>
      </w:r>
      <w:r w:rsidR="00B86703">
        <w:rPr>
          <w:rFonts w:eastAsia="Calibri"/>
        </w:rPr>
        <w:t>психолого</w:t>
      </w:r>
      <w:r>
        <w:rPr>
          <w:rFonts w:eastAsia="Calibri"/>
        </w:rPr>
        <w:t xml:space="preserve">-педагогического коллектива </w:t>
      </w:r>
      <w:r>
        <w:t xml:space="preserve">МБОУ «Старокутлумбетьевская СОШ» </w:t>
      </w:r>
      <w:r>
        <w:rPr>
          <w:rFonts w:eastAsia="Calibri"/>
        </w:rPr>
        <w:t xml:space="preserve">предполагает фиксацию основных результатов развития обучающихся и этапов реализации программы в течение учебного года. </w:t>
      </w:r>
    </w:p>
    <w:p w:rsidR="00D0138D" w:rsidRDefault="00490D1A" w:rsidP="00484F11">
      <w:pPr>
        <w:shd w:val="clear" w:color="auto" w:fill="FFFFFF" w:themeFill="background1"/>
        <w:jc w:val="both"/>
        <w:rPr>
          <w:rFonts w:eastAsia="Calibri"/>
        </w:rPr>
      </w:pPr>
      <w:r>
        <w:rPr>
          <w:rFonts w:eastAsia="Calibri"/>
        </w:rPr>
        <w:t>Программа мониторинга должна включает в себя следующие направления (блоки исследования):</w:t>
      </w:r>
    </w:p>
    <w:p w:rsidR="00D0138D" w:rsidRDefault="00490D1A" w:rsidP="00484F11">
      <w:pPr>
        <w:shd w:val="clear" w:color="auto" w:fill="FFFFFF" w:themeFill="background1"/>
        <w:jc w:val="both"/>
        <w:rPr>
          <w:rFonts w:eastAsia="Calibri"/>
        </w:rPr>
      </w:pPr>
      <w:r>
        <w:rPr>
          <w:rFonts w:eastAsia="Calibri"/>
          <w:b/>
        </w:rPr>
        <w:t>Блок 1.</w:t>
      </w:r>
      <w:r>
        <w:rPr>
          <w:rFonts w:eastAsia="Calibri"/>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D0138D" w:rsidRDefault="00490D1A" w:rsidP="00484F11">
      <w:pPr>
        <w:shd w:val="clear" w:color="auto" w:fill="FFFFFF" w:themeFill="background1"/>
        <w:jc w:val="both"/>
        <w:rPr>
          <w:rFonts w:eastAsia="Calibri"/>
        </w:rPr>
      </w:pPr>
      <w:r>
        <w:rPr>
          <w:rFonts w:eastAsia="Calibri"/>
          <w:b/>
        </w:rPr>
        <w:t>Блок 2.</w:t>
      </w:r>
      <w:r>
        <w:rPr>
          <w:rFonts w:eastAsia="Calibri"/>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D0138D" w:rsidRDefault="00490D1A" w:rsidP="00484F11">
      <w:pPr>
        <w:shd w:val="clear" w:color="auto" w:fill="FFFFFF" w:themeFill="background1"/>
        <w:jc w:val="both"/>
        <w:rPr>
          <w:rFonts w:eastAsia="@Arial Unicode MS"/>
        </w:rPr>
      </w:pPr>
      <w:r>
        <w:rPr>
          <w:rFonts w:eastAsia="Calibri"/>
          <w:b/>
        </w:rPr>
        <w:t>Блок 3.</w:t>
      </w:r>
      <w:r>
        <w:rPr>
          <w:rFonts w:eastAsia="Calibri"/>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Pr>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D0138D" w:rsidRDefault="00490D1A" w:rsidP="00484F11">
      <w:pPr>
        <w:shd w:val="clear" w:color="auto" w:fill="FFFFFF" w:themeFill="background1"/>
        <w:jc w:val="both"/>
        <w:rPr>
          <w:rFonts w:eastAsia="Calibri"/>
        </w:rPr>
      </w:pPr>
      <w:r>
        <w:rPr>
          <w:rFonts w:eastAsia="Calibri"/>
        </w:rPr>
        <w:t>Данные, полученные по каждому из трех направлений мониторинга, могут рассматриваться в качестве</w:t>
      </w:r>
      <w:r>
        <w:rPr>
          <w:rFonts w:eastAsia="Calibri"/>
          <w:b/>
        </w:rPr>
        <w:t xml:space="preserve"> основных показателей </w:t>
      </w:r>
      <w:r>
        <w:rPr>
          <w:rFonts w:eastAsia="Calibri"/>
        </w:rPr>
        <w:t xml:space="preserve">исследования целостного процесса духовно-нравственного развития, воспитания и социализации младших школьников в </w:t>
      </w:r>
      <w:r>
        <w:t>МБОУ «Старокутлумбетьевская СОШ»</w:t>
      </w:r>
    </w:p>
    <w:p w:rsidR="00D0138D" w:rsidRDefault="00490D1A" w:rsidP="00484F11">
      <w:pPr>
        <w:shd w:val="clear" w:color="auto" w:fill="FFFFFF" w:themeFill="background1"/>
        <w:jc w:val="both"/>
        <w:rPr>
          <w:rFonts w:eastAsia="Calibri"/>
        </w:rPr>
      </w:pPr>
      <w:r>
        <w:rPr>
          <w:rFonts w:eastAsia="Calibri"/>
        </w:rPr>
        <w:t xml:space="preserve">В рамках мониторинга предполагается проведение </w:t>
      </w:r>
      <w:r w:rsidR="00B86703">
        <w:rPr>
          <w:rFonts w:eastAsia="Calibri"/>
        </w:rPr>
        <w:t>психолого</w:t>
      </w:r>
      <w:r>
        <w:rPr>
          <w:rFonts w:eastAsia="Calibri"/>
        </w:rPr>
        <w:t>-педагогического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классного руководителя по воспитанию обучающихся.</w:t>
      </w:r>
    </w:p>
    <w:p w:rsidR="00D0138D" w:rsidRDefault="00490D1A" w:rsidP="00484F11">
      <w:pPr>
        <w:shd w:val="clear" w:color="auto" w:fill="FFFFFF" w:themeFill="background1"/>
        <w:contextualSpacing/>
        <w:jc w:val="both"/>
        <w:rPr>
          <w:rFonts w:eastAsia="Cambria"/>
          <w:i/>
        </w:rPr>
      </w:pPr>
      <w:r>
        <w:rPr>
          <w:rFonts w:eastAsia="Cambria"/>
          <w:b/>
        </w:rPr>
        <w:t>Методологический инструментарий</w:t>
      </w:r>
      <w:r>
        <w:rPr>
          <w:rFonts w:eastAsia="Cambria"/>
        </w:rPr>
        <w:t xml:space="preserve"> исследования предусматривает использование следующих методов: тестирование (метод тестов), проективные методы, </w:t>
      </w:r>
      <w:r>
        <w:rPr>
          <w:rFonts w:eastAsia="Cambria"/>
          <w:bCs/>
        </w:rPr>
        <w:t xml:space="preserve">опрос (анкетирование, интервью, беседа), </w:t>
      </w:r>
      <w:r w:rsidR="00B86703">
        <w:rPr>
          <w:rFonts w:eastAsia="Cambria"/>
        </w:rPr>
        <w:t>психолого</w:t>
      </w:r>
      <w:r>
        <w:rPr>
          <w:rFonts w:eastAsia="Cambria"/>
        </w:rPr>
        <w:t>-педагогическое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D0138D" w:rsidRDefault="00490D1A" w:rsidP="00484F11">
      <w:pPr>
        <w:shd w:val="clear" w:color="auto" w:fill="FFFFFF" w:themeFill="background1"/>
        <w:jc w:val="both"/>
        <w:rPr>
          <w:rFonts w:eastAsia="Calibri"/>
        </w:rPr>
      </w:pPr>
      <w:r>
        <w:rPr>
          <w:rFonts w:eastAsia="Calibri"/>
        </w:rPr>
        <w:t>Основной</w:t>
      </w:r>
      <w:r>
        <w:rPr>
          <w:rFonts w:eastAsia="Calibri"/>
          <w:b/>
        </w:rPr>
        <w:t xml:space="preserve"> целью исследования</w:t>
      </w:r>
      <w:r>
        <w:rPr>
          <w:rFonts w:eastAsia="Calibri"/>
        </w:rPr>
        <w:t xml:space="preserve"> является изучение динамики развития и воспитания обучающихся </w:t>
      </w:r>
      <w:r>
        <w:t>МБОУ «Старокутлумбетьевская СОШ»</w:t>
      </w:r>
      <w:r>
        <w:rPr>
          <w:rFonts w:eastAsia="Calibri"/>
        </w:rPr>
        <w:t>в условиях специально-организованной воспитательной деятельности. В рамках исследования следует выделить три этапа:</w:t>
      </w:r>
    </w:p>
    <w:p w:rsidR="00D0138D" w:rsidRDefault="00490D1A" w:rsidP="00484F11">
      <w:pPr>
        <w:shd w:val="clear" w:color="auto" w:fill="FFFFFF" w:themeFill="background1"/>
        <w:jc w:val="both"/>
        <w:rPr>
          <w:rFonts w:eastAsia="Calibri"/>
          <w:i/>
        </w:rPr>
      </w:pPr>
      <w:r>
        <w:rPr>
          <w:rFonts w:eastAsia="Calibri"/>
          <w:b/>
        </w:rPr>
        <w:t>Этап 1.</w:t>
      </w:r>
      <w:r>
        <w:rPr>
          <w:rFonts w:eastAsia="Calibri"/>
        </w:rPr>
        <w:t xml:space="preserve"> Контрольный этап исследования (начало учебного года) ориентирован на сбор данных социального и </w:t>
      </w:r>
      <w:r w:rsidR="00B86703">
        <w:rPr>
          <w:rFonts w:eastAsia="Calibri"/>
        </w:rPr>
        <w:t>психолого</w:t>
      </w:r>
      <w:r>
        <w:rPr>
          <w:rFonts w:eastAsia="Calibri"/>
        </w:rPr>
        <w:t xml:space="preserve">-педагогического исследований до реализации в </w:t>
      </w:r>
      <w:r>
        <w:t xml:space="preserve">МБОУ «Старокутлумбетьевская СОШ» </w:t>
      </w:r>
      <w:r>
        <w:rPr>
          <w:rFonts w:eastAsia="Calibri"/>
        </w:rPr>
        <w:t>программы воспитания и социализации обучающихся; составление годового плана воспитательной работы.</w:t>
      </w:r>
    </w:p>
    <w:p w:rsidR="00D0138D" w:rsidRDefault="00490D1A" w:rsidP="00484F11">
      <w:pPr>
        <w:shd w:val="clear" w:color="auto" w:fill="FFFFFF" w:themeFill="background1"/>
        <w:jc w:val="both"/>
        <w:rPr>
          <w:rFonts w:eastAsia="Calibri"/>
          <w:i/>
        </w:rPr>
      </w:pPr>
      <w:r>
        <w:rPr>
          <w:rFonts w:eastAsia="Calibri"/>
          <w:b/>
        </w:rPr>
        <w:t>Этап 2.</w:t>
      </w:r>
      <w:r>
        <w:rPr>
          <w:rFonts w:eastAsia="Calibri"/>
        </w:rPr>
        <w:t xml:space="preserve"> Формирующий этап исследования (в течение всего учебного года) предполагает реализацию в </w:t>
      </w:r>
      <w:r>
        <w:t>МБОУ «Старокутлумбетьевская СОШ»</w:t>
      </w:r>
      <w:r>
        <w:rPr>
          <w:rFonts w:eastAsia="Calibri"/>
        </w:rPr>
        <w:t>основных направлений программы воспитания и социализации обучающихся; выполнение и корректировка плана воспитательной работы.</w:t>
      </w:r>
    </w:p>
    <w:p w:rsidR="00D0138D" w:rsidRDefault="00490D1A" w:rsidP="00484F11">
      <w:pPr>
        <w:shd w:val="clear" w:color="auto" w:fill="FFFFFF" w:themeFill="background1"/>
        <w:jc w:val="both"/>
        <w:rPr>
          <w:rFonts w:eastAsia="Calibri"/>
        </w:rPr>
      </w:pPr>
      <w:r>
        <w:rPr>
          <w:rFonts w:eastAsia="Calibri"/>
          <w:b/>
        </w:rPr>
        <w:t>Этап 3.</w:t>
      </w:r>
      <w:r>
        <w:rPr>
          <w:rFonts w:eastAsia="Calibri"/>
        </w:rPr>
        <w:t xml:space="preserve"> Интерпретационный этап исследования (окончание учебного года) ориентирован на сбор данных социального и </w:t>
      </w:r>
      <w:r w:rsidR="00B86703">
        <w:rPr>
          <w:rFonts w:eastAsia="Calibri"/>
        </w:rPr>
        <w:t>психолого</w:t>
      </w:r>
      <w:r>
        <w:rPr>
          <w:rFonts w:eastAsia="Calibri"/>
        </w:rPr>
        <w:t xml:space="preserve">-педагогического исследований после реализации в </w:t>
      </w:r>
      <w:r>
        <w:t>МБОУ «Старокутлумбетьевская СОШ»</w:t>
      </w:r>
      <w:r>
        <w:rPr>
          <w:rFonts w:eastAsia="Calibri"/>
        </w:rPr>
        <w:t xml:space="preserve">программы воспитания и социализации обучающихся. Заключительный этап предполагает </w:t>
      </w:r>
      <w:r>
        <w:rPr>
          <w:rFonts w:eastAsia="Calibri"/>
          <w:b/>
        </w:rPr>
        <w:t>исследование динамики</w:t>
      </w:r>
      <w:r>
        <w:rPr>
          <w:rFonts w:eastAsia="Calibri"/>
        </w:rPr>
        <w:t xml:space="preserve"> развития младших школьников и анализ выполнения годового плана воспитательной работы.</w:t>
      </w:r>
    </w:p>
    <w:p w:rsidR="00D0138D" w:rsidRDefault="00490D1A" w:rsidP="00484F11">
      <w:pPr>
        <w:shd w:val="clear" w:color="auto" w:fill="FFFFFF" w:themeFill="background1"/>
        <w:jc w:val="both"/>
        <w:rPr>
          <w:rFonts w:eastAsia="Calibri"/>
        </w:rPr>
      </w:pPr>
      <w:r>
        <w:rPr>
          <w:rFonts w:eastAsia="Calibri"/>
        </w:rPr>
        <w:t xml:space="preserve">Для изучения динамики развития обучающихся </w:t>
      </w:r>
      <w:r>
        <w:t xml:space="preserve">МБОУ «Старокутлумбетьевская СОШ» </w:t>
      </w:r>
      <w:r>
        <w:rPr>
          <w:rFonts w:eastAsia="Calibri"/>
        </w:rPr>
        <w:t xml:space="preserve">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D0138D" w:rsidRDefault="00490D1A" w:rsidP="00484F11">
      <w:pPr>
        <w:shd w:val="clear" w:color="auto" w:fill="FFFFFF" w:themeFill="background1"/>
        <w:jc w:val="both"/>
        <w:rPr>
          <w:rFonts w:eastAsia="Calibri"/>
          <w:b/>
        </w:rPr>
      </w:pPr>
      <w:r>
        <w:rPr>
          <w:rFonts w:eastAsia="Calibri"/>
        </w:rPr>
        <w:t xml:space="preserve">Комплексная оценка эффективности реализуемой образовательной организацией воспитательной программы </w:t>
      </w:r>
      <w:r>
        <w:t xml:space="preserve">МБОУ «Старокутлумбетьевская СОШ» </w:t>
      </w:r>
      <w:r>
        <w:rPr>
          <w:rFonts w:eastAsia="Calibri"/>
        </w:rPr>
        <w:t xml:space="preserve">осуществляется в соответствии с динамикой </w:t>
      </w:r>
      <w:r>
        <w:rPr>
          <w:rFonts w:eastAsia="Calibri"/>
          <w:b/>
        </w:rPr>
        <w:t>основных показателей целостного процесса духовно-нравственного развития, воспитания и социализации младших школьников (табл.2.10)</w:t>
      </w:r>
      <w:r>
        <w:rPr>
          <w:rFonts w:eastAsia="Calibri"/>
        </w:rPr>
        <w:t>:</w:t>
      </w:r>
    </w:p>
    <w:p w:rsidR="00D0138D" w:rsidRDefault="00490D1A" w:rsidP="00484F11">
      <w:pPr>
        <w:shd w:val="clear" w:color="auto" w:fill="FFFFFF" w:themeFill="background1"/>
        <w:jc w:val="both"/>
        <w:rPr>
          <w:rFonts w:eastAsia="Calibri"/>
        </w:rPr>
      </w:pPr>
      <w:r>
        <w:rPr>
          <w:rFonts w:eastAsia="Calibri"/>
          <w:b/>
        </w:rPr>
        <w:t>Блок 1.</w:t>
      </w:r>
      <w:r>
        <w:rPr>
          <w:rFonts w:eastAsia="Calibri"/>
        </w:rPr>
        <w:t xml:space="preserve"> Исследование динамики развития обучающихся </w:t>
      </w:r>
      <w:r>
        <w:t>МБОУ «Старокутлумбетьевская СОШ»</w:t>
      </w:r>
      <w:r>
        <w:rPr>
          <w:rFonts w:eastAsia="Calibri"/>
        </w:rPr>
        <w:t xml:space="preserve">проводится в соответствии с основными направлениями программы воспитания и социализации. </w:t>
      </w:r>
    </w:p>
    <w:p w:rsidR="00D0138D" w:rsidRDefault="00490D1A" w:rsidP="00484F11">
      <w:pPr>
        <w:shd w:val="clear" w:color="auto" w:fill="FFFFFF" w:themeFill="background1"/>
        <w:jc w:val="both"/>
        <w:rPr>
          <w:rFonts w:eastAsia="Calibri"/>
        </w:rPr>
      </w:pPr>
      <w:r>
        <w:rPr>
          <w:rFonts w:eastAsia="Calibri"/>
          <w:b/>
        </w:rPr>
        <w:t>Блок 2.</w:t>
      </w:r>
      <w:r>
        <w:rPr>
          <w:rFonts w:eastAsia="Calibri"/>
        </w:rPr>
        <w:t xml:space="preserve"> Анализ изменений (динамика показателей) развивающей образовательной среды в </w:t>
      </w:r>
      <w:r>
        <w:t xml:space="preserve">МБОУ «Старокутлумбетьевская СОШ» </w:t>
      </w:r>
      <w:r>
        <w:rPr>
          <w:rFonts w:eastAsia="Calibri"/>
        </w:rPr>
        <w:t>классе) исследуется по следующим направлениям:</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 xml:space="preserve">Условия для профессионального творчества педагогов (кл. руководительический климат в коллективе (общая эмоциональная удовлетворенность); возможности для повышение </w:t>
      </w:r>
      <w:r w:rsidR="00B86703">
        <w:rPr>
          <w:rFonts w:eastAsia="Calibri"/>
        </w:rPr>
        <w:t>психолого</w:t>
      </w:r>
      <w:r>
        <w:rPr>
          <w:rFonts w:eastAsia="Calibri"/>
        </w:rPr>
        <w:t>-педагогической культуры и развития профессиональных навыков).</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 xml:space="preserve">Содействие обучающимся в решении задач индивидуального развития и социализации (содержание </w:t>
      </w:r>
      <w:r w:rsidR="00B86703">
        <w:rPr>
          <w:rFonts w:eastAsia="Calibri"/>
        </w:rPr>
        <w:t>психолого</w:t>
      </w:r>
      <w:r>
        <w:rPr>
          <w:rFonts w:eastAsia="Calibri"/>
        </w:rPr>
        <w:t>-педагогической поддержки младших школьников в образовательной организации).</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w:t>
      </w:r>
      <w:r w:rsidR="00D46925">
        <w:rPr>
          <w:rFonts w:eastAsia="Calibri"/>
        </w:rPr>
        <w:t>психологических</w:t>
      </w:r>
      <w:r>
        <w:rPr>
          <w:rFonts w:eastAsia="Calibri"/>
        </w:rPr>
        <w:t xml:space="preserve"> исследований; участие в конкурсах).</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D0138D" w:rsidRDefault="00490D1A" w:rsidP="00484F11">
      <w:pPr>
        <w:shd w:val="clear" w:color="auto" w:fill="FFFFFF" w:themeFill="background1"/>
        <w:jc w:val="both"/>
        <w:rPr>
          <w:rFonts w:eastAsia="Calibri"/>
        </w:rPr>
      </w:pPr>
      <w:r>
        <w:rPr>
          <w:rFonts w:eastAsia="Calibri"/>
          <w:b/>
        </w:rPr>
        <w:t>Блок 3.</w:t>
      </w:r>
      <w:r>
        <w:rPr>
          <w:rFonts w:eastAsia="Calibri"/>
        </w:rPr>
        <w:t xml:space="preserve"> Характер изменения (динамика показателей) сотрудничества </w:t>
      </w:r>
      <w:r>
        <w:t xml:space="preserve">МБОУ «Старокутлумбетьевская СОШ» </w:t>
      </w:r>
      <w:r>
        <w:rPr>
          <w:rFonts w:eastAsia="Calibri"/>
        </w:rPr>
        <w:t>с семьями младших школьников в рамках реализации программы воспитания и социализации обучающихся исследуется по следующим направлениям:</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D0138D" w:rsidRDefault="00B86703"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психолого</w:t>
      </w:r>
      <w:r w:rsidR="00490D1A">
        <w:rPr>
          <w:rFonts w:eastAsia="Calibri"/>
        </w:rPr>
        <w:t xml:space="preserve">-педагогическое просвещение родителей (законных представителей): организация мероприятий и разработка программ, направленных на повышение уровня </w:t>
      </w:r>
      <w:r>
        <w:rPr>
          <w:rFonts w:eastAsia="Calibri"/>
        </w:rPr>
        <w:t>психолого</w:t>
      </w:r>
      <w:r w:rsidR="00490D1A">
        <w:rPr>
          <w:rFonts w:eastAsia="Calibri"/>
        </w:rPr>
        <w:t>-педагогической культуры; ознакомление и рекомендация литературы по воспитанию и возрастной кл. руководительии.</w:t>
      </w:r>
    </w:p>
    <w:p w:rsidR="00D0138D" w:rsidRDefault="00490D1A" w:rsidP="000E7A20">
      <w:pPr>
        <w:numPr>
          <w:ilvl w:val="0"/>
          <w:numId w:val="126"/>
        </w:numPr>
        <w:shd w:val="clear" w:color="auto" w:fill="FFFFFF" w:themeFill="background1"/>
        <w:tabs>
          <w:tab w:val="left" w:pos="993"/>
        </w:tabs>
        <w:ind w:left="0" w:firstLine="709"/>
        <w:contextualSpacing/>
        <w:jc w:val="both"/>
        <w:rPr>
          <w:rFonts w:eastAsia="Calibri"/>
        </w:rPr>
      </w:pPr>
      <w:r>
        <w:rPr>
          <w:rFonts w:eastAsia="Calibri"/>
        </w:rP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о работе </w:t>
      </w:r>
      <w:r w:rsidR="00E6469F">
        <w:rPr>
          <w:rFonts w:eastAsia="Calibri"/>
        </w:rPr>
        <w:t>психологической</w:t>
      </w:r>
      <w:r>
        <w:rPr>
          <w:rFonts w:eastAsia="Calibri"/>
        </w:rPr>
        <w:t xml:space="preserve"> службы).</w:t>
      </w:r>
    </w:p>
    <w:p w:rsidR="00D0138D" w:rsidRDefault="00490D1A" w:rsidP="000E7A20">
      <w:pPr>
        <w:widowControl w:val="0"/>
        <w:numPr>
          <w:ilvl w:val="0"/>
          <w:numId w:val="126"/>
        </w:numPr>
        <w:shd w:val="clear" w:color="auto" w:fill="FFFFFF" w:themeFill="background1"/>
        <w:tabs>
          <w:tab w:val="left" w:pos="993"/>
        </w:tabs>
        <w:ind w:left="0" w:firstLine="709"/>
        <w:contextualSpacing/>
        <w:jc w:val="both"/>
        <w:rPr>
          <w:rFonts w:eastAsia="Calibri"/>
        </w:rPr>
      </w:pPr>
      <w:r>
        <w:rPr>
          <w:rFonts w:eastAsia="Calibri"/>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D0138D" w:rsidRDefault="00490D1A" w:rsidP="000E7A20">
      <w:pPr>
        <w:widowControl w:val="0"/>
        <w:numPr>
          <w:ilvl w:val="0"/>
          <w:numId w:val="126"/>
        </w:numPr>
        <w:shd w:val="clear" w:color="auto" w:fill="FFFFFF" w:themeFill="background1"/>
        <w:tabs>
          <w:tab w:val="left" w:pos="993"/>
        </w:tabs>
        <w:ind w:left="0" w:firstLine="709"/>
        <w:contextualSpacing/>
        <w:jc w:val="both"/>
        <w:rPr>
          <w:rFonts w:eastAsia="Calibri"/>
        </w:rPr>
      </w:pPr>
      <w:r>
        <w:rPr>
          <w:rFonts w:eastAsia="Calibri"/>
        </w:rPr>
        <w:t xml:space="preserve">Интерес родителей (законных представителей) к воспитательной программе, реализуемой </w:t>
      </w:r>
      <w:r>
        <w:t xml:space="preserve">МБОУ «Старокутлумбетьевская СОШ» </w:t>
      </w:r>
      <w:r>
        <w:rPr>
          <w:rFonts w:eastAsia="Calibri"/>
        </w:rPr>
        <w:t>активное участие в мероприятиях, положительные эмоциональные отзывы).</w:t>
      </w:r>
    </w:p>
    <w:p w:rsidR="00D0138D" w:rsidRDefault="00490D1A" w:rsidP="00484F11">
      <w:pPr>
        <w:shd w:val="clear" w:color="auto" w:fill="FFFFFF" w:themeFill="background1"/>
        <w:jc w:val="both"/>
        <w:rPr>
          <w:rFonts w:eastAsia="Calibri"/>
          <w:b/>
        </w:rPr>
      </w:pPr>
      <w:r>
        <w:rPr>
          <w:rFonts w:eastAsia="Calibri"/>
          <w:b/>
        </w:rPr>
        <w:t>Таблица 2.23</w:t>
      </w:r>
    </w:p>
    <w:p w:rsidR="00D0138D" w:rsidRDefault="00490D1A" w:rsidP="00484F11">
      <w:pPr>
        <w:shd w:val="clear" w:color="auto" w:fill="FFFFFF" w:themeFill="background1"/>
        <w:jc w:val="both"/>
        <w:rPr>
          <w:rFonts w:eastAsia="Calibri"/>
          <w:b/>
        </w:rPr>
      </w:pPr>
      <w:r>
        <w:rPr>
          <w:rFonts w:eastAsia="Calibri"/>
          <w:b/>
        </w:rPr>
        <w:t xml:space="preserve">Оценка эффективности, реализуемой в </w:t>
      </w:r>
      <w:r>
        <w:rPr>
          <w:b/>
        </w:rPr>
        <w:t xml:space="preserve">МБОУ «Старокутлумбетьевская СОШ» </w:t>
      </w:r>
      <w:r>
        <w:rPr>
          <w:rFonts w:eastAsia="Calibri"/>
          <w:b/>
        </w:rPr>
        <w:t>программы воспитания и социализации обучающихся начальной школы</w:t>
      </w:r>
    </w:p>
    <w:tbl>
      <w:tblPr>
        <w:tblStyle w:val="affffffd"/>
        <w:tblW w:w="9833" w:type="dxa"/>
        <w:tblInd w:w="-10" w:type="dxa"/>
        <w:tblCellMar>
          <w:left w:w="98" w:type="dxa"/>
        </w:tblCellMar>
        <w:tblLook w:val="04A0"/>
      </w:tblPr>
      <w:tblGrid>
        <w:gridCol w:w="4851"/>
        <w:gridCol w:w="2701"/>
        <w:gridCol w:w="2281"/>
      </w:tblGrid>
      <w:tr w:rsidR="00D0138D">
        <w:tc>
          <w:tcPr>
            <w:tcW w:w="9833" w:type="dxa"/>
            <w:gridSpan w:val="3"/>
            <w:shd w:val="clear" w:color="auto" w:fill="8EAADB" w:themeFill="accent5" w:themeFillTint="99"/>
            <w:tcMar>
              <w:left w:w="98" w:type="dxa"/>
            </w:tcMar>
          </w:tcPr>
          <w:p w:rsidR="00D0138D" w:rsidRDefault="00D0138D" w:rsidP="00484F11">
            <w:pPr>
              <w:shd w:val="clear" w:color="auto" w:fill="FFFFFF" w:themeFill="background1"/>
              <w:ind w:firstLine="0"/>
              <w:rPr>
                <w:rFonts w:eastAsia="Calibri"/>
                <w:b/>
                <w:sz w:val="20"/>
                <w:szCs w:val="20"/>
              </w:rPr>
            </w:pPr>
          </w:p>
          <w:p w:rsidR="00D0138D" w:rsidRDefault="00490D1A" w:rsidP="00484F11">
            <w:pPr>
              <w:shd w:val="clear" w:color="auto" w:fill="FFFFFF" w:themeFill="background1"/>
              <w:ind w:firstLine="0"/>
              <w:rPr>
                <w:rFonts w:eastAsia="Calibri"/>
                <w:b/>
                <w:sz w:val="20"/>
                <w:szCs w:val="20"/>
              </w:rPr>
            </w:pPr>
            <w:r>
              <w:rPr>
                <w:rFonts w:eastAsia="Calibri"/>
                <w:b/>
                <w:sz w:val="20"/>
                <w:szCs w:val="20"/>
              </w:rPr>
              <w:t xml:space="preserve">Блок 1. Исследование динамики развития обучающихся </w:t>
            </w:r>
            <w:r>
              <w:rPr>
                <w:sz w:val="22"/>
                <w:szCs w:val="22"/>
              </w:rPr>
              <w:t>МБОУ «Старокутлумбетьевская СОШ»</w:t>
            </w:r>
          </w:p>
          <w:p w:rsidR="00D0138D" w:rsidRDefault="00D0138D" w:rsidP="00484F11">
            <w:pPr>
              <w:shd w:val="clear" w:color="auto" w:fill="FFFFFF" w:themeFill="background1"/>
              <w:ind w:firstLine="0"/>
              <w:rPr>
                <w:rFonts w:eastAsia="Calibri"/>
                <w:b/>
                <w:sz w:val="20"/>
                <w:szCs w:val="20"/>
              </w:rPr>
            </w:pPr>
          </w:p>
        </w:tc>
      </w:tr>
      <w:tr w:rsidR="00D0138D">
        <w:tc>
          <w:tcPr>
            <w:tcW w:w="4851" w:type="dxa"/>
            <w:shd w:val="clear" w:color="auto" w:fill="D9E2F3" w:themeFill="accent5" w:themeFillTint="33"/>
            <w:tcMar>
              <w:left w:w="98" w:type="dxa"/>
            </w:tcMar>
          </w:tcPr>
          <w:p w:rsidR="00D0138D" w:rsidRDefault="00490D1A" w:rsidP="00484F11">
            <w:pPr>
              <w:shd w:val="clear" w:color="auto" w:fill="FFFFFF" w:themeFill="background1"/>
              <w:ind w:firstLine="0"/>
              <w:rPr>
                <w:rFonts w:eastAsia="Calibri"/>
                <w:b/>
                <w:sz w:val="20"/>
                <w:szCs w:val="20"/>
              </w:rPr>
            </w:pPr>
            <w:r>
              <w:rPr>
                <w:rFonts w:eastAsia="Calibri"/>
                <w:b/>
                <w:sz w:val="20"/>
                <w:szCs w:val="20"/>
              </w:rPr>
              <w:t>Основные направления программы воспитания и социализации</w:t>
            </w:r>
          </w:p>
        </w:tc>
        <w:tc>
          <w:tcPr>
            <w:tcW w:w="2701" w:type="dxa"/>
            <w:shd w:val="clear" w:color="auto" w:fill="D9E2F3" w:themeFill="accent5" w:themeFillTint="33"/>
            <w:tcMar>
              <w:left w:w="98" w:type="dxa"/>
            </w:tcMar>
          </w:tcPr>
          <w:p w:rsidR="00D0138D" w:rsidRDefault="00490D1A" w:rsidP="00484F11">
            <w:pPr>
              <w:shd w:val="clear" w:color="auto" w:fill="FFFFFF" w:themeFill="background1"/>
              <w:ind w:firstLine="0"/>
              <w:rPr>
                <w:rFonts w:eastAsia="Calibri"/>
                <w:b/>
                <w:sz w:val="20"/>
                <w:szCs w:val="20"/>
              </w:rPr>
            </w:pPr>
            <w:r>
              <w:rPr>
                <w:rFonts w:eastAsia="Calibri"/>
                <w:b/>
                <w:sz w:val="20"/>
                <w:szCs w:val="20"/>
              </w:rPr>
              <w:t>Название программ учебных предметов, курсов внеурочной деятельности</w:t>
            </w:r>
          </w:p>
        </w:tc>
        <w:tc>
          <w:tcPr>
            <w:tcW w:w="2281" w:type="dxa"/>
            <w:shd w:val="clear" w:color="auto" w:fill="D9E2F3" w:themeFill="accent5" w:themeFillTint="33"/>
            <w:tcMar>
              <w:left w:w="98" w:type="dxa"/>
            </w:tcMar>
          </w:tcPr>
          <w:p w:rsidR="00D0138D" w:rsidRDefault="00490D1A" w:rsidP="00484F11">
            <w:pPr>
              <w:shd w:val="clear" w:color="auto" w:fill="FFFFFF" w:themeFill="background1"/>
              <w:ind w:firstLine="0"/>
              <w:rPr>
                <w:rFonts w:eastAsia="Calibri"/>
                <w:b/>
                <w:sz w:val="20"/>
                <w:szCs w:val="20"/>
              </w:rPr>
            </w:pPr>
            <w:r>
              <w:rPr>
                <w:rFonts w:eastAsia="Calibri"/>
                <w:b/>
                <w:sz w:val="20"/>
                <w:szCs w:val="20"/>
              </w:rPr>
              <w:t>Диагностики</w:t>
            </w:r>
            <w:r>
              <w:rPr>
                <w:rStyle w:val="affd"/>
                <w:rFonts w:eastAsia="Calibri"/>
                <w:b/>
                <w:sz w:val="20"/>
                <w:szCs w:val="20"/>
              </w:rPr>
              <w:footnoteReference w:id="28"/>
            </w: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Гражданско-патриотическое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«ОРКСЭ»</w:t>
            </w:r>
          </w:p>
          <w:p w:rsidR="00D0138D" w:rsidRDefault="00490D1A" w:rsidP="00484F11">
            <w:pPr>
              <w:shd w:val="clear" w:color="auto" w:fill="FFFFFF" w:themeFill="background1"/>
              <w:ind w:firstLine="0"/>
              <w:rPr>
                <w:bCs/>
                <w:sz w:val="20"/>
                <w:szCs w:val="20"/>
              </w:rPr>
            </w:pPr>
            <w:r>
              <w:rPr>
                <w:bCs/>
                <w:sz w:val="20"/>
                <w:szCs w:val="20"/>
              </w:rPr>
              <w:t>«Физическая культура»</w:t>
            </w:r>
          </w:p>
          <w:p w:rsidR="00D0138D" w:rsidRDefault="00490D1A" w:rsidP="00484F11">
            <w:pPr>
              <w:shd w:val="clear" w:color="auto" w:fill="FFFFFF" w:themeFill="background1"/>
              <w:ind w:firstLine="0"/>
              <w:rPr>
                <w:rFonts w:eastAsia="Calibri"/>
                <w:sz w:val="20"/>
                <w:szCs w:val="20"/>
              </w:rPr>
            </w:pPr>
            <w:r>
              <w:rPr>
                <w:bCs/>
                <w:sz w:val="20"/>
                <w:szCs w:val="20"/>
              </w:rPr>
              <w:t>«Юный патриот»</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490D1A" w:rsidP="00484F11">
            <w:pPr>
              <w:shd w:val="clear" w:color="auto" w:fill="FFFFFF" w:themeFill="background1"/>
              <w:ind w:firstLine="0"/>
              <w:rPr>
                <w:rFonts w:eastAsia="Calibri"/>
                <w:sz w:val="20"/>
                <w:szCs w:val="20"/>
              </w:rPr>
            </w:pPr>
            <w:r>
              <w:rPr>
                <w:rFonts w:eastAsia="Calibri"/>
                <w:sz w:val="20"/>
                <w:szCs w:val="20"/>
              </w:rPr>
              <w:t>Методика С.М.Петровой «Русские пословицы», методики «Репка» («Что во мне выросло»), «Золотая рыбка», «Цветик-семицветик».</w:t>
            </w: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Нравственное и духовное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«ОРКСЭ»</w:t>
            </w:r>
          </w:p>
          <w:p w:rsidR="00D0138D" w:rsidRDefault="00490D1A" w:rsidP="00484F11">
            <w:pPr>
              <w:shd w:val="clear" w:color="auto" w:fill="FFFFFF" w:themeFill="background1"/>
              <w:ind w:firstLine="0"/>
              <w:rPr>
                <w:bCs/>
                <w:sz w:val="20"/>
                <w:szCs w:val="20"/>
              </w:rPr>
            </w:pPr>
            <w:r>
              <w:rPr>
                <w:bCs/>
                <w:sz w:val="20"/>
                <w:szCs w:val="20"/>
              </w:rPr>
              <w:t>«ИЗО»</w:t>
            </w:r>
          </w:p>
          <w:p w:rsidR="00D0138D" w:rsidRDefault="00490D1A" w:rsidP="00484F11">
            <w:pPr>
              <w:shd w:val="clear" w:color="auto" w:fill="FFFFFF" w:themeFill="background1"/>
              <w:ind w:firstLine="0"/>
              <w:rPr>
                <w:bCs/>
                <w:sz w:val="20"/>
                <w:szCs w:val="20"/>
              </w:rPr>
            </w:pPr>
            <w:r>
              <w:rPr>
                <w:bCs/>
                <w:sz w:val="20"/>
                <w:szCs w:val="20"/>
              </w:rPr>
              <w:t>«Музыка»</w:t>
            </w:r>
          </w:p>
          <w:p w:rsidR="00D0138D" w:rsidRDefault="00490D1A" w:rsidP="00484F11">
            <w:pPr>
              <w:shd w:val="clear" w:color="auto" w:fill="FFFFFF" w:themeFill="background1"/>
              <w:ind w:firstLine="0"/>
              <w:rPr>
                <w:rFonts w:eastAsia="Calibri"/>
                <w:sz w:val="20"/>
                <w:szCs w:val="20"/>
              </w:rPr>
            </w:pPr>
            <w:r>
              <w:rPr>
                <w:rFonts w:eastAsia="Calibri"/>
                <w:sz w:val="20"/>
                <w:szCs w:val="20"/>
              </w:rPr>
              <w:t>«Веселые нотки»»</w:t>
            </w:r>
          </w:p>
          <w:p w:rsidR="00D0138D" w:rsidRDefault="00490D1A" w:rsidP="00484F11">
            <w:pPr>
              <w:shd w:val="clear" w:color="auto" w:fill="FFFFFF" w:themeFill="background1"/>
              <w:ind w:firstLine="0"/>
              <w:rPr>
                <w:rFonts w:eastAsia="Calibri"/>
                <w:sz w:val="20"/>
                <w:szCs w:val="20"/>
              </w:rPr>
            </w:pPr>
            <w:r>
              <w:rPr>
                <w:rFonts w:eastAsia="Calibri"/>
                <w:sz w:val="20"/>
                <w:szCs w:val="20"/>
              </w:rPr>
              <w:t>«Пестрая карусель»</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 Н.Е.Щурковой «Размышляем о жизненном  опыте».</w:t>
            </w: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Воспитание положительного отношения к труду и творчеству:</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«Технология»</w:t>
            </w:r>
          </w:p>
          <w:p w:rsidR="00D0138D" w:rsidRDefault="00490D1A" w:rsidP="00484F11">
            <w:pPr>
              <w:shd w:val="clear" w:color="auto" w:fill="FFFFFF" w:themeFill="background1"/>
              <w:ind w:firstLine="0"/>
              <w:rPr>
                <w:bCs/>
                <w:sz w:val="20"/>
                <w:szCs w:val="20"/>
              </w:rPr>
            </w:pPr>
            <w:r>
              <w:rPr>
                <w:bCs/>
                <w:sz w:val="20"/>
                <w:szCs w:val="20"/>
              </w:rPr>
              <w:t>«ИЗО»</w:t>
            </w:r>
          </w:p>
          <w:p w:rsidR="00D0138D" w:rsidRDefault="00490D1A" w:rsidP="00484F11">
            <w:pPr>
              <w:shd w:val="clear" w:color="auto" w:fill="FFFFFF" w:themeFill="background1"/>
              <w:ind w:firstLine="0"/>
              <w:rPr>
                <w:bCs/>
                <w:sz w:val="20"/>
                <w:szCs w:val="20"/>
              </w:rPr>
            </w:pPr>
            <w:r>
              <w:rPr>
                <w:bCs/>
                <w:sz w:val="20"/>
                <w:szCs w:val="20"/>
              </w:rPr>
              <w:t>«Музыка»</w:t>
            </w:r>
          </w:p>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rFonts w:eastAsia="Calibri"/>
                <w:sz w:val="20"/>
                <w:szCs w:val="20"/>
              </w:rPr>
            </w:pPr>
            <w:r>
              <w:rPr>
                <w:rFonts w:eastAsia="Calibri"/>
                <w:sz w:val="20"/>
                <w:szCs w:val="20"/>
              </w:rPr>
              <w:t>«Веселые нотки»»</w:t>
            </w:r>
          </w:p>
          <w:p w:rsidR="00D0138D" w:rsidRDefault="00490D1A" w:rsidP="00484F11">
            <w:pPr>
              <w:shd w:val="clear" w:color="auto" w:fill="FFFFFF" w:themeFill="background1"/>
              <w:ind w:firstLine="0"/>
              <w:rPr>
                <w:rFonts w:eastAsia="Calibri"/>
                <w:sz w:val="20"/>
                <w:szCs w:val="20"/>
              </w:rPr>
            </w:pPr>
            <w:r>
              <w:rPr>
                <w:rFonts w:eastAsia="Calibri"/>
                <w:sz w:val="20"/>
                <w:szCs w:val="20"/>
              </w:rPr>
              <w:t>«Пестрая карусель»</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D0138D" w:rsidP="00484F11">
            <w:pPr>
              <w:shd w:val="clear" w:color="auto" w:fill="FFFFFF" w:themeFill="background1"/>
              <w:ind w:firstLine="0"/>
              <w:rPr>
                <w:rFonts w:eastAsia="Calibri"/>
                <w:sz w:val="20"/>
                <w:szCs w:val="20"/>
              </w:rPr>
            </w:pP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Интеллектуальное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«Математика»</w:t>
            </w:r>
          </w:p>
          <w:p w:rsidR="00D0138D" w:rsidRDefault="00490D1A" w:rsidP="00484F11">
            <w:pPr>
              <w:shd w:val="clear" w:color="auto" w:fill="FFFFFF" w:themeFill="background1"/>
              <w:ind w:firstLine="0"/>
              <w:rPr>
                <w:bCs/>
                <w:sz w:val="20"/>
                <w:szCs w:val="20"/>
              </w:rPr>
            </w:pPr>
            <w:r>
              <w:rPr>
                <w:bCs/>
                <w:sz w:val="20"/>
                <w:szCs w:val="20"/>
              </w:rPr>
              <w:t>«ОРКСЭ»</w:t>
            </w:r>
          </w:p>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«Я- исследователь»</w:t>
            </w:r>
          </w:p>
          <w:p w:rsidR="00D0138D" w:rsidRDefault="00490D1A" w:rsidP="00484F11">
            <w:pPr>
              <w:shd w:val="clear" w:color="auto" w:fill="FFFFFF" w:themeFill="background1"/>
              <w:ind w:firstLine="0"/>
              <w:rPr>
                <w:rFonts w:eastAsia="Calibri"/>
                <w:sz w:val="20"/>
                <w:szCs w:val="20"/>
              </w:rPr>
            </w:pPr>
            <w:r>
              <w:rPr>
                <w:rFonts w:eastAsia="Calibri"/>
                <w:sz w:val="20"/>
                <w:szCs w:val="20"/>
              </w:rPr>
              <w:t>«Занимательная информатика»</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490D1A" w:rsidP="00484F11">
            <w:pPr>
              <w:shd w:val="clear" w:color="auto" w:fill="FFFFFF" w:themeFill="background1"/>
              <w:ind w:firstLine="0"/>
              <w:rPr>
                <w:rFonts w:eastAsia="Calibri"/>
                <w:sz w:val="20"/>
                <w:szCs w:val="20"/>
              </w:rPr>
            </w:pPr>
            <w:r>
              <w:rPr>
                <w:rFonts w:eastAsia="Calibri"/>
                <w:sz w:val="20"/>
                <w:szCs w:val="20"/>
              </w:rPr>
              <w:t>Методики изучения развития познавательных процессов личности ребёнка.</w:t>
            </w: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Здоровьесберегающее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«Физическая культура»</w:t>
            </w:r>
          </w:p>
          <w:p w:rsidR="00D0138D" w:rsidRDefault="00490D1A" w:rsidP="00484F11">
            <w:pPr>
              <w:shd w:val="clear" w:color="auto" w:fill="FFFFFF" w:themeFill="background1"/>
              <w:ind w:firstLine="0"/>
              <w:rPr>
                <w:rFonts w:eastAsia="Calibri"/>
                <w:sz w:val="20"/>
                <w:szCs w:val="20"/>
              </w:rPr>
            </w:pPr>
            <w:r>
              <w:rPr>
                <w:bCs/>
                <w:sz w:val="20"/>
                <w:szCs w:val="20"/>
              </w:rPr>
              <w:t>«Разговор о правильном питании»</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D0138D" w:rsidP="00484F11">
            <w:pPr>
              <w:shd w:val="clear" w:color="auto" w:fill="FFFFFF" w:themeFill="background1"/>
              <w:ind w:firstLine="0"/>
              <w:rPr>
                <w:rFonts w:eastAsia="Calibri"/>
                <w:sz w:val="20"/>
                <w:szCs w:val="20"/>
              </w:rPr>
            </w:pP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Социокультурное и медиакультурное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«Литературное чтение»</w:t>
            </w:r>
          </w:p>
          <w:p w:rsidR="00D0138D" w:rsidRDefault="00490D1A" w:rsidP="00484F11">
            <w:pPr>
              <w:shd w:val="clear" w:color="auto" w:fill="FFFFFF" w:themeFill="background1"/>
              <w:ind w:firstLine="0"/>
              <w:rPr>
                <w:bCs/>
                <w:sz w:val="20"/>
                <w:szCs w:val="20"/>
              </w:rPr>
            </w:pPr>
            <w:r>
              <w:rPr>
                <w:bCs/>
                <w:sz w:val="20"/>
                <w:szCs w:val="20"/>
              </w:rPr>
              <w:t xml:space="preserve"> «Русский язык»</w:t>
            </w:r>
          </w:p>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«Технология»</w:t>
            </w:r>
          </w:p>
          <w:p w:rsidR="00D0138D" w:rsidRDefault="00490D1A" w:rsidP="00484F11">
            <w:pPr>
              <w:shd w:val="clear" w:color="auto" w:fill="FFFFFF" w:themeFill="background1"/>
              <w:ind w:firstLine="0"/>
              <w:rPr>
                <w:bCs/>
                <w:sz w:val="20"/>
                <w:szCs w:val="20"/>
              </w:rPr>
            </w:pPr>
            <w:r>
              <w:rPr>
                <w:bCs/>
                <w:sz w:val="20"/>
                <w:szCs w:val="20"/>
              </w:rPr>
              <w:t>«Немецкий язык»</w:t>
            </w:r>
          </w:p>
          <w:p w:rsidR="00D0138D" w:rsidRDefault="00490D1A" w:rsidP="00484F11">
            <w:pPr>
              <w:shd w:val="clear" w:color="auto" w:fill="FFFFFF" w:themeFill="background1"/>
              <w:ind w:firstLine="0"/>
              <w:rPr>
                <w:rFonts w:eastAsia="Calibri"/>
                <w:sz w:val="20"/>
                <w:szCs w:val="20"/>
              </w:rPr>
            </w:pPr>
            <w:r>
              <w:rPr>
                <w:rFonts w:eastAsia="Calibri"/>
                <w:sz w:val="20"/>
                <w:szCs w:val="20"/>
              </w:rPr>
              <w:t>«Занимательная информатика»</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D0138D" w:rsidP="00484F11">
            <w:pPr>
              <w:shd w:val="clear" w:color="auto" w:fill="FFFFFF" w:themeFill="background1"/>
              <w:ind w:firstLine="0"/>
              <w:rPr>
                <w:rFonts w:eastAsia="Calibri"/>
                <w:sz w:val="20"/>
                <w:szCs w:val="20"/>
              </w:rPr>
            </w:pP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Культуротворческое и эстетическое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 xml:space="preserve"> «ИЗО»</w:t>
            </w:r>
          </w:p>
          <w:p w:rsidR="00D0138D" w:rsidRDefault="00490D1A" w:rsidP="00484F11">
            <w:pPr>
              <w:shd w:val="clear" w:color="auto" w:fill="FFFFFF" w:themeFill="background1"/>
              <w:ind w:firstLine="0"/>
              <w:rPr>
                <w:bCs/>
                <w:sz w:val="20"/>
                <w:szCs w:val="20"/>
              </w:rPr>
            </w:pPr>
            <w:r>
              <w:rPr>
                <w:bCs/>
                <w:sz w:val="20"/>
                <w:szCs w:val="20"/>
              </w:rPr>
              <w:t>«Музыка»</w:t>
            </w:r>
          </w:p>
          <w:p w:rsidR="00D0138D" w:rsidRDefault="00490D1A" w:rsidP="00484F11">
            <w:pPr>
              <w:shd w:val="clear" w:color="auto" w:fill="FFFFFF" w:themeFill="background1"/>
              <w:ind w:firstLine="0"/>
              <w:rPr>
                <w:bCs/>
                <w:sz w:val="20"/>
                <w:szCs w:val="20"/>
              </w:rPr>
            </w:pPr>
            <w:r>
              <w:rPr>
                <w:bCs/>
                <w:sz w:val="20"/>
                <w:szCs w:val="20"/>
              </w:rPr>
              <w:t>«ОРКСЭ»</w:t>
            </w:r>
          </w:p>
          <w:p w:rsidR="00D0138D" w:rsidRDefault="00490D1A" w:rsidP="00484F11">
            <w:pPr>
              <w:shd w:val="clear" w:color="auto" w:fill="FFFFFF" w:themeFill="background1"/>
              <w:ind w:firstLine="0"/>
              <w:rPr>
                <w:bCs/>
                <w:sz w:val="20"/>
                <w:szCs w:val="20"/>
              </w:rPr>
            </w:pPr>
            <w:r>
              <w:rPr>
                <w:bCs/>
                <w:sz w:val="20"/>
                <w:szCs w:val="20"/>
              </w:rPr>
              <w:t xml:space="preserve">«Технология» </w:t>
            </w:r>
          </w:p>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«Литературное чтение»</w:t>
            </w:r>
          </w:p>
          <w:p w:rsidR="00D0138D" w:rsidRDefault="00490D1A" w:rsidP="00484F11">
            <w:pPr>
              <w:shd w:val="clear" w:color="auto" w:fill="FFFFFF" w:themeFill="background1"/>
              <w:ind w:firstLine="0"/>
              <w:rPr>
                <w:rFonts w:eastAsia="Calibri"/>
                <w:sz w:val="20"/>
                <w:szCs w:val="20"/>
              </w:rPr>
            </w:pPr>
            <w:r>
              <w:rPr>
                <w:rFonts w:eastAsia="Calibri"/>
                <w:sz w:val="20"/>
                <w:szCs w:val="20"/>
              </w:rPr>
              <w:t>«Веселые нотки»»</w:t>
            </w:r>
          </w:p>
          <w:p w:rsidR="00D0138D" w:rsidRDefault="00490D1A" w:rsidP="00484F11">
            <w:pPr>
              <w:shd w:val="clear" w:color="auto" w:fill="FFFFFF" w:themeFill="background1"/>
              <w:ind w:firstLine="0"/>
              <w:rPr>
                <w:rFonts w:eastAsia="Calibri"/>
                <w:sz w:val="20"/>
                <w:szCs w:val="20"/>
              </w:rPr>
            </w:pPr>
            <w:r>
              <w:rPr>
                <w:rFonts w:eastAsia="Calibri"/>
                <w:sz w:val="20"/>
                <w:szCs w:val="20"/>
              </w:rPr>
              <w:t>«Пестрая карусель»</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490D1A" w:rsidP="00484F11">
            <w:pPr>
              <w:shd w:val="clear" w:color="auto" w:fill="FFFFFF" w:themeFill="background1"/>
              <w:ind w:firstLine="0"/>
              <w:rPr>
                <w:rFonts w:eastAsia="Calibri"/>
                <w:sz w:val="20"/>
                <w:szCs w:val="20"/>
              </w:rPr>
            </w:pPr>
            <w:r>
              <w:rPr>
                <w:rFonts w:eastAsia="Calibri"/>
                <w:sz w:val="20"/>
                <w:szCs w:val="20"/>
              </w:rPr>
              <w:t>Методики «Недописанный тезис», «Ситуация свободного выбора».</w:t>
            </w: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pacing w:val="2"/>
                <w:sz w:val="20"/>
                <w:szCs w:val="20"/>
              </w:rPr>
              <w:t>Правовое воспитание и культура безопасности:</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«Технология»</w:t>
            </w:r>
          </w:p>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rFonts w:eastAsia="Calibri"/>
                <w:sz w:val="20"/>
                <w:szCs w:val="20"/>
              </w:rPr>
            </w:pPr>
            <w:r>
              <w:rPr>
                <w:bCs/>
                <w:sz w:val="20"/>
                <w:szCs w:val="20"/>
              </w:rPr>
              <w:t>«Разговор о правильном питании»</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D0138D" w:rsidP="00484F11">
            <w:pPr>
              <w:shd w:val="clear" w:color="auto" w:fill="FFFFFF" w:themeFill="background1"/>
              <w:ind w:firstLine="0"/>
              <w:rPr>
                <w:rFonts w:eastAsia="Calibri"/>
                <w:sz w:val="20"/>
                <w:szCs w:val="20"/>
              </w:rPr>
            </w:pP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Воспитание семейных ценностей:</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«ОРКСЭ»</w:t>
            </w:r>
          </w:p>
          <w:p w:rsidR="00D0138D" w:rsidRDefault="00490D1A" w:rsidP="00484F11">
            <w:pPr>
              <w:shd w:val="clear" w:color="auto" w:fill="FFFFFF" w:themeFill="background1"/>
              <w:ind w:firstLine="0"/>
              <w:rPr>
                <w:bCs/>
                <w:sz w:val="20"/>
                <w:szCs w:val="20"/>
              </w:rPr>
            </w:pPr>
            <w:r>
              <w:rPr>
                <w:bCs/>
                <w:sz w:val="20"/>
                <w:szCs w:val="20"/>
              </w:rPr>
              <w:t>«Литературное чтение»</w:t>
            </w:r>
          </w:p>
          <w:p w:rsidR="00D0138D" w:rsidRDefault="00490D1A" w:rsidP="00484F11">
            <w:pPr>
              <w:shd w:val="clear" w:color="auto" w:fill="FFFFFF" w:themeFill="background1"/>
              <w:ind w:firstLine="0"/>
              <w:rPr>
                <w:bCs/>
                <w:sz w:val="20"/>
                <w:szCs w:val="20"/>
              </w:rPr>
            </w:pPr>
            <w:r>
              <w:rPr>
                <w:bCs/>
                <w:sz w:val="20"/>
                <w:szCs w:val="20"/>
              </w:rPr>
              <w:t>«Русский язык»</w:t>
            </w:r>
          </w:p>
          <w:p w:rsidR="00D0138D" w:rsidRDefault="00490D1A" w:rsidP="00484F11">
            <w:pPr>
              <w:shd w:val="clear" w:color="auto" w:fill="FFFFFF" w:themeFill="background1"/>
              <w:ind w:firstLine="0"/>
              <w:rPr>
                <w:bCs/>
                <w:sz w:val="20"/>
                <w:szCs w:val="20"/>
              </w:rPr>
            </w:pPr>
            <w:r>
              <w:rPr>
                <w:bCs/>
                <w:sz w:val="20"/>
                <w:szCs w:val="20"/>
              </w:rPr>
              <w:t>«Юный патриот»</w:t>
            </w:r>
          </w:p>
          <w:p w:rsidR="00D0138D" w:rsidRDefault="00490D1A" w:rsidP="00484F11">
            <w:pPr>
              <w:shd w:val="clear" w:color="auto" w:fill="FFFFFF" w:themeFill="background1"/>
              <w:ind w:firstLine="0"/>
              <w:rPr>
                <w:rFonts w:eastAsia="Calibri"/>
                <w:sz w:val="20"/>
                <w:szCs w:val="20"/>
              </w:rPr>
            </w:pPr>
            <w:r>
              <w:rPr>
                <w:bCs/>
                <w:sz w:val="20"/>
                <w:szCs w:val="20"/>
              </w:rPr>
              <w:t>«Разговор о правильном питании»</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D0138D" w:rsidP="00484F11">
            <w:pPr>
              <w:shd w:val="clear" w:color="auto" w:fill="FFFFFF" w:themeFill="background1"/>
              <w:ind w:firstLine="0"/>
              <w:rPr>
                <w:rFonts w:eastAsia="Calibri"/>
                <w:sz w:val="20"/>
                <w:szCs w:val="20"/>
              </w:rPr>
            </w:pP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Формирование коммуникативной культуры:</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«Литературное чтение»</w:t>
            </w:r>
          </w:p>
          <w:p w:rsidR="00D0138D" w:rsidRDefault="00490D1A" w:rsidP="00484F11">
            <w:pPr>
              <w:shd w:val="clear" w:color="auto" w:fill="FFFFFF" w:themeFill="background1"/>
              <w:ind w:firstLine="0"/>
              <w:rPr>
                <w:bCs/>
                <w:sz w:val="20"/>
                <w:szCs w:val="20"/>
              </w:rPr>
            </w:pPr>
            <w:r>
              <w:rPr>
                <w:bCs/>
                <w:sz w:val="20"/>
                <w:szCs w:val="20"/>
              </w:rPr>
              <w:t>«Русский язык»</w:t>
            </w:r>
          </w:p>
          <w:p w:rsidR="00D0138D" w:rsidRDefault="00490D1A" w:rsidP="00484F11">
            <w:pPr>
              <w:shd w:val="clear" w:color="auto" w:fill="FFFFFF" w:themeFill="background1"/>
              <w:ind w:firstLine="0"/>
              <w:rPr>
                <w:bCs/>
                <w:sz w:val="20"/>
                <w:szCs w:val="20"/>
              </w:rPr>
            </w:pPr>
            <w:r>
              <w:rPr>
                <w:bCs/>
                <w:sz w:val="20"/>
                <w:szCs w:val="20"/>
              </w:rPr>
              <w:t>«Немецкий язык»</w:t>
            </w:r>
          </w:p>
          <w:p w:rsidR="00D0138D" w:rsidRDefault="00490D1A" w:rsidP="00484F11">
            <w:pPr>
              <w:shd w:val="clear" w:color="auto" w:fill="FFFFFF" w:themeFill="background1"/>
              <w:ind w:firstLine="0"/>
              <w:rPr>
                <w:bCs/>
                <w:sz w:val="20"/>
                <w:szCs w:val="20"/>
              </w:rPr>
            </w:pPr>
            <w:r>
              <w:rPr>
                <w:bCs/>
                <w:sz w:val="20"/>
                <w:szCs w:val="20"/>
              </w:rPr>
              <w:t>«ОРКСЭ»</w:t>
            </w:r>
          </w:p>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rFonts w:eastAsia="Calibri"/>
                <w:sz w:val="20"/>
                <w:szCs w:val="20"/>
              </w:rPr>
            </w:pPr>
            <w:r>
              <w:rPr>
                <w:rFonts w:eastAsia="Calibri"/>
                <w:sz w:val="20"/>
                <w:szCs w:val="20"/>
              </w:rPr>
              <w:t>«Азбука общения»</w:t>
            </w:r>
          </w:p>
          <w:p w:rsidR="00D0138D" w:rsidRDefault="00490D1A" w:rsidP="00484F11">
            <w:pPr>
              <w:shd w:val="clear" w:color="auto" w:fill="FFFFFF" w:themeFill="background1"/>
              <w:ind w:firstLine="0"/>
              <w:rPr>
                <w:bCs/>
                <w:sz w:val="20"/>
                <w:szCs w:val="20"/>
              </w:rPr>
            </w:pPr>
            <w:r>
              <w:rPr>
                <w:bCs/>
                <w:sz w:val="20"/>
                <w:szCs w:val="20"/>
              </w:rPr>
              <w:t>«Я- исследователь»</w:t>
            </w:r>
          </w:p>
          <w:p w:rsidR="00D0138D" w:rsidRDefault="00D0138D" w:rsidP="00484F11">
            <w:pPr>
              <w:shd w:val="clear" w:color="auto" w:fill="FFFFFF" w:themeFill="background1"/>
              <w:ind w:firstLine="0"/>
              <w:rPr>
                <w:rFonts w:eastAsia="Calibri"/>
                <w:sz w:val="20"/>
                <w:szCs w:val="20"/>
              </w:rPr>
            </w:pP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490D1A" w:rsidP="00484F11">
            <w:pPr>
              <w:shd w:val="clear" w:color="auto" w:fill="FFFFFF" w:themeFill="background1"/>
              <w:ind w:firstLine="0"/>
              <w:rPr>
                <w:rFonts w:eastAsia="Calibri"/>
                <w:sz w:val="20"/>
                <w:szCs w:val="20"/>
              </w:rPr>
            </w:pPr>
            <w:r>
              <w:rPr>
                <w:rFonts w:eastAsia="Calibri"/>
                <w:sz w:val="20"/>
                <w:szCs w:val="20"/>
              </w:rPr>
              <w:t>Методика выявления коммуникативных склонностей уч-ся.</w:t>
            </w: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1"/>
              </w:numPr>
              <w:shd w:val="clear" w:color="auto" w:fill="FFFFFF" w:themeFill="background1"/>
              <w:rPr>
                <w:rFonts w:eastAsia="Calibri"/>
                <w:sz w:val="20"/>
                <w:szCs w:val="20"/>
              </w:rPr>
            </w:pPr>
            <w:r>
              <w:rPr>
                <w:rFonts w:eastAsia="Calibri"/>
                <w:sz w:val="20"/>
                <w:szCs w:val="20"/>
              </w:rPr>
              <w:t>Экологическое воспитание</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bCs/>
                <w:sz w:val="20"/>
                <w:szCs w:val="20"/>
              </w:rPr>
              <w:t>«Окружающий мир»</w:t>
            </w:r>
          </w:p>
          <w:p w:rsidR="00D0138D" w:rsidRDefault="00490D1A" w:rsidP="00484F11">
            <w:pPr>
              <w:shd w:val="clear" w:color="auto" w:fill="FFFFFF" w:themeFill="background1"/>
              <w:ind w:firstLine="0"/>
              <w:rPr>
                <w:bCs/>
                <w:sz w:val="20"/>
                <w:szCs w:val="20"/>
              </w:rPr>
            </w:pPr>
            <w:r>
              <w:rPr>
                <w:bCs/>
                <w:sz w:val="20"/>
                <w:szCs w:val="20"/>
              </w:rPr>
              <w:t>«ИЗО»</w:t>
            </w:r>
          </w:p>
          <w:p w:rsidR="00D0138D" w:rsidRDefault="00490D1A" w:rsidP="00484F11">
            <w:pPr>
              <w:shd w:val="clear" w:color="auto" w:fill="FFFFFF" w:themeFill="background1"/>
              <w:ind w:firstLine="0"/>
              <w:rPr>
                <w:bCs/>
                <w:sz w:val="20"/>
                <w:szCs w:val="20"/>
              </w:rPr>
            </w:pPr>
            <w:r>
              <w:rPr>
                <w:bCs/>
                <w:sz w:val="20"/>
                <w:szCs w:val="20"/>
              </w:rPr>
              <w:t>«Музыка»</w:t>
            </w:r>
          </w:p>
          <w:p w:rsidR="00D0138D" w:rsidRDefault="00490D1A" w:rsidP="00484F11">
            <w:pPr>
              <w:shd w:val="clear" w:color="auto" w:fill="FFFFFF" w:themeFill="background1"/>
              <w:ind w:firstLine="0"/>
              <w:rPr>
                <w:bCs/>
                <w:sz w:val="20"/>
                <w:szCs w:val="20"/>
              </w:rPr>
            </w:pPr>
            <w:r>
              <w:rPr>
                <w:bCs/>
                <w:sz w:val="20"/>
                <w:szCs w:val="20"/>
              </w:rPr>
              <w:t>«Немецкий язык»</w:t>
            </w:r>
          </w:p>
          <w:p w:rsidR="00D0138D" w:rsidRDefault="00490D1A" w:rsidP="00484F11">
            <w:pPr>
              <w:shd w:val="clear" w:color="auto" w:fill="FFFFFF" w:themeFill="background1"/>
              <w:ind w:firstLine="0"/>
              <w:rPr>
                <w:rFonts w:eastAsia="Calibri"/>
                <w:sz w:val="20"/>
                <w:szCs w:val="20"/>
              </w:rPr>
            </w:pPr>
            <w:r>
              <w:rPr>
                <w:bCs/>
                <w:sz w:val="20"/>
                <w:szCs w:val="20"/>
              </w:rPr>
              <w:t>«Разговор о правильном питании»</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контрольные вопросы;</w:t>
            </w:r>
          </w:p>
          <w:p w:rsidR="00D0138D" w:rsidRDefault="00490D1A" w:rsidP="00484F11">
            <w:pPr>
              <w:shd w:val="clear" w:color="auto" w:fill="FFFFFF" w:themeFill="background1"/>
              <w:ind w:firstLine="0"/>
              <w:rPr>
                <w:rFonts w:eastAsia="Calibri"/>
                <w:sz w:val="20"/>
                <w:szCs w:val="20"/>
              </w:rPr>
            </w:pPr>
            <w:r>
              <w:rPr>
                <w:rFonts w:eastAsia="Calibri"/>
                <w:sz w:val="20"/>
                <w:szCs w:val="20"/>
              </w:rPr>
              <w:t>анкеты;</w:t>
            </w:r>
          </w:p>
          <w:p w:rsidR="00D0138D" w:rsidRDefault="00490D1A" w:rsidP="00484F11">
            <w:pPr>
              <w:shd w:val="clear" w:color="auto" w:fill="FFFFFF" w:themeFill="background1"/>
              <w:ind w:firstLine="0"/>
              <w:rPr>
                <w:rFonts w:eastAsia="Calibri"/>
                <w:sz w:val="20"/>
                <w:szCs w:val="20"/>
              </w:rPr>
            </w:pPr>
            <w:r>
              <w:rPr>
                <w:rFonts w:eastAsia="Calibri"/>
                <w:sz w:val="20"/>
                <w:szCs w:val="20"/>
              </w:rPr>
              <w:t>тесты;</w:t>
            </w:r>
          </w:p>
          <w:p w:rsidR="00D0138D" w:rsidRDefault="00490D1A" w:rsidP="00484F11">
            <w:pPr>
              <w:shd w:val="clear" w:color="auto" w:fill="FFFFFF" w:themeFill="background1"/>
              <w:ind w:firstLine="0"/>
              <w:rPr>
                <w:rFonts w:eastAsia="Calibri"/>
                <w:sz w:val="20"/>
                <w:szCs w:val="20"/>
              </w:rPr>
            </w:pPr>
            <w:r>
              <w:rPr>
                <w:rFonts w:eastAsia="Calibri"/>
                <w:sz w:val="20"/>
                <w:szCs w:val="20"/>
              </w:rPr>
              <w:t>листы наблюдений;</w:t>
            </w:r>
          </w:p>
          <w:p w:rsidR="00D0138D" w:rsidRDefault="00D0138D" w:rsidP="00484F11">
            <w:pPr>
              <w:shd w:val="clear" w:color="auto" w:fill="FFFFFF" w:themeFill="background1"/>
              <w:ind w:firstLine="0"/>
              <w:rPr>
                <w:rFonts w:eastAsia="Calibri"/>
                <w:sz w:val="20"/>
                <w:szCs w:val="20"/>
              </w:rPr>
            </w:pPr>
          </w:p>
          <w:p w:rsidR="00D0138D" w:rsidRDefault="00D0138D" w:rsidP="00484F11">
            <w:pPr>
              <w:shd w:val="clear" w:color="auto" w:fill="FFFFFF" w:themeFill="background1"/>
              <w:ind w:firstLine="0"/>
              <w:rPr>
                <w:rFonts w:eastAsia="Calibri"/>
                <w:sz w:val="20"/>
                <w:szCs w:val="20"/>
              </w:rPr>
            </w:pPr>
          </w:p>
        </w:tc>
      </w:tr>
      <w:tr w:rsidR="00D0138D">
        <w:tc>
          <w:tcPr>
            <w:tcW w:w="9833" w:type="dxa"/>
            <w:gridSpan w:val="3"/>
            <w:shd w:val="clear" w:color="auto" w:fill="8EAADB" w:themeFill="accent5" w:themeFillTint="99"/>
            <w:tcMar>
              <w:left w:w="98" w:type="dxa"/>
            </w:tcMar>
          </w:tcPr>
          <w:p w:rsidR="00D0138D" w:rsidRDefault="00490D1A" w:rsidP="00484F11">
            <w:pPr>
              <w:shd w:val="clear" w:color="auto" w:fill="FFFFFF" w:themeFill="background1"/>
              <w:ind w:firstLine="0"/>
              <w:rPr>
                <w:rFonts w:eastAsia="Calibri"/>
                <w:b/>
                <w:sz w:val="20"/>
                <w:szCs w:val="20"/>
              </w:rPr>
            </w:pPr>
            <w:r>
              <w:rPr>
                <w:rFonts w:eastAsia="Calibri"/>
                <w:b/>
                <w:sz w:val="20"/>
                <w:szCs w:val="20"/>
              </w:rPr>
              <w:t>Блок 2. Анализ изменений (динамика показателей) развивающей образовательной среды в</w:t>
            </w:r>
            <w:r>
              <w:rPr>
                <w:sz w:val="22"/>
                <w:szCs w:val="22"/>
              </w:rPr>
              <w:t>МБОУ «Старокутлумбетьевская СОШ»</w:t>
            </w:r>
            <w:r>
              <w:rPr>
                <w:rFonts w:eastAsia="Calibri"/>
                <w:b/>
                <w:sz w:val="20"/>
                <w:szCs w:val="20"/>
              </w:rPr>
              <w:t>(классе)</w:t>
            </w:r>
          </w:p>
        </w:tc>
      </w:tr>
      <w:tr w:rsidR="00D0138D">
        <w:tc>
          <w:tcPr>
            <w:tcW w:w="4851" w:type="dxa"/>
            <w:shd w:val="clear" w:color="auto" w:fill="D9E2F3" w:themeFill="accent5" w:themeFillTint="33"/>
            <w:tcMar>
              <w:left w:w="98" w:type="dxa"/>
            </w:tcMar>
          </w:tcPr>
          <w:p w:rsidR="00D0138D" w:rsidRDefault="00490D1A" w:rsidP="00484F11">
            <w:pPr>
              <w:pStyle w:val="afffd"/>
              <w:shd w:val="clear" w:color="auto" w:fill="FFFFFF" w:themeFill="background1"/>
              <w:ind w:firstLine="0"/>
              <w:rPr>
                <w:rFonts w:eastAsia="Calibri"/>
                <w:sz w:val="20"/>
                <w:szCs w:val="20"/>
              </w:rPr>
            </w:pPr>
            <w:r>
              <w:rPr>
                <w:rFonts w:eastAsia="Calibri"/>
                <w:b/>
                <w:sz w:val="20"/>
                <w:szCs w:val="20"/>
              </w:rPr>
              <w:t>Основные направления программы воспитания и социализации</w:t>
            </w:r>
          </w:p>
        </w:tc>
        <w:tc>
          <w:tcPr>
            <w:tcW w:w="2701" w:type="dxa"/>
            <w:shd w:val="clear" w:color="auto" w:fill="D9E2F3" w:themeFill="accent5" w:themeFillTint="33"/>
            <w:tcMar>
              <w:left w:w="98" w:type="dxa"/>
            </w:tcMar>
          </w:tcPr>
          <w:p w:rsidR="00D0138D" w:rsidRDefault="00490D1A" w:rsidP="00484F11">
            <w:pPr>
              <w:shd w:val="clear" w:color="auto" w:fill="FFFFFF" w:themeFill="background1"/>
              <w:ind w:firstLine="0"/>
              <w:rPr>
                <w:b/>
                <w:bCs/>
                <w:sz w:val="20"/>
                <w:szCs w:val="20"/>
              </w:rPr>
            </w:pPr>
            <w:r>
              <w:rPr>
                <w:b/>
                <w:bCs/>
                <w:sz w:val="20"/>
                <w:szCs w:val="20"/>
              </w:rPr>
              <w:t>Содержание деятельности</w:t>
            </w:r>
          </w:p>
        </w:tc>
        <w:tc>
          <w:tcPr>
            <w:tcW w:w="2281" w:type="dxa"/>
            <w:shd w:val="clear" w:color="auto" w:fill="D9E2F3" w:themeFill="accent5" w:themeFillTint="33"/>
            <w:tcMar>
              <w:left w:w="98" w:type="dxa"/>
            </w:tcMar>
          </w:tcPr>
          <w:p w:rsidR="00D0138D" w:rsidRDefault="00490D1A" w:rsidP="00484F11">
            <w:pPr>
              <w:shd w:val="clear" w:color="auto" w:fill="FFFFFF" w:themeFill="background1"/>
              <w:ind w:firstLine="0"/>
              <w:rPr>
                <w:rFonts w:eastAsia="Calibri"/>
                <w:sz w:val="20"/>
                <w:szCs w:val="20"/>
              </w:rPr>
            </w:pPr>
            <w:r>
              <w:rPr>
                <w:rFonts w:eastAsia="Calibri"/>
                <w:b/>
                <w:sz w:val="20"/>
                <w:szCs w:val="20"/>
              </w:rPr>
              <w:t>Формы отчётности</w:t>
            </w:r>
          </w:p>
          <w:p w:rsidR="00D0138D" w:rsidRDefault="00D0138D" w:rsidP="00484F11">
            <w:pPr>
              <w:shd w:val="clear" w:color="auto" w:fill="FFFFFF" w:themeFill="background1"/>
              <w:ind w:firstLine="0"/>
              <w:rPr>
                <w:rFonts w:eastAsia="Calibri"/>
                <w:sz w:val="20"/>
                <w:szCs w:val="20"/>
              </w:rPr>
            </w:pPr>
          </w:p>
        </w:tc>
      </w:tr>
      <w:tr w:rsidR="00D0138D">
        <w:tc>
          <w:tcPr>
            <w:tcW w:w="4851" w:type="dxa"/>
            <w:shd w:val="clear" w:color="auto" w:fill="auto"/>
            <w:tcMar>
              <w:left w:w="98" w:type="dxa"/>
            </w:tcMar>
          </w:tcPr>
          <w:p w:rsidR="00D0138D" w:rsidRDefault="00490D1A" w:rsidP="000E7A20">
            <w:pPr>
              <w:pStyle w:val="afffd"/>
              <w:numPr>
                <w:ilvl w:val="0"/>
                <w:numId w:val="133"/>
              </w:numPr>
              <w:shd w:val="clear" w:color="auto" w:fill="FFFFFF" w:themeFill="background1"/>
              <w:rPr>
                <w:rFonts w:eastAsia="Calibri"/>
                <w:sz w:val="20"/>
                <w:szCs w:val="20"/>
              </w:rPr>
            </w:pPr>
            <w:r>
              <w:rPr>
                <w:rFonts w:eastAsia="Calibri"/>
                <w:sz w:val="20"/>
                <w:szCs w:val="20"/>
              </w:rPr>
              <w:t xml:space="preserve">Условия для профессионального творчества педагогов </w:t>
            </w:r>
          </w:p>
          <w:p w:rsidR="00D0138D" w:rsidRDefault="00D0138D" w:rsidP="00484F11">
            <w:pPr>
              <w:shd w:val="clear" w:color="auto" w:fill="FFFFFF" w:themeFill="background1"/>
              <w:ind w:firstLine="0"/>
              <w:rPr>
                <w:rFonts w:eastAsia="Calibri"/>
                <w:sz w:val="20"/>
                <w:szCs w:val="20"/>
              </w:rPr>
            </w:pP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rFonts w:eastAsia="Calibri"/>
                <w:sz w:val="20"/>
                <w:szCs w:val="20"/>
              </w:rPr>
              <w:t xml:space="preserve">(кл. руководительический климат в коллективе (общая эмоциональная удовлетворенность); возможности для повышение </w:t>
            </w:r>
            <w:r w:rsidR="00B86703">
              <w:rPr>
                <w:rFonts w:eastAsia="Calibri"/>
                <w:sz w:val="20"/>
                <w:szCs w:val="20"/>
              </w:rPr>
              <w:t>психолого</w:t>
            </w:r>
            <w:r>
              <w:rPr>
                <w:rFonts w:eastAsia="Calibri"/>
                <w:sz w:val="20"/>
                <w:szCs w:val="20"/>
              </w:rPr>
              <w:t>-педагогической культуры и развития профессиональных навыков).</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Результаты анкетирования педагогического коллектива начальной школы</w:t>
            </w:r>
          </w:p>
          <w:p w:rsidR="00D0138D" w:rsidRDefault="00490D1A" w:rsidP="00484F11">
            <w:pPr>
              <w:shd w:val="clear" w:color="auto" w:fill="FFFFFF" w:themeFill="background1"/>
              <w:ind w:firstLine="0"/>
              <w:rPr>
                <w:rFonts w:eastAsia="Calibri"/>
                <w:sz w:val="20"/>
                <w:szCs w:val="20"/>
              </w:rPr>
            </w:pPr>
            <w:r>
              <w:rPr>
                <w:rFonts w:eastAsia="Calibri"/>
                <w:sz w:val="20"/>
                <w:szCs w:val="20"/>
              </w:rPr>
              <w:t>(</w:t>
            </w:r>
            <w:r>
              <w:rPr>
                <w:rFonts w:eastAsia="Calibri"/>
                <w:i/>
                <w:sz w:val="20"/>
                <w:szCs w:val="20"/>
              </w:rPr>
              <w:t>Приложение 2.8</w:t>
            </w:r>
            <w:r>
              <w:rPr>
                <w:rFonts w:eastAsia="Calibri"/>
                <w:sz w:val="20"/>
                <w:szCs w:val="20"/>
              </w:rPr>
              <w:t>)</w:t>
            </w:r>
          </w:p>
        </w:tc>
      </w:tr>
      <w:tr w:rsidR="00D0138D">
        <w:tc>
          <w:tcPr>
            <w:tcW w:w="4851" w:type="dxa"/>
            <w:shd w:val="clear" w:color="auto" w:fill="auto"/>
            <w:tcMar>
              <w:left w:w="98" w:type="dxa"/>
            </w:tcMar>
          </w:tcPr>
          <w:p w:rsidR="00D0138D" w:rsidRDefault="00490D1A" w:rsidP="000E7A20">
            <w:pPr>
              <w:pStyle w:val="afffd"/>
              <w:numPr>
                <w:ilvl w:val="0"/>
                <w:numId w:val="133"/>
              </w:numPr>
              <w:shd w:val="clear" w:color="auto" w:fill="FFFFFF" w:themeFill="background1"/>
              <w:rPr>
                <w:rFonts w:eastAsia="Calibri"/>
                <w:sz w:val="20"/>
                <w:szCs w:val="20"/>
              </w:rPr>
            </w:pPr>
            <w:r>
              <w:rPr>
                <w:rFonts w:eastAsia="Calibri"/>
                <w:sz w:val="20"/>
                <w:szCs w:val="20"/>
              </w:rPr>
              <w:t xml:space="preserve">Содействие обучающимся в решении задач индивидуального развития и социализации </w:t>
            </w: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rFonts w:eastAsia="Calibri"/>
                <w:sz w:val="20"/>
                <w:szCs w:val="20"/>
              </w:rPr>
              <w:t xml:space="preserve">(содержание </w:t>
            </w:r>
            <w:r w:rsidR="00B86703">
              <w:rPr>
                <w:rFonts w:eastAsia="Calibri"/>
                <w:sz w:val="20"/>
                <w:szCs w:val="20"/>
              </w:rPr>
              <w:t>психолого</w:t>
            </w:r>
            <w:r>
              <w:rPr>
                <w:rFonts w:eastAsia="Calibri"/>
                <w:sz w:val="20"/>
                <w:szCs w:val="20"/>
              </w:rPr>
              <w:t>-педагогической поддержки младших школьников в образовательной организации).</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Анализ планов воспитательной и внеурочной деятельности</w:t>
            </w:r>
          </w:p>
        </w:tc>
      </w:tr>
      <w:tr w:rsidR="00D0138D">
        <w:tc>
          <w:tcPr>
            <w:tcW w:w="4851" w:type="dxa"/>
            <w:shd w:val="clear" w:color="auto" w:fill="auto"/>
            <w:tcMar>
              <w:left w:w="98" w:type="dxa"/>
            </w:tcMar>
          </w:tcPr>
          <w:p w:rsidR="00D0138D" w:rsidRDefault="00490D1A" w:rsidP="000E7A20">
            <w:pPr>
              <w:pStyle w:val="afffd"/>
              <w:numPr>
                <w:ilvl w:val="0"/>
                <w:numId w:val="133"/>
              </w:numPr>
              <w:shd w:val="clear" w:color="auto" w:fill="FFFFFF" w:themeFill="background1"/>
              <w:rPr>
                <w:rFonts w:eastAsia="Calibri"/>
                <w:sz w:val="20"/>
                <w:szCs w:val="20"/>
              </w:rPr>
            </w:pPr>
            <w:r>
              <w:rPr>
                <w:rFonts w:eastAsia="Calibri"/>
                <w:sz w:val="20"/>
                <w:szCs w:val="20"/>
              </w:rPr>
              <w:t xml:space="preserve">Расширение образовательных и развивающих возможностей для обучающихся и их родителей (законных представителей) в образовательной организации </w:t>
            </w:r>
          </w:p>
          <w:p w:rsidR="00D0138D" w:rsidRDefault="00D0138D" w:rsidP="00484F11">
            <w:pPr>
              <w:shd w:val="clear" w:color="auto" w:fill="FFFFFF" w:themeFill="background1"/>
              <w:ind w:firstLine="0"/>
              <w:rPr>
                <w:rFonts w:eastAsia="Calibri"/>
                <w:sz w:val="20"/>
                <w:szCs w:val="20"/>
              </w:rPr>
            </w:pP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rFonts w:eastAsia="Calibri"/>
                <w:sz w:val="20"/>
                <w:szCs w:val="20"/>
              </w:rPr>
              <w:t>(организация кружков, секций, консультаций, семейного клуба, семейной гостиной).</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Анализ планов воспитательной и внеурочной деятельности</w:t>
            </w:r>
          </w:p>
        </w:tc>
      </w:tr>
      <w:tr w:rsidR="00D0138D">
        <w:tc>
          <w:tcPr>
            <w:tcW w:w="4851" w:type="dxa"/>
            <w:shd w:val="clear" w:color="auto" w:fill="auto"/>
            <w:tcMar>
              <w:left w:w="98" w:type="dxa"/>
            </w:tcMar>
          </w:tcPr>
          <w:p w:rsidR="00D0138D" w:rsidRDefault="00490D1A" w:rsidP="000E7A20">
            <w:pPr>
              <w:pStyle w:val="afffd"/>
              <w:numPr>
                <w:ilvl w:val="0"/>
                <w:numId w:val="133"/>
              </w:numPr>
              <w:shd w:val="clear" w:color="auto" w:fill="FFFFFF" w:themeFill="background1"/>
              <w:rPr>
                <w:rFonts w:eastAsia="Calibri"/>
                <w:sz w:val="20"/>
                <w:szCs w:val="20"/>
              </w:rPr>
            </w:pPr>
            <w:r>
              <w:rPr>
                <w:rFonts w:eastAsia="Calibri"/>
                <w:sz w:val="20"/>
                <w:szCs w:val="20"/>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w:t>
            </w:r>
          </w:p>
          <w:p w:rsidR="00D0138D" w:rsidRDefault="00D0138D" w:rsidP="00484F11">
            <w:pPr>
              <w:shd w:val="clear" w:color="auto" w:fill="FFFFFF" w:themeFill="background1"/>
              <w:ind w:firstLine="0"/>
              <w:rPr>
                <w:rFonts w:eastAsia="Calibri"/>
                <w:sz w:val="20"/>
                <w:szCs w:val="20"/>
              </w:rPr>
            </w:pP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rFonts w:eastAsia="Calibri"/>
                <w:sz w:val="20"/>
                <w:szCs w:val="20"/>
              </w:rPr>
              <w:t xml:space="preserve">(организация культурного отдыха, экскурсий, занятий в музеях, встреч с интересными людьми; проведение социальных и </w:t>
            </w:r>
            <w:r w:rsidR="00D46925">
              <w:rPr>
                <w:rFonts w:eastAsia="Calibri"/>
                <w:sz w:val="20"/>
                <w:szCs w:val="20"/>
              </w:rPr>
              <w:t>психологических</w:t>
            </w:r>
            <w:r>
              <w:rPr>
                <w:rFonts w:eastAsia="Calibri"/>
                <w:sz w:val="20"/>
                <w:szCs w:val="20"/>
              </w:rPr>
              <w:t xml:space="preserve"> исследований; участие в конкурсах).</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Анализ планов воспитательной и внеурочной деятельности</w:t>
            </w:r>
          </w:p>
        </w:tc>
      </w:tr>
      <w:tr w:rsidR="00D0138D">
        <w:tc>
          <w:tcPr>
            <w:tcW w:w="4851" w:type="dxa"/>
            <w:shd w:val="clear" w:color="auto" w:fill="auto"/>
            <w:tcMar>
              <w:left w:w="98" w:type="dxa"/>
            </w:tcMar>
          </w:tcPr>
          <w:p w:rsidR="00D0138D" w:rsidRDefault="00490D1A" w:rsidP="000E7A20">
            <w:pPr>
              <w:pStyle w:val="afffd"/>
              <w:numPr>
                <w:ilvl w:val="0"/>
                <w:numId w:val="133"/>
              </w:numPr>
              <w:shd w:val="clear" w:color="auto" w:fill="FFFFFF" w:themeFill="background1"/>
              <w:rPr>
                <w:rFonts w:eastAsia="Calibri"/>
                <w:sz w:val="20"/>
                <w:szCs w:val="20"/>
              </w:rPr>
            </w:pPr>
            <w:r>
              <w:rPr>
                <w:rFonts w:eastAsia="Calibri"/>
                <w:sz w:val="20"/>
                <w:szCs w:val="20"/>
              </w:rPr>
              <w:t xml:space="preserve">Интерес учащихся к воспитательной программе, реализуемой образовательной организацией </w:t>
            </w:r>
          </w:p>
          <w:p w:rsidR="00D0138D" w:rsidRDefault="00D0138D" w:rsidP="00484F11">
            <w:pPr>
              <w:shd w:val="clear" w:color="auto" w:fill="FFFFFF" w:themeFill="background1"/>
              <w:ind w:firstLine="0"/>
              <w:rPr>
                <w:rFonts w:eastAsia="Calibri"/>
                <w:sz w:val="20"/>
                <w:szCs w:val="20"/>
              </w:rPr>
            </w:pPr>
          </w:p>
        </w:tc>
        <w:tc>
          <w:tcPr>
            <w:tcW w:w="2701" w:type="dxa"/>
            <w:shd w:val="clear" w:color="auto" w:fill="auto"/>
            <w:tcMar>
              <w:left w:w="98" w:type="dxa"/>
            </w:tcMar>
          </w:tcPr>
          <w:p w:rsidR="00D0138D" w:rsidRDefault="00490D1A" w:rsidP="00484F11">
            <w:pPr>
              <w:shd w:val="clear" w:color="auto" w:fill="FFFFFF" w:themeFill="background1"/>
              <w:ind w:firstLine="0"/>
              <w:rPr>
                <w:bCs/>
                <w:sz w:val="20"/>
                <w:szCs w:val="20"/>
              </w:rPr>
            </w:pPr>
            <w:r>
              <w:rPr>
                <w:rFonts w:eastAsia="Calibri"/>
                <w:sz w:val="20"/>
                <w:szCs w:val="20"/>
              </w:rPr>
              <w:t>(активное участие в мероприятиях, положительные эмоциональные отзывы обучающихся).</w:t>
            </w:r>
          </w:p>
        </w:tc>
        <w:tc>
          <w:tcPr>
            <w:tcW w:w="2281" w:type="dxa"/>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Анализ проведенных мероприятий, фото- и видеоотчёты на сайте школы, в блогах учителей</w:t>
            </w:r>
          </w:p>
        </w:tc>
      </w:tr>
      <w:tr w:rsidR="00D0138D">
        <w:tc>
          <w:tcPr>
            <w:tcW w:w="9833" w:type="dxa"/>
            <w:gridSpan w:val="3"/>
            <w:shd w:val="clear" w:color="auto" w:fill="8EAADB" w:themeFill="accent5" w:themeFillTint="99"/>
            <w:tcMar>
              <w:left w:w="98" w:type="dxa"/>
            </w:tcMar>
          </w:tcPr>
          <w:p w:rsidR="00D0138D" w:rsidRDefault="00490D1A" w:rsidP="00484F11">
            <w:pPr>
              <w:shd w:val="clear" w:color="auto" w:fill="FFFFFF" w:themeFill="background1"/>
              <w:ind w:firstLine="0"/>
              <w:rPr>
                <w:rFonts w:eastAsia="Calibri"/>
                <w:b/>
                <w:sz w:val="20"/>
                <w:szCs w:val="20"/>
              </w:rPr>
            </w:pPr>
            <w:r>
              <w:rPr>
                <w:rFonts w:eastAsia="Calibri"/>
                <w:b/>
                <w:sz w:val="20"/>
                <w:szCs w:val="20"/>
              </w:rPr>
              <w:t xml:space="preserve">Блок 3. Характер изменения (динамика показателей) сотрудничества </w:t>
            </w:r>
            <w:r>
              <w:rPr>
                <w:sz w:val="22"/>
                <w:szCs w:val="22"/>
              </w:rPr>
              <w:t>МБОУ «Старокутлумбетьевская СОШ»</w:t>
            </w:r>
            <w:r>
              <w:rPr>
                <w:rFonts w:eastAsia="Calibri"/>
                <w:b/>
                <w:sz w:val="20"/>
                <w:szCs w:val="20"/>
              </w:rPr>
              <w:t xml:space="preserve">с семьями младших школьников </w:t>
            </w:r>
          </w:p>
        </w:tc>
      </w:tr>
      <w:tr w:rsidR="00D0138D">
        <w:tc>
          <w:tcPr>
            <w:tcW w:w="4851" w:type="dxa"/>
            <w:shd w:val="clear" w:color="auto" w:fill="D9E2F3" w:themeFill="accent5" w:themeFillTint="33"/>
            <w:tcMar>
              <w:left w:w="98" w:type="dxa"/>
            </w:tcMar>
          </w:tcPr>
          <w:p w:rsidR="00D0138D" w:rsidRDefault="00490D1A" w:rsidP="00484F11">
            <w:pPr>
              <w:shd w:val="clear" w:color="auto" w:fill="FFFFFF" w:themeFill="background1"/>
              <w:ind w:firstLine="0"/>
              <w:rPr>
                <w:rFonts w:eastAsia="Calibri"/>
                <w:sz w:val="20"/>
                <w:szCs w:val="20"/>
              </w:rPr>
            </w:pPr>
            <w:r>
              <w:rPr>
                <w:rFonts w:eastAsia="Calibri"/>
                <w:b/>
                <w:sz w:val="20"/>
                <w:szCs w:val="20"/>
              </w:rPr>
              <w:t>Основные направления программы воспитания и социализации</w:t>
            </w:r>
          </w:p>
        </w:tc>
        <w:tc>
          <w:tcPr>
            <w:tcW w:w="4982" w:type="dxa"/>
            <w:gridSpan w:val="2"/>
            <w:shd w:val="clear" w:color="auto" w:fill="D9E2F3" w:themeFill="accent5" w:themeFillTint="33"/>
            <w:tcMar>
              <w:left w:w="98" w:type="dxa"/>
            </w:tcMar>
          </w:tcPr>
          <w:p w:rsidR="00D0138D" w:rsidRDefault="00490D1A" w:rsidP="00484F11">
            <w:pPr>
              <w:shd w:val="clear" w:color="auto" w:fill="FFFFFF" w:themeFill="background1"/>
              <w:ind w:firstLine="0"/>
              <w:rPr>
                <w:rFonts w:eastAsia="Calibri"/>
                <w:sz w:val="20"/>
                <w:szCs w:val="20"/>
              </w:rPr>
            </w:pPr>
            <w:r>
              <w:rPr>
                <w:rFonts w:eastAsia="Calibri"/>
                <w:b/>
                <w:sz w:val="20"/>
                <w:szCs w:val="20"/>
              </w:rPr>
              <w:t>Формы отчётности</w:t>
            </w:r>
          </w:p>
        </w:tc>
      </w:tr>
      <w:tr w:rsidR="00D0138D">
        <w:tc>
          <w:tcPr>
            <w:tcW w:w="4851" w:type="dxa"/>
            <w:shd w:val="clear" w:color="auto" w:fill="auto"/>
            <w:tcMar>
              <w:left w:w="98" w:type="dxa"/>
            </w:tcMar>
          </w:tcPr>
          <w:p w:rsidR="00D0138D" w:rsidRDefault="00490D1A" w:rsidP="000E7A20">
            <w:pPr>
              <w:pStyle w:val="afffd"/>
              <w:numPr>
                <w:ilvl w:val="0"/>
                <w:numId w:val="132"/>
              </w:numPr>
              <w:shd w:val="clear" w:color="auto" w:fill="FFFFFF" w:themeFill="background1"/>
              <w:rPr>
                <w:rFonts w:eastAsia="Calibri"/>
                <w:sz w:val="20"/>
                <w:szCs w:val="20"/>
              </w:rPr>
            </w:pPr>
            <w:r>
              <w:rPr>
                <w:rFonts w:eastAsia="Calibri"/>
                <w:sz w:val="20"/>
                <w:szCs w:val="20"/>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D0138D" w:rsidRDefault="00D0138D" w:rsidP="00484F11">
            <w:pPr>
              <w:shd w:val="clear" w:color="auto" w:fill="FFFFFF" w:themeFill="background1"/>
              <w:ind w:firstLine="0"/>
              <w:rPr>
                <w:rFonts w:eastAsia="Calibri"/>
                <w:sz w:val="20"/>
                <w:szCs w:val="20"/>
              </w:rPr>
            </w:pPr>
          </w:p>
        </w:tc>
        <w:tc>
          <w:tcPr>
            <w:tcW w:w="4982" w:type="dxa"/>
            <w:gridSpan w:val="2"/>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 xml:space="preserve">аналитические справки по итогам проведения совместных мероприятий </w:t>
            </w:r>
          </w:p>
        </w:tc>
      </w:tr>
      <w:tr w:rsidR="00D0138D">
        <w:tc>
          <w:tcPr>
            <w:tcW w:w="4851" w:type="dxa"/>
            <w:shd w:val="clear" w:color="auto" w:fill="auto"/>
            <w:tcMar>
              <w:left w:w="98" w:type="dxa"/>
            </w:tcMar>
          </w:tcPr>
          <w:p w:rsidR="00D0138D" w:rsidRDefault="00490D1A" w:rsidP="000E7A20">
            <w:pPr>
              <w:pStyle w:val="afffd"/>
              <w:numPr>
                <w:ilvl w:val="0"/>
                <w:numId w:val="132"/>
              </w:numPr>
              <w:shd w:val="clear" w:color="auto" w:fill="FFFFFF" w:themeFill="background1"/>
            </w:pPr>
            <w:r>
              <w:rPr>
                <w:rFonts w:eastAsia="Calibri"/>
                <w:sz w:val="20"/>
                <w:szCs w:val="20"/>
              </w:rPr>
              <w:t xml:space="preserve">кл. руководитель-педагогическое просвещение родителей (законных представителей): организация мероприятий и разработка программ, направленных на повышение уровня </w:t>
            </w:r>
            <w:r w:rsidR="00B86703">
              <w:rPr>
                <w:rFonts w:eastAsia="Calibri"/>
                <w:sz w:val="20"/>
                <w:szCs w:val="20"/>
              </w:rPr>
              <w:t>психолого</w:t>
            </w:r>
            <w:r>
              <w:rPr>
                <w:rFonts w:eastAsia="Calibri"/>
                <w:sz w:val="20"/>
                <w:szCs w:val="20"/>
              </w:rPr>
              <w:t>-педагогической культуры; ознакомление и рекомендация литературы по воспитанию и возрастной кл. руководительии.</w:t>
            </w:r>
          </w:p>
          <w:p w:rsidR="00D0138D" w:rsidRDefault="00D0138D" w:rsidP="00484F11">
            <w:pPr>
              <w:shd w:val="clear" w:color="auto" w:fill="FFFFFF" w:themeFill="background1"/>
              <w:ind w:firstLine="0"/>
              <w:rPr>
                <w:rFonts w:eastAsia="Calibri"/>
                <w:sz w:val="20"/>
                <w:szCs w:val="20"/>
              </w:rPr>
            </w:pPr>
          </w:p>
        </w:tc>
        <w:tc>
          <w:tcPr>
            <w:tcW w:w="4982" w:type="dxa"/>
            <w:gridSpan w:val="2"/>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аналитические справки по итогам проведения родительских собраний</w:t>
            </w:r>
          </w:p>
        </w:tc>
      </w:tr>
      <w:tr w:rsidR="00D0138D">
        <w:tc>
          <w:tcPr>
            <w:tcW w:w="4851" w:type="dxa"/>
            <w:shd w:val="clear" w:color="auto" w:fill="auto"/>
            <w:tcMar>
              <w:left w:w="98" w:type="dxa"/>
            </w:tcMar>
          </w:tcPr>
          <w:p w:rsidR="00D0138D" w:rsidRDefault="00490D1A" w:rsidP="000E7A20">
            <w:pPr>
              <w:pStyle w:val="afffd"/>
              <w:numPr>
                <w:ilvl w:val="0"/>
                <w:numId w:val="132"/>
              </w:numPr>
              <w:shd w:val="clear" w:color="auto" w:fill="FFFFFF" w:themeFill="background1"/>
              <w:rPr>
                <w:rFonts w:eastAsia="Calibri"/>
                <w:sz w:val="20"/>
                <w:szCs w:val="20"/>
              </w:rPr>
            </w:pPr>
            <w:r>
              <w:rPr>
                <w:rFonts w:eastAsia="Calibri"/>
                <w:sz w:val="20"/>
                <w:szCs w:val="20"/>
              </w:rP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о работе </w:t>
            </w:r>
            <w:r w:rsidR="00E6469F">
              <w:rPr>
                <w:rFonts w:eastAsia="Calibri"/>
                <w:sz w:val="20"/>
                <w:szCs w:val="20"/>
              </w:rPr>
              <w:t>психологической</w:t>
            </w:r>
            <w:r>
              <w:rPr>
                <w:rFonts w:eastAsia="Calibri"/>
                <w:sz w:val="20"/>
                <w:szCs w:val="20"/>
              </w:rPr>
              <w:t xml:space="preserve"> службы).</w:t>
            </w:r>
          </w:p>
          <w:p w:rsidR="00D0138D" w:rsidRDefault="00D0138D" w:rsidP="00484F11">
            <w:pPr>
              <w:shd w:val="clear" w:color="auto" w:fill="FFFFFF" w:themeFill="background1"/>
              <w:ind w:firstLine="0"/>
              <w:rPr>
                <w:rFonts w:eastAsia="Calibri"/>
                <w:sz w:val="20"/>
                <w:szCs w:val="20"/>
              </w:rPr>
            </w:pPr>
          </w:p>
        </w:tc>
        <w:tc>
          <w:tcPr>
            <w:tcW w:w="4982" w:type="dxa"/>
            <w:gridSpan w:val="2"/>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журнал консультаций родителей</w:t>
            </w:r>
          </w:p>
          <w:p w:rsidR="00D0138D" w:rsidRDefault="00490D1A" w:rsidP="00484F11">
            <w:pPr>
              <w:shd w:val="clear" w:color="auto" w:fill="FFFFFF" w:themeFill="background1"/>
              <w:ind w:firstLine="0"/>
              <w:rPr>
                <w:rFonts w:eastAsia="Calibri"/>
                <w:sz w:val="20"/>
                <w:szCs w:val="20"/>
              </w:rPr>
            </w:pPr>
            <w:r>
              <w:rPr>
                <w:rFonts w:eastAsia="Calibri"/>
                <w:sz w:val="20"/>
                <w:szCs w:val="20"/>
              </w:rPr>
              <w:t xml:space="preserve">информация на сайте школы </w:t>
            </w:r>
          </w:p>
          <w:p w:rsidR="00D0138D" w:rsidRDefault="00490D1A" w:rsidP="00484F11">
            <w:pPr>
              <w:shd w:val="clear" w:color="auto" w:fill="FFFFFF" w:themeFill="background1"/>
              <w:ind w:firstLine="0"/>
              <w:rPr>
                <w:rFonts w:eastAsia="Calibri"/>
                <w:sz w:val="20"/>
                <w:szCs w:val="20"/>
              </w:rPr>
            </w:pPr>
            <w:r>
              <w:rPr>
                <w:rFonts w:eastAsia="Calibri"/>
                <w:sz w:val="20"/>
                <w:szCs w:val="20"/>
              </w:rPr>
              <w:t>индивидуальные персональные интернет-странички,  блоги учителей начальных классов («Страничка для родителей»)</w:t>
            </w:r>
          </w:p>
        </w:tc>
      </w:tr>
      <w:tr w:rsidR="00D0138D">
        <w:tc>
          <w:tcPr>
            <w:tcW w:w="4851" w:type="dxa"/>
            <w:shd w:val="clear" w:color="auto" w:fill="auto"/>
            <w:tcMar>
              <w:left w:w="98" w:type="dxa"/>
            </w:tcMar>
          </w:tcPr>
          <w:p w:rsidR="00D0138D" w:rsidRDefault="00490D1A" w:rsidP="000E7A20">
            <w:pPr>
              <w:pStyle w:val="afffd"/>
              <w:numPr>
                <w:ilvl w:val="0"/>
                <w:numId w:val="132"/>
              </w:numPr>
              <w:shd w:val="clear" w:color="auto" w:fill="FFFFFF" w:themeFill="background1"/>
              <w:rPr>
                <w:rFonts w:eastAsia="Calibri"/>
                <w:sz w:val="20"/>
                <w:szCs w:val="20"/>
              </w:rPr>
            </w:pPr>
            <w:r>
              <w:rPr>
                <w:rFonts w:eastAsia="Calibri"/>
                <w:sz w:val="20"/>
                <w:szCs w:val="20"/>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D0138D" w:rsidRDefault="00D0138D" w:rsidP="00484F11">
            <w:pPr>
              <w:shd w:val="clear" w:color="auto" w:fill="FFFFFF" w:themeFill="background1"/>
              <w:ind w:firstLine="0"/>
              <w:rPr>
                <w:rFonts w:eastAsia="Calibri"/>
                <w:sz w:val="20"/>
                <w:szCs w:val="20"/>
              </w:rPr>
            </w:pPr>
          </w:p>
        </w:tc>
        <w:tc>
          <w:tcPr>
            <w:tcW w:w="4982" w:type="dxa"/>
            <w:gridSpan w:val="2"/>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информация на сайте школы, стенды,  аналитические справки по итогам проведения родительских собраний,</w:t>
            </w:r>
          </w:p>
          <w:p w:rsidR="00D0138D" w:rsidRDefault="00490D1A" w:rsidP="00484F11">
            <w:pPr>
              <w:shd w:val="clear" w:color="auto" w:fill="FFFFFF" w:themeFill="background1"/>
              <w:ind w:firstLine="0"/>
              <w:rPr>
                <w:rFonts w:eastAsia="Calibri"/>
                <w:sz w:val="20"/>
                <w:szCs w:val="20"/>
              </w:rPr>
            </w:pPr>
            <w:r>
              <w:rPr>
                <w:rFonts w:eastAsia="Calibri"/>
                <w:sz w:val="20"/>
                <w:szCs w:val="20"/>
              </w:rPr>
              <w:t>индивидуальные персональные интернет-странички, блоги учителей начальных классов («Страничка для родителей»)</w:t>
            </w:r>
          </w:p>
        </w:tc>
      </w:tr>
      <w:tr w:rsidR="00D0138D">
        <w:tc>
          <w:tcPr>
            <w:tcW w:w="4851" w:type="dxa"/>
            <w:shd w:val="clear" w:color="auto" w:fill="auto"/>
            <w:tcMar>
              <w:left w:w="98" w:type="dxa"/>
            </w:tcMar>
          </w:tcPr>
          <w:p w:rsidR="00D0138D" w:rsidRDefault="00490D1A" w:rsidP="000E7A20">
            <w:pPr>
              <w:pStyle w:val="afffd"/>
              <w:numPr>
                <w:ilvl w:val="0"/>
                <w:numId w:val="132"/>
              </w:numPr>
              <w:shd w:val="clear" w:color="auto" w:fill="FFFFFF" w:themeFill="background1"/>
              <w:rPr>
                <w:rFonts w:eastAsia="Calibri"/>
                <w:sz w:val="20"/>
                <w:szCs w:val="20"/>
              </w:rPr>
            </w:pPr>
            <w:r>
              <w:rPr>
                <w:rFonts w:eastAsia="Calibri"/>
                <w:sz w:val="20"/>
                <w:szCs w:val="20"/>
              </w:rPr>
              <w:t>Интерес родителей (законных представителей) к воспитательной программе, реализуемой МБОУ «СТАРОКУТЛУМБЕТЬЕВСКАЯ СОШ» активное участие в мероприятиях, положительные эмоциональные отзывы).</w:t>
            </w:r>
          </w:p>
        </w:tc>
        <w:tc>
          <w:tcPr>
            <w:tcW w:w="4982" w:type="dxa"/>
            <w:gridSpan w:val="2"/>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0"/>
                <w:szCs w:val="20"/>
              </w:rPr>
              <w:t>отзывы родителей (персональные на имя директора школы),</w:t>
            </w:r>
          </w:p>
          <w:p w:rsidR="00D0138D" w:rsidRDefault="00490D1A" w:rsidP="00484F11">
            <w:pPr>
              <w:shd w:val="clear" w:color="auto" w:fill="FFFFFF" w:themeFill="background1"/>
              <w:ind w:firstLine="0"/>
              <w:rPr>
                <w:rFonts w:eastAsia="Calibri"/>
                <w:sz w:val="20"/>
                <w:szCs w:val="20"/>
              </w:rPr>
            </w:pPr>
            <w:r>
              <w:rPr>
                <w:rFonts w:eastAsia="Calibri"/>
                <w:sz w:val="20"/>
                <w:szCs w:val="20"/>
              </w:rPr>
              <w:t>отзывы в блогах, на сайте школы</w:t>
            </w:r>
          </w:p>
          <w:p w:rsidR="00D0138D" w:rsidRDefault="00490D1A" w:rsidP="00484F11">
            <w:pPr>
              <w:shd w:val="clear" w:color="auto" w:fill="FFFFFF" w:themeFill="background1"/>
              <w:ind w:firstLine="0"/>
              <w:rPr>
                <w:rFonts w:eastAsia="Calibri"/>
                <w:sz w:val="20"/>
                <w:szCs w:val="20"/>
              </w:rPr>
            </w:pPr>
            <w:r>
              <w:rPr>
                <w:rFonts w:eastAsia="Calibri"/>
                <w:sz w:val="20"/>
                <w:szCs w:val="20"/>
              </w:rPr>
              <w:t>результаты анкетирования (</w:t>
            </w:r>
            <w:r>
              <w:rPr>
                <w:rFonts w:eastAsia="Calibri"/>
                <w:i/>
                <w:sz w:val="20"/>
                <w:szCs w:val="20"/>
              </w:rPr>
              <w:t>Приложение 2.9</w:t>
            </w:r>
            <w:r>
              <w:rPr>
                <w:rFonts w:eastAsia="Calibri"/>
                <w:sz w:val="20"/>
                <w:szCs w:val="20"/>
              </w:rPr>
              <w:t>)</w:t>
            </w:r>
          </w:p>
        </w:tc>
      </w:tr>
    </w:tbl>
    <w:p w:rsidR="00D0138D" w:rsidRDefault="00D0138D" w:rsidP="00484F11">
      <w:pPr>
        <w:shd w:val="clear" w:color="auto" w:fill="FFFFFF" w:themeFill="background1"/>
        <w:jc w:val="both"/>
        <w:rPr>
          <w:rFonts w:eastAsia="Calibri"/>
          <w:b/>
        </w:rPr>
      </w:pPr>
    </w:p>
    <w:p w:rsidR="00D0138D" w:rsidRDefault="00490D1A" w:rsidP="00484F11">
      <w:pPr>
        <w:shd w:val="clear" w:color="auto" w:fill="FFFFFF" w:themeFill="background1"/>
        <w:jc w:val="both"/>
        <w:rPr>
          <w:rFonts w:eastAsia="Calibri"/>
        </w:rPr>
      </w:pPr>
      <w:r>
        <w:rPr>
          <w:rFonts w:eastAsia="Calibri"/>
          <w:b/>
        </w:rPr>
        <w:t>Критерии, по которым изучается динамика</w:t>
      </w:r>
      <w:r>
        <w:rPr>
          <w:rFonts w:eastAsia="Calibri"/>
        </w:rPr>
        <w:t xml:space="preserve"> процесса воспитания и социализации обучающихся </w:t>
      </w:r>
      <w:r>
        <w:t>МБОУ «Старокутлумбетьевская СОШ»</w:t>
      </w:r>
    </w:p>
    <w:p w:rsidR="00D0138D" w:rsidRDefault="00490D1A" w:rsidP="000E7A20">
      <w:pPr>
        <w:numPr>
          <w:ilvl w:val="0"/>
          <w:numId w:val="127"/>
        </w:numPr>
        <w:shd w:val="clear" w:color="auto" w:fill="FFFFFF" w:themeFill="background1"/>
        <w:tabs>
          <w:tab w:val="left" w:pos="993"/>
        </w:tabs>
        <w:ind w:left="0" w:firstLine="709"/>
        <w:jc w:val="both"/>
        <w:rPr>
          <w:rFonts w:eastAsia="Calibri"/>
        </w:rPr>
      </w:pPr>
      <w:r>
        <w:rPr>
          <w:rFonts w:eastAsia="Calibri"/>
          <w:b/>
        </w:rPr>
        <w:t>Положительная динамика</w:t>
      </w:r>
      <w:r>
        <w:rPr>
          <w:rFonts w:eastAsia="Calibri"/>
          <w:i/>
        </w:rPr>
        <w:t xml:space="preserve"> –</w:t>
      </w:r>
      <w:r>
        <w:rPr>
          <w:rFonts w:eastAsia="Calibri"/>
        </w:rPr>
        <w:t xml:space="preserve"> увеличение положительных значений выделенных показателей </w:t>
      </w:r>
      <w:r>
        <w:rPr>
          <w:rFonts w:eastAsia="Calibri" w:cs="Calibri"/>
        </w:rPr>
        <w:t xml:space="preserve">воспитания и социализации обучающихся </w:t>
      </w:r>
      <w:r>
        <w:t xml:space="preserve">МБОУ «Старокутлумбетьевская СОШ» </w:t>
      </w:r>
      <w:r>
        <w:rPr>
          <w:rFonts w:eastAsia="Calibri" w:cs="Calibri"/>
        </w:rPr>
        <w:t>на интерпретационном этапе (окончание учебного года) по сравнению с результатами контрольного этапа исследования (начало учебного года).</w:t>
      </w:r>
    </w:p>
    <w:p w:rsidR="00D0138D" w:rsidRDefault="00490D1A" w:rsidP="000E7A20">
      <w:pPr>
        <w:numPr>
          <w:ilvl w:val="0"/>
          <w:numId w:val="127"/>
        </w:numPr>
        <w:shd w:val="clear" w:color="auto" w:fill="FFFFFF" w:themeFill="background1"/>
        <w:tabs>
          <w:tab w:val="left" w:pos="993"/>
        </w:tabs>
        <w:ind w:left="0" w:firstLine="709"/>
        <w:jc w:val="both"/>
        <w:rPr>
          <w:rFonts w:eastAsia="Calibri"/>
        </w:rPr>
      </w:pPr>
      <w:r>
        <w:rPr>
          <w:rFonts w:eastAsia="Calibri"/>
          <w:b/>
        </w:rPr>
        <w:t>Инертность положительной динамики</w:t>
      </w:r>
      <w:r>
        <w:rPr>
          <w:rFonts w:eastAsia="Calibri"/>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Fonts w:eastAsia="Calibri" w:cs="Calibri"/>
        </w:rPr>
        <w:t>на интерпретационном этапе (окончание учебного года) по сравнению с результатами контрольного этапа исследования (начало учебного года).</w:t>
      </w:r>
    </w:p>
    <w:p w:rsidR="00D0138D" w:rsidRDefault="00490D1A" w:rsidP="000E7A20">
      <w:pPr>
        <w:numPr>
          <w:ilvl w:val="0"/>
          <w:numId w:val="127"/>
        </w:numPr>
        <w:shd w:val="clear" w:color="auto" w:fill="FFFFFF" w:themeFill="background1"/>
        <w:tabs>
          <w:tab w:val="left" w:pos="993"/>
        </w:tabs>
        <w:ind w:left="0" w:firstLine="709"/>
        <w:jc w:val="both"/>
        <w:rPr>
          <w:rFonts w:eastAsia="Calibri"/>
        </w:rPr>
      </w:pPr>
      <w:r>
        <w:rPr>
          <w:rFonts w:eastAsia="Calibri"/>
          <w:b/>
        </w:rPr>
        <w:t>Устойчивость (стабильность) исследуемых показателей</w:t>
      </w:r>
      <w:r>
        <w:rPr>
          <w:rFonts w:eastAsia="Calibri"/>
        </w:rPr>
        <w:t xml:space="preserve"> духовно-нравственного развития, воспитания и социализации обучающихся </w:t>
      </w:r>
      <w:r>
        <w:t>МБОУ «Старокутлумбетьевская СОШ»</w:t>
      </w:r>
      <w:r>
        <w:rPr>
          <w:rFonts w:eastAsia="Calibri" w:cs="Calibri"/>
        </w:rPr>
        <w:t xml:space="preserve">на интерпретационном и контрольном этапах исследования. </w:t>
      </w:r>
      <w:r>
        <w:rPr>
          <w:rFonts w:eastAsia="Calibri"/>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w:t>
      </w:r>
      <w:r>
        <w:t>МБОУ «Старокутлумбетьевская СОШ»</w:t>
      </w:r>
      <w:r>
        <w:rPr>
          <w:rFonts w:eastAsia="Calibri"/>
        </w:rPr>
        <w:t>программы воспитания и социализации обучающихся.</w:t>
      </w:r>
    </w:p>
    <w:p w:rsidR="00D0138D" w:rsidRDefault="00490D1A" w:rsidP="00484F11">
      <w:pPr>
        <w:shd w:val="clear" w:color="auto" w:fill="FFFFFF" w:themeFill="background1"/>
        <w:contextualSpacing/>
        <w:jc w:val="both"/>
        <w:rPr>
          <w:rFonts w:eastAsia="Calibri"/>
        </w:rPr>
      </w:pPr>
      <w:r>
        <w:rPr>
          <w:rFonts w:eastAsia="Calibri"/>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кл. руководительический климат в </w:t>
      </w:r>
      <w:r>
        <w:t>МБОУ «Старокутлумбетьевская СОШ»</w:t>
      </w:r>
      <w:r>
        <w:rPr>
          <w:rFonts w:eastAsia="Calibri"/>
        </w:rPr>
        <w:t>могут стать причиной инертности положительной динамики и появления тенденций отрицательной динамики процесса воспитания обучающихся.</w:t>
      </w:r>
    </w:p>
    <w:p w:rsidR="00D0138D" w:rsidRDefault="00490D1A" w:rsidP="00484F11">
      <w:pPr>
        <w:shd w:val="clear" w:color="auto" w:fill="FFFFFF" w:themeFill="background1"/>
        <w:jc w:val="both"/>
        <w:rPr>
          <w:rFonts w:eastAsia="Calibri"/>
        </w:rPr>
      </w:pPr>
      <w:r>
        <w:rPr>
          <w:rFonts w:eastAsia="Calibri"/>
        </w:rPr>
        <w:t xml:space="preserve">Оценка эффективности реализации программы воспитания и социализации в </w:t>
      </w:r>
      <w:r>
        <w:t xml:space="preserve">МБОУ «Старокутлумбетьевская СОШ» </w:t>
      </w:r>
      <w:r>
        <w:rPr>
          <w:rFonts w:eastAsia="Calibri"/>
        </w:rPr>
        <w:t xml:space="preserve">должна сопровождаться отчетными материалами исследования: </w:t>
      </w:r>
    </w:p>
    <w:p w:rsidR="00D0138D" w:rsidRDefault="00490D1A" w:rsidP="000E7A20">
      <w:pPr>
        <w:pStyle w:val="afffd"/>
        <w:numPr>
          <w:ilvl w:val="0"/>
          <w:numId w:val="129"/>
        </w:numPr>
        <w:shd w:val="clear" w:color="auto" w:fill="FFFFFF" w:themeFill="background1"/>
        <w:jc w:val="both"/>
        <w:rPr>
          <w:rFonts w:eastAsia="Calibri"/>
        </w:rPr>
      </w:pPr>
      <w:r>
        <w:rPr>
          <w:rFonts w:eastAsia="Calibri"/>
        </w:rPr>
        <w:t xml:space="preserve">годовой план воспитательной работы по трем направлениям (блоки исследования); </w:t>
      </w:r>
    </w:p>
    <w:p w:rsidR="00D0138D" w:rsidRDefault="00490D1A" w:rsidP="000E7A20">
      <w:pPr>
        <w:pStyle w:val="afffd"/>
        <w:numPr>
          <w:ilvl w:val="0"/>
          <w:numId w:val="129"/>
        </w:numPr>
        <w:shd w:val="clear" w:color="auto" w:fill="FFFFFF" w:themeFill="background1"/>
        <w:jc w:val="both"/>
        <w:rPr>
          <w:rFonts w:eastAsia="Calibri"/>
        </w:rPr>
      </w:pPr>
      <w:r>
        <w:rPr>
          <w:rFonts w:eastAsia="Calibri"/>
        </w:rPr>
        <w:t xml:space="preserve">бланки тестов и анкет, заполненные обучающимися и их родителями (законными представителями), педагогами; </w:t>
      </w:r>
    </w:p>
    <w:p w:rsidR="00D0138D" w:rsidRDefault="00490D1A" w:rsidP="000E7A20">
      <w:pPr>
        <w:pStyle w:val="afffd"/>
        <w:numPr>
          <w:ilvl w:val="0"/>
          <w:numId w:val="129"/>
        </w:numPr>
        <w:shd w:val="clear" w:color="auto" w:fill="FFFFFF" w:themeFill="background1"/>
        <w:jc w:val="both"/>
        <w:rPr>
          <w:rFonts w:eastAsia="Calibri"/>
        </w:rPr>
      </w:pPr>
      <w:r>
        <w:rPr>
          <w:rFonts w:eastAsia="Calibri"/>
        </w:rPr>
        <w:t xml:space="preserve">материалы и листы наблюдений; </w:t>
      </w:r>
    </w:p>
    <w:p w:rsidR="00D0138D" w:rsidRDefault="00490D1A" w:rsidP="000E7A20">
      <w:pPr>
        <w:pStyle w:val="afffd"/>
        <w:numPr>
          <w:ilvl w:val="0"/>
          <w:numId w:val="129"/>
        </w:numPr>
        <w:shd w:val="clear" w:color="auto" w:fill="FFFFFF" w:themeFill="background1"/>
        <w:jc w:val="both"/>
        <w:rPr>
          <w:rFonts w:eastAsia="Calibri"/>
        </w:rPr>
      </w:pPr>
      <w:r>
        <w:rPr>
          <w:rFonts w:eastAsia="Calibri"/>
        </w:rPr>
        <w:t xml:space="preserve">сводные бланки результатов исследования и т. д. </w:t>
      </w:r>
    </w:p>
    <w:p w:rsidR="00D0138D" w:rsidRDefault="00490D1A" w:rsidP="00484F11">
      <w:pPr>
        <w:shd w:val="clear" w:color="auto" w:fill="FFFFFF" w:themeFill="background1"/>
        <w:jc w:val="both"/>
        <w:rPr>
          <w:rFonts w:eastAsia="Calibri"/>
        </w:rPr>
      </w:pPr>
      <w:r>
        <w:rPr>
          <w:rFonts w:eastAsia="Calibri"/>
        </w:rPr>
        <w:t xml:space="preserve">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D0138D" w:rsidRDefault="00490D1A" w:rsidP="00484F11">
      <w:pPr>
        <w:shd w:val="clear" w:color="auto" w:fill="FFFFFF" w:themeFill="background1"/>
        <w:jc w:val="both"/>
        <w:rPr>
          <w:rFonts w:eastAsia="Calibri"/>
        </w:rPr>
      </w:pPr>
      <w:r>
        <w:rPr>
          <w:rFonts w:eastAsia="Calibri"/>
        </w:rPr>
        <w:t xml:space="preserve">На основе результатов исследования может быть составлена характеристика класса и индивидуальная характеристика учащегося,включающая три основных компонента: </w:t>
      </w:r>
    </w:p>
    <w:p w:rsidR="00D0138D" w:rsidRDefault="00490D1A" w:rsidP="000E7A20">
      <w:pPr>
        <w:pStyle w:val="afffd"/>
        <w:numPr>
          <w:ilvl w:val="0"/>
          <w:numId w:val="130"/>
        </w:numPr>
        <w:shd w:val="clear" w:color="auto" w:fill="FFFFFF" w:themeFill="background1"/>
        <w:tabs>
          <w:tab w:val="left" w:pos="284"/>
        </w:tabs>
        <w:ind w:left="720" w:hanging="357"/>
        <w:contextualSpacing/>
        <w:jc w:val="both"/>
        <w:rPr>
          <w:rFonts w:eastAsia="Calibri"/>
        </w:rPr>
      </w:pPr>
      <w:r>
        <w:rPr>
          <w:rFonts w:eastAsia="Calibri"/>
        </w:rPr>
        <w:t xml:space="preserve">характеристику достижений и положительных качеств обучающегося; </w:t>
      </w:r>
    </w:p>
    <w:p w:rsidR="00D0138D" w:rsidRDefault="00490D1A" w:rsidP="000E7A20">
      <w:pPr>
        <w:pStyle w:val="afffd"/>
        <w:numPr>
          <w:ilvl w:val="0"/>
          <w:numId w:val="130"/>
        </w:numPr>
        <w:shd w:val="clear" w:color="auto" w:fill="FFFFFF" w:themeFill="background1"/>
        <w:tabs>
          <w:tab w:val="left" w:pos="284"/>
        </w:tabs>
        <w:ind w:left="720" w:hanging="357"/>
        <w:contextualSpacing/>
        <w:jc w:val="both"/>
        <w:rPr>
          <w:rFonts w:eastAsia="Calibri"/>
        </w:rPr>
      </w:pPr>
      <w:r>
        <w:rPr>
          <w:rFonts w:eastAsia="Calibri"/>
        </w:rPr>
        <w:t xml:space="preserve">определение приоритетных задач и направлений индивидуального развития; </w:t>
      </w:r>
    </w:p>
    <w:p w:rsidR="00D0138D" w:rsidRDefault="00490D1A" w:rsidP="000E7A20">
      <w:pPr>
        <w:pStyle w:val="afffd"/>
        <w:numPr>
          <w:ilvl w:val="0"/>
          <w:numId w:val="130"/>
        </w:numPr>
        <w:shd w:val="clear" w:color="auto" w:fill="FFFFFF" w:themeFill="background1"/>
        <w:tabs>
          <w:tab w:val="left" w:pos="284"/>
        </w:tabs>
        <w:ind w:left="720" w:hanging="357"/>
        <w:contextualSpacing/>
        <w:jc w:val="both"/>
        <w:rPr>
          <w:rFonts w:eastAsia="Calibri"/>
        </w:rPr>
      </w:pPr>
      <w:r>
        <w:rPr>
          <w:rFonts w:eastAsia="Calibri"/>
        </w:rPr>
        <w:t xml:space="preserve">систему </w:t>
      </w:r>
      <w:r w:rsidR="00B86703">
        <w:rPr>
          <w:rFonts w:eastAsia="Calibri"/>
        </w:rPr>
        <w:t>психолого</w:t>
      </w:r>
      <w:r>
        <w:rPr>
          <w:rFonts w:eastAsia="Calibri"/>
        </w:rPr>
        <w:t xml:space="preserve">-педагогических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D0138D" w:rsidRDefault="00490D1A" w:rsidP="00484F11">
      <w:pPr>
        <w:shd w:val="clear" w:color="auto" w:fill="FFFFFF" w:themeFill="background1"/>
        <w:jc w:val="both"/>
        <w:rPr>
          <w:rFonts w:eastAsia="Calibri"/>
        </w:rPr>
      </w:pPr>
      <w:r>
        <w:rPr>
          <w:rFonts w:eastAsia="Calibri"/>
        </w:rPr>
        <w:t xml:space="preserve">Полученные и зафиксированные результаты исследования должны включаться в </w:t>
      </w:r>
      <w:r>
        <w:rPr>
          <w:rFonts w:eastAsia="Calibri"/>
          <w:b/>
        </w:rPr>
        <w:t>портфолио класса</w:t>
      </w:r>
      <w:r w:rsidR="00316625">
        <w:rPr>
          <w:rFonts w:eastAsia="Calibri"/>
        </w:rPr>
        <w:t>(хранится у классного руководителя</w:t>
      </w:r>
      <w:r>
        <w:rPr>
          <w:rFonts w:eastAsia="Calibri"/>
        </w:rPr>
        <w:t>).</w:t>
      </w:r>
    </w:p>
    <w:p w:rsidR="00D0138D" w:rsidRDefault="00D0138D" w:rsidP="00484F11">
      <w:pPr>
        <w:pStyle w:val="37"/>
        <w:shd w:val="clear" w:color="auto" w:fill="FFFFFF" w:themeFill="background1"/>
        <w:jc w:val="both"/>
        <w:rPr>
          <w:b/>
          <w:sz w:val="28"/>
        </w:rPr>
      </w:pPr>
    </w:p>
    <w:p w:rsidR="00D0138D" w:rsidRDefault="00D0138D" w:rsidP="00484F11">
      <w:pPr>
        <w:pStyle w:val="37"/>
        <w:shd w:val="clear" w:color="auto" w:fill="FFFFFF" w:themeFill="background1"/>
        <w:jc w:val="both"/>
        <w:rPr>
          <w:b/>
          <w:sz w:val="28"/>
        </w:rPr>
      </w:pPr>
    </w:p>
    <w:p w:rsidR="00D0138D" w:rsidRDefault="00490D1A" w:rsidP="00484F11">
      <w:pPr>
        <w:pStyle w:val="37"/>
        <w:shd w:val="clear" w:color="auto" w:fill="FFFFFF" w:themeFill="background1"/>
        <w:jc w:val="both"/>
      </w:pPr>
      <w:r>
        <w:rPr>
          <w:b/>
          <w:sz w:val="28"/>
        </w:rPr>
        <w:t>Таблица 2.24</w:t>
      </w:r>
    </w:p>
    <w:p w:rsidR="00D0138D" w:rsidRDefault="00490D1A" w:rsidP="00484F11">
      <w:pPr>
        <w:shd w:val="clear" w:color="auto" w:fill="FFFFFF" w:themeFill="background1"/>
        <w:jc w:val="both"/>
        <w:rPr>
          <w:rFonts w:eastAsia="Calibri" w:cs="Calibri"/>
          <w:b/>
          <w:color w:val="FF0000"/>
        </w:rPr>
      </w:pPr>
      <w:r>
        <w:rPr>
          <w:rFonts w:eastAsia="Calibri" w:cs="Calibri"/>
          <w:b/>
        </w:rPr>
        <w:t xml:space="preserve">Показатели оценки организационных, ресурсных и </w:t>
      </w:r>
      <w:r w:rsidR="00B86703">
        <w:rPr>
          <w:rFonts w:eastAsia="Calibri" w:cs="Calibri"/>
          <w:b/>
        </w:rPr>
        <w:t>психолого</w:t>
      </w:r>
      <w:r>
        <w:rPr>
          <w:rFonts w:eastAsia="Calibri" w:cs="Calibri"/>
          <w:b/>
        </w:rPr>
        <w:t xml:space="preserve">-педагогических условий осуществления воспитания младших школьников в </w:t>
      </w:r>
      <w:r>
        <w:rPr>
          <w:b/>
        </w:rPr>
        <w:t>МБОУ «Старокутлумбетьевская СОШ»</w:t>
      </w:r>
    </w:p>
    <w:tbl>
      <w:tblPr>
        <w:tblW w:w="1028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711"/>
        <w:gridCol w:w="4397"/>
        <w:gridCol w:w="3173"/>
      </w:tblGrid>
      <w:tr w:rsidR="00D0138D">
        <w:tc>
          <w:tcPr>
            <w:tcW w:w="271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Показатель оценки качества программы</w:t>
            </w:r>
          </w:p>
        </w:tc>
        <w:tc>
          <w:tcPr>
            <w:tcW w:w="439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Критерии</w:t>
            </w:r>
          </w:p>
        </w:tc>
        <w:tc>
          <w:tcPr>
            <w:tcW w:w="317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Оценка</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b/>
                <w:sz w:val="22"/>
                <w:szCs w:val="22"/>
              </w:rPr>
            </w:pPr>
            <w:r>
              <w:rPr>
                <w:rFonts w:eastAsia="Calibri"/>
                <w:i/>
                <w:sz w:val="22"/>
                <w:szCs w:val="22"/>
              </w:rPr>
              <w:t>Документационное обеспечение воспитательной деятельности в начальной школе:</w:t>
            </w: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Наличие локальных актов в МБОУ "Старокутлумбетьевская СОШ" , определяющих содержание воспитательной деятельности и основные средства его реализации </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b/>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b/>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b/>
                <w:sz w:val="22"/>
                <w:szCs w:val="22"/>
              </w:rPr>
            </w:pPr>
            <w:r>
              <w:rPr>
                <w:rFonts w:eastAsia="Calibri"/>
                <w:sz w:val="22"/>
                <w:szCs w:val="22"/>
              </w:rPr>
              <w:t>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b/>
                <w:sz w:val="22"/>
                <w:szCs w:val="22"/>
              </w:rPr>
            </w:pPr>
            <w:r>
              <w:rPr>
                <w:rFonts w:eastAsia="Calibri"/>
                <w:i/>
                <w:sz w:val="22"/>
                <w:szCs w:val="22"/>
              </w:rPr>
              <w:t>Материально-техническая база и другие материальные условия воспитательной деятельности в начальной школе:</w:t>
            </w: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МБОУ "Старокутлумбетьевская СОШ"</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b/>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Обеспечение состояния отведенных для проведения воспитательной деятельности помещений и территорий в МБОУ "Старокутлумбетьевская СОШ" в соответствии с ее целями и задачами, установленными в плановой документации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Спортивный зал, стадион в удовлетворительном состоянии.  Актовый зал, хореографический зал, кабинет ИЗО в хорошем состоянии</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b/>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 в удовлетворительном состоянии. Необходимо обновление.</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b/>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Соответствует </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i/>
                <w:sz w:val="22"/>
                <w:szCs w:val="22"/>
              </w:rPr>
            </w:pPr>
            <w:r>
              <w:rPr>
                <w:rFonts w:eastAsia="Calibri"/>
                <w:i/>
                <w:sz w:val="22"/>
                <w:szCs w:val="22"/>
              </w:rPr>
              <w:t>Информационно-методическое обеспечение воспитательной деятельности в начальной школе</w:t>
            </w: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МБОУ "Старокутлумбетьевская СОШ"</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Информационно-техни</w:t>
            </w:r>
            <w:r>
              <w:rPr>
                <w:rFonts w:eastAsia="Calibri"/>
                <w:sz w:val="22"/>
                <w:szCs w:val="22"/>
              </w:rPr>
              <w:softHyphen/>
              <w:t>чес</w:t>
            </w:r>
            <w:r>
              <w:rPr>
                <w:rFonts w:eastAsia="Calibri"/>
                <w:sz w:val="22"/>
                <w:szCs w:val="22"/>
              </w:rPr>
              <w:softHyphen/>
              <w:t>кая оснащенность воспитательной работы в соответствии с целями и задачами, установленными в плановой документации МБОУ "Старокутлумбетьевская СОШ"</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Нет</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Уровень обеспеченности МБОУ "Старокутлумбетьевская СОШ" компьютерной техникой и его использования для решения задач воспитательной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 в удовлетворительном состоянии. Необходимо обновление.</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Уровеньсохранности и использования школьного библиотечного фонда для решения задач воспитательной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i/>
                <w:sz w:val="22"/>
                <w:szCs w:val="22"/>
              </w:rPr>
            </w:pPr>
            <w:r>
              <w:rPr>
                <w:rFonts w:eastAsia="Calibri"/>
                <w:i/>
                <w:sz w:val="22"/>
                <w:szCs w:val="22"/>
              </w:rPr>
              <w:t>Обеспечение уровня организации воспитательной работы и воспитывающих влияний учебной деятельности</w:t>
            </w: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Четкое указание целей, задач, средств их реализации в документации МБОУ "Старокутлумбетьевская СОШ"</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Взаимосоответствие целей, задач и средств воспитания </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Оптимальность, реалистичность плана воспитательной деятельности; </w:t>
            </w:r>
          </w:p>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достаточной связи внеурочной воспитывающей деятельности с урочной деятельностью</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Направленность воспитывающей деятельности МБОУ "Старокутлумбетьевская СОШ"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Соответствие предлагаемых учащимся форм воспитательной деятельности доминирующим социально позитивным ориентациям обучающихся в начальной школе</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Обеспечение возможностей для развития творческих способностей учащихся</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Регулярное ведение текущего контроля результатов выполнения установленных документацией учреждения планов воспитательной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в МБОУ "Старокутлумбетьевская СОШ" органов ученического самоуправления</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Имеется</w:t>
            </w:r>
          </w:p>
        </w:tc>
      </w:tr>
      <w:tr w:rsidR="00D0138D">
        <w:trPr>
          <w:trHeight w:val="818"/>
        </w:trPr>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i/>
                <w:sz w:val="22"/>
                <w:szCs w:val="22"/>
              </w:rPr>
            </w:pPr>
            <w:r>
              <w:rPr>
                <w:rFonts w:eastAsia="Calibri"/>
                <w:i/>
                <w:sz w:val="22"/>
                <w:szCs w:val="22"/>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p>
        </w:tc>
        <w:tc>
          <w:tcPr>
            <w:tcW w:w="757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в МБОУ "Старокутлумбетьевская СОШ" кружков, секций и других форм организации внеурочной деятельности, по своему содержанию, целям и задачам соответствующим обеспечению:</w:t>
            </w:r>
          </w:p>
        </w:tc>
      </w:tr>
      <w:tr w:rsidR="00D0138D">
        <w:trPr>
          <w:trHeight w:val="1740"/>
        </w:trPr>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курсы «Юный патриот», </w:t>
            </w:r>
            <w:r>
              <w:rPr>
                <w:rFonts w:eastAsia="Calibri"/>
                <w:sz w:val="20"/>
                <w:szCs w:val="20"/>
              </w:rPr>
              <w:t xml:space="preserve">«Азбука общения», </w:t>
            </w:r>
            <w:r>
              <w:rPr>
                <w:bCs/>
                <w:sz w:val="20"/>
                <w:szCs w:val="20"/>
              </w:rPr>
              <w:t>«Разговор о правильном питании»</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общеинтеллектуального развития обучающихся, воспитанников (развития умственной деятельности и основ систематизации знаний);</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курсы «Я-исследователь», </w:t>
            </w:r>
            <w:r>
              <w:rPr>
                <w:rFonts w:eastAsia="Calibri"/>
                <w:sz w:val="20"/>
                <w:szCs w:val="20"/>
              </w:rPr>
              <w:t>«Занимательная информатика», «Азбука общения»</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0"/>
                <w:szCs w:val="20"/>
              </w:rPr>
            </w:pPr>
            <w:r>
              <w:rPr>
                <w:rFonts w:eastAsia="Calibri"/>
                <w:sz w:val="22"/>
                <w:szCs w:val="22"/>
              </w:rPr>
              <w:t xml:space="preserve">курсы </w:t>
            </w:r>
            <w:r>
              <w:rPr>
                <w:rFonts w:eastAsia="Calibri"/>
                <w:sz w:val="20"/>
                <w:szCs w:val="20"/>
              </w:rPr>
              <w:t>«Веселые нотки»»</w:t>
            </w:r>
          </w:p>
          <w:p w:rsidR="00D0138D" w:rsidRDefault="00490D1A" w:rsidP="00484F11">
            <w:pPr>
              <w:shd w:val="clear" w:color="auto" w:fill="FFFFFF" w:themeFill="background1"/>
              <w:ind w:firstLine="0"/>
              <w:rPr>
                <w:rFonts w:eastAsia="Calibri"/>
                <w:sz w:val="22"/>
                <w:szCs w:val="22"/>
              </w:rPr>
            </w:pPr>
            <w:r>
              <w:rPr>
                <w:rFonts w:eastAsia="Calibri"/>
                <w:sz w:val="20"/>
                <w:szCs w:val="20"/>
              </w:rPr>
              <w:t xml:space="preserve">«Пестрая карусель», </w:t>
            </w:r>
            <w:r>
              <w:rPr>
                <w:bCs/>
                <w:sz w:val="20"/>
                <w:szCs w:val="20"/>
              </w:rPr>
              <w:t>«Разговор о правильном питании»</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i/>
                <w:sz w:val="22"/>
                <w:szCs w:val="22"/>
              </w:rPr>
            </w:pPr>
            <w:r>
              <w:rPr>
                <w:rFonts w:eastAsia="Calibri"/>
                <w:i/>
                <w:sz w:val="22"/>
                <w:szCs w:val="22"/>
              </w:rPr>
              <w:t>Соответствие социально-</w:t>
            </w:r>
            <w:r w:rsidR="00D46925">
              <w:rPr>
                <w:rFonts w:eastAsia="Calibri"/>
                <w:i/>
                <w:sz w:val="22"/>
                <w:szCs w:val="22"/>
              </w:rPr>
              <w:t>психологических</w:t>
            </w:r>
            <w:r>
              <w:rPr>
                <w:rFonts w:eastAsia="Calibri"/>
                <w:i/>
                <w:sz w:val="22"/>
                <w:szCs w:val="22"/>
              </w:rPr>
              <w:t xml:space="preserve">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tc>
        <w:tc>
          <w:tcPr>
            <w:tcW w:w="757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Достижение </w:t>
            </w:r>
            <w:r w:rsidR="00E6469F">
              <w:rPr>
                <w:rFonts w:eastAsia="Calibri"/>
                <w:sz w:val="22"/>
                <w:szCs w:val="22"/>
              </w:rPr>
              <w:t>психологической</w:t>
            </w:r>
            <w:r>
              <w:rPr>
                <w:rFonts w:eastAsia="Calibri"/>
                <w:sz w:val="22"/>
                <w:szCs w:val="22"/>
              </w:rPr>
              <w:t xml:space="preserve"> защищенности обучающихся в ходе мероприятий воспитательной работы на основе:</w:t>
            </w:r>
          </w:p>
        </w:tc>
      </w:tr>
      <w:tr w:rsidR="00D0138D">
        <w:trPr>
          <w:trHeight w:val="810"/>
        </w:trPr>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обеспечения общей удовлетворенности обучающихся процессом и результатами своего участия в них</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Наблюдение </w:t>
            </w:r>
          </w:p>
        </w:tc>
      </w:tr>
      <w:tr w:rsidR="00D0138D">
        <w:trPr>
          <w:trHeight w:val="1265"/>
        </w:trPr>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Диагностика мотивации</w:t>
            </w:r>
          </w:p>
        </w:tc>
      </w:tr>
      <w:tr w:rsidR="00D0138D">
        <w:trPr>
          <w:trHeight w:val="986"/>
        </w:trPr>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ощущения обучающимися своей социально-групповой приобщенности на данных мероприятиях и при данном использовании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Анкетирование после мероприятий</w:t>
            </w:r>
          </w:p>
        </w:tc>
      </w:tr>
      <w:tr w:rsidR="00D0138D">
        <w:trPr>
          <w:trHeight w:val="1809"/>
        </w:trPr>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Ранжирование </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i/>
                <w:sz w:val="22"/>
                <w:szCs w:val="22"/>
              </w:rPr>
            </w:pPr>
            <w:r>
              <w:rPr>
                <w:rFonts w:eastAsia="Calibri"/>
                <w:i/>
                <w:sz w:val="22"/>
                <w:szCs w:val="22"/>
              </w:rPr>
              <w:t xml:space="preserve">Соответствие педагогической организации совместной деятельности обучающихся на уровне начального общего образования </w:t>
            </w:r>
            <w:r w:rsidR="00B86703">
              <w:rPr>
                <w:rFonts w:eastAsia="Calibri"/>
                <w:i/>
                <w:sz w:val="22"/>
                <w:szCs w:val="22"/>
              </w:rPr>
              <w:t>психолого</w:t>
            </w:r>
            <w:r>
              <w:rPr>
                <w:rFonts w:eastAsia="Calibri"/>
                <w:i/>
                <w:sz w:val="22"/>
                <w:szCs w:val="22"/>
              </w:rPr>
              <w:t>-педагогическим требованиям к воспитывающим взаимоотношениям в образовательной деятельности</w:t>
            </w: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Диагностика</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Социальные проекты</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Отсутствие у педагогов МБОУ "Старокутлумбетьевская СОШ" опоры на авторитарный подход в задавании целей совместной воспитательно-значимой деятельности обучающихся и в организации осуществления ими данной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Анкетирование </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Разнообразие форм внеклассной работы в образовательной организации с приоритетом форм, обеспечивающих:</w:t>
            </w:r>
          </w:p>
          <w:p w:rsidR="00D0138D" w:rsidRDefault="00490D1A" w:rsidP="00484F11">
            <w:pPr>
              <w:shd w:val="clear" w:color="auto" w:fill="FFFFFF" w:themeFill="background1"/>
              <w:ind w:firstLine="0"/>
              <w:rPr>
                <w:rFonts w:eastAsia="Calibri"/>
                <w:sz w:val="22"/>
                <w:szCs w:val="22"/>
              </w:rPr>
            </w:pPr>
            <w:r>
              <w:rPr>
                <w:rFonts w:eastAsia="Calibri"/>
                <w:sz w:val="22"/>
                <w:szCs w:val="22"/>
              </w:rPr>
              <w:t>а) неформальное общение учащихся между собой и с педагогическими работниками;</w:t>
            </w:r>
          </w:p>
          <w:p w:rsidR="00D0138D" w:rsidRDefault="00490D1A" w:rsidP="00484F11">
            <w:pPr>
              <w:shd w:val="clear" w:color="auto" w:fill="FFFFFF" w:themeFill="background1"/>
              <w:ind w:firstLine="0"/>
              <w:rPr>
                <w:rFonts w:eastAsia="Calibri"/>
                <w:sz w:val="22"/>
                <w:szCs w:val="22"/>
              </w:rPr>
            </w:pPr>
            <w:r>
              <w:rPr>
                <w:rFonts w:eastAsia="Calibri"/>
                <w:sz w:val="22"/>
                <w:szCs w:val="22"/>
              </w:rPr>
              <w:t>б) самовыражение и самоутверждение учащегося в коллективе сверстников;</w:t>
            </w:r>
          </w:p>
          <w:p w:rsidR="00D0138D" w:rsidRDefault="00490D1A" w:rsidP="00484F11">
            <w:pPr>
              <w:shd w:val="clear" w:color="auto" w:fill="FFFFFF" w:themeFill="background1"/>
              <w:ind w:firstLine="0"/>
              <w:rPr>
                <w:rFonts w:eastAsia="Calibri"/>
                <w:sz w:val="22"/>
                <w:szCs w:val="22"/>
              </w:rPr>
            </w:pPr>
            <w:r>
              <w:rPr>
                <w:rFonts w:eastAsia="Calibri"/>
                <w:sz w:val="22"/>
                <w:szCs w:val="22"/>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w:t>
            </w:r>
          </w:p>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Отчёт классного руководителя по полугодиям и в конце года</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Интерактивность взаимодействия педагога с учащимися в их педагогически организуемой совместной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Отчёт о взаимодействии классного руководителя через блог, электронную почту, форум и т.д.</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Активизация деятельности педагога на основе педагогически целесообразного и корректного его участия в личных проблемах и трудностях ученика</w:t>
            </w:r>
          </w:p>
          <w:p w:rsidR="00D0138D" w:rsidRDefault="00D0138D" w:rsidP="00484F11">
            <w:pPr>
              <w:shd w:val="clear" w:color="auto" w:fill="FFFFFF" w:themeFill="background1"/>
              <w:ind w:firstLine="0"/>
              <w:rPr>
                <w:rFonts w:eastAsia="Calibri"/>
                <w:sz w:val="22"/>
                <w:szCs w:val="22"/>
              </w:rPr>
            </w:pP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Анализ воспитательной работы</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Мониторинг результативности обучающихся в различных мероприятиях</w:t>
            </w:r>
          </w:p>
        </w:tc>
      </w:tr>
      <w:tr w:rsidR="00D0138D">
        <w:tc>
          <w:tcPr>
            <w:tcW w:w="271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i/>
                <w:sz w:val="22"/>
                <w:szCs w:val="22"/>
              </w:rPr>
            </w:pPr>
            <w:r>
              <w:rPr>
                <w:rFonts w:eastAsia="Calibri"/>
                <w:i/>
                <w:sz w:val="22"/>
                <w:szCs w:val="22"/>
              </w:rPr>
              <w:t>Обеспечение взаимодействия педагогического коллектива МБОУ "Старокутлумбетьевская СОШ" с общественностью и внешними организациями для решения задач воспитательной деятельности</w:t>
            </w: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Мониторинг участия родителей  в различных мероприятиях класса</w:t>
            </w:r>
          </w:p>
        </w:tc>
      </w:tr>
      <w:tr w:rsidR="00D0138D">
        <w:tc>
          <w:tcPr>
            <w:tcW w:w="271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rFonts w:eastAsia="Calibri"/>
                <w:i/>
                <w:sz w:val="22"/>
                <w:szCs w:val="22"/>
              </w:rPr>
            </w:pPr>
          </w:p>
        </w:tc>
        <w:tc>
          <w:tcPr>
            <w:tcW w:w="43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tc>
        <w:tc>
          <w:tcPr>
            <w:tcW w:w="31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договоров</w:t>
            </w:r>
          </w:p>
        </w:tc>
      </w:tr>
    </w:tbl>
    <w:p w:rsidR="00D0138D" w:rsidRDefault="00D0138D" w:rsidP="00484F11">
      <w:pPr>
        <w:shd w:val="clear" w:color="auto" w:fill="FFFFFF" w:themeFill="background1"/>
        <w:jc w:val="both"/>
        <w:rPr>
          <w:rFonts w:eastAsia="Calibri" w:cs="Calibri"/>
          <w:i/>
        </w:rPr>
      </w:pPr>
    </w:p>
    <w:p w:rsidR="00D0138D" w:rsidRDefault="00490D1A" w:rsidP="00484F11">
      <w:pPr>
        <w:keepNext/>
        <w:keepLines/>
        <w:shd w:val="clear" w:color="auto" w:fill="FFFFFF" w:themeFill="background1"/>
        <w:spacing w:before="200"/>
        <w:jc w:val="both"/>
        <w:outlineLvl w:val="1"/>
        <w:rPr>
          <w:rFonts w:eastAsia="MS Gothic"/>
          <w:b/>
          <w:bCs/>
          <w:szCs w:val="26"/>
        </w:rPr>
      </w:pPr>
      <w:bookmarkStart w:id="284" w:name="_Toc469166049"/>
      <w:bookmarkStart w:id="285" w:name="_Toc425540783"/>
      <w:bookmarkStart w:id="286" w:name="_Toc288394104"/>
      <w:bookmarkStart w:id="287" w:name="_Toc288410571"/>
      <w:bookmarkStart w:id="288" w:name="_Toc288410700"/>
      <w:bookmarkStart w:id="289" w:name="_Toc294246109"/>
      <w:r>
        <w:rPr>
          <w:rFonts w:eastAsia="MS Gothic"/>
          <w:b/>
          <w:bCs/>
          <w:szCs w:val="26"/>
        </w:rPr>
        <w:t>2.4. Программа формирования экологической культуры, здорового и безопасного образа жизни</w:t>
      </w:r>
      <w:bookmarkEnd w:id="284"/>
      <w:bookmarkEnd w:id="285"/>
      <w:bookmarkEnd w:id="286"/>
      <w:bookmarkEnd w:id="287"/>
      <w:bookmarkEnd w:id="288"/>
      <w:bookmarkEnd w:id="289"/>
      <w:r>
        <w:rPr>
          <w:rFonts w:eastAsia="Calibri"/>
          <w:b/>
        </w:rPr>
        <w:t>МБОУ "Старокутлумбетьевская СОШ"</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Pr>
          <w:rStyle w:val="Zag11"/>
          <w:rFonts w:ascii="Times New Roman" w:hAnsi="Times New Roman"/>
          <w:color w:val="00000A"/>
          <w:spacing w:val="2"/>
          <w:sz w:val="28"/>
          <w:szCs w:val="28"/>
        </w:rPr>
        <w:t xml:space="preserve">у обучающихся знаний, установок, личностных ориентиров </w:t>
      </w:r>
      <w:r>
        <w:rPr>
          <w:rStyle w:val="Zag11"/>
          <w:rFonts w:ascii="Times New Roman" w:hAnsi="Times New Roman"/>
          <w:color w:val="00000A"/>
          <w:sz w:val="28"/>
          <w:szCs w:val="28"/>
        </w:rPr>
        <w:t xml:space="preserve">и норм поведения, обеспечивающих сохранение и укрепление физического и </w:t>
      </w:r>
      <w:r w:rsidR="001D1859">
        <w:rPr>
          <w:rStyle w:val="Zag11"/>
          <w:rFonts w:ascii="Times New Roman" w:hAnsi="Times New Roman"/>
          <w:color w:val="00000A"/>
          <w:sz w:val="28"/>
          <w:szCs w:val="28"/>
        </w:rPr>
        <w:t>психологического</w:t>
      </w:r>
      <w:r>
        <w:rPr>
          <w:rStyle w:val="Zag11"/>
          <w:rFonts w:ascii="Times New Roman" w:hAnsi="Times New Roman"/>
          <w:color w:val="00000A"/>
          <w:sz w:val="28"/>
          <w:szCs w:val="28"/>
        </w:rPr>
        <w:t xml:space="preserve">здоровья как одной из ценностных составляющих, способствующих познавательному и эмоциональному развитию ребёнка. </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pacing w:val="2"/>
          <w:sz w:val="28"/>
          <w:szCs w:val="28"/>
        </w:rPr>
      </w:pPr>
      <w:r>
        <w:rPr>
          <w:rStyle w:val="Zag11"/>
          <w:rFonts w:ascii="Times New Roman" w:hAnsi="Times New Roman"/>
          <w:color w:val="00000A"/>
          <w:spacing w:val="2"/>
          <w:sz w:val="28"/>
          <w:szCs w:val="28"/>
        </w:rPr>
        <w:t>Программа построена на основе общенациональных цен</w:t>
      </w:r>
      <w:r>
        <w:rPr>
          <w:rStyle w:val="Zag11"/>
          <w:rFonts w:ascii="Times New Roman" w:hAnsi="Times New Roman"/>
          <w:color w:val="00000A"/>
          <w:sz w:val="28"/>
          <w:szCs w:val="28"/>
        </w:rPr>
        <w:t xml:space="preserve">ностей российского общества, таких, как гражданственность, </w:t>
      </w:r>
      <w:r>
        <w:rPr>
          <w:rStyle w:val="Zag11"/>
          <w:rFonts w:ascii="Times New Roman" w:hAnsi="Times New Roman"/>
          <w:color w:val="00000A"/>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Pr>
          <w:rStyle w:val="Zag11"/>
          <w:rFonts w:ascii="Times New Roman" w:hAnsi="Times New Roman"/>
          <w:color w:val="00000A"/>
          <w:sz w:val="28"/>
          <w:szCs w:val="28"/>
        </w:rPr>
        <w:t xml:space="preserve">экологическую грамотность, действовать предусмотрительно, </w:t>
      </w:r>
      <w:r>
        <w:rPr>
          <w:rStyle w:val="Zag11"/>
          <w:rFonts w:ascii="Times New Roman" w:hAnsi="Times New Roman"/>
          <w:color w:val="00000A"/>
          <w:spacing w:val="2"/>
          <w:sz w:val="28"/>
          <w:szCs w:val="28"/>
        </w:rPr>
        <w:t>осознанно придерживаться здорового и экологически без</w:t>
      </w:r>
      <w:r>
        <w:rPr>
          <w:rStyle w:val="Zag11"/>
          <w:rFonts w:ascii="Times New Roman" w:hAnsi="Times New Roman"/>
          <w:color w:val="00000A"/>
          <w:sz w:val="28"/>
          <w:szCs w:val="28"/>
        </w:rPr>
        <w:t xml:space="preserve">опасного образа жизни, вести работу по экологическому просвещению, ценить природу как источник духовного развития, </w:t>
      </w:r>
      <w:r>
        <w:rPr>
          <w:rStyle w:val="Zag11"/>
          <w:rFonts w:ascii="Times New Roman" w:hAnsi="Times New Roman"/>
          <w:color w:val="00000A"/>
          <w:spacing w:val="2"/>
          <w:sz w:val="28"/>
          <w:szCs w:val="28"/>
        </w:rPr>
        <w:t xml:space="preserve">информации, красоты, здоровья, материального благополучия. </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D0138D" w:rsidRDefault="00490D1A" w:rsidP="000E7A20">
      <w:pPr>
        <w:pStyle w:val="afff7"/>
        <w:numPr>
          <w:ilvl w:val="0"/>
          <w:numId w:val="144"/>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z w:val="28"/>
          <w:szCs w:val="28"/>
        </w:rPr>
        <w:t>неблагоприятные экологические, социальные и экономические условия;</w:t>
      </w:r>
    </w:p>
    <w:p w:rsidR="00D0138D" w:rsidRDefault="00490D1A" w:rsidP="000E7A20">
      <w:pPr>
        <w:pStyle w:val="afff7"/>
        <w:numPr>
          <w:ilvl w:val="0"/>
          <w:numId w:val="144"/>
        </w:numPr>
        <w:shd w:val="clear" w:color="auto" w:fill="FFFFFF" w:themeFill="background1"/>
        <w:spacing w:line="240" w:lineRule="auto"/>
        <w:ind w:left="0" w:firstLine="709"/>
        <w:jc w:val="both"/>
        <w:textAlignment w:val="center"/>
        <w:rPr>
          <w:rStyle w:val="Zag11"/>
          <w:rFonts w:ascii="Times New Roman" w:hAnsi="Times New Roman"/>
          <w:spacing w:val="2"/>
          <w:sz w:val="28"/>
          <w:szCs w:val="28"/>
        </w:rPr>
      </w:pPr>
      <w:r>
        <w:rPr>
          <w:rStyle w:val="Zag11"/>
          <w:rFonts w:ascii="Times New Roman" w:hAnsi="Times New Roman"/>
          <w:sz w:val="28"/>
          <w:szCs w:val="28"/>
        </w:rPr>
        <w:t>факторы риска, имеющие место в образовательных организациях</w:t>
      </w:r>
      <w:r>
        <w:rPr>
          <w:rStyle w:val="Zag11"/>
          <w:rFonts w:ascii="Times New Roman" w:hAnsi="Times New Roman"/>
          <w:spacing w:val="2"/>
          <w:sz w:val="28"/>
          <w:szCs w:val="28"/>
        </w:rPr>
        <w:t>, которые приводят к дальнейшему ухудшению здоровья детей и подростков от первого к последнему году обучения;</w:t>
      </w:r>
    </w:p>
    <w:p w:rsidR="00D0138D" w:rsidRDefault="00490D1A" w:rsidP="000E7A20">
      <w:pPr>
        <w:pStyle w:val="afff7"/>
        <w:numPr>
          <w:ilvl w:val="0"/>
          <w:numId w:val="144"/>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pacing w:val="2"/>
          <w:sz w:val="28"/>
          <w:szCs w:val="28"/>
        </w:rPr>
        <w:t>чувствительность к воздействиям при одновременной</w:t>
      </w:r>
      <w:r>
        <w:rPr>
          <w:rStyle w:val="Zag11"/>
          <w:rFonts w:ascii="Times New Roman" w:hAnsi="Times New Roman"/>
          <w:spacing w:val="2"/>
          <w:sz w:val="28"/>
          <w:szCs w:val="28"/>
        </w:rPr>
        <w:br/>
      </w:r>
      <w:r>
        <w:rPr>
          <w:rStyle w:val="Zag11"/>
          <w:rFonts w:ascii="Times New Roman" w:hAnsi="Times New Roman"/>
          <w:sz w:val="28"/>
          <w:szCs w:val="28"/>
        </w:rPr>
        <w:t xml:space="preserve">к ним инертности по своей природе, обусловливающей временной разрыв между воздействием и результатом, который </w:t>
      </w:r>
      <w:r>
        <w:rPr>
          <w:rStyle w:val="Zag11"/>
          <w:rFonts w:ascii="Times New Roman" w:hAnsi="Times New Roman"/>
          <w:spacing w:val="2"/>
          <w:sz w:val="28"/>
          <w:szCs w:val="28"/>
        </w:rPr>
        <w:t>может быть значительным, достигая нескольких лет, и те</w:t>
      </w:r>
      <w:r>
        <w:rPr>
          <w:rStyle w:val="Zag11"/>
          <w:rFonts w:ascii="Times New Roman" w:hAnsi="Times New Roman"/>
          <w:sz w:val="28"/>
          <w:szCs w:val="28"/>
        </w:rPr>
        <w:t>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0138D" w:rsidRDefault="00490D1A" w:rsidP="000E7A20">
      <w:pPr>
        <w:pStyle w:val="afff7"/>
        <w:numPr>
          <w:ilvl w:val="0"/>
          <w:numId w:val="144"/>
        </w:numPr>
        <w:shd w:val="clear" w:color="auto" w:fill="FFFFFF" w:themeFill="background1"/>
        <w:spacing w:line="240" w:lineRule="auto"/>
        <w:ind w:left="0" w:firstLine="709"/>
        <w:jc w:val="both"/>
        <w:textAlignment w:val="center"/>
        <w:rPr>
          <w:rStyle w:val="Zag11"/>
          <w:rFonts w:ascii="Times New Roman" w:hAnsi="Times New Roman"/>
          <w:color w:val="00000A"/>
          <w:sz w:val="28"/>
          <w:szCs w:val="28"/>
        </w:rPr>
      </w:pPr>
      <w:r>
        <w:rPr>
          <w:rStyle w:val="Zag11"/>
          <w:rFonts w:ascii="Times New Roman" w:hAnsi="Times New Roman"/>
          <w:sz w:val="28"/>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w:t>
      </w:r>
      <w:r>
        <w:rPr>
          <w:rStyle w:val="Zag11"/>
          <w:rFonts w:ascii="Times New Roman" w:hAnsi="Times New Roman"/>
          <w:spacing w:val="2"/>
          <w:sz w:val="28"/>
          <w:szCs w:val="28"/>
        </w:rPr>
        <w:t xml:space="preserve">яния болезни главным образом как ограничения свободы </w:t>
      </w:r>
      <w:r>
        <w:rPr>
          <w:rStyle w:val="Zag11"/>
          <w:rFonts w:ascii="Times New Roman" w:hAnsi="Times New Roman"/>
          <w:sz w:val="28"/>
          <w:szCs w:val="28"/>
        </w:rPr>
        <w:t>(необходимость лежать в постели, болезненные уколы).</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Наиболее эффективным путём формирования экологиче</w:t>
      </w:r>
      <w:r>
        <w:rPr>
          <w:rStyle w:val="Zag11"/>
          <w:rFonts w:ascii="Times New Roman" w:hAnsi="Times New Roman"/>
          <w:color w:val="00000A"/>
          <w:spacing w:val="2"/>
          <w:sz w:val="28"/>
          <w:szCs w:val="28"/>
        </w:rPr>
        <w:t>ской культуры, здорового и безопасного образа жизни об</w:t>
      </w:r>
      <w:r>
        <w:rPr>
          <w:rStyle w:val="Zag11"/>
          <w:rFonts w:ascii="Times New Roman" w:hAnsi="Times New Roman"/>
          <w:color w:val="00000A"/>
          <w:sz w:val="28"/>
          <w:szCs w:val="28"/>
        </w:rPr>
        <w:t>учающихся является направляемая и организуемая взрослыми самостоятельная работа школьников, способствующая актив</w:t>
      </w:r>
      <w:r>
        <w:rPr>
          <w:rStyle w:val="Zag11"/>
          <w:rFonts w:ascii="Times New Roman" w:hAnsi="Times New Roman"/>
          <w:color w:val="00000A"/>
          <w:spacing w:val="2"/>
          <w:sz w:val="28"/>
          <w:szCs w:val="28"/>
        </w:rPr>
        <w:t xml:space="preserve">ной и успешной социализации ребёнка в образовательной </w:t>
      </w:r>
      <w:r>
        <w:rPr>
          <w:rStyle w:val="Zag11"/>
          <w:rFonts w:ascii="Times New Roman" w:hAnsi="Times New Roman"/>
          <w:color w:val="00000A"/>
          <w:sz w:val="28"/>
          <w:szCs w:val="28"/>
        </w:rPr>
        <w:t xml:space="preserve">организации, развивающая способность понимать своё состояние, знать способы и варианты рациональной организации </w:t>
      </w:r>
      <w:r>
        <w:rPr>
          <w:rStyle w:val="Zag11"/>
          <w:rFonts w:ascii="Times New Roman" w:hAnsi="Times New Roman"/>
          <w:color w:val="00000A"/>
          <w:spacing w:val="2"/>
          <w:sz w:val="28"/>
          <w:szCs w:val="28"/>
        </w:rPr>
        <w:t xml:space="preserve">режима дня и двигательной активности, питания, правил </w:t>
      </w:r>
      <w:r>
        <w:rPr>
          <w:rStyle w:val="Zag11"/>
          <w:rFonts w:ascii="Times New Roman" w:hAnsi="Times New Roman"/>
          <w:color w:val="00000A"/>
          <w:sz w:val="28"/>
          <w:szCs w:val="28"/>
        </w:rPr>
        <w:t>личной гигиены.</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pacing w:val="2"/>
          <w:sz w:val="28"/>
          <w:szCs w:val="28"/>
        </w:rPr>
        <w:t xml:space="preserve">Однако только знание основ здорового образа жизни не обеспечивает и не гарантирует их использования, если </w:t>
      </w:r>
      <w:r>
        <w:rPr>
          <w:rStyle w:val="Zag11"/>
          <w:rFonts w:ascii="Times New Roman" w:hAnsi="Times New Roman"/>
          <w:color w:val="00000A"/>
          <w:sz w:val="28"/>
          <w:szCs w:val="28"/>
        </w:rPr>
        <w:t>это не становится необходимым условием ежедневной жизни ребёнка в семье и образовательной организации.</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pacing w:val="2"/>
          <w:sz w:val="28"/>
          <w:szCs w:val="28"/>
        </w:rPr>
        <w:t xml:space="preserve">Формирование культуры здорового и безопасного образа жизни — необходимый и обязательный компонент здоровьесберегающей работы </w:t>
      </w:r>
      <w:r>
        <w:rPr>
          <w:rStyle w:val="Zag11"/>
          <w:rFonts w:ascii="Times New Roman" w:hAnsi="Times New Roman"/>
          <w:color w:val="00000A"/>
          <w:sz w:val="28"/>
          <w:szCs w:val="28"/>
        </w:rPr>
        <w:t>в школе</w:t>
      </w:r>
      <w:r>
        <w:rPr>
          <w:rStyle w:val="Zag11"/>
          <w:rFonts w:ascii="Times New Roman" w:hAnsi="Times New Roman"/>
          <w:color w:val="00000A"/>
          <w:spacing w:val="2"/>
          <w:sz w:val="28"/>
          <w:szCs w:val="28"/>
        </w:rPr>
        <w:t xml:space="preserve">, </w:t>
      </w:r>
      <w:r>
        <w:rPr>
          <w:rStyle w:val="Zag11"/>
          <w:rFonts w:ascii="Times New Roman" w:hAnsi="Times New Roman"/>
          <w:color w:val="00000A"/>
          <w:sz w:val="28"/>
          <w:szCs w:val="28"/>
        </w:rPr>
        <w:t xml:space="preserve">требующий соответствующей экологически </w:t>
      </w:r>
      <w:r>
        <w:rPr>
          <w:rStyle w:val="Zag11"/>
          <w:rFonts w:ascii="Times New Roman" w:hAnsi="Times New Roman"/>
          <w:color w:val="00000A"/>
          <w:spacing w:val="2"/>
          <w:sz w:val="28"/>
          <w:szCs w:val="28"/>
        </w:rPr>
        <w:t xml:space="preserve">безопасной, здоровьесберегающей в </w:t>
      </w:r>
      <w:r>
        <w:rPr>
          <w:rFonts w:eastAsia="Calibri"/>
          <w:sz w:val="28"/>
          <w:szCs w:val="28"/>
        </w:rPr>
        <w:t xml:space="preserve">МБОУ "Старокутлумбетьевская СОШ", </w:t>
      </w:r>
      <w:r>
        <w:rPr>
          <w:rStyle w:val="Zag11"/>
          <w:rFonts w:ascii="Times New Roman" w:hAnsi="Times New Roman"/>
          <w:color w:val="00000A"/>
          <w:spacing w:val="2"/>
          <w:sz w:val="28"/>
          <w:szCs w:val="28"/>
        </w:rPr>
        <w:t xml:space="preserve">включая её инфраструктуру, </w:t>
      </w:r>
      <w:r>
        <w:rPr>
          <w:rStyle w:val="Zag11"/>
          <w:rFonts w:ascii="Times New Roman" w:hAnsi="Times New Roman"/>
          <w:color w:val="00000A"/>
          <w:sz w:val="28"/>
          <w:szCs w:val="28"/>
        </w:rPr>
        <w:t xml:space="preserve">создание благоприятного </w:t>
      </w:r>
      <w:r w:rsidR="001D1859">
        <w:rPr>
          <w:rStyle w:val="Zag11"/>
          <w:rFonts w:ascii="Times New Roman" w:hAnsi="Times New Roman"/>
          <w:color w:val="00000A"/>
          <w:sz w:val="28"/>
          <w:szCs w:val="28"/>
        </w:rPr>
        <w:t>психологического</w:t>
      </w:r>
      <w:r>
        <w:rPr>
          <w:rStyle w:val="Zag11"/>
          <w:rFonts w:ascii="Times New Roman" w:hAnsi="Times New Roman"/>
          <w:color w:val="00000A"/>
          <w:sz w:val="28"/>
          <w:szCs w:val="28"/>
        </w:rPr>
        <w:t>климата, обеспечение рациональной организации учебного процесса, эффективной физкультурно</w:t>
      </w:r>
      <w:r>
        <w:rPr>
          <w:rStyle w:val="Zag11"/>
          <w:rFonts w:ascii="Times New Roman" w:hAnsi="Times New Roman"/>
          <w:color w:val="00000A"/>
          <w:sz w:val="28"/>
          <w:szCs w:val="28"/>
        </w:rPr>
        <w:softHyphen/>
        <w:t>оздоровительной работы, организации рационального питания.</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Одним из компонентов формирования экологической куль</w:t>
      </w:r>
      <w:r>
        <w:rPr>
          <w:rStyle w:val="Zag11"/>
          <w:rFonts w:ascii="Times New Roman" w:hAnsi="Times New Roman"/>
          <w:color w:val="00000A"/>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Pr>
          <w:rStyle w:val="Zag11"/>
          <w:rFonts w:ascii="Times New Roman" w:hAnsi="Times New Roman"/>
          <w:color w:val="00000A"/>
          <w:sz w:val="28"/>
          <w:szCs w:val="28"/>
        </w:rPr>
        <w:t>представителей) к совместной работе с детьми, к разработке программы школы по охране здоровья обучающихся.</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b/>
          <w:bCs/>
          <w:iCs/>
          <w:color w:val="00000A"/>
          <w:sz w:val="28"/>
          <w:szCs w:val="28"/>
        </w:rPr>
      </w:pPr>
      <w:r>
        <w:rPr>
          <w:rStyle w:val="Zag11"/>
          <w:rFonts w:ascii="Times New Roman" w:hAnsi="Times New Roman"/>
          <w:b/>
          <w:bCs/>
          <w:iCs/>
          <w:color w:val="00000A"/>
          <w:sz w:val="28"/>
          <w:szCs w:val="28"/>
        </w:rPr>
        <w:t>Цель и задачи программы</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 xml:space="preserve">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строится на </w:t>
      </w:r>
      <w:r>
        <w:rPr>
          <w:rStyle w:val="Zag11"/>
          <w:rFonts w:ascii="Times New Roman" w:hAnsi="Times New Roman"/>
          <w:color w:val="00000A"/>
          <w:spacing w:val="2"/>
          <w:sz w:val="28"/>
          <w:szCs w:val="28"/>
        </w:rPr>
        <w:t>основе научной обоснованности, последовательности, воз</w:t>
      </w:r>
      <w:r>
        <w:rPr>
          <w:rStyle w:val="Zag11"/>
          <w:rFonts w:ascii="Times New Roman" w:hAnsi="Times New Roman"/>
          <w:color w:val="00000A"/>
          <w:sz w:val="28"/>
          <w:szCs w:val="28"/>
        </w:rPr>
        <w:t>растной и социокультурной адекватности, информационной безопасности и практической целесообразности.</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pacing w:val="2"/>
          <w:sz w:val="28"/>
          <w:szCs w:val="28"/>
        </w:rPr>
        <w:t xml:space="preserve">Основная </w:t>
      </w:r>
      <w:r>
        <w:rPr>
          <w:rStyle w:val="Zag11"/>
          <w:rFonts w:ascii="Times New Roman" w:hAnsi="Times New Roman"/>
          <w:b/>
          <w:bCs/>
          <w:color w:val="00000A"/>
          <w:spacing w:val="2"/>
          <w:sz w:val="28"/>
          <w:szCs w:val="28"/>
        </w:rPr>
        <w:t>цель</w:t>
      </w:r>
      <w:r>
        <w:rPr>
          <w:rStyle w:val="Zag11"/>
          <w:rFonts w:ascii="Times New Roman" w:hAnsi="Times New Roman"/>
          <w:color w:val="00000A"/>
          <w:spacing w:val="2"/>
          <w:sz w:val="28"/>
          <w:szCs w:val="28"/>
        </w:rPr>
        <w:t xml:space="preserve"> настоящей программы – сохранение и укрепление физического, </w:t>
      </w:r>
      <w:r w:rsidR="001D1859">
        <w:rPr>
          <w:rStyle w:val="Zag11"/>
          <w:rFonts w:ascii="Times New Roman" w:hAnsi="Times New Roman"/>
          <w:color w:val="00000A"/>
          <w:spacing w:val="2"/>
          <w:sz w:val="28"/>
          <w:szCs w:val="28"/>
        </w:rPr>
        <w:t>психологического</w:t>
      </w:r>
      <w:r>
        <w:rPr>
          <w:rStyle w:val="Zag11"/>
          <w:rFonts w:ascii="Times New Roman" w:hAnsi="Times New Roman"/>
          <w:color w:val="00000A"/>
          <w:spacing w:val="2"/>
          <w:sz w:val="28"/>
          <w:szCs w:val="28"/>
        </w:rPr>
        <w:t>и социально</w:t>
      </w:r>
      <w:r>
        <w:rPr>
          <w:rStyle w:val="Zag11"/>
          <w:rFonts w:ascii="Times New Roman" w:hAnsi="Times New Roman"/>
          <w:color w:val="00000A"/>
          <w:sz w:val="28"/>
          <w:szCs w:val="28"/>
        </w:rPr>
        <w:t>го здоровья обучающихся младшего школьного возраста как одной из ценностных составляющих, способствующих позна</w:t>
      </w:r>
      <w:r>
        <w:rPr>
          <w:rStyle w:val="Zag11"/>
          <w:rFonts w:ascii="Times New Roman" w:hAnsi="Times New Roman"/>
          <w:color w:val="00000A"/>
          <w:spacing w:val="2"/>
          <w:sz w:val="28"/>
          <w:szCs w:val="28"/>
        </w:rPr>
        <w:t>вательному и эмоциональному развитию ребёнка, достиже</w:t>
      </w:r>
      <w:r>
        <w:rPr>
          <w:rStyle w:val="Zag11"/>
          <w:rFonts w:ascii="Times New Roman" w:hAnsi="Times New Roman"/>
          <w:color w:val="00000A"/>
          <w:sz w:val="28"/>
          <w:szCs w:val="28"/>
        </w:rPr>
        <w:t xml:space="preserve">нию планируемых результатов освоения ООП НОО </w:t>
      </w:r>
      <w:r>
        <w:rPr>
          <w:rFonts w:eastAsia="Calibri"/>
          <w:sz w:val="28"/>
          <w:szCs w:val="28"/>
        </w:rPr>
        <w:t>МБОУ "Старокутлумбетьевская СОШ"</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b/>
          <w:bCs/>
          <w:color w:val="00000A"/>
          <w:sz w:val="28"/>
          <w:szCs w:val="28"/>
        </w:rPr>
      </w:pPr>
      <w:r>
        <w:rPr>
          <w:rStyle w:val="Zag11"/>
          <w:rFonts w:ascii="Times New Roman" w:hAnsi="Times New Roman"/>
          <w:b/>
          <w:bCs/>
          <w:color w:val="00000A"/>
          <w:sz w:val="28"/>
          <w:szCs w:val="28"/>
        </w:rPr>
        <w:t>Задачи программы:</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pacing w:val="2"/>
          <w:sz w:val="28"/>
          <w:szCs w:val="28"/>
        </w:rPr>
        <w:t xml:space="preserve">сформировать представления об основах экологической культуры на примере экологически сообразного поведения </w:t>
      </w:r>
      <w:r>
        <w:rPr>
          <w:rStyle w:val="Zag11"/>
          <w:rFonts w:ascii="Times New Roman" w:hAnsi="Times New Roman"/>
          <w:sz w:val="28"/>
          <w:szCs w:val="28"/>
        </w:rPr>
        <w:t>в быту и природе, безопасного для человека и окружающей среды;</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z w:val="28"/>
          <w:szCs w:val="28"/>
        </w:rPr>
        <w:t xml:space="preserve">сформировать представление о позитивных и негативных </w:t>
      </w:r>
      <w:r>
        <w:rPr>
          <w:rStyle w:val="Zag11"/>
          <w:rFonts w:ascii="Times New Roman" w:hAnsi="Times New Roman"/>
          <w:spacing w:val="2"/>
          <w:sz w:val="28"/>
          <w:szCs w:val="28"/>
        </w:rPr>
        <w:t xml:space="preserve">факторах, влияющих на здоровье, в том числе о влиянии </w:t>
      </w:r>
      <w:r>
        <w:rPr>
          <w:rStyle w:val="Zag11"/>
          <w:rFonts w:ascii="Times New Roman" w:hAnsi="Times New Roman"/>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pacing w:val="2"/>
          <w:sz w:val="28"/>
          <w:szCs w:val="28"/>
        </w:rPr>
        <w:t>дать представление с учётом принципа информацион</w:t>
      </w:r>
      <w:r>
        <w:rPr>
          <w:rStyle w:val="Zag11"/>
          <w:rFonts w:ascii="Times New Roman" w:hAnsi="Times New Roman"/>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z w:val="28"/>
          <w:szCs w:val="28"/>
        </w:rPr>
        <w:t>сформировать познавательный интерес и бережное отношение к природе;</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z w:val="28"/>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pacing w:val="2"/>
          <w:sz w:val="28"/>
          <w:szCs w:val="28"/>
        </w:rPr>
        <w:t xml:space="preserve">сформировать представление о правильном (здоровом) </w:t>
      </w:r>
      <w:r>
        <w:rPr>
          <w:rStyle w:val="Zag11"/>
          <w:rFonts w:ascii="Times New Roman" w:hAnsi="Times New Roman"/>
          <w:sz w:val="28"/>
          <w:szCs w:val="28"/>
        </w:rPr>
        <w:t>питании, его режиме, структуре, полезных продуктах;</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z w:val="28"/>
          <w:szCs w:val="28"/>
        </w:rPr>
        <w:t>обучить безопасному поведению в окружающей среде и элементарным навыкам поведения в экстремальных ситуациях;</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pacing w:val="2"/>
          <w:sz w:val="28"/>
          <w:szCs w:val="28"/>
        </w:rPr>
        <w:t xml:space="preserve">сформировать навыки позитивного </w:t>
      </w:r>
      <w:r>
        <w:rPr>
          <w:rStyle w:val="Zag11"/>
          <w:rFonts w:ascii="Times New Roman" w:hAnsi="Times New Roman"/>
          <w:sz w:val="28"/>
          <w:szCs w:val="28"/>
        </w:rPr>
        <w:t>общения;</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sz w:val="28"/>
          <w:szCs w:val="28"/>
        </w:rPr>
      </w:pPr>
      <w:r>
        <w:rPr>
          <w:rStyle w:val="Zag11"/>
          <w:rFonts w:ascii="Times New Roman" w:hAnsi="Times New Roman"/>
          <w:spacing w:val="2"/>
          <w:sz w:val="28"/>
          <w:szCs w:val="28"/>
        </w:rPr>
        <w:t>научить осознанному выбору поступков, стиля поведе</w:t>
      </w:r>
      <w:r>
        <w:rPr>
          <w:rStyle w:val="Zag11"/>
          <w:rFonts w:ascii="Times New Roman" w:hAnsi="Times New Roman"/>
          <w:sz w:val="28"/>
          <w:szCs w:val="28"/>
        </w:rPr>
        <w:t>ния, позволяющих сохранять и укреплять здоровье;</w:t>
      </w:r>
    </w:p>
    <w:p w:rsidR="00D0138D" w:rsidRDefault="00490D1A" w:rsidP="000E7A20">
      <w:pPr>
        <w:pStyle w:val="afff7"/>
        <w:numPr>
          <w:ilvl w:val="0"/>
          <w:numId w:val="147"/>
        </w:numPr>
        <w:shd w:val="clear" w:color="auto" w:fill="FFFFFF" w:themeFill="background1"/>
        <w:spacing w:line="240" w:lineRule="auto"/>
        <w:jc w:val="both"/>
        <w:textAlignment w:val="center"/>
        <w:rPr>
          <w:rStyle w:val="Zag11"/>
          <w:rFonts w:ascii="Times New Roman" w:hAnsi="Times New Roman"/>
          <w:bCs/>
          <w:color w:val="00000A"/>
          <w:sz w:val="28"/>
          <w:szCs w:val="28"/>
        </w:rPr>
      </w:pPr>
      <w:r>
        <w:rPr>
          <w:rStyle w:val="Zag11"/>
          <w:rFonts w:ascii="Times New Roman" w:hAnsi="Times New Roman"/>
          <w:sz w:val="28"/>
          <w:szCs w:val="28"/>
        </w:rPr>
        <w:t>сформировать потребность ребёнка безбоязненно обра</w:t>
      </w:r>
      <w:r>
        <w:rPr>
          <w:rStyle w:val="Zag11"/>
          <w:rFonts w:ascii="Times New Roman" w:hAnsi="Times New Roman"/>
          <w:spacing w:val="2"/>
          <w:sz w:val="28"/>
          <w:szCs w:val="28"/>
        </w:rPr>
        <w:t xml:space="preserve">щаться к врачу по любым вопросам состояния здоровья, </w:t>
      </w:r>
      <w:r>
        <w:rPr>
          <w:rStyle w:val="Zag11"/>
          <w:rFonts w:ascii="Times New Roman" w:hAnsi="Times New Roman"/>
          <w:sz w:val="28"/>
          <w:szCs w:val="28"/>
        </w:rPr>
        <w:t>в том числе связанным с особенностями роста и развития.</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b/>
          <w:bCs/>
          <w:iCs/>
          <w:color w:val="00000A"/>
          <w:sz w:val="28"/>
          <w:szCs w:val="28"/>
        </w:rPr>
      </w:pPr>
      <w:r>
        <w:rPr>
          <w:rStyle w:val="Zag11"/>
          <w:rFonts w:ascii="Times New Roman" w:hAnsi="Times New Roman"/>
          <w:b/>
          <w:bCs/>
          <w:iCs/>
          <w:color w:val="00000A"/>
          <w:sz w:val="28"/>
          <w:szCs w:val="28"/>
        </w:rPr>
        <w:t>Основные направления программы</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color w:val="00000A"/>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b/>
          <w:color w:val="00000A"/>
          <w:sz w:val="28"/>
          <w:szCs w:val="28"/>
        </w:rPr>
        <w:t>Основные виды деятельности обучающихся</w:t>
      </w:r>
      <w:r>
        <w:rPr>
          <w:rStyle w:val="Zag11"/>
          <w:rFonts w:ascii="Times New Roman" w:hAnsi="Times New Roman"/>
          <w:color w:val="00000A"/>
          <w:sz w:val="28"/>
          <w:szCs w:val="28"/>
        </w:rPr>
        <w:t>: учебная, учебно</w:t>
      </w:r>
      <w:r>
        <w:rPr>
          <w:rStyle w:val="Zag11"/>
          <w:rFonts w:ascii="Times New Roman" w:hAnsi="Times New Roman"/>
          <w:color w:val="00000A"/>
          <w:sz w:val="28"/>
          <w:szCs w:val="28"/>
        </w:rPr>
        <w:softHyphen/>
        <w:t>исследовательская, образно</w:t>
      </w:r>
      <w:r>
        <w:rPr>
          <w:rStyle w:val="Zag11"/>
          <w:rFonts w:ascii="Times New Roman" w:hAnsi="Times New Roman"/>
          <w:color w:val="00000A"/>
          <w:sz w:val="28"/>
          <w:szCs w:val="28"/>
        </w:rPr>
        <w:softHyphen/>
        <w:t>познавательная, игровая, рефлексивно</w:t>
      </w:r>
      <w:r>
        <w:rPr>
          <w:rStyle w:val="Zag11"/>
          <w:rFonts w:ascii="Times New Roman" w:hAnsi="Times New Roman"/>
          <w:color w:val="00000A"/>
          <w:sz w:val="28"/>
          <w:szCs w:val="28"/>
        </w:rPr>
        <w:softHyphen/>
        <w:t xml:space="preserve">оценочная, регулятивная, креативная, общественно полезная. </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b/>
          <w:color w:val="00000A"/>
          <w:sz w:val="28"/>
          <w:szCs w:val="28"/>
        </w:rPr>
        <w:t>Формируемые ценности</w:t>
      </w:r>
      <w:r>
        <w:rPr>
          <w:rStyle w:val="Zag11"/>
          <w:rFonts w:ascii="Times New Roman" w:hAnsi="Times New Roman"/>
          <w:color w:val="00000A"/>
          <w:sz w:val="28"/>
          <w:szCs w:val="28"/>
        </w:rPr>
        <w:t xml:space="preserve">: природа, здоровье, экологическая культура, экологически безопасное поведение.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Style w:val="Zag11"/>
          <w:rFonts w:ascii="Times New Roman" w:hAnsi="Times New Roman"/>
          <w:b/>
          <w:color w:val="00000A"/>
          <w:sz w:val="28"/>
          <w:szCs w:val="28"/>
        </w:rPr>
        <w:t>Основные формы</w:t>
      </w:r>
      <w:r>
        <w:rPr>
          <w:rStyle w:val="Zag11"/>
          <w:rFonts w:ascii="Times New Roman" w:hAnsi="Times New Roman"/>
          <w:color w:val="00000A"/>
          <w:sz w:val="28"/>
          <w:szCs w:val="28"/>
        </w:rPr>
        <w:t xml:space="preserve"> организации внеурочной деятельности: развивающие ситуации игрового и учебного типа. </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iCs/>
          <w:color w:val="00000A"/>
          <w:sz w:val="28"/>
          <w:szCs w:val="28"/>
        </w:rPr>
      </w:pPr>
      <w:r>
        <w:rPr>
          <w:rStyle w:val="Zag11"/>
          <w:rFonts w:ascii="Times New Roman" w:hAnsi="Times New Roman"/>
          <w:iCs/>
          <w:color w:val="00000A"/>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rStyle w:val="Zag11"/>
          <w:rFonts w:ascii="Times New Roman" w:hAnsi="Times New Roman"/>
          <w:b/>
          <w:iCs/>
          <w:color w:val="00000A"/>
          <w:sz w:val="28"/>
          <w:szCs w:val="28"/>
        </w:rPr>
        <w:t>направлениям</w:t>
      </w:r>
      <w:r>
        <w:rPr>
          <w:rStyle w:val="Zag11"/>
          <w:rFonts w:ascii="Times New Roman" w:hAnsi="Times New Roman"/>
          <w:iCs/>
          <w:color w:val="00000A"/>
          <w:sz w:val="28"/>
          <w:szCs w:val="28"/>
        </w:rPr>
        <w:t>:</w:t>
      </w:r>
    </w:p>
    <w:p w:rsidR="00D0138D" w:rsidRDefault="00490D1A" w:rsidP="000E7A20">
      <w:pPr>
        <w:pStyle w:val="afff7"/>
        <w:numPr>
          <w:ilvl w:val="0"/>
          <w:numId w:val="145"/>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z w:val="28"/>
          <w:szCs w:val="28"/>
        </w:rPr>
        <w:t>создание экологически безопасной, здоровьесберегающей инфраструктуры образовательной организации;</w:t>
      </w:r>
    </w:p>
    <w:p w:rsidR="00D0138D" w:rsidRDefault="00490D1A" w:rsidP="000E7A20">
      <w:pPr>
        <w:pStyle w:val="afff7"/>
        <w:numPr>
          <w:ilvl w:val="0"/>
          <w:numId w:val="145"/>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z w:val="28"/>
          <w:szCs w:val="28"/>
        </w:rPr>
        <w:t xml:space="preserve">организация учебной и внеурочной деятельности обучающихся; </w:t>
      </w:r>
    </w:p>
    <w:p w:rsidR="00D0138D" w:rsidRDefault="00490D1A" w:rsidP="000E7A20">
      <w:pPr>
        <w:pStyle w:val="afff7"/>
        <w:numPr>
          <w:ilvl w:val="0"/>
          <w:numId w:val="145"/>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z w:val="28"/>
          <w:szCs w:val="28"/>
        </w:rPr>
        <w:t>организация физкультурно</w:t>
      </w:r>
      <w:r>
        <w:rPr>
          <w:rStyle w:val="Zag11"/>
          <w:rFonts w:ascii="Times New Roman" w:hAnsi="Times New Roman"/>
          <w:sz w:val="28"/>
          <w:szCs w:val="28"/>
        </w:rPr>
        <w:softHyphen/>
        <w:t>оздоровительной работы;</w:t>
      </w:r>
    </w:p>
    <w:p w:rsidR="00D0138D" w:rsidRDefault="00490D1A" w:rsidP="000E7A20">
      <w:pPr>
        <w:pStyle w:val="afff7"/>
        <w:numPr>
          <w:ilvl w:val="0"/>
          <w:numId w:val="145"/>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z w:val="28"/>
          <w:szCs w:val="28"/>
        </w:rPr>
        <w:t>реализация дополнительных образовательных курсов;</w:t>
      </w:r>
    </w:p>
    <w:p w:rsidR="00D0138D" w:rsidRDefault="00490D1A" w:rsidP="000E7A20">
      <w:pPr>
        <w:pStyle w:val="afff7"/>
        <w:numPr>
          <w:ilvl w:val="0"/>
          <w:numId w:val="145"/>
        </w:numPr>
        <w:shd w:val="clear" w:color="auto" w:fill="FFFFFF" w:themeFill="background1"/>
        <w:spacing w:line="240" w:lineRule="auto"/>
        <w:ind w:left="0" w:firstLine="709"/>
        <w:jc w:val="both"/>
        <w:textAlignment w:val="center"/>
        <w:rPr>
          <w:rStyle w:val="Zag11"/>
          <w:rFonts w:ascii="Times New Roman" w:hAnsi="Times New Roman"/>
          <w:iCs/>
          <w:color w:val="00000A"/>
          <w:sz w:val="28"/>
          <w:szCs w:val="28"/>
        </w:rPr>
      </w:pPr>
      <w:r>
        <w:rPr>
          <w:rStyle w:val="Zag11"/>
          <w:rFonts w:ascii="Times New Roman" w:hAnsi="Times New Roman"/>
          <w:sz w:val="28"/>
          <w:szCs w:val="28"/>
        </w:rPr>
        <w:t>организация работы с родителями (законными представителями).</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bCs/>
          <w:iCs/>
          <w:color w:val="00000A"/>
          <w:sz w:val="28"/>
          <w:szCs w:val="28"/>
        </w:rPr>
      </w:pPr>
      <w:r>
        <w:rPr>
          <w:rStyle w:val="Zag11"/>
          <w:rFonts w:ascii="Times New Roman" w:hAnsi="Times New Roman"/>
          <w:b/>
          <w:bCs/>
          <w:iCs/>
          <w:color w:val="00000A"/>
          <w:sz w:val="28"/>
          <w:szCs w:val="28"/>
        </w:rPr>
        <w:t>Модель организации работы</w:t>
      </w:r>
      <w:r>
        <w:rPr>
          <w:rFonts w:eastAsia="Calibri"/>
          <w:sz w:val="28"/>
          <w:szCs w:val="28"/>
        </w:rPr>
        <w:t xml:space="preserve"> МБОУ "Старокутлумбетьевская СОШ"</w:t>
      </w:r>
      <w:r>
        <w:rPr>
          <w:rStyle w:val="Zag11"/>
          <w:rFonts w:ascii="Times New Roman" w:hAnsi="Times New Roman"/>
          <w:bCs/>
          <w:iCs/>
          <w:color w:val="00000A"/>
          <w:sz w:val="28"/>
          <w:szCs w:val="28"/>
        </w:rPr>
        <w:t xml:space="preserve">по реализации программы </w:t>
      </w:r>
      <w:r>
        <w:rPr>
          <w:rStyle w:val="Zag11"/>
          <w:rFonts w:ascii="Times New Roman" w:hAnsi="Times New Roman"/>
          <w:color w:val="00000A"/>
          <w:sz w:val="28"/>
          <w:szCs w:val="28"/>
        </w:rPr>
        <w:t xml:space="preserve">формирования экологической культуры, здорового и безопасного образа жизни будет реализована в четыре этапа. </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b/>
          <w:iCs/>
          <w:color w:val="00000A"/>
          <w:sz w:val="28"/>
          <w:szCs w:val="28"/>
        </w:rPr>
        <w:t>Первый этап (2015-2016 уч.г.)</w:t>
      </w:r>
      <w:r>
        <w:rPr>
          <w:rStyle w:val="Zag11"/>
          <w:rFonts w:ascii="Times New Roman" w:hAnsi="Times New Roman"/>
          <w:color w:val="00000A"/>
          <w:sz w:val="28"/>
          <w:szCs w:val="28"/>
        </w:rPr>
        <w:t xml:space="preserve"> — анализ состояния и планирование работы </w:t>
      </w:r>
      <w:r>
        <w:rPr>
          <w:rFonts w:eastAsia="Calibri"/>
          <w:sz w:val="28"/>
          <w:szCs w:val="28"/>
        </w:rPr>
        <w:t xml:space="preserve">МБОУ "Старокутлумбетьевская СОШ" </w:t>
      </w:r>
      <w:r>
        <w:rPr>
          <w:rStyle w:val="Zag11"/>
          <w:rFonts w:ascii="Times New Roman" w:hAnsi="Times New Roman"/>
          <w:bCs/>
          <w:iCs/>
          <w:color w:val="00000A"/>
          <w:sz w:val="28"/>
          <w:szCs w:val="28"/>
        </w:rPr>
        <w:t>по</w:t>
      </w:r>
      <w:r>
        <w:rPr>
          <w:rStyle w:val="Zag11"/>
          <w:rFonts w:ascii="Times New Roman" w:hAnsi="Times New Roman"/>
          <w:color w:val="00000A"/>
          <w:sz w:val="28"/>
          <w:szCs w:val="28"/>
        </w:rPr>
        <w:t xml:space="preserve"> данному направлению, в том числе по:</w:t>
      </w:r>
    </w:p>
    <w:p w:rsidR="00D0138D" w:rsidRDefault="00490D1A" w:rsidP="000E7A20">
      <w:pPr>
        <w:pStyle w:val="afff7"/>
        <w:numPr>
          <w:ilvl w:val="0"/>
          <w:numId w:val="146"/>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z w:val="28"/>
          <w:szCs w:val="28"/>
        </w:rPr>
        <w:t>организации режима дня детей, их нагрузкам, питанию, физкультурно</w:t>
      </w:r>
      <w:r>
        <w:rPr>
          <w:rStyle w:val="Zag11"/>
          <w:rFonts w:ascii="Times New Roman" w:hAnsi="Times New Roman"/>
          <w:sz w:val="28"/>
          <w:szCs w:val="28"/>
        </w:rPr>
        <w:softHyphen/>
        <w:t>оздоровительной работе, сформированности элементарных навыков гигиены, рационального питания и профилактике вредных привычек;</w:t>
      </w:r>
    </w:p>
    <w:p w:rsidR="00D0138D" w:rsidRDefault="00490D1A" w:rsidP="000E7A20">
      <w:pPr>
        <w:pStyle w:val="afff7"/>
        <w:numPr>
          <w:ilvl w:val="0"/>
          <w:numId w:val="146"/>
        </w:numPr>
        <w:shd w:val="clear" w:color="auto" w:fill="FFFFFF" w:themeFill="background1"/>
        <w:spacing w:line="240" w:lineRule="auto"/>
        <w:ind w:left="0" w:firstLine="709"/>
        <w:jc w:val="both"/>
        <w:textAlignment w:val="center"/>
        <w:rPr>
          <w:rStyle w:val="Zag11"/>
          <w:rFonts w:ascii="Times New Roman" w:hAnsi="Times New Roman"/>
          <w:sz w:val="28"/>
          <w:szCs w:val="28"/>
        </w:rPr>
      </w:pPr>
      <w:r>
        <w:rPr>
          <w:rStyle w:val="Zag11"/>
          <w:rFonts w:ascii="Times New Roman" w:hAnsi="Times New Roman"/>
          <w:spacing w:val="2"/>
          <w:sz w:val="28"/>
          <w:szCs w:val="28"/>
        </w:rPr>
        <w:t>организации проводимой и необходимой для реализации программы просветительской работы образовательно</w:t>
      </w:r>
      <w:r>
        <w:rPr>
          <w:rStyle w:val="Zag11"/>
          <w:rFonts w:ascii="Times New Roman" w:hAnsi="Times New Roman"/>
          <w:sz w:val="28"/>
          <w:szCs w:val="28"/>
        </w:rPr>
        <w:t>й организации с обучающимися и родителями (законными представителями);</w:t>
      </w:r>
    </w:p>
    <w:p w:rsidR="00D0138D" w:rsidRDefault="00490D1A" w:rsidP="000E7A20">
      <w:pPr>
        <w:pStyle w:val="afff7"/>
        <w:numPr>
          <w:ilvl w:val="0"/>
          <w:numId w:val="146"/>
        </w:numPr>
        <w:shd w:val="clear" w:color="auto" w:fill="FFFFFF" w:themeFill="background1"/>
        <w:spacing w:line="240" w:lineRule="auto"/>
        <w:ind w:left="0" w:firstLine="709"/>
        <w:jc w:val="both"/>
        <w:textAlignment w:val="center"/>
        <w:rPr>
          <w:rStyle w:val="Zag11"/>
          <w:rFonts w:ascii="Times New Roman" w:hAnsi="Times New Roman"/>
          <w:color w:val="00000A"/>
          <w:sz w:val="28"/>
          <w:szCs w:val="28"/>
        </w:rPr>
      </w:pPr>
      <w:r>
        <w:rPr>
          <w:rStyle w:val="Zag11"/>
          <w:rFonts w:ascii="Times New Roman" w:hAnsi="Times New Roman"/>
          <w:sz w:val="28"/>
          <w:szCs w:val="28"/>
        </w:rPr>
        <w:t xml:space="preserve">выделению приоритетов в работе образовательного образовательной организации </w:t>
      </w:r>
      <w:r>
        <w:rPr>
          <w:rStyle w:val="Zag11"/>
          <w:rFonts w:ascii="Times New Roman" w:hAnsi="Times New Roman"/>
          <w:spacing w:val="2"/>
          <w:sz w:val="28"/>
          <w:szCs w:val="28"/>
        </w:rPr>
        <w:t>с учётом результатов проведённого анализа, а также возрастных особенностей обучающихся при получении начального</w:t>
      </w:r>
      <w:r>
        <w:rPr>
          <w:rStyle w:val="Zag11"/>
          <w:rFonts w:ascii="Times New Roman" w:hAnsi="Times New Roman"/>
          <w:sz w:val="28"/>
          <w:szCs w:val="28"/>
        </w:rPr>
        <w:t xml:space="preserve"> общего образования.</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b/>
          <w:iCs/>
          <w:color w:val="00000A"/>
          <w:sz w:val="28"/>
          <w:szCs w:val="28"/>
        </w:rPr>
        <w:t>Второй этап(2016-2017 уч.г.)</w:t>
      </w:r>
      <w:r>
        <w:rPr>
          <w:rStyle w:val="Zag11"/>
          <w:rFonts w:ascii="Times New Roman" w:hAnsi="Times New Roman"/>
          <w:color w:val="00000A"/>
          <w:sz w:val="28"/>
          <w:szCs w:val="28"/>
        </w:rPr>
        <w:t>— организация просветительской, учебно</w:t>
      </w:r>
      <w:r>
        <w:rPr>
          <w:rStyle w:val="Zag11"/>
          <w:rFonts w:ascii="Times New Roman" w:hAnsi="Times New Roman"/>
          <w:color w:val="00000A"/>
          <w:sz w:val="28"/>
          <w:szCs w:val="28"/>
        </w:rPr>
        <w:softHyphen/>
        <w:t xml:space="preserve">воспитательной и методической работы в </w:t>
      </w:r>
      <w:r>
        <w:rPr>
          <w:rFonts w:eastAsia="Calibri"/>
          <w:sz w:val="28"/>
          <w:szCs w:val="28"/>
        </w:rPr>
        <w:t>МБОУ "Старокутлумбетьевская СОШ"</w:t>
      </w:r>
      <w:r>
        <w:rPr>
          <w:rStyle w:val="Zag11"/>
          <w:rFonts w:ascii="Times New Roman" w:hAnsi="Times New Roman"/>
          <w:color w:val="00000A"/>
          <w:sz w:val="28"/>
          <w:szCs w:val="28"/>
        </w:rPr>
        <w:t>по данному направлению.</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b/>
          <w:iCs/>
          <w:color w:val="00000A"/>
          <w:sz w:val="28"/>
          <w:szCs w:val="28"/>
        </w:rPr>
        <w:t>Третий этап(2017-2018  уч.г.)</w:t>
      </w:r>
      <w:r>
        <w:rPr>
          <w:rStyle w:val="Zag11"/>
          <w:rFonts w:ascii="Times New Roman" w:hAnsi="Times New Roman"/>
          <w:color w:val="00000A"/>
          <w:sz w:val="28"/>
          <w:szCs w:val="28"/>
        </w:rPr>
        <w:t>— реализация  программы«Формирование экологической культуры, здорового и безопасного образа жизни</w:t>
      </w:r>
      <w:r>
        <w:rPr>
          <w:rFonts w:eastAsia="Calibri"/>
          <w:sz w:val="28"/>
          <w:szCs w:val="28"/>
        </w:rPr>
        <w:t xml:space="preserve"> МБОУ "Старокутлумбетьевская СОШ"</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color w:val="00000A"/>
          <w:sz w:val="28"/>
          <w:szCs w:val="28"/>
        </w:rPr>
      </w:pPr>
      <w:r>
        <w:rPr>
          <w:rStyle w:val="Zag11"/>
          <w:rFonts w:ascii="Times New Roman" w:hAnsi="Times New Roman"/>
          <w:b/>
          <w:iCs/>
          <w:color w:val="00000A"/>
          <w:sz w:val="28"/>
          <w:szCs w:val="28"/>
        </w:rPr>
        <w:t>Четвёртый этап(2018-2019 уч.г.)</w:t>
      </w:r>
      <w:r>
        <w:rPr>
          <w:rStyle w:val="Zag11"/>
          <w:rFonts w:ascii="Times New Roman" w:hAnsi="Times New Roman"/>
          <w:color w:val="00000A"/>
          <w:sz w:val="28"/>
          <w:szCs w:val="28"/>
        </w:rPr>
        <w:t>— оценка результативности и эффективности программы«Формирование экологической культуры, здорового и безопасного образа жизни</w:t>
      </w:r>
      <w:r>
        <w:rPr>
          <w:rFonts w:eastAsia="Calibri"/>
          <w:sz w:val="28"/>
          <w:szCs w:val="28"/>
        </w:rPr>
        <w:t xml:space="preserve"> МБОУ "Старокутлумбетьевская СОШ"</w:t>
      </w:r>
    </w:p>
    <w:p w:rsidR="00D0138D" w:rsidRDefault="00490D1A" w:rsidP="00484F11">
      <w:pPr>
        <w:pStyle w:val="afff7"/>
        <w:shd w:val="clear" w:color="auto" w:fill="FFFFFF" w:themeFill="background1"/>
        <w:spacing w:line="240" w:lineRule="auto"/>
        <w:ind w:firstLine="709"/>
        <w:jc w:val="both"/>
        <w:rPr>
          <w:rStyle w:val="Zag11"/>
          <w:sz w:val="28"/>
          <w:szCs w:val="28"/>
        </w:rPr>
      </w:pPr>
      <w:r>
        <w:rPr>
          <w:rStyle w:val="Zag11"/>
          <w:rFonts w:ascii="Times New Roman" w:hAnsi="Times New Roman"/>
          <w:b/>
          <w:iCs/>
          <w:color w:val="00000A"/>
          <w:sz w:val="28"/>
          <w:szCs w:val="28"/>
        </w:rPr>
        <w:t>Первый этап</w:t>
      </w:r>
      <w:r>
        <w:rPr>
          <w:rStyle w:val="Zag11"/>
          <w:rFonts w:ascii="Times New Roman" w:hAnsi="Times New Roman"/>
          <w:color w:val="00000A"/>
          <w:sz w:val="28"/>
          <w:szCs w:val="28"/>
        </w:rPr>
        <w:t xml:space="preserve"> анализ состояния и планирование </w:t>
      </w:r>
      <w:r>
        <w:rPr>
          <w:rFonts w:eastAsia="Calibri"/>
          <w:sz w:val="28"/>
          <w:szCs w:val="28"/>
        </w:rPr>
        <w:t>МБОУ "Старокутлумбетьевская СОШ"</w:t>
      </w:r>
      <w:r>
        <w:rPr>
          <w:rStyle w:val="Zag11"/>
          <w:rFonts w:ascii="Times New Roman" w:hAnsi="Times New Roman"/>
          <w:color w:val="00000A"/>
          <w:sz w:val="28"/>
          <w:szCs w:val="28"/>
        </w:rPr>
        <w:t xml:space="preserve"> по формированию экологической культуры, здорового и безопасного образа жизни</w:t>
      </w:r>
    </w:p>
    <w:p w:rsidR="00D0138D" w:rsidRDefault="00490D1A" w:rsidP="00484F11">
      <w:pPr>
        <w:widowControl w:val="0"/>
        <w:shd w:val="clear" w:color="auto" w:fill="FFFFFF" w:themeFill="background1"/>
        <w:jc w:val="both"/>
        <w:rPr>
          <w:rStyle w:val="Zag11"/>
        </w:rPr>
      </w:pPr>
      <w:r>
        <w:rPr>
          <w:rStyle w:val="Zag11"/>
        </w:rPr>
        <w:t xml:space="preserve">Все результаты </w:t>
      </w:r>
      <w:r>
        <w:rPr>
          <w:rStyle w:val="Zag11"/>
          <w:i/>
        </w:rPr>
        <w:t xml:space="preserve">(первого этапа) </w:t>
      </w:r>
      <w:r>
        <w:rPr>
          <w:rStyle w:val="Zag11"/>
        </w:rPr>
        <w:t>предварительной диагностики внесены в Карту анализа</w:t>
      </w:r>
      <w:r>
        <w:rPr>
          <w:rStyle w:val="affd"/>
        </w:rPr>
        <w:footnoteReference w:id="29"/>
      </w:r>
      <w:r>
        <w:rPr>
          <w:rStyle w:val="Zag11"/>
        </w:rPr>
        <w:t xml:space="preserve"> здоровьесберегающей деятельности </w:t>
      </w:r>
      <w:r>
        <w:rPr>
          <w:rFonts w:eastAsia="Calibri"/>
        </w:rPr>
        <w:t>МБОУ "Старокутлумбетьевская СОШ"</w:t>
      </w:r>
      <w:r>
        <w:rPr>
          <w:rStyle w:val="Zag11"/>
        </w:rPr>
        <w:t xml:space="preserve">и </w:t>
      </w:r>
      <w:r>
        <w:rPr>
          <w:color w:val="231F20"/>
          <w:w w:val="105"/>
        </w:rPr>
        <w:t>Алгоритм оценки</w:t>
      </w:r>
      <w:r>
        <w:rPr>
          <w:rStyle w:val="affd"/>
          <w:color w:val="231F20"/>
          <w:w w:val="105"/>
        </w:rPr>
        <w:footnoteReference w:id="30"/>
      </w:r>
      <w:r>
        <w:rPr>
          <w:color w:val="231F20"/>
          <w:w w:val="105"/>
        </w:rPr>
        <w:t xml:space="preserve">эффективности </w:t>
      </w:r>
      <w:r>
        <w:t>школ, содействующих укреплению здоровья (далее ШСУЗ)</w:t>
      </w:r>
      <w:r>
        <w:rPr>
          <w:rStyle w:val="Zag11"/>
        </w:rPr>
        <w:t xml:space="preserve">. Заполняя Карту, все показатели будут оцениваться знаками «+» и «-  » и давать балльную оценку в Алгоритме оценки. Проведённая таким образом предварительная диагностика позволит увидеть болевые точки и выбрать приоритеты с учётом возможностей </w:t>
      </w:r>
      <w:r>
        <w:rPr>
          <w:rFonts w:eastAsia="Calibri"/>
        </w:rPr>
        <w:t>МБОУ "Старокутлумбетьевская СОШ"</w:t>
      </w:r>
      <w:r>
        <w:t>»</w:t>
      </w:r>
      <w:r>
        <w:rPr>
          <w:rStyle w:val="Zag11"/>
        </w:rPr>
        <w:t>.</w:t>
      </w:r>
    </w:p>
    <w:p w:rsidR="00D0138D" w:rsidRDefault="00490D1A" w:rsidP="00484F11">
      <w:pPr>
        <w:pStyle w:val="37"/>
        <w:shd w:val="clear" w:color="auto" w:fill="FFFFFF" w:themeFill="background1"/>
        <w:jc w:val="both"/>
        <w:rPr>
          <w:b/>
          <w:sz w:val="28"/>
        </w:rPr>
      </w:pPr>
      <w:r>
        <w:rPr>
          <w:b/>
          <w:sz w:val="28"/>
        </w:rPr>
        <w:t>Таблица 2.25</w:t>
      </w:r>
    </w:p>
    <w:p w:rsidR="00D0138D" w:rsidRDefault="00490D1A" w:rsidP="00484F11">
      <w:pPr>
        <w:widowControl w:val="0"/>
        <w:shd w:val="clear" w:color="auto" w:fill="FFFFFF" w:themeFill="background1"/>
        <w:spacing w:line="271" w:lineRule="auto"/>
        <w:ind w:left="418" w:right="122" w:firstLine="0"/>
        <w:jc w:val="both"/>
        <w:rPr>
          <w:b/>
          <w:color w:val="231F20"/>
          <w:spacing w:val="57"/>
          <w:sz w:val="19"/>
          <w:szCs w:val="19"/>
        </w:rPr>
      </w:pPr>
      <w:r>
        <w:rPr>
          <w:rStyle w:val="Zag11"/>
          <w:b/>
        </w:rPr>
        <w:t>Карта анализа здоровьесберегающей деятельности</w:t>
      </w:r>
    </w:p>
    <w:p w:rsidR="00D0138D" w:rsidRDefault="00490D1A" w:rsidP="00484F11">
      <w:pPr>
        <w:widowControl w:val="0"/>
        <w:shd w:val="clear" w:color="auto" w:fill="FFFFFF" w:themeFill="background1"/>
        <w:spacing w:line="271" w:lineRule="auto"/>
        <w:ind w:left="418" w:right="122" w:firstLine="0"/>
        <w:jc w:val="both"/>
      </w:pPr>
      <w:r>
        <w:rPr>
          <w:rFonts w:eastAsia="Calibri"/>
          <w:b/>
        </w:rPr>
        <w:t>МБОУ "Старокутлумбетьевская СОШ"</w:t>
      </w:r>
    </w:p>
    <w:p w:rsidR="00D0138D" w:rsidRDefault="00D0138D" w:rsidP="00484F11">
      <w:pPr>
        <w:widowControl w:val="0"/>
        <w:shd w:val="clear" w:color="auto" w:fill="FFFFFF" w:themeFill="background1"/>
        <w:spacing w:line="271" w:lineRule="auto"/>
        <w:ind w:left="418" w:right="122" w:firstLine="0"/>
        <w:jc w:val="both"/>
        <w:rPr>
          <w:sz w:val="8"/>
          <w:szCs w:val="8"/>
        </w:rPr>
      </w:pPr>
    </w:p>
    <w:tbl>
      <w:tblPr>
        <w:tblW w:w="5000" w:type="pct"/>
        <w:tblInd w:w="-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5" w:type="dxa"/>
          <w:right w:w="0" w:type="dxa"/>
        </w:tblCellMar>
        <w:tblLook w:val="0000"/>
      </w:tblPr>
      <w:tblGrid>
        <w:gridCol w:w="7173"/>
        <w:gridCol w:w="612"/>
        <w:gridCol w:w="609"/>
        <w:gridCol w:w="1681"/>
      </w:tblGrid>
      <w:tr w:rsidR="00D0138D">
        <w:trPr>
          <w:trHeight w:hRule="exact" w:val="379"/>
        </w:trPr>
        <w:tc>
          <w:tcPr>
            <w:tcW w:w="7166" w:type="dxa"/>
            <w:tcBorders>
              <w:top w:val="single" w:sz="4" w:space="0" w:color="231F20"/>
              <w:left w:val="single" w:sz="4" w:space="0" w:color="231F20"/>
              <w:bottom w:val="single" w:sz="4" w:space="0" w:color="231F20"/>
              <w:right w:val="single" w:sz="4" w:space="0" w:color="231F20"/>
            </w:tcBorders>
            <w:shd w:val="clear" w:color="auto" w:fill="9CC2E5" w:themeFill="accent1" w:themeFillTint="99"/>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Показатели (индикаторы)</w:t>
            </w:r>
          </w:p>
          <w:p w:rsidR="00D0138D" w:rsidRDefault="00D0138D" w:rsidP="00484F11">
            <w:pPr>
              <w:shd w:val="clear" w:color="auto" w:fill="FFFFFF" w:themeFill="background1"/>
              <w:ind w:firstLine="0"/>
              <w:rPr>
                <w:rFonts w:eastAsia="Calibri"/>
                <w:b/>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9CC2E5" w:themeFill="accent1" w:themeFillTint="99"/>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w:t>
            </w:r>
          </w:p>
          <w:p w:rsidR="00D0138D" w:rsidRDefault="00D0138D" w:rsidP="00484F11">
            <w:pPr>
              <w:shd w:val="clear" w:color="auto" w:fill="FFFFFF" w:themeFill="background1"/>
              <w:ind w:firstLine="0"/>
              <w:rPr>
                <w:rFonts w:eastAsia="Calibri"/>
                <w:b/>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9CC2E5" w:themeFill="accent1" w:themeFillTint="99"/>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w:t>
            </w:r>
          </w:p>
          <w:p w:rsidR="00D0138D" w:rsidRDefault="00D0138D" w:rsidP="00484F11">
            <w:pPr>
              <w:shd w:val="clear" w:color="auto" w:fill="FFFFFF" w:themeFill="background1"/>
              <w:ind w:firstLine="0"/>
              <w:rPr>
                <w:rFonts w:eastAsia="Calibri"/>
                <w:b/>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9CC2E5" w:themeFill="accent1" w:themeFillTint="99"/>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Примечание</w:t>
            </w:r>
          </w:p>
          <w:p w:rsidR="00D0138D" w:rsidRDefault="00D0138D" w:rsidP="00484F11">
            <w:pPr>
              <w:shd w:val="clear" w:color="auto" w:fill="FFFFFF" w:themeFill="background1"/>
              <w:ind w:firstLine="0"/>
              <w:rPr>
                <w:rFonts w:eastAsia="Calibri"/>
                <w:b/>
                <w:sz w:val="22"/>
                <w:szCs w:val="22"/>
              </w:rPr>
            </w:pPr>
          </w:p>
        </w:tc>
      </w:tr>
      <w:tr w:rsidR="00D0138D">
        <w:trPr>
          <w:trHeight w:hRule="exact" w:val="716"/>
        </w:trPr>
        <w:tc>
          <w:tcPr>
            <w:tcW w:w="10064" w:type="dxa"/>
            <w:gridSpan w:val="4"/>
            <w:tcBorders>
              <w:top w:val="single" w:sz="4" w:space="0" w:color="231F20"/>
              <w:left w:val="single" w:sz="4" w:space="0" w:color="231F20"/>
              <w:bottom w:val="single" w:sz="4" w:space="0" w:color="231F20"/>
              <w:right w:val="single" w:sz="4" w:space="0" w:color="231F20"/>
            </w:tcBorders>
            <w:shd w:val="clear" w:color="auto" w:fill="DEEAF6" w:themeFill="accent1" w:themeFillTint="33"/>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1-е направление — элементы инфраструктуры, оснащённость кабинетов и кадровый потенциал</w:t>
            </w:r>
          </w:p>
        </w:tc>
      </w:tr>
      <w:tr w:rsidR="00D0138D">
        <w:trPr>
          <w:trHeight w:hRule="exact" w:val="565"/>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Состояние и содержание здания и помещений школы в соответствии с гигиеническими нормативами</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76"/>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водопровода</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lang w:val="en-US"/>
              </w:rPr>
            </w:pPr>
            <w:r>
              <w:rPr>
                <w:rFonts w:eastAsia="Calibri"/>
                <w:sz w:val="22"/>
                <w:szCs w:val="22"/>
                <w:lang w:val="en-US"/>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93"/>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канализации</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7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туалетов в здании</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7"/>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Отопление центральное</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92"/>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и необходимое оснащение школьной столовой</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1"/>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плиты газовой или электрической</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6"/>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холодильника</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9"/>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Организация качественного питания школьников</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389"/>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медицинского кабинета и необходимого оснащения</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зубоврачебного кабинета</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нет</w:t>
            </w:r>
          </w:p>
        </w:tc>
      </w:tr>
      <w:tr w:rsidR="00D0138D">
        <w:trPr>
          <w:trHeight w:hRule="exact" w:val="523"/>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оснащённого спортивного зала</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Требуется обновления</w:t>
            </w:r>
          </w:p>
        </w:tc>
      </w:tr>
      <w:tr w:rsidR="00D0138D">
        <w:trPr>
          <w:trHeight w:hRule="exact" w:val="523"/>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школьного стадиона или спортивной площадки</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Требуется обновления</w:t>
            </w:r>
          </w:p>
        </w:tc>
      </w:tr>
      <w:tr w:rsidR="00D0138D">
        <w:trPr>
          <w:trHeight w:hRule="exact" w:val="523"/>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душевых</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404"/>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бассейна</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1"/>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Наличие кабинета релаксации</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6"/>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Ингаляторий</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75"/>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Оснащённость кабинетов необходимой мебелью</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28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Оснащённость кабинетов оборудованием</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1151"/>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pPr>
            <w:r>
              <w:rPr>
                <w:rFonts w:eastAsia="Calibri"/>
                <w:sz w:val="22"/>
                <w:szCs w:val="22"/>
              </w:rPr>
              <w:t xml:space="preserve">Кадровый потенциал — необходимый (в расчёте на количество учащихся) и квалифицированный состав специалистов, обеспечивающих работу с учащимися </w:t>
            </w:r>
          </w:p>
          <w:p w:rsidR="00D0138D" w:rsidRDefault="00D0138D" w:rsidP="00484F11">
            <w:pPr>
              <w:shd w:val="clear" w:color="auto" w:fill="FFFFFF" w:themeFill="background1"/>
              <w:ind w:firstLine="0"/>
              <w:rPr>
                <w:rFonts w:eastAsia="Calibri"/>
                <w:sz w:val="22"/>
                <w:szCs w:val="22"/>
              </w:rPr>
            </w:pPr>
          </w:p>
          <w:p w:rsidR="00D0138D" w:rsidRDefault="00D0138D" w:rsidP="00484F11">
            <w:pPr>
              <w:shd w:val="clear" w:color="auto" w:fill="FFFFFF" w:themeFill="background1"/>
              <w:ind w:firstLine="0"/>
              <w:rPr>
                <w:rFonts w:eastAsia="Calibri"/>
                <w:sz w:val="22"/>
                <w:szCs w:val="22"/>
              </w:rPr>
            </w:pPr>
          </w:p>
          <w:p w:rsidR="00D0138D" w:rsidRDefault="00D0138D" w:rsidP="00484F11">
            <w:pPr>
              <w:shd w:val="clear" w:color="auto" w:fill="FFFFFF" w:themeFill="background1"/>
              <w:ind w:firstLine="0"/>
              <w:rPr>
                <w:rFonts w:eastAsia="Calibri"/>
                <w:sz w:val="22"/>
                <w:szCs w:val="22"/>
              </w:rPr>
            </w:pPr>
          </w:p>
          <w:p w:rsidR="00D0138D" w:rsidRDefault="00D0138D" w:rsidP="00484F11">
            <w:pPr>
              <w:shd w:val="clear" w:color="auto" w:fill="FFFFFF" w:themeFill="background1"/>
              <w:ind w:firstLine="0"/>
              <w:rPr>
                <w:rFonts w:eastAsia="Calibri"/>
                <w:sz w:val="22"/>
                <w:szCs w:val="22"/>
              </w:rPr>
            </w:pP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3C3931"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465"/>
        </w:trPr>
        <w:tc>
          <w:tcPr>
            <w:tcW w:w="10064" w:type="dxa"/>
            <w:gridSpan w:val="4"/>
            <w:tcBorders>
              <w:top w:val="single" w:sz="4" w:space="0" w:color="231F20"/>
              <w:left w:val="single" w:sz="4" w:space="0" w:color="231F20"/>
              <w:bottom w:val="single" w:sz="4" w:space="0" w:color="231F20"/>
              <w:right w:val="single" w:sz="4" w:space="0" w:color="231F20"/>
            </w:tcBorders>
            <w:shd w:val="clear" w:color="auto" w:fill="DEEAF6" w:themeFill="accent1" w:themeFillTint="33"/>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2-е направление — организация учебного процесса</w:t>
            </w:r>
          </w:p>
          <w:p w:rsidR="00D0138D" w:rsidRDefault="00D0138D" w:rsidP="00484F11">
            <w:pPr>
              <w:shd w:val="clear" w:color="auto" w:fill="FFFFFF" w:themeFill="background1"/>
              <w:ind w:firstLine="0"/>
              <w:rPr>
                <w:rFonts w:eastAsia="Calibri"/>
                <w:b/>
                <w:sz w:val="22"/>
                <w:szCs w:val="22"/>
              </w:rPr>
            </w:pPr>
          </w:p>
        </w:tc>
      </w:tr>
      <w:tr w:rsidR="00D0138D">
        <w:trPr>
          <w:trHeight w:hRule="exact" w:val="801"/>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Соблюдение гигиенических норм и требований к организации и объёму учебной и внеурочной нагрузки (домашние задания) учащихся</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577"/>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Рациональная и соответствующая требованиям организация режима в школах продлённого и полного дня</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Нет условий для организации ГПД</w:t>
            </w:r>
          </w:p>
        </w:tc>
      </w:tr>
      <w:tr w:rsidR="00D0138D">
        <w:trPr>
          <w:trHeight w:hRule="exact" w:val="842"/>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Использование методов и методик обучения, адекватных </w:t>
            </w:r>
            <w:r w:rsidRPr="003C3931">
              <w:rPr>
                <w:rFonts w:eastAsia="Calibri"/>
                <w:sz w:val="22"/>
                <w:szCs w:val="22"/>
              </w:rPr>
              <w:t>возрастным</w:t>
            </w:r>
            <w:r>
              <w:rPr>
                <w:rFonts w:eastAsia="Calibri"/>
                <w:sz w:val="22"/>
                <w:szCs w:val="22"/>
              </w:rPr>
              <w:t xml:space="preserve"> возможностям и особенностям учащихся (использование методик, прошедших апробацию)</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85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Индивидуализация обучения (учёт индивидуальных особенностей развития), работа по индивидуальным программам</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849"/>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Строгое соблюдение всех требований к использованию технических средств в обучении (компьютеров, аудиовизуальных средств)</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696"/>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Введение любых инноваций в учебный процесс только под контролем специалистов</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362"/>
        </w:trPr>
        <w:tc>
          <w:tcPr>
            <w:tcW w:w="10064" w:type="dxa"/>
            <w:gridSpan w:val="4"/>
            <w:tcBorders>
              <w:top w:val="single" w:sz="4" w:space="0" w:color="231F20"/>
              <w:left w:val="single" w:sz="4" w:space="0" w:color="231F20"/>
              <w:bottom w:val="single" w:sz="4" w:space="0" w:color="231F20"/>
              <w:right w:val="single" w:sz="4" w:space="0" w:color="231F20"/>
            </w:tcBorders>
            <w:shd w:val="clear" w:color="auto" w:fill="DEEAF6" w:themeFill="accent1" w:themeFillTint="33"/>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3-е направление — организация двигательного режима и физкультурно-оздоровительной работы</w:t>
            </w:r>
          </w:p>
          <w:p w:rsidR="00D0138D" w:rsidRDefault="00D0138D" w:rsidP="00484F11">
            <w:pPr>
              <w:shd w:val="clear" w:color="auto" w:fill="FFFFFF" w:themeFill="background1"/>
              <w:ind w:firstLine="0"/>
              <w:rPr>
                <w:rFonts w:eastAsia="Calibri"/>
                <w:b/>
                <w:sz w:val="22"/>
                <w:szCs w:val="22"/>
              </w:rPr>
            </w:pPr>
          </w:p>
        </w:tc>
      </w:tr>
      <w:tr w:rsidR="00D0138D">
        <w:trPr>
          <w:trHeight w:hRule="exact" w:val="583"/>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Полноценная и эффективная работа с учащимися всех групп здоровья (на уроках физкультуры, в секциях и т. п.)</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Нет СМГ</w:t>
            </w:r>
          </w:p>
        </w:tc>
      </w:tr>
      <w:tr w:rsidR="00D0138D">
        <w:trPr>
          <w:trHeight w:hRule="exact" w:val="28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Организация занятий по ЛФК</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85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Организация часа активных движений (динамической паузы) между 2-м, 3-м или 4-м уроком в начальной школе на свежем воздухе</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785"/>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379"/>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Проведение третьего часа физической культуры</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611"/>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Создание условий для организации работы спортивных секций</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654"/>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Регулярное проведение спортивно-оздоровительных мероприятий (дней спорта, соревнований, олимпиад, походов и т. п.)</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545"/>
        </w:trPr>
        <w:tc>
          <w:tcPr>
            <w:tcW w:w="10064" w:type="dxa"/>
            <w:gridSpan w:val="4"/>
            <w:tcBorders>
              <w:top w:val="single" w:sz="4" w:space="0" w:color="231F20"/>
              <w:left w:val="single" w:sz="4" w:space="0" w:color="231F20"/>
              <w:bottom w:val="single" w:sz="4" w:space="0" w:color="231F20"/>
              <w:right w:val="single" w:sz="4" w:space="0" w:color="231F20"/>
            </w:tcBorders>
            <w:shd w:val="clear" w:color="auto" w:fill="DEEAF6" w:themeFill="accent1" w:themeFillTint="33"/>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4-е направление — организация работы по формированию ценности здоровья и здорового образа жизни</w:t>
            </w:r>
          </w:p>
          <w:p w:rsidR="00D0138D" w:rsidRDefault="00D0138D" w:rsidP="00484F11">
            <w:pPr>
              <w:shd w:val="clear" w:color="auto" w:fill="FFFFFF" w:themeFill="background1"/>
              <w:ind w:firstLine="0"/>
              <w:rPr>
                <w:rFonts w:eastAsia="Calibri"/>
                <w:b/>
                <w:sz w:val="22"/>
                <w:szCs w:val="22"/>
              </w:rPr>
            </w:pPr>
          </w:p>
        </w:tc>
      </w:tr>
      <w:tr w:rsidR="00D0138D">
        <w:trPr>
          <w:trHeight w:hRule="exact" w:val="855"/>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Реализация в системе работы образовательного учреждения образовательных программ, направленных на формирование ценности здоровья и здорового образа жизни</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1172"/>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Создание общественного совета по здоровью, включающего представителей администрации, учащихся старших классов, родителей, разрабатывающих и реализующих школьную программу «Образование и здоровье»</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394"/>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Проведение дней здоровья, конкурсов, праздников и т. п.</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649"/>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Индивидуальные консультации со специалистами по проблемам сохранения и укрепления здоровья, профилактики вредных привычек</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696"/>
        </w:trPr>
        <w:tc>
          <w:tcPr>
            <w:tcW w:w="10064" w:type="dxa"/>
            <w:gridSpan w:val="4"/>
            <w:tcBorders>
              <w:top w:val="single" w:sz="4" w:space="0" w:color="231F20"/>
              <w:left w:val="single" w:sz="4" w:space="0" w:color="231F20"/>
              <w:bottom w:val="single" w:sz="4" w:space="0" w:color="231F20"/>
              <w:right w:val="single" w:sz="4" w:space="0" w:color="231F20"/>
            </w:tcBorders>
            <w:shd w:val="clear" w:color="auto" w:fill="DEEAF6" w:themeFill="accent1" w:themeFillTint="33"/>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5-е направление — просветительская работа с родителями и специалистами</w:t>
            </w:r>
          </w:p>
          <w:p w:rsidR="00D0138D" w:rsidRDefault="00490D1A" w:rsidP="00484F11">
            <w:pPr>
              <w:shd w:val="clear" w:color="auto" w:fill="FFFFFF" w:themeFill="background1"/>
              <w:ind w:firstLine="0"/>
              <w:rPr>
                <w:rFonts w:eastAsia="Calibri"/>
                <w:b/>
                <w:sz w:val="20"/>
                <w:szCs w:val="20"/>
              </w:rPr>
            </w:pPr>
            <w:r>
              <w:rPr>
                <w:rFonts w:eastAsia="Calibri"/>
                <w:b/>
                <w:sz w:val="20"/>
                <w:szCs w:val="20"/>
              </w:rPr>
              <w:t>МБОУ "Старокутлумбетьевская СОШ"</w:t>
            </w:r>
          </w:p>
        </w:tc>
      </w:tr>
      <w:tr w:rsidR="00D0138D">
        <w:trPr>
          <w:trHeight w:hRule="exact" w:val="852"/>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и т. п.</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425"/>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Приобретение необходимой научно-методической литературы</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696"/>
        </w:trPr>
        <w:tc>
          <w:tcPr>
            <w:tcW w:w="10064" w:type="dxa"/>
            <w:gridSpan w:val="4"/>
            <w:tcBorders>
              <w:top w:val="single" w:sz="4" w:space="0" w:color="231F20"/>
              <w:left w:val="single" w:sz="4" w:space="0" w:color="231F20"/>
              <w:bottom w:val="single" w:sz="4" w:space="0" w:color="231F20"/>
              <w:right w:val="single" w:sz="4" w:space="0" w:color="231F20"/>
            </w:tcBorders>
            <w:shd w:val="clear" w:color="auto" w:fill="DEEAF6" w:themeFill="accent1" w:themeFillTint="33"/>
            <w:tcMar>
              <w:left w:w="-5" w:type="dxa"/>
            </w:tcMar>
          </w:tcPr>
          <w:p w:rsidR="00D0138D" w:rsidRDefault="00490D1A" w:rsidP="00484F11">
            <w:pPr>
              <w:shd w:val="clear" w:color="auto" w:fill="FFFFFF" w:themeFill="background1"/>
              <w:ind w:firstLine="0"/>
              <w:rPr>
                <w:rFonts w:eastAsia="Calibri"/>
                <w:b/>
                <w:sz w:val="22"/>
                <w:szCs w:val="22"/>
              </w:rPr>
            </w:pPr>
            <w:r>
              <w:rPr>
                <w:rFonts w:eastAsia="Calibri"/>
                <w:b/>
                <w:sz w:val="22"/>
                <w:szCs w:val="22"/>
              </w:rPr>
              <w:t>6-е направление — динамическое наблюдение за состоянием здоровья учащихся и оздоровительные мероприятия</w:t>
            </w:r>
          </w:p>
          <w:p w:rsidR="00D0138D" w:rsidRDefault="00D0138D" w:rsidP="00484F11">
            <w:pPr>
              <w:shd w:val="clear" w:color="auto" w:fill="FFFFFF" w:themeFill="background1"/>
              <w:ind w:firstLine="0"/>
              <w:rPr>
                <w:rFonts w:eastAsia="Calibri"/>
                <w:b/>
                <w:sz w:val="22"/>
                <w:szCs w:val="22"/>
              </w:rPr>
            </w:pPr>
          </w:p>
        </w:tc>
      </w:tr>
      <w:tr w:rsidR="00D0138D">
        <w:trPr>
          <w:trHeight w:hRule="exact" w:val="1034"/>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Использование рекомендованных</w:t>
            </w:r>
          </w:p>
          <w:p w:rsidR="00D0138D" w:rsidRDefault="00490D1A" w:rsidP="00484F11">
            <w:pPr>
              <w:shd w:val="clear" w:color="auto" w:fill="FFFFFF" w:themeFill="background1"/>
              <w:ind w:firstLine="0"/>
              <w:rPr>
                <w:rFonts w:eastAsia="Calibri"/>
                <w:sz w:val="22"/>
                <w:szCs w:val="22"/>
              </w:rPr>
            </w:pPr>
            <w:r>
              <w:rPr>
                <w:rFonts w:eastAsia="Calibri"/>
                <w:sz w:val="22"/>
                <w:szCs w:val="22"/>
              </w:rPr>
              <w:t>и утверждённых методов профилактики заболеваний, не требующих постоянного наблюдения врача (витаминизация, профилактика нарушений осанки, профилактика нарушений зрения и т. п.)</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1853"/>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Привлечение педагогов и родителей к совместной работе по проведению спортивных соревнований, дней здоровья, занятий по профилактике вредных привычек и т. п. Организация обще</w:t>
            </w:r>
            <w:r w:rsidR="003C3931">
              <w:rPr>
                <w:rFonts w:eastAsia="Calibri"/>
                <w:sz w:val="22"/>
                <w:szCs w:val="22"/>
              </w:rPr>
              <w:t xml:space="preserve">школьных родительских собраний </w:t>
            </w:r>
            <w:r>
              <w:rPr>
                <w:rFonts w:eastAsia="Calibri"/>
                <w:sz w:val="22"/>
                <w:szCs w:val="22"/>
              </w:rPr>
              <w:t>по здоровью и совместное (учителя, специалисты, родители, учащиеся) обсуждение и решение проблем сохранения и укрепления здоровья в своём образовательном учреждении с учётом реальных возможностей и потребностей</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702"/>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Регулярный анализ и обсуждение на педсоветах данных о состоянии здоровья школьников, доступность сведений для каждого педагога</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142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Регулярный анализ результатов динамических наблюдений за состоянием здоровья и их обсуждение с педагогами, родителями, ведение карты здоровья класса (школы), что позволит наглядно увидеть рост заболеваемости, проанализировать причины и своевременно принять необходимые меры</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Нет карт здоровья класса</w:t>
            </w:r>
          </w:p>
        </w:tc>
      </w:tr>
      <w:tr w:rsidR="00D0138D">
        <w:trPr>
          <w:trHeight w:hRule="exact" w:val="435"/>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Проведение профилактических прививок согласно установленным срокам</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710"/>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 xml:space="preserve">Создание системы комплексной педагогической, </w:t>
            </w:r>
            <w:r w:rsidR="00E6469F">
              <w:rPr>
                <w:rFonts w:eastAsia="Calibri"/>
                <w:sz w:val="22"/>
                <w:szCs w:val="22"/>
              </w:rPr>
              <w:t>психологической</w:t>
            </w:r>
            <w:r>
              <w:rPr>
                <w:rFonts w:eastAsia="Calibri"/>
                <w:sz w:val="22"/>
                <w:szCs w:val="22"/>
              </w:rPr>
              <w:t xml:space="preserve"> и социальной помощи детям со школьными проблемами</w:t>
            </w: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r>
      <w:tr w:rsidR="00D0138D">
        <w:trPr>
          <w:trHeight w:hRule="exact" w:val="898"/>
        </w:trPr>
        <w:tc>
          <w:tcPr>
            <w:tcW w:w="7166"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p w:rsidR="00D0138D" w:rsidRDefault="00D0138D" w:rsidP="00484F11">
            <w:pPr>
              <w:shd w:val="clear" w:color="auto" w:fill="FFFFFF" w:themeFill="background1"/>
              <w:ind w:firstLine="0"/>
              <w:rPr>
                <w:rFonts w:eastAsia="Calibri"/>
                <w:sz w:val="22"/>
                <w:szCs w:val="22"/>
              </w:rPr>
            </w:pPr>
          </w:p>
        </w:tc>
        <w:tc>
          <w:tcPr>
            <w:tcW w:w="611"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w:t>
            </w:r>
          </w:p>
        </w:tc>
        <w:tc>
          <w:tcPr>
            <w:tcW w:w="608"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D0138D" w:rsidP="00484F11">
            <w:pPr>
              <w:shd w:val="clear" w:color="auto" w:fill="FFFFFF" w:themeFill="background1"/>
              <w:ind w:firstLine="0"/>
              <w:rPr>
                <w:rFonts w:eastAsia="Calibri"/>
                <w:sz w:val="22"/>
                <w:szCs w:val="22"/>
              </w:rPr>
            </w:pPr>
          </w:p>
        </w:tc>
        <w:tc>
          <w:tcPr>
            <w:tcW w:w="1679" w:type="dxa"/>
            <w:tcBorders>
              <w:top w:val="single" w:sz="4" w:space="0" w:color="231F20"/>
              <w:left w:val="single" w:sz="4" w:space="0" w:color="231F20"/>
              <w:bottom w:val="single" w:sz="4" w:space="0" w:color="231F20"/>
              <w:right w:val="single" w:sz="4" w:space="0" w:color="231F20"/>
            </w:tcBorders>
            <w:shd w:val="clear" w:color="auto" w:fill="auto"/>
            <w:tcMar>
              <w:left w:w="-5" w:type="dxa"/>
            </w:tcMar>
          </w:tcPr>
          <w:p w:rsidR="00D0138D" w:rsidRDefault="00490D1A" w:rsidP="00484F11">
            <w:pPr>
              <w:shd w:val="clear" w:color="auto" w:fill="FFFFFF" w:themeFill="background1"/>
              <w:ind w:firstLine="0"/>
              <w:rPr>
                <w:rFonts w:eastAsia="Calibri"/>
                <w:sz w:val="22"/>
                <w:szCs w:val="22"/>
              </w:rPr>
            </w:pPr>
            <w:r>
              <w:rPr>
                <w:rFonts w:eastAsia="Calibri"/>
                <w:sz w:val="22"/>
                <w:szCs w:val="22"/>
              </w:rPr>
              <w:t>Недостаточно</w:t>
            </w:r>
          </w:p>
        </w:tc>
      </w:tr>
    </w:tbl>
    <w:p w:rsidR="00D0138D" w:rsidRDefault="00490D1A" w:rsidP="00484F11">
      <w:pPr>
        <w:widowControl w:val="0"/>
        <w:shd w:val="clear" w:color="auto" w:fill="FFFFFF" w:themeFill="background1"/>
        <w:jc w:val="both"/>
        <w:rPr>
          <w:rStyle w:val="Zag11"/>
          <w:rFonts w:eastAsia="Times New Roman"/>
          <w:lang w:eastAsia="ru-RU"/>
        </w:rPr>
      </w:pPr>
      <w:r>
        <w:rPr>
          <w:rStyle w:val="Zag11"/>
        </w:rPr>
        <w:t xml:space="preserve">Проанализировав таблицу можно </w:t>
      </w:r>
      <w:r>
        <w:rPr>
          <w:rStyle w:val="Zag11"/>
          <w:b/>
        </w:rPr>
        <w:t xml:space="preserve">выделить приоритетные задачи Программы в </w:t>
      </w:r>
      <w:r>
        <w:rPr>
          <w:rFonts w:eastAsia="Calibri"/>
        </w:rPr>
        <w:t xml:space="preserve">МБОУ "Старокутлумбетьевская СОШ" </w:t>
      </w:r>
      <w:r>
        <w:rPr>
          <w:rStyle w:val="Zag11"/>
          <w:rFonts w:eastAsia="Times New Roman"/>
          <w:lang w:eastAsia="ru-RU"/>
        </w:rPr>
        <w:t>оборудование спортивного зала, спортивной площадки;</w:t>
      </w:r>
    </w:p>
    <w:p w:rsidR="00D0138D" w:rsidRDefault="00490D1A" w:rsidP="000E7A20">
      <w:pPr>
        <w:pStyle w:val="afffd"/>
        <w:widowControl w:val="0"/>
        <w:numPr>
          <w:ilvl w:val="0"/>
          <w:numId w:val="148"/>
        </w:numPr>
        <w:shd w:val="clear" w:color="auto" w:fill="FFFFFF" w:themeFill="background1"/>
        <w:contextualSpacing/>
        <w:jc w:val="both"/>
        <w:rPr>
          <w:rStyle w:val="Zag11"/>
          <w:rFonts w:eastAsia="Times New Roman"/>
          <w:lang w:eastAsia="ru-RU"/>
        </w:rPr>
      </w:pPr>
      <w:r>
        <w:rPr>
          <w:rStyle w:val="Zag11"/>
          <w:rFonts w:eastAsia="Times New Roman"/>
          <w:lang w:eastAsia="ru-RU"/>
        </w:rPr>
        <w:t>реализацию образовательной программы по формированию ценности здорового и безопасного образа жизни;</w:t>
      </w:r>
    </w:p>
    <w:p w:rsidR="00D0138D" w:rsidRDefault="00490D1A" w:rsidP="000E7A20">
      <w:pPr>
        <w:pStyle w:val="afffd"/>
        <w:widowControl w:val="0"/>
        <w:numPr>
          <w:ilvl w:val="0"/>
          <w:numId w:val="148"/>
        </w:numPr>
        <w:shd w:val="clear" w:color="auto" w:fill="FFFFFF" w:themeFill="background1"/>
        <w:contextualSpacing/>
        <w:jc w:val="both"/>
        <w:rPr>
          <w:rStyle w:val="Zag11"/>
          <w:rFonts w:eastAsia="Times New Roman"/>
          <w:lang w:eastAsia="ru-RU"/>
        </w:rPr>
      </w:pPr>
      <w:r>
        <w:rPr>
          <w:rStyle w:val="Zag11"/>
          <w:rFonts w:eastAsia="Times New Roman"/>
          <w:lang w:eastAsia="ru-RU"/>
        </w:rPr>
        <w:t>просветительскую работу с родителями и детьми;</w:t>
      </w:r>
    </w:p>
    <w:p w:rsidR="00D0138D" w:rsidRDefault="00490D1A" w:rsidP="000E7A20">
      <w:pPr>
        <w:pStyle w:val="afffd"/>
        <w:widowControl w:val="0"/>
        <w:numPr>
          <w:ilvl w:val="0"/>
          <w:numId w:val="148"/>
        </w:numPr>
        <w:shd w:val="clear" w:color="auto" w:fill="FFFFFF" w:themeFill="background1"/>
        <w:contextualSpacing/>
        <w:jc w:val="both"/>
        <w:rPr>
          <w:rStyle w:val="Zag11"/>
          <w:rFonts w:eastAsia="Times New Roman"/>
          <w:lang w:eastAsia="ru-RU"/>
        </w:rPr>
      </w:pPr>
      <w:r>
        <w:rPr>
          <w:rStyle w:val="Zag11"/>
          <w:rFonts w:eastAsia="Times New Roman"/>
          <w:lang w:eastAsia="ru-RU"/>
        </w:rPr>
        <w:t xml:space="preserve">повышение двигательной активности обучающихся за счёт усиления здоровьесберегающей компоненты во внеурочной и внеклассной деятельности </w:t>
      </w:r>
      <w:r>
        <w:rPr>
          <w:rFonts w:eastAsia="Calibri"/>
          <w:szCs w:val="28"/>
        </w:rPr>
        <w:t>МБОУ "Старокутлумбетьевская СОШ"</w:t>
      </w:r>
    </w:p>
    <w:p w:rsidR="00D0138D" w:rsidRDefault="00D0138D" w:rsidP="00484F11">
      <w:pPr>
        <w:widowControl w:val="0"/>
        <w:shd w:val="clear" w:color="auto" w:fill="FFFFFF" w:themeFill="background1"/>
        <w:jc w:val="both"/>
        <w:rPr>
          <w:b/>
          <w:color w:val="231F20"/>
          <w:w w:val="105"/>
        </w:rPr>
      </w:pPr>
    </w:p>
    <w:p w:rsidR="00D0138D" w:rsidRDefault="00490D1A" w:rsidP="00484F11">
      <w:pPr>
        <w:pStyle w:val="37"/>
        <w:shd w:val="clear" w:color="auto" w:fill="FFFFFF" w:themeFill="background1"/>
        <w:jc w:val="both"/>
        <w:rPr>
          <w:b/>
          <w:sz w:val="28"/>
        </w:rPr>
      </w:pPr>
      <w:r>
        <w:rPr>
          <w:b/>
          <w:sz w:val="28"/>
        </w:rPr>
        <w:t>Таблица 2.26</w:t>
      </w:r>
    </w:p>
    <w:p w:rsidR="00D0138D" w:rsidRDefault="00490D1A" w:rsidP="00484F11">
      <w:pPr>
        <w:shd w:val="clear" w:color="auto" w:fill="FFFFFF" w:themeFill="background1"/>
        <w:jc w:val="both"/>
        <w:rPr>
          <w:b/>
        </w:rPr>
      </w:pPr>
      <w:r>
        <w:rPr>
          <w:b/>
          <w:w w:val="105"/>
        </w:rPr>
        <w:t xml:space="preserve">Алгоритм оценки эффективности </w:t>
      </w:r>
      <w:r>
        <w:rPr>
          <w:b/>
        </w:rPr>
        <w:t>школ,</w:t>
      </w:r>
    </w:p>
    <w:p w:rsidR="00D0138D" w:rsidRDefault="00490D1A" w:rsidP="00484F11">
      <w:pPr>
        <w:widowControl w:val="0"/>
        <w:shd w:val="clear" w:color="auto" w:fill="FFFFFF" w:themeFill="background1"/>
        <w:spacing w:line="271" w:lineRule="auto"/>
        <w:ind w:left="418" w:right="122" w:firstLine="0"/>
        <w:jc w:val="both"/>
        <w:rPr>
          <w:b/>
        </w:rPr>
      </w:pPr>
      <w:r>
        <w:rPr>
          <w:b/>
        </w:rPr>
        <w:t>содействующих укреплению здоровья (далее ШСУЗ)</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863"/>
        <w:gridCol w:w="4727"/>
        <w:gridCol w:w="2968"/>
        <w:gridCol w:w="1013"/>
      </w:tblGrid>
      <w:tr w:rsidR="00D0138D">
        <w:tc>
          <w:tcPr>
            <w:tcW w:w="866"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98" w:type="dxa"/>
            </w:tcMar>
          </w:tcPr>
          <w:p w:rsidR="00D0138D" w:rsidRDefault="00490D1A" w:rsidP="00484F11">
            <w:pPr>
              <w:widowControl w:val="0"/>
              <w:shd w:val="clear" w:color="auto" w:fill="FFFFFF" w:themeFill="background1"/>
              <w:ind w:firstLine="0"/>
              <w:rPr>
                <w:b/>
                <w:color w:val="231F20"/>
                <w:w w:val="116"/>
                <w:sz w:val="22"/>
              </w:rPr>
            </w:pPr>
            <w:r>
              <w:rPr>
                <w:b/>
                <w:color w:val="231F20"/>
                <w:w w:val="116"/>
                <w:sz w:val="22"/>
              </w:rPr>
              <w:t>№</w:t>
            </w:r>
          </w:p>
        </w:tc>
        <w:tc>
          <w:tcPr>
            <w:tcW w:w="4771"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98" w:type="dxa"/>
            </w:tcMar>
          </w:tcPr>
          <w:p w:rsidR="00D0138D" w:rsidRDefault="00490D1A" w:rsidP="00484F11">
            <w:pPr>
              <w:widowControl w:val="0"/>
              <w:shd w:val="clear" w:color="auto" w:fill="FFFFFF" w:themeFill="background1"/>
              <w:ind w:firstLine="0"/>
              <w:rPr>
                <w:b/>
                <w:color w:val="231F20"/>
                <w:w w:val="116"/>
                <w:sz w:val="22"/>
              </w:rPr>
            </w:pPr>
            <w:r>
              <w:rPr>
                <w:b/>
                <w:color w:val="231F20"/>
                <w:w w:val="116"/>
                <w:sz w:val="22"/>
              </w:rPr>
              <w:t>Критерии оценки</w:t>
            </w:r>
          </w:p>
        </w:tc>
        <w:tc>
          <w:tcPr>
            <w:tcW w:w="2975"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98" w:type="dxa"/>
            </w:tcMar>
          </w:tcPr>
          <w:p w:rsidR="00D0138D" w:rsidRDefault="00490D1A" w:rsidP="00484F11">
            <w:pPr>
              <w:widowControl w:val="0"/>
              <w:shd w:val="clear" w:color="auto" w:fill="FFFFFF" w:themeFill="background1"/>
              <w:ind w:firstLine="0"/>
              <w:rPr>
                <w:b/>
                <w:color w:val="231F20"/>
                <w:w w:val="116"/>
                <w:sz w:val="22"/>
              </w:rPr>
            </w:pPr>
            <w:r>
              <w:rPr>
                <w:b/>
                <w:color w:val="231F20"/>
                <w:w w:val="116"/>
                <w:sz w:val="22"/>
              </w:rPr>
              <w:t>Показатели</w:t>
            </w:r>
          </w:p>
        </w:tc>
        <w:tc>
          <w:tcPr>
            <w:tcW w:w="958"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98" w:type="dxa"/>
            </w:tcMar>
          </w:tcPr>
          <w:p w:rsidR="00D0138D" w:rsidRDefault="00490D1A" w:rsidP="00484F11">
            <w:pPr>
              <w:widowControl w:val="0"/>
              <w:shd w:val="clear" w:color="auto" w:fill="FFFFFF" w:themeFill="background1"/>
              <w:ind w:firstLine="0"/>
              <w:rPr>
                <w:b/>
                <w:color w:val="231F20"/>
                <w:w w:val="116"/>
                <w:sz w:val="22"/>
              </w:rPr>
            </w:pPr>
            <w:r>
              <w:rPr>
                <w:b/>
                <w:color w:val="231F20"/>
                <w:w w:val="116"/>
                <w:sz w:val="22"/>
              </w:rPr>
              <w:t>Кол-во баллов</w:t>
            </w:r>
          </w:p>
        </w:tc>
      </w:tr>
      <w:tr w:rsidR="00D0138D">
        <w:tc>
          <w:tcPr>
            <w:tcW w:w="957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widowControl w:val="0"/>
              <w:shd w:val="clear" w:color="auto" w:fill="FFFFFF" w:themeFill="background1"/>
              <w:ind w:firstLine="0"/>
              <w:rPr>
                <w:color w:val="231F20"/>
                <w:w w:val="116"/>
                <w:sz w:val="22"/>
              </w:rPr>
            </w:pPr>
            <w:r>
              <w:rPr>
                <w:b/>
                <w:bCs/>
                <w:sz w:val="22"/>
              </w:rPr>
              <w:t>1. Декларация образовательного учреждения о приверженности содействовать укреплению здоровья учащихся</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Изучение проблем, связан</w:t>
            </w:r>
            <w:r>
              <w:rPr>
                <w:sz w:val="22"/>
              </w:rPr>
              <w:softHyphen/>
              <w:t>ных со здоровьем учащихся с учётом их условий жизни и условий жизни жителей   данной местности   в  це</w:t>
            </w:r>
            <w:r>
              <w:rPr>
                <w:sz w:val="22"/>
              </w:rPr>
              <w:softHyphen/>
              <w:t>лом. Использова</w:t>
            </w:r>
            <w:r>
              <w:rPr>
                <w:sz w:val="22"/>
              </w:rPr>
              <w:softHyphen/>
              <w:t>ние информации (материалов), ос</w:t>
            </w:r>
            <w:r>
              <w:rPr>
                <w:sz w:val="22"/>
              </w:rPr>
              <w:softHyphen/>
              <w:t>нованной на проверенных теорети</w:t>
            </w:r>
            <w:r>
              <w:rPr>
                <w:sz w:val="22"/>
              </w:rPr>
              <w:softHyphen/>
              <w:t>ческих выкладках и точных фактах</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официального документа школы (декларации), отражающего  комплексный подход к укреплению здоровья учащихся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нет</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0</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Наличие  команды (группы) из всех участников образовательных отношений (педагогов, </w:t>
            </w:r>
            <w:r w:rsidR="00B86703">
              <w:rPr>
                <w:sz w:val="22"/>
              </w:rPr>
              <w:t>психолого</w:t>
            </w:r>
            <w:r>
              <w:rPr>
                <w:sz w:val="22"/>
              </w:rPr>
              <w:t>в, учащихся, медицинских работников,  родителей и т.д.) и других заинтересованных</w:t>
            </w:r>
            <w:r w:rsidR="003C3931">
              <w:rPr>
                <w:sz w:val="22"/>
              </w:rPr>
              <w:t xml:space="preserve"> л</w:t>
            </w:r>
            <w:r>
              <w:rPr>
                <w:sz w:val="22"/>
              </w:rPr>
              <w:t>иц</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Характеристика здоровья обучающихся, педагогов в перечне показателей эффективности работы школы</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Учитываются не-</w:t>
            </w:r>
          </w:p>
          <w:p w:rsidR="00D0138D" w:rsidRDefault="00490D1A" w:rsidP="00484F11">
            <w:pPr>
              <w:shd w:val="clear" w:color="auto" w:fill="FFFFFF" w:themeFill="background1"/>
              <w:ind w:firstLine="0"/>
              <w:rPr>
                <w:sz w:val="22"/>
              </w:rPr>
            </w:pPr>
            <w:r>
              <w:rPr>
                <w:sz w:val="22"/>
              </w:rPr>
              <w:t>которые   (1-2)</w:t>
            </w:r>
          </w:p>
          <w:p w:rsidR="00D0138D" w:rsidRDefault="00490D1A" w:rsidP="00484F11">
            <w:pPr>
              <w:widowControl w:val="0"/>
              <w:shd w:val="clear" w:color="auto" w:fill="FFFFFF" w:themeFill="background1"/>
              <w:ind w:firstLine="0"/>
              <w:rPr>
                <w:sz w:val="22"/>
              </w:rPr>
            </w:pPr>
            <w:r>
              <w:rPr>
                <w:sz w:val="22"/>
              </w:rPr>
              <w:t>показатели   состояния здоровья</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 xml:space="preserve">1.5. </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Наличие программы развития ШСУЗ, включающей: </w:t>
            </w:r>
          </w:p>
          <w:p w:rsidR="00D0138D" w:rsidRDefault="00490D1A" w:rsidP="000E7A20">
            <w:pPr>
              <w:pStyle w:val="afffd"/>
              <w:numPr>
                <w:ilvl w:val="0"/>
                <w:numId w:val="135"/>
              </w:numPr>
              <w:shd w:val="clear" w:color="auto" w:fill="FFFFFF" w:themeFill="background1"/>
              <w:ind w:left="0" w:firstLine="0"/>
              <w:contextualSpacing/>
              <w:rPr>
                <w:sz w:val="22"/>
              </w:rPr>
            </w:pPr>
            <w:r>
              <w:rPr>
                <w:sz w:val="22"/>
              </w:rPr>
              <w:t>ожидаемые результаты и достижения цели;</w:t>
            </w:r>
          </w:p>
          <w:p w:rsidR="00D0138D" w:rsidRDefault="00490D1A" w:rsidP="000E7A20">
            <w:pPr>
              <w:pStyle w:val="afffd"/>
              <w:numPr>
                <w:ilvl w:val="0"/>
                <w:numId w:val="135"/>
              </w:numPr>
              <w:shd w:val="clear" w:color="auto" w:fill="FFFFFF" w:themeFill="background1"/>
              <w:ind w:left="0" w:firstLine="0"/>
              <w:contextualSpacing/>
              <w:rPr>
                <w:sz w:val="22"/>
              </w:rPr>
            </w:pPr>
            <w:r>
              <w:rPr>
                <w:sz w:val="22"/>
              </w:rPr>
              <w:t>перспективный план развития ШСУЗ на 3-5 лет;</w:t>
            </w:r>
          </w:p>
          <w:p w:rsidR="00D0138D" w:rsidRDefault="00490D1A" w:rsidP="000E7A20">
            <w:pPr>
              <w:pStyle w:val="afffd"/>
              <w:numPr>
                <w:ilvl w:val="0"/>
                <w:numId w:val="135"/>
              </w:numPr>
              <w:shd w:val="clear" w:color="auto" w:fill="FFFFFF" w:themeFill="background1"/>
              <w:ind w:left="0" w:firstLine="0"/>
              <w:contextualSpacing/>
              <w:rPr>
                <w:sz w:val="22"/>
              </w:rPr>
            </w:pPr>
            <w:r>
              <w:rPr>
                <w:sz w:val="22"/>
              </w:rPr>
              <w:t>текущий план работы по всем направлениям деятельности ШСУЗ</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Частично. </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предложений, включённый в план работы ШСУЗ, высказанных обучающимися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Организация аудита (самопроверки) школы в области сохранения и укрепления здоровья обучающихся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Есть за последний год</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Портфолио школы в сфере охраны и укрепления здоровья обучающихся, пропаганды здорового образа жизни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Нет</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0</w:t>
            </w:r>
          </w:p>
        </w:tc>
      </w:tr>
      <w:tr w:rsidR="00D0138D">
        <w:tc>
          <w:tcPr>
            <w:tcW w:w="957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widowControl w:val="0"/>
              <w:shd w:val="clear" w:color="auto" w:fill="FFFFFF" w:themeFill="background1"/>
              <w:ind w:firstLine="0"/>
              <w:rPr>
                <w:color w:val="231F20"/>
                <w:w w:val="116"/>
                <w:sz w:val="22"/>
              </w:rPr>
            </w:pPr>
            <w:r>
              <w:rPr>
                <w:b/>
                <w:bCs/>
                <w:sz w:val="22"/>
              </w:rPr>
              <w:t xml:space="preserve">2. Среда для реализации образовательного процесса и гармоничного развития учащихся </w:t>
            </w:r>
            <w:r>
              <w:rPr>
                <w:b/>
                <w:bCs/>
                <w:spacing w:val="6"/>
                <w:sz w:val="22"/>
              </w:rPr>
              <w:t>в соответствии с возрастными закономерностями роста и развития</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Гигиенически рациональное зонирование и озе</w:t>
            </w:r>
            <w:r>
              <w:rPr>
                <w:sz w:val="22"/>
              </w:rPr>
              <w:softHyphen/>
              <w:t>ленение земельного участка школы; защита территории школы от попада</w:t>
            </w:r>
            <w:r>
              <w:rPr>
                <w:sz w:val="22"/>
              </w:rPr>
              <w:softHyphen/>
              <w:t>ния любых биологических, хими</w:t>
            </w:r>
            <w:r>
              <w:rPr>
                <w:sz w:val="22"/>
              </w:rPr>
              <w:softHyphen/>
              <w:t>ческих и  прочих загрязняющих веществ, которые могут причинить вред здоровью, в том числе:</w:t>
            </w:r>
          </w:p>
          <w:p w:rsidR="00D0138D" w:rsidRDefault="00490D1A" w:rsidP="00484F11">
            <w:pPr>
              <w:widowControl w:val="0"/>
              <w:shd w:val="clear" w:color="auto" w:fill="FFFFFF" w:themeFill="background1"/>
              <w:ind w:firstLine="0"/>
              <w:rPr>
                <w:sz w:val="22"/>
              </w:rPr>
            </w:pPr>
            <w:r>
              <w:rPr>
                <w:sz w:val="22"/>
              </w:rPr>
              <w:t>Наличие на участке школ, содействующих укреплению здоровья или за её пределами физкультурно-спортивных площадок, которые могут быть использованы учащимися</w:t>
            </w:r>
          </w:p>
          <w:p w:rsidR="00D0138D" w:rsidRDefault="00D0138D" w:rsidP="00484F11">
            <w:pPr>
              <w:widowControl w:val="0"/>
              <w:shd w:val="clear" w:color="auto" w:fill="FFFFFF" w:themeFill="background1"/>
              <w:ind w:firstLine="0"/>
              <w:rPr>
                <w:color w:val="231F20"/>
                <w:w w:val="116"/>
                <w:sz w:val="2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sz w:val="22"/>
              </w:rPr>
              <w:t>Наличие физкультурно-спортивной пло</w:t>
            </w:r>
            <w:r>
              <w:rPr>
                <w:sz w:val="22"/>
              </w:rPr>
              <w:softHyphen/>
              <w:t>щадки, хозяй</w:t>
            </w:r>
            <w:r>
              <w:rPr>
                <w:sz w:val="22"/>
              </w:rPr>
              <w:softHyphen/>
              <w:t>ственной зоны и зоны отдыха, защищенных от загрязняющих веществ,   вред</w:t>
            </w:r>
            <w:r>
              <w:rPr>
                <w:sz w:val="22"/>
              </w:rPr>
              <w:softHyphen/>
              <w:t>ных для здо</w:t>
            </w:r>
            <w:r>
              <w:rPr>
                <w:sz w:val="22"/>
              </w:rPr>
              <w:softHyphen/>
              <w:t>ровья. Озелене</w:t>
            </w:r>
            <w:r>
              <w:rPr>
                <w:sz w:val="22"/>
              </w:rPr>
              <w:softHyphen/>
              <w:t>ние участка до</w:t>
            </w:r>
            <w:r>
              <w:rPr>
                <w:sz w:val="22"/>
              </w:rPr>
              <w:softHyphen/>
              <w:t>статочно.</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Наличие в ШСУЗ: </w:t>
            </w:r>
          </w:p>
          <w:p w:rsidR="00D0138D" w:rsidRDefault="00490D1A" w:rsidP="000E7A20">
            <w:pPr>
              <w:pStyle w:val="afffd"/>
              <w:widowControl w:val="0"/>
              <w:numPr>
                <w:ilvl w:val="0"/>
                <w:numId w:val="136"/>
              </w:numPr>
              <w:shd w:val="clear" w:color="auto" w:fill="FFFFFF" w:themeFill="background1"/>
              <w:ind w:left="0" w:firstLine="0"/>
              <w:contextualSpacing/>
              <w:rPr>
                <w:sz w:val="22"/>
              </w:rPr>
            </w:pPr>
            <w:r>
              <w:rPr>
                <w:sz w:val="22"/>
              </w:rPr>
              <w:t>физкультурно-</w:t>
            </w:r>
            <w:r>
              <w:rPr>
                <w:spacing w:val="7"/>
                <w:sz w:val="22"/>
              </w:rPr>
              <w:t xml:space="preserve">спортивных залов </w:t>
            </w:r>
            <w:r>
              <w:rPr>
                <w:spacing w:val="19"/>
                <w:sz w:val="22"/>
              </w:rPr>
              <w:t xml:space="preserve">(в  школе  и/или </w:t>
            </w:r>
            <w:r>
              <w:rPr>
                <w:sz w:val="22"/>
              </w:rPr>
              <w:t xml:space="preserve">использование </w:t>
            </w:r>
            <w:r>
              <w:rPr>
                <w:spacing w:val="7"/>
                <w:sz w:val="22"/>
              </w:rPr>
              <w:t xml:space="preserve">спортивных залов </w:t>
            </w:r>
            <w:r>
              <w:rPr>
                <w:spacing w:val="15"/>
                <w:sz w:val="22"/>
              </w:rPr>
              <w:t>в радиусе не бо</w:t>
            </w:r>
            <w:r>
              <w:rPr>
                <w:spacing w:val="15"/>
                <w:sz w:val="22"/>
              </w:rPr>
              <w:softHyphen/>
            </w:r>
            <w:r>
              <w:rPr>
                <w:sz w:val="22"/>
              </w:rPr>
              <w:t>лее 0,5 км от шко</w:t>
            </w:r>
            <w:r>
              <w:rPr>
                <w:sz w:val="22"/>
              </w:rPr>
              <w:softHyphen/>
            </w:r>
            <w:r>
              <w:rPr>
                <w:spacing w:val="3"/>
                <w:sz w:val="22"/>
              </w:rPr>
              <w:t xml:space="preserve">лы); </w:t>
            </w:r>
          </w:p>
          <w:p w:rsidR="00D0138D" w:rsidRDefault="00490D1A" w:rsidP="000E7A20">
            <w:pPr>
              <w:pStyle w:val="afffd"/>
              <w:widowControl w:val="0"/>
              <w:numPr>
                <w:ilvl w:val="0"/>
                <w:numId w:val="136"/>
              </w:numPr>
              <w:shd w:val="clear" w:color="auto" w:fill="FFFFFF" w:themeFill="background1"/>
              <w:ind w:left="0" w:firstLine="0"/>
              <w:contextualSpacing/>
              <w:rPr>
                <w:sz w:val="22"/>
              </w:rPr>
            </w:pPr>
            <w:r>
              <w:rPr>
                <w:sz w:val="22"/>
              </w:rPr>
              <w:t>бассейна</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1 зал</w:t>
            </w:r>
          </w:p>
          <w:p w:rsidR="00D0138D" w:rsidRDefault="00D0138D" w:rsidP="00484F11">
            <w:pPr>
              <w:widowControl w:val="0"/>
              <w:shd w:val="clear" w:color="auto" w:fill="FFFFFF" w:themeFill="background1"/>
              <w:ind w:firstLine="0"/>
              <w:rPr>
                <w:sz w:val="22"/>
              </w:rPr>
            </w:pPr>
          </w:p>
          <w:p w:rsidR="00D0138D" w:rsidRDefault="00D0138D" w:rsidP="00484F11">
            <w:pPr>
              <w:widowControl w:val="0"/>
              <w:shd w:val="clear" w:color="auto" w:fill="FFFFFF" w:themeFill="background1"/>
              <w:ind w:firstLine="0"/>
              <w:rPr>
                <w:sz w:val="22"/>
              </w:rPr>
            </w:pPr>
          </w:p>
          <w:p w:rsidR="00D0138D" w:rsidRDefault="00490D1A" w:rsidP="00484F11">
            <w:pPr>
              <w:widowControl w:val="0"/>
              <w:shd w:val="clear" w:color="auto" w:fill="FFFFFF" w:themeFill="background1"/>
              <w:ind w:firstLine="0"/>
              <w:rPr>
                <w:sz w:val="22"/>
              </w:rPr>
            </w:pPr>
            <w:r>
              <w:rPr>
                <w:sz w:val="22"/>
              </w:rPr>
              <w:t>Использование бассейна вне школы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w:t>
            </w:r>
            <w:r>
              <w:rPr>
                <w:spacing w:val="10"/>
                <w:sz w:val="22"/>
              </w:rPr>
              <w:t>учебных помещений, в которых параметры микроклимата (температура и влажность воздуха) соответствуют гигиеническим требованиям</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98-95%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Регламентация проветривания помещений школы</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Проветривание проводится в соответствии с гигиеническими рекомендациями </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Количество рабочих мест обучающихся, уровни освещённости которых соответствуют гигиеническим требованиям</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100-95%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Количество рабочих мест обучающихся, обеспеченных учебной мебелью, размеры которой соответствуют их росту</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94-89%</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Количество учебных помещений, мебель в которых позволяет чередовать рабочие позы обучающихся сидя и стоя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0</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обучающихся, которые сидят за партами и столами с учётом их состояния здоровья (острота зрения, наличие нарушений осанки и склонности к простудным заболеваниям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94%-81%</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w:t>
            </w:r>
            <w:r>
              <w:rPr>
                <w:spacing w:val="7"/>
                <w:sz w:val="22"/>
              </w:rPr>
              <w:t>учащихся, у ко</w:t>
            </w:r>
            <w:r>
              <w:rPr>
                <w:spacing w:val="7"/>
                <w:sz w:val="22"/>
              </w:rPr>
              <w:softHyphen/>
            </w:r>
            <w:r>
              <w:rPr>
                <w:spacing w:val="10"/>
                <w:sz w:val="22"/>
              </w:rPr>
              <w:t xml:space="preserve">торых вес ранцев </w:t>
            </w:r>
            <w:r>
              <w:rPr>
                <w:spacing w:val="9"/>
                <w:sz w:val="22"/>
              </w:rPr>
              <w:t>соответствует ги</w:t>
            </w:r>
            <w:r>
              <w:rPr>
                <w:spacing w:val="9"/>
                <w:sz w:val="22"/>
              </w:rPr>
              <w:softHyphen/>
            </w:r>
            <w:r>
              <w:rPr>
                <w:spacing w:val="11"/>
                <w:sz w:val="22"/>
              </w:rPr>
              <w:t>гиеническим тре</w:t>
            </w:r>
            <w:r>
              <w:rPr>
                <w:spacing w:val="11"/>
                <w:sz w:val="22"/>
              </w:rPr>
              <w:softHyphen/>
            </w:r>
            <w:r>
              <w:rPr>
                <w:spacing w:val="1"/>
                <w:sz w:val="22"/>
              </w:rPr>
              <w:t>бованиям</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80-56%</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sz w:val="22"/>
              </w:rPr>
              <w:t>2.10.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w:t>
            </w:r>
            <w:r>
              <w:rPr>
                <w:spacing w:val="4"/>
                <w:sz w:val="22"/>
              </w:rPr>
              <w:t>учащихся, исполь</w:t>
            </w:r>
            <w:r>
              <w:rPr>
                <w:spacing w:val="4"/>
                <w:sz w:val="22"/>
              </w:rPr>
              <w:softHyphen/>
            </w:r>
            <w:r>
              <w:rPr>
                <w:spacing w:val="21"/>
                <w:sz w:val="22"/>
              </w:rPr>
              <w:t xml:space="preserve">зующих в школе </w:t>
            </w:r>
            <w:r>
              <w:rPr>
                <w:spacing w:val="4"/>
                <w:sz w:val="22"/>
              </w:rPr>
              <w:t xml:space="preserve">сменную обувь, </w:t>
            </w:r>
            <w:r>
              <w:rPr>
                <w:sz w:val="22"/>
              </w:rPr>
              <w:t xml:space="preserve">способствующую </w:t>
            </w:r>
            <w:r>
              <w:rPr>
                <w:spacing w:val="7"/>
                <w:sz w:val="22"/>
              </w:rPr>
              <w:t>профилактике де</w:t>
            </w:r>
            <w:r>
              <w:rPr>
                <w:spacing w:val="7"/>
                <w:sz w:val="22"/>
              </w:rPr>
              <w:softHyphen/>
            </w:r>
            <w:r>
              <w:rPr>
                <w:spacing w:val="4"/>
                <w:sz w:val="22"/>
              </w:rPr>
              <w:t>формации стопы</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40% и ме</w:t>
            </w:r>
            <w:r>
              <w:rPr>
                <w:sz w:val="22"/>
              </w:rPr>
              <w:softHyphen/>
              <w:t>нее</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0</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2.11.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w:t>
            </w:r>
            <w:r>
              <w:rPr>
                <w:spacing w:val="10"/>
                <w:sz w:val="22"/>
              </w:rPr>
              <w:t>классных коллек</w:t>
            </w:r>
            <w:r>
              <w:rPr>
                <w:spacing w:val="10"/>
                <w:sz w:val="22"/>
              </w:rPr>
              <w:softHyphen/>
            </w:r>
            <w:r>
              <w:rPr>
                <w:spacing w:val="4"/>
                <w:sz w:val="22"/>
              </w:rPr>
              <w:t>тивов, учебные нагрузки которых превышают гигиенические нормативы</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До 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2.12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w:t>
            </w:r>
            <w:r>
              <w:rPr>
                <w:spacing w:val="11"/>
                <w:sz w:val="22"/>
              </w:rPr>
              <w:t>классных коллек</w:t>
            </w:r>
            <w:r>
              <w:rPr>
                <w:spacing w:val="11"/>
                <w:sz w:val="22"/>
              </w:rPr>
              <w:softHyphen/>
            </w:r>
            <w:r>
              <w:rPr>
                <w:spacing w:val="15"/>
                <w:sz w:val="22"/>
              </w:rPr>
              <w:t xml:space="preserve">тивов, которые в </w:t>
            </w:r>
            <w:r>
              <w:rPr>
                <w:spacing w:val="1"/>
                <w:sz w:val="22"/>
              </w:rPr>
              <w:t xml:space="preserve">расписании уроков </w:t>
            </w:r>
            <w:r>
              <w:rPr>
                <w:spacing w:val="13"/>
                <w:sz w:val="22"/>
              </w:rPr>
              <w:t>имеют оптималь</w:t>
            </w:r>
            <w:r>
              <w:rPr>
                <w:spacing w:val="13"/>
                <w:sz w:val="22"/>
              </w:rPr>
              <w:softHyphen/>
              <w:t xml:space="preserve">ное чередование </w:t>
            </w:r>
            <w:r>
              <w:rPr>
                <w:spacing w:val="12"/>
                <w:sz w:val="22"/>
              </w:rPr>
              <w:t>различных пред</w:t>
            </w:r>
            <w:r>
              <w:rPr>
                <w:spacing w:val="12"/>
                <w:sz w:val="22"/>
              </w:rPr>
              <w:softHyphen/>
              <w:t>метов</w:t>
            </w:r>
            <w:r>
              <w:rPr>
                <w:spacing w:val="10"/>
                <w:sz w:val="22"/>
              </w:rPr>
              <w:t xml:space="preserve"> (основные </w:t>
            </w:r>
            <w:r>
              <w:rPr>
                <w:spacing w:val="5"/>
                <w:sz w:val="22"/>
              </w:rPr>
              <w:t>предметы череду</w:t>
            </w:r>
            <w:r>
              <w:rPr>
                <w:spacing w:val="5"/>
                <w:sz w:val="22"/>
              </w:rPr>
              <w:softHyphen/>
            </w:r>
            <w:r>
              <w:rPr>
                <w:spacing w:val="16"/>
                <w:sz w:val="22"/>
              </w:rPr>
              <w:t xml:space="preserve">ются с музыкой, </w:t>
            </w:r>
            <w:r>
              <w:rPr>
                <w:spacing w:val="1"/>
                <w:sz w:val="22"/>
              </w:rPr>
              <w:t>ИЗО, физкульту</w:t>
            </w:r>
            <w:r>
              <w:rPr>
                <w:spacing w:val="1"/>
                <w:sz w:val="22"/>
              </w:rPr>
              <w:softHyphen/>
            </w:r>
            <w:r>
              <w:rPr>
                <w:spacing w:val="4"/>
                <w:sz w:val="22"/>
              </w:rPr>
              <w:t xml:space="preserve">рой; предметы </w:t>
            </w:r>
            <w:r>
              <w:rPr>
                <w:sz w:val="22"/>
              </w:rPr>
              <w:t>естественно-мате</w:t>
            </w:r>
            <w:r>
              <w:rPr>
                <w:sz w:val="22"/>
              </w:rPr>
              <w:softHyphen/>
            </w:r>
            <w:r>
              <w:rPr>
                <w:spacing w:val="13"/>
                <w:sz w:val="22"/>
              </w:rPr>
              <w:t>матического про</w:t>
            </w:r>
            <w:r>
              <w:rPr>
                <w:spacing w:val="13"/>
                <w:sz w:val="22"/>
              </w:rPr>
              <w:softHyphen/>
            </w:r>
            <w:r>
              <w:rPr>
                <w:spacing w:val="5"/>
                <w:sz w:val="22"/>
              </w:rPr>
              <w:t>филя чередуются с гуманитарны</w:t>
            </w:r>
            <w:r>
              <w:rPr>
                <w:spacing w:val="5"/>
                <w:sz w:val="22"/>
              </w:rPr>
              <w:softHyphen/>
            </w:r>
            <w:r>
              <w:rPr>
                <w:spacing w:val="9"/>
                <w:sz w:val="22"/>
              </w:rPr>
              <w:t>ми); использует</w:t>
            </w:r>
            <w:r>
              <w:rPr>
                <w:spacing w:val="9"/>
                <w:sz w:val="22"/>
              </w:rPr>
              <w:softHyphen/>
              <w:t>ся</w:t>
            </w:r>
            <w:r>
              <w:rPr>
                <w:spacing w:val="13"/>
                <w:sz w:val="22"/>
              </w:rPr>
              <w:t xml:space="preserve"> шкала трудно</w:t>
            </w:r>
            <w:r>
              <w:rPr>
                <w:spacing w:val="13"/>
                <w:sz w:val="22"/>
              </w:rPr>
              <w:softHyphen/>
            </w:r>
            <w:r>
              <w:rPr>
                <w:spacing w:val="2"/>
                <w:sz w:val="22"/>
              </w:rPr>
              <w:t xml:space="preserve">сти предметов для правильного построения школьного расписания в течение недели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100-75%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sz w:val="22"/>
              </w:rPr>
              <w:t>2.13.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Количество педагогов, которые </w:t>
            </w:r>
            <w:r>
              <w:rPr>
                <w:spacing w:val="14"/>
                <w:sz w:val="22"/>
              </w:rPr>
              <w:t>организуют свои</w:t>
            </w:r>
            <w:r>
              <w:rPr>
                <w:spacing w:val="16"/>
                <w:sz w:val="22"/>
              </w:rPr>
              <w:t>уроки гигиениче</w:t>
            </w:r>
            <w:r>
              <w:rPr>
                <w:spacing w:val="16"/>
                <w:sz w:val="22"/>
              </w:rPr>
              <w:softHyphen/>
            </w:r>
            <w:r>
              <w:rPr>
                <w:spacing w:val="6"/>
                <w:sz w:val="22"/>
              </w:rPr>
              <w:t>ски рациональ</w:t>
            </w:r>
            <w:r>
              <w:rPr>
                <w:spacing w:val="6"/>
                <w:sz w:val="22"/>
              </w:rPr>
              <w:softHyphen/>
            </w:r>
            <w:r>
              <w:rPr>
                <w:spacing w:val="4"/>
                <w:sz w:val="22"/>
              </w:rPr>
              <w:t xml:space="preserve">но (оптимальная </w:t>
            </w:r>
            <w:r>
              <w:rPr>
                <w:spacing w:val="11"/>
                <w:sz w:val="22"/>
              </w:rPr>
              <w:t xml:space="preserve">плотность урока, </w:t>
            </w:r>
            <w:r>
              <w:rPr>
                <w:spacing w:val="9"/>
                <w:sz w:val="22"/>
              </w:rPr>
              <w:t>чередование   ви</w:t>
            </w:r>
            <w:r>
              <w:rPr>
                <w:spacing w:val="9"/>
                <w:sz w:val="22"/>
              </w:rPr>
              <w:softHyphen/>
            </w:r>
            <w:r>
              <w:rPr>
                <w:spacing w:val="12"/>
                <w:sz w:val="22"/>
              </w:rPr>
              <w:t>дов учебной дея</w:t>
            </w:r>
            <w:r>
              <w:rPr>
                <w:spacing w:val="12"/>
                <w:sz w:val="22"/>
              </w:rPr>
              <w:softHyphen/>
            </w:r>
            <w:r>
              <w:rPr>
                <w:spacing w:val="9"/>
                <w:sz w:val="22"/>
              </w:rPr>
              <w:t>тельности, видов</w:t>
            </w:r>
            <w:r>
              <w:rPr>
                <w:spacing w:val="6"/>
                <w:sz w:val="22"/>
              </w:rPr>
              <w:t>преподавания, ис</w:t>
            </w:r>
            <w:r>
              <w:rPr>
                <w:spacing w:val="6"/>
                <w:sz w:val="22"/>
              </w:rPr>
              <w:softHyphen/>
            </w:r>
            <w:r>
              <w:rPr>
                <w:spacing w:val="13"/>
                <w:sz w:val="22"/>
              </w:rPr>
              <w:t>пользование тех</w:t>
            </w:r>
            <w:r>
              <w:rPr>
                <w:spacing w:val="13"/>
                <w:sz w:val="22"/>
              </w:rPr>
              <w:softHyphen/>
            </w:r>
            <w:r>
              <w:rPr>
                <w:spacing w:val="12"/>
                <w:sz w:val="22"/>
              </w:rPr>
              <w:t xml:space="preserve">нических средств </w:t>
            </w:r>
            <w:r>
              <w:rPr>
                <w:spacing w:val="10"/>
                <w:sz w:val="22"/>
              </w:rPr>
              <w:t xml:space="preserve">обучения   (ТСО), </w:t>
            </w:r>
            <w:r>
              <w:rPr>
                <w:spacing w:val="2"/>
                <w:sz w:val="22"/>
              </w:rPr>
              <w:t>наличие физкульт</w:t>
            </w:r>
            <w:r>
              <w:rPr>
                <w:spacing w:val="2"/>
                <w:sz w:val="22"/>
              </w:rPr>
              <w:softHyphen/>
            </w:r>
            <w:r>
              <w:rPr>
                <w:spacing w:val="13"/>
                <w:sz w:val="22"/>
              </w:rPr>
              <w:t>минуток, эмоцио</w:t>
            </w:r>
            <w:r>
              <w:rPr>
                <w:spacing w:val="13"/>
                <w:sz w:val="22"/>
              </w:rPr>
              <w:softHyphen/>
            </w:r>
            <w:r>
              <w:rPr>
                <w:spacing w:val="3"/>
                <w:sz w:val="22"/>
              </w:rPr>
              <w:t>нальных разрядок)</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100-76%</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2.14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Количество подготовленных (используемых) электронных</w:t>
            </w:r>
            <w:r>
              <w:rPr>
                <w:spacing w:val="9"/>
                <w:sz w:val="22"/>
              </w:rPr>
              <w:t xml:space="preserve"> средств  (учебни</w:t>
            </w:r>
            <w:r>
              <w:rPr>
                <w:spacing w:val="5"/>
                <w:sz w:val="22"/>
              </w:rPr>
              <w:t>ков) обучения, со</w:t>
            </w:r>
            <w:r>
              <w:rPr>
                <w:spacing w:val="3"/>
                <w:sz w:val="22"/>
              </w:rPr>
              <w:t>ответствующих ги</w:t>
            </w:r>
            <w:r>
              <w:rPr>
                <w:spacing w:val="12"/>
                <w:sz w:val="22"/>
              </w:rPr>
              <w:t>гиеническим тре</w:t>
            </w:r>
            <w:r>
              <w:rPr>
                <w:sz w:val="22"/>
              </w:rPr>
              <w:t xml:space="preserve">бованиям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100-76%</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2.1 5.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Количество</w:t>
            </w:r>
            <w:r>
              <w:rPr>
                <w:spacing w:val="4"/>
                <w:sz w:val="22"/>
              </w:rPr>
              <w:t xml:space="preserve"> уроков физиче</w:t>
            </w:r>
            <w:r>
              <w:rPr>
                <w:spacing w:val="2"/>
                <w:sz w:val="22"/>
              </w:rPr>
              <w:t xml:space="preserve">ского воспитания, </w:t>
            </w:r>
            <w:r>
              <w:rPr>
                <w:spacing w:val="12"/>
                <w:sz w:val="22"/>
              </w:rPr>
              <w:t>построение кото</w:t>
            </w:r>
            <w:r>
              <w:rPr>
                <w:spacing w:val="8"/>
                <w:sz w:val="22"/>
              </w:rPr>
              <w:t>рых  соответству</w:t>
            </w:r>
            <w:r>
              <w:rPr>
                <w:spacing w:val="11"/>
                <w:sz w:val="22"/>
              </w:rPr>
              <w:t xml:space="preserve">ет гигиеническим </w:t>
            </w:r>
            <w:r>
              <w:rPr>
                <w:spacing w:val="10"/>
                <w:sz w:val="22"/>
              </w:rPr>
              <w:t>требованиям (оп</w:t>
            </w:r>
            <w:r>
              <w:rPr>
                <w:spacing w:val="8"/>
                <w:sz w:val="22"/>
              </w:rPr>
              <w:t>тимальная   плот</w:t>
            </w:r>
            <w:r>
              <w:rPr>
                <w:spacing w:val="5"/>
                <w:sz w:val="22"/>
              </w:rPr>
              <w:t>ность, рациональ</w:t>
            </w:r>
            <w:r>
              <w:rPr>
                <w:spacing w:val="10"/>
                <w:sz w:val="22"/>
              </w:rPr>
              <w:t>ная  структура   и</w:t>
            </w:r>
          </w:p>
          <w:p w:rsidR="00D0138D" w:rsidRDefault="00490D1A" w:rsidP="00484F11">
            <w:pPr>
              <w:shd w:val="clear" w:color="auto" w:fill="FFFFFF" w:themeFill="background1"/>
              <w:ind w:firstLine="0"/>
              <w:rPr>
                <w:sz w:val="22"/>
              </w:rPr>
            </w:pPr>
            <w:r>
              <w:rPr>
                <w:spacing w:val="3"/>
                <w:sz w:val="22"/>
              </w:rPr>
              <w:t>нагрузка урока,медицинский</w:t>
            </w:r>
            <w:r>
              <w:rPr>
                <w:sz w:val="22"/>
              </w:rPr>
              <w:t>контроль)</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75-51%</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2.16.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медицинских групп физического воспитания, организация занятий в них</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Разделение на группы есть, но оно условно. </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2.17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Достаточность объёма двигательной активности обучающихся в школе:</w:t>
            </w:r>
          </w:p>
          <w:p w:rsidR="00D0138D" w:rsidRDefault="00490D1A" w:rsidP="000E7A20">
            <w:pPr>
              <w:pStyle w:val="afffd"/>
              <w:numPr>
                <w:ilvl w:val="0"/>
                <w:numId w:val="137"/>
              </w:numPr>
              <w:shd w:val="clear" w:color="auto" w:fill="FFFFFF" w:themeFill="background1"/>
              <w:ind w:left="0" w:firstLine="0"/>
              <w:contextualSpacing/>
              <w:rPr>
                <w:sz w:val="22"/>
              </w:rPr>
            </w:pPr>
            <w:r>
              <w:rPr>
                <w:sz w:val="22"/>
              </w:rPr>
              <w:t>наличие трёх уроков физической культуры в неделю;</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pStyle w:val="afffd"/>
              <w:numPr>
                <w:ilvl w:val="0"/>
                <w:numId w:val="137"/>
              </w:numPr>
              <w:shd w:val="clear" w:color="auto" w:fill="FFFFFF" w:themeFill="background1"/>
              <w:ind w:left="0" w:firstLine="0"/>
              <w:contextualSpacing/>
              <w:rPr>
                <w:sz w:val="22"/>
              </w:rPr>
            </w:pPr>
            <w:r>
              <w:rPr>
                <w:sz w:val="22"/>
              </w:rPr>
              <w:t>наличие динамического часа (паузы) в течение учебного дня;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pStyle w:val="afffd"/>
              <w:numPr>
                <w:ilvl w:val="0"/>
                <w:numId w:val="138"/>
              </w:numPr>
              <w:shd w:val="clear" w:color="auto" w:fill="FFFFFF" w:themeFill="background1"/>
              <w:ind w:left="0" w:firstLine="0"/>
              <w:contextualSpacing/>
              <w:rPr>
                <w:sz w:val="22"/>
              </w:rPr>
            </w:pPr>
            <w:r>
              <w:rPr>
                <w:sz w:val="22"/>
              </w:rPr>
              <w:t>наличие физкультминуток на уроках;</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pStyle w:val="afffd"/>
              <w:numPr>
                <w:ilvl w:val="0"/>
                <w:numId w:val="139"/>
              </w:numPr>
              <w:shd w:val="clear" w:color="auto" w:fill="FFFFFF" w:themeFill="background1"/>
              <w:ind w:left="0" w:firstLine="0"/>
              <w:contextualSpacing/>
              <w:rPr>
                <w:sz w:val="22"/>
              </w:rPr>
            </w:pPr>
            <w:r>
              <w:rPr>
                <w:sz w:val="22"/>
              </w:rPr>
              <w:t>в том числе вводной ФМ</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2.18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Объём двигательной активности во внеурочное время (спортивные праздники, дни здоровья и т.д.)</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Регулярно (не реже одного раза в месяц)</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2.19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Спортивная оздоровительная работа во внеурочное и каникулярное время: наличие в школе физкультурно-спортивных занятий и приравненных к ним секций, кружков для обучающихся разного возраста, пола</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3-4 секций</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Количество </w:t>
            </w:r>
            <w:r>
              <w:rPr>
                <w:spacing w:val="2"/>
                <w:sz w:val="22"/>
              </w:rPr>
              <w:t>обучающихся, которыевыполняют до</w:t>
            </w:r>
            <w:r>
              <w:rPr>
                <w:spacing w:val="5"/>
                <w:sz w:val="22"/>
              </w:rPr>
              <w:t>машние задания в соответствии с ги</w:t>
            </w:r>
            <w:r>
              <w:rPr>
                <w:spacing w:val="4"/>
                <w:sz w:val="22"/>
              </w:rPr>
              <w:t>гиеническими тре</w:t>
            </w:r>
            <w:r>
              <w:rPr>
                <w:spacing w:val="1"/>
                <w:sz w:val="22"/>
              </w:rPr>
              <w:t>бованиями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74-51%</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Особенности графика каникул</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Традиционный</w:t>
            </w:r>
            <w:r>
              <w:rPr>
                <w:spacing w:val="4"/>
                <w:sz w:val="22"/>
              </w:rPr>
              <w:t>режим каникул</w:t>
            </w:r>
            <w:r>
              <w:rPr>
                <w:sz w:val="22"/>
              </w:rPr>
              <w:t xml:space="preserve"> (4 четверти, каникулы 3 раза в </w:t>
            </w:r>
            <w:r>
              <w:rPr>
                <w:spacing w:val="1"/>
                <w:sz w:val="22"/>
              </w:rPr>
              <w:t>течение учебного</w:t>
            </w:r>
            <w:r>
              <w:rPr>
                <w:sz w:val="22"/>
              </w:rPr>
              <w:t>года)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Сменность обучения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Обучение в две смены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Внедрение в образовательный </w:t>
            </w:r>
            <w:r>
              <w:rPr>
                <w:spacing w:val="2"/>
                <w:sz w:val="22"/>
              </w:rPr>
              <w:t>процесс оздорови</w:t>
            </w:r>
            <w:r>
              <w:rPr>
                <w:spacing w:val="2"/>
                <w:sz w:val="22"/>
              </w:rPr>
              <w:softHyphen/>
              <w:t>тельно-профилак</w:t>
            </w:r>
            <w:r>
              <w:rPr>
                <w:spacing w:val="2"/>
                <w:sz w:val="22"/>
              </w:rPr>
              <w:softHyphen/>
            </w:r>
            <w:r>
              <w:rPr>
                <w:spacing w:val="1"/>
                <w:sz w:val="22"/>
              </w:rPr>
              <w:t xml:space="preserve">тических программ </w:t>
            </w:r>
            <w:r>
              <w:rPr>
                <w:spacing w:val="3"/>
                <w:sz w:val="22"/>
              </w:rPr>
              <w:t>и технологий в це</w:t>
            </w:r>
            <w:r>
              <w:rPr>
                <w:spacing w:val="3"/>
                <w:sz w:val="22"/>
              </w:rPr>
              <w:softHyphen/>
              <w:t xml:space="preserve">лях сохранения </w:t>
            </w:r>
            <w:r>
              <w:rPr>
                <w:spacing w:val="7"/>
                <w:sz w:val="22"/>
              </w:rPr>
              <w:t>и повышения ра</w:t>
            </w:r>
            <w:r>
              <w:rPr>
                <w:spacing w:val="7"/>
                <w:sz w:val="22"/>
              </w:rPr>
              <w:softHyphen/>
            </w:r>
            <w:r>
              <w:rPr>
                <w:sz w:val="22"/>
              </w:rPr>
              <w:t xml:space="preserve">ботоспособности, </w:t>
            </w:r>
            <w:r>
              <w:rPr>
                <w:spacing w:val="6"/>
                <w:sz w:val="22"/>
              </w:rPr>
              <w:t>минимизации уто</w:t>
            </w:r>
            <w:r>
              <w:rPr>
                <w:sz w:val="22"/>
              </w:rPr>
              <w:t xml:space="preserve">мительности </w:t>
            </w:r>
            <w:r>
              <w:rPr>
                <w:spacing w:val="4"/>
                <w:sz w:val="22"/>
              </w:rPr>
              <w:t>обучения, обеспе</w:t>
            </w:r>
            <w:r>
              <w:rPr>
                <w:spacing w:val="4"/>
                <w:sz w:val="22"/>
              </w:rPr>
              <w:softHyphen/>
            </w:r>
            <w:r>
              <w:rPr>
                <w:spacing w:val="8"/>
                <w:sz w:val="22"/>
              </w:rPr>
              <w:t xml:space="preserve">чения возрастных </w:t>
            </w:r>
            <w:r>
              <w:rPr>
                <w:spacing w:val="5"/>
                <w:sz w:val="22"/>
              </w:rPr>
              <w:t xml:space="preserve">темпов роста и </w:t>
            </w:r>
            <w:r>
              <w:rPr>
                <w:spacing w:val="1"/>
                <w:sz w:val="22"/>
              </w:rPr>
              <w:t xml:space="preserve">развития детей; </w:t>
            </w:r>
            <w:r>
              <w:rPr>
                <w:spacing w:val="5"/>
                <w:sz w:val="22"/>
              </w:rPr>
              <w:t>личностно ориен</w:t>
            </w:r>
            <w:r>
              <w:rPr>
                <w:spacing w:val="5"/>
                <w:sz w:val="22"/>
              </w:rPr>
              <w:softHyphen/>
            </w:r>
            <w:r>
              <w:rPr>
                <w:spacing w:val="10"/>
                <w:sz w:val="22"/>
              </w:rPr>
              <w:t>тированный  под</w:t>
            </w:r>
            <w:r>
              <w:rPr>
                <w:spacing w:val="10"/>
                <w:sz w:val="22"/>
              </w:rPr>
              <w:softHyphen/>
            </w:r>
            <w:r>
              <w:rPr>
                <w:spacing w:val="4"/>
                <w:sz w:val="22"/>
              </w:rPr>
              <w:t>ход, индивидуаль</w:t>
            </w:r>
            <w:r>
              <w:rPr>
                <w:spacing w:val="4"/>
                <w:sz w:val="22"/>
              </w:rPr>
              <w:softHyphen/>
            </w:r>
            <w:r>
              <w:rPr>
                <w:spacing w:val="2"/>
                <w:sz w:val="22"/>
              </w:rPr>
              <w:t>ная образователь</w:t>
            </w:r>
            <w:r>
              <w:rPr>
                <w:spacing w:val="2"/>
                <w:sz w:val="22"/>
              </w:rPr>
              <w:softHyphen/>
            </w:r>
            <w:r>
              <w:rPr>
                <w:spacing w:val="1"/>
                <w:sz w:val="22"/>
              </w:rPr>
              <w:t>ная траектория и т. п.</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Учёт   поло</w:t>
            </w:r>
            <w:r>
              <w:rPr>
                <w:sz w:val="22"/>
              </w:rPr>
              <w:softHyphen/>
            </w:r>
            <w:r>
              <w:rPr>
                <w:spacing w:val="6"/>
                <w:sz w:val="22"/>
              </w:rPr>
              <w:t xml:space="preserve">вых особенностей </w:t>
            </w:r>
            <w:r>
              <w:rPr>
                <w:spacing w:val="10"/>
                <w:sz w:val="22"/>
              </w:rPr>
              <w:t>учащихся при ор</w:t>
            </w:r>
            <w:r>
              <w:rPr>
                <w:spacing w:val="10"/>
                <w:sz w:val="22"/>
              </w:rPr>
              <w:softHyphen/>
            </w:r>
            <w:r>
              <w:rPr>
                <w:spacing w:val="3"/>
                <w:sz w:val="22"/>
              </w:rPr>
              <w:t>ганизации процес</w:t>
            </w:r>
            <w:r>
              <w:rPr>
                <w:spacing w:val="3"/>
                <w:sz w:val="22"/>
              </w:rPr>
              <w:softHyphen/>
            </w:r>
            <w:r>
              <w:rPr>
                <w:spacing w:val="2"/>
                <w:sz w:val="22"/>
              </w:rPr>
              <w:t>са обучения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нет</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0</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Использование современных информационных технологий в обучении детей культуре здорового образа жизни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Количество обучающихся, получающих в школе завтраки и обеды</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99-75%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буфета, столовой в школе</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Столовая полного цикла (школьно-базовый комбинат, пищеблок, столовая, буфет)</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Режим питания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Одноразовое питание (горячий завтрак)</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0</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2.29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Использование обогащённых продуктов в рационе питания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 только в основном питании</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2.30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Материально-техническая оснащённость и санитарно-техническое состояние школьной столовой</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Новое технологическое оборудование</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2.31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Обеспеченность обучающихся доброкачественной водой</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Качественная питьевая вода (бутилированная) и фонтанчики</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957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widowControl w:val="0"/>
              <w:shd w:val="clear" w:color="auto" w:fill="FFFFFF" w:themeFill="background1"/>
              <w:ind w:firstLine="0"/>
              <w:rPr>
                <w:sz w:val="22"/>
              </w:rPr>
            </w:pPr>
            <w:r>
              <w:rPr>
                <w:b/>
                <w:bCs/>
                <w:sz w:val="22"/>
              </w:rPr>
              <w:t>3.Социально-кл. руководительический климат в школе</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3.1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школьного самоуправления и его участие в привлечении обучающихся к укреплению собственного здоровья и здоровья всего школьного сообщества</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3.2.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Вовлеченность родителей и их выборного органа в содействие укреплению здоровья школьников</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Вовлеченность родителей в некоторые направления деятельности ШСУЗ</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3.3</w:t>
            </w:r>
            <w:r>
              <w:rPr>
                <w:b/>
                <w:sz w:val="22"/>
              </w:rPr>
              <w:t>.</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Охват кл. руководительическим консультированием учащихся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Наличие индивидуальных </w:t>
            </w:r>
            <w:r w:rsidR="00D46925">
              <w:rPr>
                <w:sz w:val="22"/>
              </w:rPr>
              <w:t>психологических</w:t>
            </w:r>
            <w:r>
              <w:rPr>
                <w:sz w:val="22"/>
              </w:rPr>
              <w:t xml:space="preserve"> консультаций</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3.4.  </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у учащихся портфолио по разделу здорового образа жизни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Частично</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3.5.  </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Количество учащихся**, у которых регистрируются благоприятные изменения в показателях невротизации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39-30%</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3.6.  </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Количество учащихся**, имеющих положительную динамику показателей тревожности и эмоционального стресса (снижение уровня эмоционального стресса и тревожности).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39-30%</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957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widowControl w:val="0"/>
              <w:shd w:val="clear" w:color="auto" w:fill="FFFFFF" w:themeFill="background1"/>
              <w:ind w:firstLine="0"/>
              <w:rPr>
                <w:color w:val="231F20"/>
                <w:w w:val="116"/>
                <w:sz w:val="22"/>
              </w:rPr>
            </w:pPr>
            <w:r>
              <w:rPr>
                <w:b/>
                <w:sz w:val="22"/>
              </w:rPr>
              <w:t>4. Формирование устойчивой мотивации  вести здоровый образ жизни и обучение соответствующим навыкам и умениям</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Наличие в школьном расписании занятий по формированию здоровья, здорового образа жизни детей,  на которых учащиеся приобретают соответствующие их возрасту знания, овладевают навыками, приобретают умения и опыт, помогающий им сделать сознательный выбор в пользу здорового образа жизни и здоровьесберегающего личного и коллективного поведения:</w:t>
            </w:r>
          </w:p>
          <w:p w:rsidR="00D0138D" w:rsidRDefault="00490D1A" w:rsidP="00484F11">
            <w:pPr>
              <w:shd w:val="clear" w:color="auto" w:fill="FFFFFF" w:themeFill="background1"/>
              <w:ind w:firstLine="0"/>
              <w:rPr>
                <w:sz w:val="22"/>
              </w:rPr>
            </w:pPr>
            <w:r>
              <w:rPr>
                <w:sz w:val="22"/>
              </w:rPr>
              <w:t>в расписании занятий;</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Во всех классных коллективах</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numPr>
                <w:ilvl w:val="0"/>
                <w:numId w:val="140"/>
              </w:numPr>
              <w:shd w:val="clear" w:color="auto" w:fill="FFFFFF" w:themeFill="background1"/>
              <w:ind w:left="0" w:firstLine="0"/>
              <w:rPr>
                <w:sz w:val="22"/>
              </w:rPr>
            </w:pPr>
            <w:r>
              <w:rPr>
                <w:sz w:val="22"/>
              </w:rPr>
              <w:t>наличие в расписании внеклассных видов деятельности;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В менее чем 50% классных коллективов</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numPr>
                <w:ilvl w:val="0"/>
                <w:numId w:val="140"/>
              </w:numPr>
              <w:shd w:val="clear" w:color="auto" w:fill="FFFFFF" w:themeFill="background1"/>
              <w:ind w:left="0" w:firstLine="0"/>
              <w:rPr>
                <w:sz w:val="22"/>
              </w:rPr>
            </w:pPr>
            <w:r>
              <w:rPr>
                <w:sz w:val="22"/>
              </w:rPr>
              <w:t xml:space="preserve">наличие во внешкольной работе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В менее чем 50% классных коллективов</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Формирование культуры здоровья учащихся на всех этапах их обучения; преемственность образовательных программ обучения детей здоровью (уроки здоровья, интеграция санитарного просвещения и гигиенического воспитания в школьную программу и т.п.)</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Проведение конкурсов, конференций, праздников, фестивалей, в том числе художественного творчества детей, связанных с укреплением здоровья, пропагандой здорового образа жизни детей и подростков.</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Реже 2 раз в месяц</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Оформление школы и учебных кабинетов наглядной агитацией по вопросам гигиены и охраны здоровья и формирования здорового образа жизни детей и подростков.</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Наглядная агитация представлена в некоторых учебных кабинетах школы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Повышение квалификации педагогических кадров (в течение  5 последних лет) по вопросам возрастной физиологии, гигиены и охраны здоровья детей и подростков, формирования их здорового образа жизни.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Обучение организовано в школе (семинары, лекции, консультации)</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Количество педагогов (в % от общего количества педагогов в школе), повысивших свою квалификацию по  вопросам возрастной физиологии, гигиены и охраны здоровья детей и подростков, формирования их здорового образа жизни (в течение 5 последних лет).</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25% и менее</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Проведение лекций, семинаров, консультаций для родителей по  вопросам охраны здоровья детей и подростков, формирования их здорового образа жизни.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Проводятся эпизодически</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sz w:val="22"/>
              </w:rPr>
              <w:t xml:space="preserve">Мониторинг факторов риска неинфекционных и школьно-обусловленных  заболеваний у детей и подростков в образовательных учреждений (в т. числе совместно с медицинскими работниками)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Мониторинг проводится среди всех учащихся начальной, средней и старшей школы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Степень информированности учащихся в отношении факторов риска</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94-80%</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4.10.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Степень сформированности  у учащихся установок на здоровый образ жизни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85-75%</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957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widowControl w:val="0"/>
              <w:shd w:val="clear" w:color="auto" w:fill="FFFFFF" w:themeFill="background1"/>
              <w:ind w:firstLine="0"/>
              <w:rPr>
                <w:color w:val="231F20"/>
                <w:w w:val="116"/>
                <w:sz w:val="22"/>
              </w:rPr>
            </w:pPr>
            <w:r>
              <w:rPr>
                <w:b/>
                <w:sz w:val="22"/>
              </w:rPr>
              <w:t>5. Связи  школы с общественностью</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5.1.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Взаимоотношения между  школой и семьями учащихся. Наличие плана мероприятий с участием родителей в работе школы по укреплению здоровья учащихся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Помощь отдельных родителей в организации мероприятий, связанных с укреплением здоровья</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5.2.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Сотрудничество школы с основными местными общественными организациями и отдельными заинтересованными лицами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Постоянное, по многим вопросам</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5.3.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Сотрудничество школы с региональным центром поддержки Российской сети школ, содействующих укреплению здоровья;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Постоянное, по многим вопросам</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5.4.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Сотрудничество школы с территориальным отделением Российского общества  школьной и университетской медицины и здоровья (РОШУМЗ)</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Постоянное, по многим вопросам</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957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widowControl w:val="0"/>
              <w:shd w:val="clear" w:color="auto" w:fill="FFFFFF" w:themeFill="background1"/>
              <w:ind w:firstLine="0"/>
              <w:rPr>
                <w:sz w:val="22"/>
              </w:rPr>
            </w:pPr>
            <w:r>
              <w:rPr>
                <w:b/>
                <w:sz w:val="22"/>
              </w:rPr>
              <w:t>6.Медицинское обеспечение</w:t>
            </w:r>
            <w:r>
              <w:rPr>
                <w:rStyle w:val="affd"/>
                <w:b/>
                <w:sz w:val="22"/>
              </w:rPr>
              <w:footnoteReference w:id="31"/>
            </w:r>
            <w:r>
              <w:rPr>
                <w:rStyle w:val="affd"/>
                <w:b/>
                <w:sz w:val="22"/>
              </w:rPr>
              <w:t>****</w:t>
            </w:r>
            <w:r>
              <w:rPr>
                <w:b/>
                <w:sz w:val="22"/>
              </w:rPr>
              <w:t>,  показатели здоровья учащихся всей школы</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sz w:val="22"/>
              </w:rPr>
              <w:t xml:space="preserve">Наличие медицинского кабинета в школе.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Медицинский кабинет соответствует полностью требованиям СанПиНа 2.4.2.2821–10 «Санитарно-эпидемиологические требования к условиям и организации обучения в общеобразовательных учреждениях» и имеется дополнительные помещения для проведения дополнительной оздоровительной работы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Наличие  медицинского персонала, работающего в школе: </w:t>
            </w:r>
          </w:p>
          <w:p w:rsidR="00D0138D" w:rsidRDefault="00490D1A" w:rsidP="000E7A20">
            <w:pPr>
              <w:numPr>
                <w:ilvl w:val="0"/>
                <w:numId w:val="141"/>
              </w:numPr>
              <w:shd w:val="clear" w:color="auto" w:fill="FFFFFF" w:themeFill="background1"/>
              <w:ind w:left="0" w:firstLine="0"/>
              <w:rPr>
                <w:sz w:val="22"/>
              </w:rPr>
            </w:pPr>
            <w:r>
              <w:rPr>
                <w:sz w:val="22"/>
              </w:rPr>
              <w:t>количество врачей</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Врач в школе работает, его нагрузка соответствует приказу Минздрава РФ № 371 от 16.10.2001года</w:t>
            </w:r>
            <w:r>
              <w:rPr>
                <w:rStyle w:val="affd"/>
                <w:sz w:val="22"/>
              </w:rPr>
              <w:footnoteReference w:id="32"/>
            </w:r>
            <w:r>
              <w:rPr>
                <w:rStyle w:val="affd"/>
                <w:sz w:val="22"/>
              </w:rPr>
              <w:t>*****</w:t>
            </w:r>
            <w:r>
              <w:rPr>
                <w:sz w:val="22"/>
              </w:rPr>
              <w:t xml:space="preserve"> (врач работает на 0,5 ставки).</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numPr>
                <w:ilvl w:val="0"/>
                <w:numId w:val="141"/>
              </w:numPr>
              <w:shd w:val="clear" w:color="auto" w:fill="FFFFFF" w:themeFill="background1"/>
              <w:ind w:left="0" w:firstLine="0"/>
              <w:rPr>
                <w:sz w:val="22"/>
              </w:rPr>
            </w:pPr>
            <w:r>
              <w:rPr>
                <w:sz w:val="22"/>
              </w:rPr>
              <w:t>график работы школьного врача</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Обеспечено ежедневное присутствие школьного врача в соответствии со штатным расписанием и графиком работы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numPr>
                <w:ilvl w:val="0"/>
                <w:numId w:val="141"/>
              </w:numPr>
              <w:shd w:val="clear" w:color="auto" w:fill="FFFFFF" w:themeFill="background1"/>
              <w:ind w:left="0" w:firstLine="0"/>
              <w:rPr>
                <w:sz w:val="22"/>
              </w:rPr>
            </w:pPr>
            <w:r>
              <w:rPr>
                <w:sz w:val="22"/>
              </w:rPr>
              <w:t>количество среднего медицинского персонал</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Медицинская сестра (фельдшер) в школе работает, ее нагрузка соответствует приказу Минздрава РФ № 371 от 16.10.2001года  </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numPr>
                <w:ilvl w:val="0"/>
                <w:numId w:val="141"/>
              </w:numPr>
              <w:shd w:val="clear" w:color="auto" w:fill="FFFFFF" w:themeFill="background1"/>
              <w:ind w:left="0" w:firstLine="0"/>
              <w:rPr>
                <w:sz w:val="22"/>
              </w:rPr>
            </w:pPr>
            <w:r>
              <w:rPr>
                <w:sz w:val="22"/>
              </w:rPr>
              <w:t>график работы среднего медицинского персонала</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Обеспечено ежедневное присутствие среднего медицинского персонала школы в соответствии со штатным расписанием и графиком работы</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Оборудование, оснащение медицинского кабинета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Соответствует полностью рекомендуемому «Стандарту оснащения медицинских кабинетов в образовательном учреждении» и дополнительному оснащению медицинского пункта.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Численность учащихся,  у которых в процессе учебы зарегистрированы благоприятные изменения физического развития.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В течение последних 2-х  и более лет численность учащихся   с отклонениями в физическом развитии остается стабильной (колеблется в пределах </w:t>
            </w:r>
            <w:r>
              <w:rPr>
                <w:sz w:val="22"/>
                <w:u w:val="single"/>
              </w:rPr>
              <w:t>+</w:t>
            </w:r>
            <w:r>
              <w:rPr>
                <w:sz w:val="22"/>
              </w:rPr>
              <w:t xml:space="preserve">  3%).</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Численность учащихся,  у которых отмечается благоприятная динамика состояния здоровья  (по результатам обработки данных анкетного опроса для выявления жалоб на нарушения здоровья).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В течение последних 2-х  и более лет численность учащихся, у которых (по числу жалоб) отсутствует динамика состояния здоровья   (колеблется в пределах </w:t>
            </w:r>
            <w:r>
              <w:rPr>
                <w:sz w:val="22"/>
                <w:u w:val="single"/>
              </w:rPr>
              <w:t>+</w:t>
            </w:r>
            <w:r>
              <w:rPr>
                <w:sz w:val="22"/>
              </w:rPr>
              <w:t xml:space="preserve">  3%).</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sz w:val="22"/>
              </w:rPr>
            </w:pPr>
            <w:r>
              <w:rPr>
                <w:sz w:val="22"/>
              </w:rPr>
              <w:t xml:space="preserve">Изменения количества случаев заболеваний, перенесенных учащимися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В течение последних 2-х  и более лет количество случаев заболеваний остается стабильным (колеблется в пределах </w:t>
            </w:r>
            <w:r>
              <w:rPr>
                <w:sz w:val="22"/>
                <w:u w:val="single"/>
              </w:rPr>
              <w:t>+</w:t>
            </w:r>
            <w:r>
              <w:rPr>
                <w:sz w:val="22"/>
              </w:rPr>
              <w:t xml:space="preserve">  3%).</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sz w:val="22"/>
              </w:rPr>
            </w:pPr>
            <w:r>
              <w:rPr>
                <w:sz w:val="22"/>
              </w:rPr>
              <w:t xml:space="preserve">Численность учащихся, у которых в процессе учебы регистрируются благоприятные изменения  физической подготовленности (т.е. вместо «ниже среднего» и «низкого» уровней физической подготовленности стали регистрироваться «средний», «выше среднего» и «высокий» уровни физической подготовленности), а также возросла численность учащихся с «высоким» и   «выше среднего» уровнями физической подготовленности. </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В течение последних 2-х  и более лет численность учащихся   с благоприятными изменениями физической подготовленности остается стабильной (колеблется в пределах </w:t>
            </w:r>
            <w:r>
              <w:rPr>
                <w:sz w:val="22"/>
                <w:u w:val="single"/>
              </w:rPr>
              <w:t>+</w:t>
            </w:r>
            <w:r>
              <w:rPr>
                <w:sz w:val="22"/>
              </w:rPr>
              <w:t xml:space="preserve">  3%).</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sz w:val="22"/>
              </w:rPr>
            </w:pPr>
            <w:r>
              <w:rPr>
                <w:sz w:val="22"/>
              </w:rPr>
              <w:t xml:space="preserve">Численность учащихся, у которых на основании данных профилактических осмотров регистрируются благоприятные изменения в показателях комплексной оценки состояния здоровья (т.е. суммарное увеличение численности учащихся, относящихся к </w:t>
            </w:r>
            <w:r>
              <w:rPr>
                <w:sz w:val="22"/>
                <w:lang w:val="en-US"/>
              </w:rPr>
              <w:t>I</w:t>
            </w:r>
            <w:r>
              <w:rPr>
                <w:sz w:val="22"/>
              </w:rPr>
              <w:t xml:space="preserve"> и </w:t>
            </w:r>
            <w:r>
              <w:rPr>
                <w:sz w:val="22"/>
                <w:lang w:val="en-US"/>
              </w:rPr>
              <w:t>II</w:t>
            </w:r>
            <w:r>
              <w:rPr>
                <w:sz w:val="22"/>
              </w:rPr>
              <w:t xml:space="preserve"> группам здоровья, при уменьшении суммарной численности </w:t>
            </w:r>
            <w:r>
              <w:rPr>
                <w:sz w:val="22"/>
                <w:lang w:val="en-US"/>
              </w:rPr>
              <w:t>III</w:t>
            </w:r>
            <w:r>
              <w:rPr>
                <w:sz w:val="22"/>
              </w:rPr>
              <w:t xml:space="preserve"> и </w:t>
            </w:r>
            <w:r>
              <w:rPr>
                <w:sz w:val="22"/>
                <w:lang w:val="en-US"/>
              </w:rPr>
              <w:t>IV</w:t>
            </w:r>
            <w:r>
              <w:rPr>
                <w:sz w:val="22"/>
              </w:rPr>
              <w:t xml:space="preserve"> групп здоровья)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В течение последних 2-х  и более лет численность групп здоровья остается стабильной (колеблется в пределах </w:t>
            </w:r>
            <w:r>
              <w:rPr>
                <w:sz w:val="22"/>
                <w:u w:val="single"/>
              </w:rPr>
              <w:t>+</w:t>
            </w:r>
            <w:r>
              <w:rPr>
                <w:sz w:val="22"/>
              </w:rPr>
              <w:t xml:space="preserve">  3%).</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1</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sz w:val="22"/>
              </w:rPr>
            </w:pPr>
            <w:r>
              <w:rPr>
                <w:sz w:val="22"/>
              </w:rPr>
              <w:t>Участие администрации и педагогического коллектива в организации профилактических медицинских осмотров учащихся</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Обеспечение высокого уровня организации регламентированных профилактических осмотров, а также обеспечение проведения дополнительных</w:t>
            </w:r>
            <w:r>
              <w:rPr>
                <w:rStyle w:val="affd"/>
                <w:sz w:val="22"/>
              </w:rPr>
              <w:footnoteReference w:id="33"/>
            </w:r>
            <w:r>
              <w:rPr>
                <w:rStyle w:val="affd"/>
                <w:sz w:val="22"/>
              </w:rPr>
              <w:t>******</w:t>
            </w:r>
            <w:r>
              <w:rPr>
                <w:sz w:val="22"/>
              </w:rPr>
              <w:t xml:space="preserve"> (</w:t>
            </w:r>
            <w:r>
              <w:rPr>
                <w:sz w:val="22"/>
                <w:u w:val="single"/>
              </w:rPr>
              <w:t>сверх</w:t>
            </w:r>
            <w:r>
              <w:rPr>
                <w:sz w:val="22"/>
              </w:rPr>
              <w:t xml:space="preserve"> декретированных</w:t>
            </w:r>
            <w:r>
              <w:rPr>
                <w:rStyle w:val="affd"/>
                <w:sz w:val="22"/>
              </w:rPr>
              <w:footnoteReference w:id="34"/>
            </w:r>
            <w:r>
              <w:rPr>
                <w:rStyle w:val="affd"/>
                <w:sz w:val="22"/>
              </w:rPr>
              <w:t>*******</w:t>
            </w:r>
            <w:r>
              <w:rPr>
                <w:sz w:val="22"/>
              </w:rPr>
              <w:t xml:space="preserve"> возрастов) осмотров учащихся школы    врачами-специалистами (например, профилактические осмотры в полном объеме с участием врачей-специалистов ежегодно проходят все учащиеся начальных классов).</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6.10.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sz w:val="22"/>
              </w:rPr>
            </w:pPr>
            <w:r>
              <w:rPr>
                <w:sz w:val="22"/>
              </w:rPr>
              <w:t>Участие администрации и педагогического коллектива в организации иммунопрофилактической  (прививочной) работы в школе</w:t>
            </w:r>
          </w:p>
          <w:p w:rsidR="00D0138D" w:rsidRDefault="00D0138D" w:rsidP="00484F11">
            <w:pPr>
              <w:shd w:val="clear" w:color="auto" w:fill="FFFFFF" w:themeFill="background1"/>
              <w:tabs>
                <w:tab w:val="right" w:pos="60"/>
              </w:tabs>
              <w:ind w:firstLine="0"/>
              <w:rPr>
                <w:sz w:val="2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Обеспечение высокого уровня организации, регламентированной Национальным календарем прививок, иммунопрофилактической   работы в школе, а также  финансовое и организационное обеспечение проведения дополнительной иммунизации</w:t>
            </w:r>
            <w:r>
              <w:rPr>
                <w:rStyle w:val="affd"/>
                <w:sz w:val="22"/>
              </w:rPr>
              <w:footnoteReference w:id="35"/>
            </w:r>
            <w:r>
              <w:rPr>
                <w:rStyle w:val="affd"/>
                <w:sz w:val="22"/>
              </w:rPr>
              <w:t>*</w:t>
            </w:r>
            <w:r>
              <w:rPr>
                <w:sz w:val="22"/>
              </w:rPr>
              <w:t xml:space="preserve">  учащихся вакцинами, рекомендованными и разрешенными Министерством здравоохранения и социального развития РФ.</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3</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sz w:val="22"/>
              </w:rPr>
            </w:pPr>
            <w:r>
              <w:rPr>
                <w:sz w:val="22"/>
              </w:rPr>
              <w:t xml:space="preserve">6.11.  </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sz w:val="22"/>
              </w:rPr>
            </w:pPr>
            <w:r>
              <w:rPr>
                <w:sz w:val="22"/>
              </w:rPr>
              <w:t>Учет случаев травм детей, произошедших при нарушении правил безопасности жизнедеятельности (в школе и/или  вне школы), в том числе:</w:t>
            </w:r>
          </w:p>
          <w:p w:rsidR="00D0138D" w:rsidRDefault="00490D1A" w:rsidP="000E7A20">
            <w:pPr>
              <w:numPr>
                <w:ilvl w:val="0"/>
                <w:numId w:val="141"/>
              </w:numPr>
              <w:shd w:val="clear" w:color="auto" w:fill="FFFFFF" w:themeFill="background1"/>
              <w:tabs>
                <w:tab w:val="right" w:pos="60"/>
              </w:tabs>
              <w:ind w:left="0" w:firstLine="0"/>
              <w:rPr>
                <w:sz w:val="22"/>
              </w:rPr>
            </w:pPr>
            <w:r>
              <w:rPr>
                <w:sz w:val="22"/>
              </w:rPr>
              <w:t>при оказании медицинской помощи силами медицинского персонала школы</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8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sz w:val="22"/>
              </w:rPr>
            </w:pP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0E7A20">
            <w:pPr>
              <w:pStyle w:val="afffd"/>
              <w:numPr>
                <w:ilvl w:val="0"/>
                <w:numId w:val="141"/>
              </w:numPr>
              <w:shd w:val="clear" w:color="auto" w:fill="FFFFFF" w:themeFill="background1"/>
              <w:tabs>
                <w:tab w:val="right" w:pos="60"/>
              </w:tabs>
              <w:ind w:left="0" w:firstLine="0"/>
              <w:contextualSpacing/>
              <w:rPr>
                <w:sz w:val="22"/>
              </w:rPr>
            </w:pPr>
            <w:r>
              <w:rPr>
                <w:sz w:val="22"/>
              </w:rPr>
              <w:t>при оказании медицинской помощи силами бригады «скорой помощи».</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да</w:t>
            </w: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widowControl w:val="0"/>
              <w:shd w:val="clear" w:color="auto" w:fill="FFFFFF" w:themeFill="background1"/>
              <w:ind w:firstLine="0"/>
              <w:rPr>
                <w:color w:val="231F20"/>
                <w:w w:val="116"/>
                <w:sz w:val="22"/>
              </w:rPr>
            </w:pPr>
            <w:r>
              <w:rPr>
                <w:color w:val="231F20"/>
                <w:w w:val="116"/>
                <w:sz w:val="22"/>
              </w:rPr>
              <w:t>2</w:t>
            </w:r>
          </w:p>
        </w:tc>
      </w:tr>
      <w:tr w:rsidR="00D0138D">
        <w:tc>
          <w:tcPr>
            <w:tcW w:w="563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right" w:pos="60"/>
              </w:tabs>
              <w:ind w:firstLine="0"/>
              <w:rPr>
                <w:b/>
                <w:sz w:val="22"/>
                <w:highlight w:val="yellow"/>
              </w:rPr>
            </w:pPr>
            <w:r>
              <w:rPr>
                <w:b/>
                <w:sz w:val="22"/>
                <w:highlight w:val="yellow"/>
              </w:rPr>
              <w:t>Итого баллов</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2"/>
                <w:highlight w:val="yellow"/>
              </w:rPr>
            </w:pPr>
          </w:p>
        </w:tc>
        <w:tc>
          <w:tcPr>
            <w:tcW w:w="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widowControl w:val="0"/>
              <w:shd w:val="clear" w:color="auto" w:fill="FFFFFF" w:themeFill="background1"/>
              <w:ind w:firstLine="0"/>
              <w:rPr>
                <w:b/>
                <w:w w:val="116"/>
                <w:sz w:val="22"/>
              </w:rPr>
            </w:pPr>
          </w:p>
        </w:tc>
      </w:tr>
    </w:tbl>
    <w:p w:rsidR="00D0138D" w:rsidRDefault="00D0138D" w:rsidP="00484F11">
      <w:pPr>
        <w:widowControl w:val="0"/>
        <w:shd w:val="clear" w:color="auto" w:fill="FFFFFF" w:themeFill="background1"/>
        <w:jc w:val="both"/>
        <w:rPr>
          <w:color w:val="231F20"/>
          <w:w w:val="116"/>
        </w:rPr>
      </w:pPr>
    </w:p>
    <w:p w:rsidR="00D0138D" w:rsidRDefault="00490D1A" w:rsidP="00484F11">
      <w:pPr>
        <w:pStyle w:val="37"/>
        <w:shd w:val="clear" w:color="auto" w:fill="FFFFFF" w:themeFill="background1"/>
        <w:jc w:val="both"/>
        <w:rPr>
          <w:b/>
          <w:sz w:val="28"/>
        </w:rPr>
      </w:pPr>
      <w:r>
        <w:rPr>
          <w:b/>
          <w:sz w:val="28"/>
        </w:rPr>
        <w:t>Таблица 2.27</w:t>
      </w:r>
    </w:p>
    <w:p w:rsidR="00D0138D" w:rsidRDefault="00490D1A" w:rsidP="00484F11">
      <w:pPr>
        <w:shd w:val="clear" w:color="auto" w:fill="FFFFFF" w:themeFill="background1"/>
        <w:jc w:val="both"/>
        <w:rPr>
          <w:b/>
        </w:rPr>
      </w:pPr>
      <w:r>
        <w:rPr>
          <w:b/>
        </w:rPr>
        <w:t>Этапы развития школы в качестве ШСУЗ</w:t>
      </w:r>
      <w:r>
        <w:rPr>
          <w:rStyle w:val="affd"/>
          <w:b/>
        </w:rPr>
        <w:footnoteReference w:id="36"/>
      </w:r>
    </w:p>
    <w:p w:rsidR="00D0138D" w:rsidRDefault="00490D1A" w:rsidP="00484F11">
      <w:pPr>
        <w:shd w:val="clear" w:color="auto" w:fill="FFFFFF" w:themeFill="background1"/>
        <w:jc w:val="both"/>
        <w:rPr>
          <w:b/>
        </w:rPr>
      </w:pPr>
      <w:r>
        <w:rPr>
          <w:b/>
        </w:rPr>
        <w:t>в зависимости от итогового количества баллов</w:t>
      </w:r>
    </w:p>
    <w:tbl>
      <w:tblPr>
        <w:tblW w:w="1028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6107"/>
        <w:gridCol w:w="4174"/>
      </w:tblGrid>
      <w:tr w:rsidR="00D0138D">
        <w:tc>
          <w:tcPr>
            <w:tcW w:w="610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pPr>
            <w:r>
              <w:rPr>
                <w:sz w:val="22"/>
              </w:rPr>
              <w:t xml:space="preserve">Этапы (ступени) реализации </w:t>
            </w:r>
          </w:p>
          <w:p w:rsidR="00D0138D" w:rsidRDefault="00490D1A" w:rsidP="00484F11">
            <w:pPr>
              <w:shd w:val="clear" w:color="auto" w:fill="FFFFFF" w:themeFill="background1"/>
              <w:ind w:firstLine="0"/>
            </w:pPr>
            <w:r>
              <w:rPr>
                <w:sz w:val="22"/>
              </w:rPr>
              <w:t>и развития школы, как ШСУЗ</w:t>
            </w:r>
          </w:p>
        </w:tc>
        <w:tc>
          <w:tcPr>
            <w:tcW w:w="417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pPr>
            <w:r>
              <w:rPr>
                <w:sz w:val="22"/>
              </w:rPr>
              <w:t xml:space="preserve">Количество </w:t>
            </w:r>
          </w:p>
          <w:p w:rsidR="00D0138D" w:rsidRDefault="00490D1A" w:rsidP="00484F11">
            <w:pPr>
              <w:shd w:val="clear" w:color="auto" w:fill="FFFFFF" w:themeFill="background1"/>
              <w:ind w:firstLine="0"/>
            </w:pPr>
            <w:r>
              <w:rPr>
                <w:sz w:val="22"/>
              </w:rPr>
              <w:t>баллов</w:t>
            </w:r>
          </w:p>
        </w:tc>
      </w:tr>
      <w:tr w:rsidR="00D0138D">
        <w:tc>
          <w:tcPr>
            <w:tcW w:w="6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pPr>
            <w:r>
              <w:rPr>
                <w:sz w:val="22"/>
              </w:rPr>
              <w:t>1 ступень – «Школа, пропагандирующая здоровье»</w:t>
            </w:r>
          </w:p>
        </w:tc>
        <w:tc>
          <w:tcPr>
            <w:tcW w:w="4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rPr>
            </w:pPr>
            <w:r>
              <w:rPr>
                <w:b/>
                <w:sz w:val="22"/>
              </w:rPr>
              <w:t>111 – 148</w:t>
            </w:r>
          </w:p>
        </w:tc>
      </w:tr>
      <w:tr w:rsidR="00D0138D">
        <w:tc>
          <w:tcPr>
            <w:tcW w:w="6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pPr>
            <w:r>
              <w:rPr>
                <w:sz w:val="22"/>
              </w:rPr>
              <w:t xml:space="preserve">2 ступень – «Школа, содействующая укреплению здоровья»  </w:t>
            </w:r>
            <w:r>
              <w:rPr>
                <w:sz w:val="22"/>
                <w:lang w:val="en-US"/>
              </w:rPr>
              <w:t>I</w:t>
            </w:r>
            <w:r>
              <w:rPr>
                <w:sz w:val="22"/>
              </w:rPr>
              <w:t xml:space="preserve"> уровня</w:t>
            </w:r>
          </w:p>
        </w:tc>
        <w:tc>
          <w:tcPr>
            <w:tcW w:w="4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rPr>
            </w:pPr>
            <w:r>
              <w:rPr>
                <w:b/>
                <w:sz w:val="22"/>
              </w:rPr>
              <w:t>149-178</w:t>
            </w:r>
          </w:p>
        </w:tc>
      </w:tr>
      <w:tr w:rsidR="00D0138D">
        <w:tc>
          <w:tcPr>
            <w:tcW w:w="6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pPr>
            <w:r>
              <w:rPr>
                <w:sz w:val="22"/>
              </w:rPr>
              <w:t xml:space="preserve">3 ступень - «Школа, содействующая укреплению здоровья»  </w:t>
            </w:r>
            <w:r>
              <w:rPr>
                <w:sz w:val="22"/>
                <w:lang w:val="en-US"/>
              </w:rPr>
              <w:t>II</w:t>
            </w:r>
            <w:r>
              <w:rPr>
                <w:sz w:val="22"/>
              </w:rPr>
              <w:t xml:space="preserve"> уровня</w:t>
            </w:r>
          </w:p>
        </w:tc>
        <w:tc>
          <w:tcPr>
            <w:tcW w:w="4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rPr>
            </w:pPr>
            <w:r>
              <w:rPr>
                <w:b/>
                <w:sz w:val="22"/>
              </w:rPr>
              <w:t>179-200</w:t>
            </w:r>
          </w:p>
        </w:tc>
      </w:tr>
      <w:tr w:rsidR="00D0138D">
        <w:tc>
          <w:tcPr>
            <w:tcW w:w="6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pPr>
            <w:r>
              <w:rPr>
                <w:sz w:val="22"/>
              </w:rPr>
              <w:t>4 ступень – «ШКОЛА ЗДОРОВЬЯ»</w:t>
            </w:r>
          </w:p>
        </w:tc>
        <w:tc>
          <w:tcPr>
            <w:tcW w:w="4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rPr>
            </w:pPr>
            <w:r>
              <w:rPr>
                <w:b/>
                <w:sz w:val="22"/>
              </w:rPr>
              <w:t>201 и более</w:t>
            </w:r>
          </w:p>
        </w:tc>
      </w:tr>
    </w:tbl>
    <w:p w:rsidR="00D0138D" w:rsidRDefault="00490D1A" w:rsidP="00484F11">
      <w:pPr>
        <w:pStyle w:val="afff7"/>
        <w:shd w:val="clear" w:color="auto" w:fill="FFFFFF" w:themeFill="background1"/>
        <w:spacing w:line="240" w:lineRule="auto"/>
        <w:ind w:firstLine="454"/>
        <w:jc w:val="both"/>
        <w:rPr>
          <w:rStyle w:val="Zag11"/>
          <w:rFonts w:ascii="Times New Roman" w:hAnsi="Times New Roman"/>
          <w:b/>
          <w:bCs/>
          <w:iCs/>
          <w:color w:val="00000A"/>
          <w:sz w:val="24"/>
          <w:szCs w:val="24"/>
        </w:rPr>
      </w:pPr>
      <w:r>
        <w:rPr>
          <w:rFonts w:eastAsia="Calibri"/>
          <w:sz w:val="28"/>
          <w:szCs w:val="28"/>
        </w:rPr>
        <w:t xml:space="preserve">МБОУ "Старокутлумбетьевская СОШ" </w:t>
      </w:r>
      <w:r>
        <w:rPr>
          <w:rFonts w:ascii="Times New Roman" w:hAnsi="Times New Roman"/>
          <w:sz w:val="28"/>
          <w:szCs w:val="28"/>
        </w:rPr>
        <w:t xml:space="preserve">в результате самоаудита по алгоритму оценки эффективности деятельности школ, содействующих укреплению здоровья </w:t>
      </w:r>
      <w:r w:rsidRPr="003C3931">
        <w:rPr>
          <w:rFonts w:ascii="Times New Roman" w:hAnsi="Times New Roman"/>
          <w:sz w:val="28"/>
          <w:szCs w:val="28"/>
          <w:highlight w:val="yellow"/>
        </w:rPr>
        <w:t>набрала  баллов</w:t>
      </w:r>
      <w:r>
        <w:rPr>
          <w:rFonts w:ascii="Times New Roman" w:hAnsi="Times New Roman"/>
          <w:sz w:val="28"/>
          <w:szCs w:val="28"/>
        </w:rPr>
        <w:t>, что соответствует этапу развития школы в качестве ШСУЗ - 1 ступени«Школа, пропагандирующая здоровье».</w:t>
      </w:r>
    </w:p>
    <w:p w:rsidR="00D0138D" w:rsidRDefault="00490D1A" w:rsidP="00484F11">
      <w:pPr>
        <w:shd w:val="clear" w:color="auto" w:fill="FFFFFF" w:themeFill="background1"/>
        <w:jc w:val="both"/>
        <w:rPr>
          <w:rStyle w:val="Zag11"/>
        </w:rPr>
      </w:pPr>
      <w:r>
        <w:t>В процессе самоаудита выявлись слабые места в деятельности</w:t>
      </w:r>
      <w:r>
        <w:rPr>
          <w:rFonts w:eastAsia="Calibri"/>
        </w:rPr>
        <w:t xml:space="preserve"> МБОУ "Старокутлумбетьевская СОШ"</w:t>
      </w:r>
      <w:r>
        <w:t xml:space="preserve">по обеспечению санитарно-эпидемиологического благополучия образовательного процесса, созданию комфортной внутришкольной среды. Решение обозначенных проблем будет способствовать продвижению школы к более высокой ступени реализации и развития как  школы здоровья и составлению плана работы на 4 года. </w:t>
      </w:r>
    </w:p>
    <w:p w:rsidR="00D0138D" w:rsidRDefault="00490D1A" w:rsidP="00484F11">
      <w:pPr>
        <w:pStyle w:val="37"/>
        <w:shd w:val="clear" w:color="auto" w:fill="FFFFFF" w:themeFill="background1"/>
        <w:jc w:val="both"/>
        <w:rPr>
          <w:b/>
          <w:sz w:val="28"/>
        </w:rPr>
      </w:pPr>
      <w:r>
        <w:rPr>
          <w:b/>
          <w:sz w:val="28"/>
        </w:rPr>
        <w:t>Таблица 2.28</w:t>
      </w:r>
    </w:p>
    <w:p w:rsidR="00D0138D" w:rsidRDefault="00490D1A" w:rsidP="00484F11">
      <w:pPr>
        <w:pStyle w:val="afff7"/>
        <w:shd w:val="clear" w:color="auto" w:fill="FFFFFF" w:themeFill="background1"/>
        <w:spacing w:line="240" w:lineRule="auto"/>
        <w:ind w:firstLine="454"/>
        <w:jc w:val="both"/>
        <w:rPr>
          <w:rStyle w:val="Zag11"/>
          <w:rFonts w:ascii="Times New Roman" w:hAnsi="Times New Roman"/>
          <w:b/>
          <w:iCs/>
          <w:sz w:val="28"/>
          <w:szCs w:val="28"/>
        </w:rPr>
      </w:pPr>
      <w:r>
        <w:rPr>
          <w:rStyle w:val="Zag11"/>
          <w:rFonts w:ascii="Times New Roman" w:hAnsi="Times New Roman"/>
          <w:b/>
          <w:iCs/>
          <w:sz w:val="28"/>
          <w:szCs w:val="28"/>
        </w:rPr>
        <w:t xml:space="preserve">Формы и методы здоровьесберегающей деятельности, </w:t>
      </w:r>
    </w:p>
    <w:p w:rsidR="00D0138D" w:rsidRDefault="00490D1A" w:rsidP="00484F11">
      <w:pPr>
        <w:pStyle w:val="afff7"/>
        <w:shd w:val="clear" w:color="auto" w:fill="FFFFFF" w:themeFill="background1"/>
        <w:spacing w:line="240" w:lineRule="auto"/>
        <w:ind w:firstLine="454"/>
        <w:jc w:val="both"/>
        <w:rPr>
          <w:rStyle w:val="Zag11"/>
          <w:rFonts w:ascii="Times New Roman" w:hAnsi="Times New Roman"/>
          <w:b/>
          <w:iCs/>
          <w:sz w:val="28"/>
          <w:szCs w:val="28"/>
        </w:rPr>
      </w:pPr>
      <w:r>
        <w:rPr>
          <w:rStyle w:val="Zag11"/>
          <w:rFonts w:ascii="Times New Roman" w:hAnsi="Times New Roman"/>
          <w:b/>
          <w:iCs/>
          <w:sz w:val="28"/>
          <w:szCs w:val="28"/>
        </w:rPr>
        <w:t xml:space="preserve">применяемой в </w:t>
      </w:r>
      <w:r>
        <w:rPr>
          <w:rFonts w:eastAsia="Calibri"/>
          <w:sz w:val="28"/>
          <w:szCs w:val="28"/>
        </w:rPr>
        <w:t>МБОУ "Старокутлумбетьевская СОШ"</w:t>
      </w:r>
    </w:p>
    <w:tbl>
      <w:tblPr>
        <w:tblW w:w="969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08"/>
        <w:gridCol w:w="2286"/>
        <w:gridCol w:w="2511"/>
        <w:gridCol w:w="2289"/>
      </w:tblGrid>
      <w:tr w:rsidR="00D0138D">
        <w:tc>
          <w:tcPr>
            <w:tcW w:w="2619"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b/>
                <w:iCs/>
                <w:sz w:val="22"/>
                <w:szCs w:val="22"/>
              </w:rPr>
            </w:pPr>
            <w:r>
              <w:rPr>
                <w:rStyle w:val="Zag11"/>
                <w:rFonts w:ascii="Times New Roman" w:hAnsi="Times New Roman"/>
                <w:b/>
                <w:iCs/>
                <w:sz w:val="22"/>
                <w:szCs w:val="22"/>
              </w:rPr>
              <w:t>Школьные факторы риска</w:t>
            </w:r>
          </w:p>
        </w:tc>
        <w:tc>
          <w:tcPr>
            <w:tcW w:w="232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b/>
                <w:iCs/>
                <w:sz w:val="22"/>
                <w:szCs w:val="22"/>
              </w:rPr>
            </w:pPr>
            <w:r>
              <w:rPr>
                <w:rStyle w:val="Zag11"/>
                <w:rFonts w:ascii="Times New Roman" w:hAnsi="Times New Roman"/>
                <w:b/>
                <w:iCs/>
                <w:sz w:val="22"/>
                <w:szCs w:val="22"/>
              </w:rPr>
              <w:t>Способы устранения</w:t>
            </w:r>
          </w:p>
        </w:tc>
        <w:tc>
          <w:tcPr>
            <w:tcW w:w="253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b/>
                <w:iCs/>
                <w:sz w:val="22"/>
                <w:szCs w:val="22"/>
              </w:rPr>
            </w:pPr>
            <w:r>
              <w:rPr>
                <w:rStyle w:val="Zag11"/>
                <w:rFonts w:ascii="Times New Roman" w:hAnsi="Times New Roman"/>
                <w:b/>
                <w:iCs/>
                <w:sz w:val="22"/>
                <w:szCs w:val="22"/>
              </w:rPr>
              <w:t>Формы здоровьесберегающей работы</w:t>
            </w:r>
          </w:p>
        </w:tc>
        <w:tc>
          <w:tcPr>
            <w:tcW w:w="22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b/>
                <w:iCs/>
                <w:sz w:val="22"/>
                <w:szCs w:val="22"/>
              </w:rPr>
            </w:pPr>
            <w:r>
              <w:rPr>
                <w:rStyle w:val="Zag11"/>
                <w:rFonts w:ascii="Times New Roman" w:hAnsi="Times New Roman"/>
                <w:b/>
                <w:iCs/>
                <w:sz w:val="22"/>
                <w:szCs w:val="22"/>
              </w:rPr>
              <w:t>Методы и организационные подходы</w:t>
            </w:r>
          </w:p>
        </w:tc>
      </w:tr>
      <w:tr w:rsidR="00D0138D">
        <w:tc>
          <w:tcPr>
            <w:tcW w:w="26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Неудовлетворительное состояние внутришкольной среды</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Административный контроль за соблюдением требований СанПиН.</w:t>
            </w:r>
          </w:p>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Повышение материально-технической базы школы</w:t>
            </w:r>
          </w:p>
        </w:tc>
        <w:tc>
          <w:tcPr>
            <w:tcW w:w="2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Мониторинг состояния, содержания помещений школы, школьной мебели, оборудования</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 xml:space="preserve">Дополнительное привлечение негосударственных инвестиций </w:t>
            </w:r>
          </w:p>
        </w:tc>
      </w:tr>
      <w:tr w:rsidR="00D0138D">
        <w:tc>
          <w:tcPr>
            <w:tcW w:w="26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Временные или стойкие нарушения здоровья обучающихся</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Профилактические, реабилитационные, оздоровительные мероприятия</w:t>
            </w:r>
          </w:p>
        </w:tc>
        <w:tc>
          <w:tcPr>
            <w:tcW w:w="2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Физкультурно-оздоровительная работа. Лечебно-профилактические процедуры</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ЛФК, массаж, посещение санатория «Дубовая роща»</w:t>
            </w:r>
          </w:p>
        </w:tc>
      </w:tr>
      <w:tr w:rsidR="00D0138D">
        <w:tc>
          <w:tcPr>
            <w:tcW w:w="26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Низкая двигательная активность (гиподинамия)</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Повышение эффективности физического воспитания. Разработка и реализация режима повышенной двигательной активности</w:t>
            </w:r>
          </w:p>
        </w:tc>
        <w:tc>
          <w:tcPr>
            <w:tcW w:w="2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Включение в режим образовательной деятельности блоков и комплексов динамических нагрузок</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«Динамические позы» на уроке за партами – конторками.</w:t>
            </w:r>
          </w:p>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Спортивные часы, физминутки, динамические паузы.</w:t>
            </w:r>
          </w:p>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Занятия в спортивных секциях, спортивные соревнования и т.д</w:t>
            </w:r>
          </w:p>
        </w:tc>
      </w:tr>
      <w:tr w:rsidR="00D0138D">
        <w:tc>
          <w:tcPr>
            <w:tcW w:w="26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Низкая активность</w:t>
            </w:r>
            <w:r>
              <w:rPr>
                <w:rFonts w:ascii="Times New Roman" w:hAnsi="Times New Roman"/>
                <w:sz w:val="22"/>
                <w:szCs w:val="22"/>
              </w:rPr>
              <w:t xml:space="preserve"> школьного самоуправления к укреплению собственного здоровья и здоровья всего школьного сообщества</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Создание клуба «Богатырь»</w:t>
            </w:r>
          </w:p>
        </w:tc>
        <w:tc>
          <w:tcPr>
            <w:tcW w:w="2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Расширение, шибкое моделирование образовательной деятельности с волонтёрским движением  в школе</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Лекции, беседы, конкурсы, флешмобы по сохранению и укреплению здоровья</w:t>
            </w:r>
          </w:p>
        </w:tc>
      </w:tr>
      <w:tr w:rsidR="00D0138D">
        <w:tc>
          <w:tcPr>
            <w:tcW w:w="26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 xml:space="preserve">Низкая информативность </w:t>
            </w:r>
            <w:r>
              <w:rPr>
                <w:rFonts w:ascii="Times New Roman" w:hAnsi="Times New Roman"/>
                <w:sz w:val="22"/>
                <w:szCs w:val="22"/>
              </w:rPr>
              <w:t xml:space="preserve">родителей по укреплению здоровья школьников в </w:t>
            </w:r>
            <w:r>
              <w:rPr>
                <w:rFonts w:eastAsia="Calibri"/>
                <w:sz w:val="22"/>
                <w:szCs w:val="22"/>
              </w:rPr>
              <w:t>МБОУ "Старокутлумбетьевская СОШ"</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rStyle w:val="Zag11"/>
                <w:iCs/>
                <w:sz w:val="22"/>
              </w:rPr>
              <w:t>Создание страницы на сайте школы</w:t>
            </w:r>
          </w:p>
        </w:tc>
        <w:tc>
          <w:tcPr>
            <w:tcW w:w="25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Fonts w:ascii="Times New Roman" w:hAnsi="Times New Roman"/>
                <w:sz w:val="22"/>
                <w:szCs w:val="22"/>
              </w:rPr>
              <w:t>Использование современных информационных технологий в обучении детей культуре здорового образа жизни</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Style w:val="Zag11"/>
                <w:rFonts w:ascii="Times New Roman" w:hAnsi="Times New Roman"/>
                <w:iCs/>
                <w:sz w:val="22"/>
                <w:szCs w:val="22"/>
              </w:rPr>
            </w:pPr>
            <w:r>
              <w:rPr>
                <w:rStyle w:val="Zag11"/>
                <w:rFonts w:ascii="Times New Roman" w:hAnsi="Times New Roman"/>
                <w:iCs/>
                <w:sz w:val="22"/>
                <w:szCs w:val="22"/>
              </w:rPr>
              <w:t>Размещение на сайте фотоотчётов, конкурсных работ, отчётов по здоровьесберегающей работе в школе</w:t>
            </w:r>
          </w:p>
        </w:tc>
      </w:tr>
    </w:tbl>
    <w:p w:rsidR="00D0138D" w:rsidRDefault="00D0138D" w:rsidP="00484F11">
      <w:pPr>
        <w:shd w:val="clear" w:color="auto" w:fill="FFFFFF" w:themeFill="background1"/>
        <w:jc w:val="both"/>
        <w:rPr>
          <w:rStyle w:val="Zag11"/>
          <w:color w:val="00000A"/>
        </w:rPr>
      </w:pPr>
    </w:p>
    <w:p w:rsidR="00D0138D" w:rsidRDefault="00490D1A" w:rsidP="00484F11">
      <w:pPr>
        <w:pStyle w:val="37"/>
        <w:shd w:val="clear" w:color="auto" w:fill="FFFFFF" w:themeFill="background1"/>
        <w:jc w:val="both"/>
        <w:rPr>
          <w:b/>
          <w:sz w:val="28"/>
        </w:rPr>
      </w:pPr>
      <w:r>
        <w:rPr>
          <w:b/>
          <w:sz w:val="28"/>
        </w:rPr>
        <w:t>Таблица 2.29</w:t>
      </w:r>
    </w:p>
    <w:p w:rsidR="00D0138D" w:rsidRDefault="00490D1A" w:rsidP="00484F11">
      <w:pPr>
        <w:pStyle w:val="afff7"/>
        <w:shd w:val="clear" w:color="auto" w:fill="FFFFFF" w:themeFill="background1"/>
        <w:spacing w:line="240" w:lineRule="auto"/>
        <w:ind w:firstLine="454"/>
        <w:jc w:val="both"/>
        <w:rPr>
          <w:rStyle w:val="Zag11"/>
          <w:rFonts w:ascii="Times New Roman" w:hAnsi="Times New Roman"/>
          <w:b/>
          <w:sz w:val="28"/>
          <w:szCs w:val="28"/>
        </w:rPr>
      </w:pPr>
      <w:r>
        <w:rPr>
          <w:rStyle w:val="Zag11"/>
          <w:rFonts w:ascii="Times New Roman" w:hAnsi="Times New Roman"/>
          <w:b/>
          <w:sz w:val="28"/>
          <w:szCs w:val="28"/>
        </w:rPr>
        <w:t xml:space="preserve">План реализации программы формирования экологической культуры, здорового и безопасного образа жизни </w:t>
      </w:r>
      <w:r>
        <w:rPr>
          <w:rFonts w:eastAsia="Calibri"/>
          <w:b/>
          <w:sz w:val="28"/>
          <w:szCs w:val="28"/>
        </w:rPr>
        <w:t>МБОУ "Старокутлумбетьевская СОШ"</w:t>
      </w:r>
    </w:p>
    <w:tbl>
      <w:tblPr>
        <w:tblStyle w:val="121"/>
        <w:tblW w:w="5000" w:type="pct"/>
        <w:jc w:val="center"/>
        <w:tblCellMar>
          <w:left w:w="107" w:type="dxa"/>
        </w:tblCellMar>
        <w:tblLook w:val="0000"/>
      </w:tblPr>
      <w:tblGrid>
        <w:gridCol w:w="2015"/>
        <w:gridCol w:w="1875"/>
        <w:gridCol w:w="2003"/>
        <w:gridCol w:w="1586"/>
        <w:gridCol w:w="2801"/>
      </w:tblGrid>
      <w:tr w:rsidR="00D0138D" w:rsidTr="00FA0B22">
        <w:trPr>
          <w:cnfStyle w:val="000000100000"/>
          <w:trHeight w:hRule="exact" w:val="999"/>
          <w:jc w:val="center"/>
        </w:trPr>
        <w:tc>
          <w:tcPr>
            <w:cnfStyle w:val="000010000000"/>
            <w:tcW w:w="3213" w:type="dxa"/>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b/>
                <w:bCs/>
                <w:sz w:val="24"/>
                <w:szCs w:val="24"/>
              </w:rPr>
              <w:t>Д</w:t>
            </w:r>
            <w:r>
              <w:rPr>
                <w:rFonts w:ascii="Calibri" w:eastAsia="Calibri" w:hAnsi="Calibri" w:cs="Calibri"/>
                <w:b/>
                <w:bCs/>
                <w:spacing w:val="1"/>
                <w:sz w:val="24"/>
                <w:szCs w:val="24"/>
              </w:rPr>
              <w:t>е</w:t>
            </w:r>
            <w:r>
              <w:rPr>
                <w:rFonts w:ascii="Calibri" w:eastAsia="Calibri" w:hAnsi="Calibri" w:cs="Calibri"/>
                <w:b/>
                <w:bCs/>
                <w:sz w:val="24"/>
                <w:szCs w:val="24"/>
              </w:rPr>
              <w:t>йствия</w:t>
            </w:r>
            <w:r>
              <w:rPr>
                <w:rFonts w:ascii="Calibri" w:eastAsia="Calibri" w:hAnsi="Calibri" w:cs="Calibri"/>
                <w:b/>
                <w:bCs/>
                <w:spacing w:val="3"/>
                <w:sz w:val="24"/>
                <w:szCs w:val="24"/>
              </w:rPr>
              <w:t>р</w:t>
            </w:r>
            <w:r>
              <w:rPr>
                <w:rFonts w:ascii="Calibri" w:eastAsia="Calibri" w:hAnsi="Calibri" w:cs="Calibri"/>
                <w:b/>
                <w:bCs/>
                <w:sz w:val="24"/>
                <w:szCs w:val="24"/>
              </w:rPr>
              <w:t>у</w:t>
            </w:r>
            <w:r>
              <w:rPr>
                <w:rFonts w:ascii="Calibri" w:eastAsia="Calibri" w:hAnsi="Calibri" w:cs="Calibri"/>
                <w:b/>
                <w:bCs/>
                <w:spacing w:val="1"/>
                <w:sz w:val="24"/>
                <w:szCs w:val="24"/>
              </w:rPr>
              <w:t>к</w:t>
            </w:r>
            <w:r>
              <w:rPr>
                <w:rFonts w:ascii="Calibri" w:eastAsia="Calibri" w:hAnsi="Calibri" w:cs="Calibri"/>
                <w:b/>
                <w:bCs/>
                <w:sz w:val="24"/>
                <w:szCs w:val="24"/>
              </w:rPr>
              <w:t>о</w:t>
            </w:r>
            <w:r>
              <w:rPr>
                <w:rFonts w:ascii="Calibri" w:eastAsia="Calibri" w:hAnsi="Calibri" w:cs="Calibri"/>
                <w:b/>
                <w:bCs/>
                <w:spacing w:val="1"/>
                <w:sz w:val="24"/>
                <w:szCs w:val="24"/>
              </w:rPr>
              <w:t>в</w:t>
            </w:r>
            <w:r>
              <w:rPr>
                <w:rFonts w:ascii="Calibri" w:eastAsia="Calibri" w:hAnsi="Calibri" w:cs="Calibri"/>
                <w:b/>
                <w:bCs/>
                <w:sz w:val="24"/>
                <w:szCs w:val="24"/>
              </w:rPr>
              <w:t>о</w:t>
            </w:r>
            <w:r>
              <w:rPr>
                <w:rFonts w:ascii="Calibri" w:eastAsia="Calibri" w:hAnsi="Calibri" w:cs="Calibri"/>
                <w:b/>
                <w:bCs/>
                <w:spacing w:val="1"/>
                <w:sz w:val="24"/>
                <w:szCs w:val="24"/>
              </w:rPr>
              <w:t>д</w:t>
            </w:r>
            <w:r>
              <w:rPr>
                <w:rFonts w:ascii="Calibri" w:eastAsia="Calibri" w:hAnsi="Calibri" w:cs="Calibri"/>
                <w:b/>
                <w:bCs/>
                <w:sz w:val="24"/>
                <w:szCs w:val="24"/>
              </w:rPr>
              <w:t>ителя</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c>
          <w:tcPr>
            <w:tcW w:w="2558" w:type="dxa"/>
            <w:shd w:val="clear" w:color="auto" w:fill="auto"/>
            <w:vAlign w:val="center"/>
          </w:tcPr>
          <w:p w:rsidR="00D0138D" w:rsidRDefault="00490D1A" w:rsidP="00484F11">
            <w:pPr>
              <w:widowControl w:val="0"/>
              <w:shd w:val="clear" w:color="auto" w:fill="FFFFFF" w:themeFill="background1"/>
              <w:ind w:firstLine="0"/>
              <w:jc w:val="both"/>
              <w:cnfStyle w:val="000000100000"/>
              <w:rPr>
                <w:sz w:val="24"/>
                <w:szCs w:val="24"/>
              </w:rPr>
            </w:pPr>
            <w:r>
              <w:rPr>
                <w:rFonts w:ascii="Calibri" w:eastAsia="Calibri" w:hAnsi="Calibri" w:cs="Calibri"/>
                <w:b/>
                <w:bCs/>
                <w:sz w:val="24"/>
                <w:szCs w:val="24"/>
              </w:rPr>
              <w:t>Д</w:t>
            </w:r>
            <w:r>
              <w:rPr>
                <w:rFonts w:ascii="Calibri" w:eastAsia="Calibri" w:hAnsi="Calibri" w:cs="Calibri"/>
                <w:b/>
                <w:bCs/>
                <w:spacing w:val="1"/>
                <w:sz w:val="24"/>
                <w:szCs w:val="24"/>
              </w:rPr>
              <w:t>е</w:t>
            </w:r>
            <w:r>
              <w:rPr>
                <w:rFonts w:ascii="Calibri" w:eastAsia="Calibri" w:hAnsi="Calibri" w:cs="Calibri"/>
                <w:b/>
                <w:bCs/>
                <w:sz w:val="24"/>
                <w:szCs w:val="24"/>
              </w:rPr>
              <w:t>яте</w:t>
            </w:r>
            <w:r>
              <w:rPr>
                <w:rFonts w:ascii="Calibri" w:eastAsia="Calibri" w:hAnsi="Calibri" w:cs="Calibri"/>
                <w:b/>
                <w:bCs/>
                <w:spacing w:val="1"/>
                <w:sz w:val="24"/>
                <w:szCs w:val="24"/>
              </w:rPr>
              <w:t>ль</w:t>
            </w:r>
            <w:r>
              <w:rPr>
                <w:rFonts w:ascii="Calibri" w:eastAsia="Calibri" w:hAnsi="Calibri" w:cs="Calibri"/>
                <w:b/>
                <w:bCs/>
                <w:sz w:val="24"/>
                <w:szCs w:val="24"/>
              </w:rPr>
              <w:t>но</w:t>
            </w:r>
            <w:r>
              <w:rPr>
                <w:rFonts w:ascii="Calibri" w:eastAsia="Calibri" w:hAnsi="Calibri" w:cs="Calibri"/>
                <w:b/>
                <w:bCs/>
                <w:spacing w:val="2"/>
                <w:sz w:val="24"/>
                <w:szCs w:val="24"/>
              </w:rPr>
              <w:t>с</w:t>
            </w:r>
            <w:r>
              <w:rPr>
                <w:rFonts w:ascii="Calibri" w:eastAsia="Calibri" w:hAnsi="Calibri" w:cs="Calibri"/>
                <w:b/>
                <w:bCs/>
                <w:sz w:val="24"/>
                <w:szCs w:val="24"/>
              </w:rPr>
              <w:t>тьу</w:t>
            </w:r>
            <w:r>
              <w:rPr>
                <w:rFonts w:ascii="Calibri" w:eastAsia="Calibri" w:hAnsi="Calibri" w:cs="Calibri"/>
                <w:b/>
                <w:bCs/>
                <w:spacing w:val="2"/>
                <w:sz w:val="24"/>
                <w:szCs w:val="24"/>
              </w:rPr>
              <w:t>чи</w:t>
            </w:r>
            <w:r>
              <w:rPr>
                <w:rFonts w:ascii="Calibri" w:eastAsia="Calibri" w:hAnsi="Calibri" w:cs="Calibri"/>
                <w:b/>
                <w:bCs/>
                <w:sz w:val="24"/>
                <w:szCs w:val="24"/>
              </w:rPr>
              <w:t>те</w:t>
            </w:r>
            <w:r>
              <w:rPr>
                <w:rFonts w:ascii="Calibri" w:eastAsia="Calibri" w:hAnsi="Calibri" w:cs="Calibri"/>
                <w:b/>
                <w:bCs/>
                <w:spacing w:val="1"/>
                <w:sz w:val="24"/>
                <w:szCs w:val="24"/>
              </w:rPr>
              <w:t>л</w:t>
            </w:r>
            <w:r>
              <w:rPr>
                <w:rFonts w:ascii="Calibri" w:eastAsia="Calibri" w:hAnsi="Calibri" w:cs="Calibri"/>
                <w:b/>
                <w:bCs/>
                <w:sz w:val="24"/>
                <w:szCs w:val="24"/>
              </w:rPr>
              <w:t>я</w:t>
            </w:r>
          </w:p>
          <w:p w:rsidR="00D0138D" w:rsidRDefault="00D0138D" w:rsidP="00484F11">
            <w:pPr>
              <w:widowControl w:val="0"/>
              <w:shd w:val="clear" w:color="auto" w:fill="FFFFFF" w:themeFill="background1"/>
              <w:ind w:firstLine="0"/>
              <w:jc w:val="both"/>
              <w:cnfStyle w:val="000000100000"/>
              <w:rPr>
                <w:rFonts w:ascii="Calibri" w:eastAsia="Calibri" w:hAnsi="Calibri" w:cs="Calibri"/>
                <w:sz w:val="24"/>
                <w:szCs w:val="24"/>
              </w:rPr>
            </w:pPr>
          </w:p>
        </w:tc>
        <w:tc>
          <w:tcPr>
            <w:cnfStyle w:val="000010000000"/>
            <w:tcW w:w="2741" w:type="dxa"/>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b/>
                <w:bCs/>
                <w:sz w:val="24"/>
                <w:szCs w:val="24"/>
              </w:rPr>
              <w:t>Д</w:t>
            </w:r>
            <w:r>
              <w:rPr>
                <w:rFonts w:ascii="Calibri" w:eastAsia="Calibri" w:hAnsi="Calibri" w:cs="Calibri"/>
                <w:b/>
                <w:bCs/>
                <w:spacing w:val="1"/>
                <w:sz w:val="24"/>
                <w:szCs w:val="24"/>
              </w:rPr>
              <w:t>е</w:t>
            </w:r>
            <w:r>
              <w:rPr>
                <w:rFonts w:ascii="Calibri" w:eastAsia="Calibri" w:hAnsi="Calibri" w:cs="Calibri"/>
                <w:b/>
                <w:bCs/>
                <w:sz w:val="24"/>
                <w:szCs w:val="24"/>
              </w:rPr>
              <w:t>яте</w:t>
            </w:r>
            <w:r>
              <w:rPr>
                <w:rFonts w:ascii="Calibri" w:eastAsia="Calibri" w:hAnsi="Calibri" w:cs="Calibri"/>
                <w:b/>
                <w:bCs/>
                <w:spacing w:val="1"/>
                <w:sz w:val="24"/>
                <w:szCs w:val="24"/>
              </w:rPr>
              <w:t>ль</w:t>
            </w:r>
            <w:r>
              <w:rPr>
                <w:rFonts w:ascii="Calibri" w:eastAsia="Calibri" w:hAnsi="Calibri" w:cs="Calibri"/>
                <w:b/>
                <w:bCs/>
                <w:sz w:val="24"/>
                <w:szCs w:val="24"/>
              </w:rPr>
              <w:t>но</w:t>
            </w:r>
            <w:r>
              <w:rPr>
                <w:rFonts w:ascii="Calibri" w:eastAsia="Calibri" w:hAnsi="Calibri" w:cs="Calibri"/>
                <w:b/>
                <w:bCs/>
                <w:spacing w:val="2"/>
                <w:sz w:val="24"/>
                <w:szCs w:val="24"/>
              </w:rPr>
              <w:t>с</w:t>
            </w:r>
            <w:r>
              <w:rPr>
                <w:rFonts w:ascii="Calibri" w:eastAsia="Calibri" w:hAnsi="Calibri" w:cs="Calibri"/>
                <w:b/>
                <w:bCs/>
                <w:sz w:val="24"/>
                <w:szCs w:val="24"/>
              </w:rPr>
              <w:t>тьуч</w:t>
            </w:r>
            <w:r>
              <w:rPr>
                <w:rFonts w:ascii="Calibri" w:eastAsia="Calibri" w:hAnsi="Calibri" w:cs="Calibri"/>
                <w:b/>
                <w:bCs/>
                <w:spacing w:val="1"/>
                <w:sz w:val="24"/>
                <w:szCs w:val="24"/>
              </w:rPr>
              <w:t>а</w:t>
            </w:r>
            <w:r>
              <w:rPr>
                <w:rFonts w:ascii="Calibri" w:eastAsia="Calibri" w:hAnsi="Calibri" w:cs="Calibri"/>
                <w:b/>
                <w:bCs/>
                <w:sz w:val="24"/>
                <w:szCs w:val="24"/>
              </w:rPr>
              <w:t>щихся</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c>
          <w:tcPr>
            <w:tcW w:w="2635" w:type="dxa"/>
            <w:shd w:val="clear" w:color="auto" w:fill="FFFFFF" w:themeFill="background1"/>
            <w:vAlign w:val="center"/>
          </w:tcPr>
          <w:p w:rsidR="00D0138D" w:rsidRDefault="00490D1A" w:rsidP="00484F11">
            <w:pPr>
              <w:widowControl w:val="0"/>
              <w:shd w:val="clear" w:color="auto" w:fill="FFFFFF" w:themeFill="background1"/>
              <w:ind w:firstLine="0"/>
              <w:jc w:val="both"/>
              <w:cnfStyle w:val="000000100000"/>
              <w:rPr>
                <w:sz w:val="24"/>
                <w:szCs w:val="24"/>
                <w:highlight w:val="yellow"/>
              </w:rPr>
            </w:pPr>
            <w:r>
              <w:rPr>
                <w:rFonts w:ascii="Calibri" w:eastAsia="Calibri" w:hAnsi="Calibri" w:cs="Calibri"/>
                <w:b/>
                <w:bCs/>
                <w:sz w:val="24"/>
                <w:szCs w:val="24"/>
                <w:highlight w:val="yellow"/>
              </w:rPr>
              <w:t>П</w:t>
            </w:r>
            <w:r>
              <w:rPr>
                <w:rFonts w:ascii="Calibri" w:eastAsia="Calibri" w:hAnsi="Calibri" w:cs="Calibri"/>
                <w:b/>
                <w:bCs/>
                <w:spacing w:val="1"/>
                <w:sz w:val="24"/>
                <w:szCs w:val="24"/>
                <w:highlight w:val="yellow"/>
              </w:rPr>
              <w:t>р</w:t>
            </w:r>
            <w:r>
              <w:rPr>
                <w:rFonts w:ascii="Calibri" w:eastAsia="Calibri" w:hAnsi="Calibri" w:cs="Calibri"/>
                <w:b/>
                <w:bCs/>
                <w:sz w:val="24"/>
                <w:szCs w:val="24"/>
                <w:highlight w:val="yellow"/>
              </w:rPr>
              <w:t>и</w:t>
            </w:r>
            <w:r>
              <w:rPr>
                <w:rFonts w:ascii="Calibri" w:eastAsia="Calibri" w:hAnsi="Calibri" w:cs="Calibri"/>
                <w:b/>
                <w:bCs/>
                <w:spacing w:val="1"/>
                <w:sz w:val="24"/>
                <w:szCs w:val="24"/>
                <w:highlight w:val="yellow"/>
              </w:rPr>
              <w:t>м</w:t>
            </w:r>
            <w:r>
              <w:rPr>
                <w:rFonts w:ascii="Calibri" w:eastAsia="Calibri" w:hAnsi="Calibri" w:cs="Calibri"/>
                <w:b/>
                <w:bCs/>
                <w:sz w:val="24"/>
                <w:szCs w:val="24"/>
                <w:highlight w:val="yellow"/>
              </w:rPr>
              <w:t>ер</w:t>
            </w:r>
            <w:r>
              <w:rPr>
                <w:rFonts w:ascii="Calibri" w:eastAsia="Calibri" w:hAnsi="Calibri" w:cs="Calibri"/>
                <w:b/>
                <w:bCs/>
                <w:spacing w:val="1"/>
                <w:sz w:val="24"/>
                <w:szCs w:val="24"/>
                <w:highlight w:val="yellow"/>
              </w:rPr>
              <w:t>н</w:t>
            </w:r>
            <w:r>
              <w:rPr>
                <w:rFonts w:ascii="Calibri" w:eastAsia="Calibri" w:hAnsi="Calibri" w:cs="Calibri"/>
                <w:b/>
                <w:bCs/>
                <w:sz w:val="24"/>
                <w:szCs w:val="24"/>
                <w:highlight w:val="yellow"/>
              </w:rPr>
              <w:t>ыеср</w:t>
            </w:r>
            <w:r>
              <w:rPr>
                <w:rFonts w:ascii="Calibri" w:eastAsia="Calibri" w:hAnsi="Calibri" w:cs="Calibri"/>
                <w:b/>
                <w:bCs/>
                <w:spacing w:val="1"/>
                <w:sz w:val="24"/>
                <w:szCs w:val="24"/>
                <w:highlight w:val="yellow"/>
              </w:rPr>
              <w:t>оки</w:t>
            </w:r>
          </w:p>
          <w:p w:rsidR="00D0138D" w:rsidRDefault="00D0138D" w:rsidP="00484F11">
            <w:pPr>
              <w:widowControl w:val="0"/>
              <w:shd w:val="clear" w:color="auto" w:fill="FFFFFF" w:themeFill="background1"/>
              <w:ind w:firstLine="0"/>
              <w:jc w:val="both"/>
              <w:cnfStyle w:val="000000100000"/>
              <w:rPr>
                <w:rFonts w:ascii="Calibri" w:eastAsia="Calibri" w:hAnsi="Calibri" w:cs="Calibri"/>
                <w:sz w:val="24"/>
                <w:szCs w:val="24"/>
                <w:highlight w:val="yellow"/>
              </w:rPr>
            </w:pPr>
          </w:p>
        </w:tc>
        <w:tc>
          <w:tcPr>
            <w:cnfStyle w:val="000010000000"/>
            <w:tcW w:w="3848" w:type="dxa"/>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b/>
                <w:bCs/>
                <w:sz w:val="24"/>
                <w:szCs w:val="24"/>
              </w:rPr>
              <w:t>П</w:t>
            </w:r>
            <w:r>
              <w:rPr>
                <w:rFonts w:ascii="Calibri" w:eastAsia="Calibri" w:hAnsi="Calibri" w:cs="Calibri"/>
                <w:b/>
                <w:bCs/>
                <w:spacing w:val="1"/>
                <w:sz w:val="24"/>
                <w:szCs w:val="24"/>
              </w:rPr>
              <w:t>л</w:t>
            </w:r>
            <w:r>
              <w:rPr>
                <w:rFonts w:ascii="Calibri" w:eastAsia="Calibri" w:hAnsi="Calibri" w:cs="Calibri"/>
                <w:b/>
                <w:bCs/>
                <w:sz w:val="24"/>
                <w:szCs w:val="24"/>
              </w:rPr>
              <w:t>ани</w:t>
            </w:r>
            <w:r>
              <w:rPr>
                <w:rFonts w:ascii="Calibri" w:eastAsia="Calibri" w:hAnsi="Calibri" w:cs="Calibri"/>
                <w:b/>
                <w:bCs/>
                <w:spacing w:val="2"/>
                <w:sz w:val="24"/>
                <w:szCs w:val="24"/>
              </w:rPr>
              <w:t>р</w:t>
            </w:r>
            <w:r>
              <w:rPr>
                <w:rFonts w:ascii="Calibri" w:eastAsia="Calibri" w:hAnsi="Calibri" w:cs="Calibri"/>
                <w:b/>
                <w:bCs/>
                <w:sz w:val="24"/>
                <w:szCs w:val="24"/>
              </w:rPr>
              <w:t>у</w:t>
            </w:r>
            <w:r>
              <w:rPr>
                <w:rFonts w:ascii="Calibri" w:eastAsia="Calibri" w:hAnsi="Calibri" w:cs="Calibri"/>
                <w:b/>
                <w:bCs/>
                <w:spacing w:val="1"/>
                <w:sz w:val="24"/>
                <w:szCs w:val="24"/>
              </w:rPr>
              <w:t>емы</w:t>
            </w:r>
            <w:r>
              <w:rPr>
                <w:rFonts w:ascii="Calibri" w:eastAsia="Calibri" w:hAnsi="Calibri" w:cs="Calibri"/>
                <w:b/>
                <w:bCs/>
                <w:sz w:val="24"/>
                <w:szCs w:val="24"/>
              </w:rPr>
              <w:t>йре</w:t>
            </w:r>
            <w:r>
              <w:rPr>
                <w:rFonts w:ascii="Calibri" w:eastAsia="Calibri" w:hAnsi="Calibri" w:cs="Calibri"/>
                <w:b/>
                <w:bCs/>
                <w:spacing w:val="1"/>
                <w:sz w:val="24"/>
                <w:szCs w:val="24"/>
              </w:rPr>
              <w:t>з</w:t>
            </w:r>
            <w:r>
              <w:rPr>
                <w:rFonts w:ascii="Calibri" w:eastAsia="Calibri" w:hAnsi="Calibri" w:cs="Calibri"/>
                <w:b/>
                <w:bCs/>
                <w:sz w:val="24"/>
                <w:szCs w:val="24"/>
              </w:rPr>
              <w:t>у</w:t>
            </w:r>
            <w:r>
              <w:rPr>
                <w:rFonts w:ascii="Calibri" w:eastAsia="Calibri" w:hAnsi="Calibri" w:cs="Calibri"/>
                <w:b/>
                <w:bCs/>
                <w:spacing w:val="1"/>
                <w:sz w:val="24"/>
                <w:szCs w:val="24"/>
              </w:rPr>
              <w:t>ль</w:t>
            </w:r>
            <w:r>
              <w:rPr>
                <w:rFonts w:ascii="Calibri" w:eastAsia="Calibri" w:hAnsi="Calibri" w:cs="Calibri"/>
                <w:b/>
                <w:bCs/>
                <w:sz w:val="24"/>
                <w:szCs w:val="24"/>
              </w:rPr>
              <w:t>т</w:t>
            </w:r>
            <w:r>
              <w:rPr>
                <w:rFonts w:ascii="Calibri" w:eastAsia="Calibri" w:hAnsi="Calibri" w:cs="Calibri"/>
                <w:b/>
                <w:bCs/>
                <w:spacing w:val="1"/>
                <w:sz w:val="24"/>
                <w:szCs w:val="24"/>
              </w:rPr>
              <w:t>а</w:t>
            </w:r>
            <w:r>
              <w:rPr>
                <w:rFonts w:ascii="Calibri" w:eastAsia="Calibri" w:hAnsi="Calibri" w:cs="Calibri"/>
                <w:b/>
                <w:bCs/>
                <w:sz w:val="24"/>
                <w:szCs w:val="24"/>
              </w:rPr>
              <w:t>т(про</w:t>
            </w:r>
            <w:r>
              <w:rPr>
                <w:rFonts w:ascii="Calibri" w:eastAsia="Calibri" w:hAnsi="Calibri" w:cs="Calibri"/>
                <w:b/>
                <w:bCs/>
                <w:spacing w:val="4"/>
                <w:sz w:val="24"/>
                <w:szCs w:val="24"/>
              </w:rPr>
              <w:t>д</w:t>
            </w:r>
            <w:r>
              <w:rPr>
                <w:rFonts w:ascii="Calibri" w:eastAsia="Calibri" w:hAnsi="Calibri" w:cs="Calibri"/>
                <w:b/>
                <w:bCs/>
                <w:sz w:val="24"/>
                <w:szCs w:val="24"/>
              </w:rPr>
              <w:t>у</w:t>
            </w:r>
            <w:r>
              <w:rPr>
                <w:rFonts w:ascii="Calibri" w:eastAsia="Calibri" w:hAnsi="Calibri" w:cs="Calibri"/>
                <w:b/>
                <w:bCs/>
                <w:spacing w:val="3"/>
                <w:sz w:val="24"/>
                <w:szCs w:val="24"/>
              </w:rPr>
              <w:t>к</w:t>
            </w:r>
            <w:r>
              <w:rPr>
                <w:rFonts w:ascii="Calibri" w:eastAsia="Calibri" w:hAnsi="Calibri" w:cs="Calibri"/>
                <w:b/>
                <w:bCs/>
                <w:sz w:val="24"/>
                <w:szCs w:val="24"/>
              </w:rPr>
              <w:t>т)</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r>
      <w:tr w:rsidR="00D0138D" w:rsidTr="00FA0B22">
        <w:trPr>
          <w:trHeight w:hRule="exact" w:val="442"/>
          <w:jc w:val="center"/>
        </w:trPr>
        <w:tc>
          <w:tcPr>
            <w:cnfStyle w:val="000010000000"/>
            <w:tcW w:w="14995" w:type="dxa"/>
            <w:gridSpan w:val="5"/>
            <w:shd w:val="clear" w:color="auto" w:fill="FFFFFF" w:themeFill="background1"/>
            <w:vAlign w:val="center"/>
          </w:tcPr>
          <w:p w:rsidR="00D0138D" w:rsidRDefault="00490D1A" w:rsidP="00484F11">
            <w:pPr>
              <w:widowControl w:val="0"/>
              <w:shd w:val="clear" w:color="auto" w:fill="FFFFFF" w:themeFill="background1"/>
              <w:ind w:firstLine="0"/>
              <w:jc w:val="both"/>
              <w:rPr>
                <w:b/>
                <w:bCs/>
                <w:sz w:val="24"/>
                <w:szCs w:val="24"/>
              </w:rPr>
            </w:pPr>
            <w:r>
              <w:rPr>
                <w:rFonts w:eastAsia="Calibri" w:cs="Calibri"/>
                <w:b/>
                <w:bCs/>
                <w:iCs/>
                <w:sz w:val="24"/>
                <w:szCs w:val="24"/>
              </w:rPr>
              <w:t>Организация внутришкольной среды</w:t>
            </w:r>
          </w:p>
        </w:tc>
      </w:tr>
      <w:tr w:rsidR="00D0138D" w:rsidTr="00FA0B22">
        <w:trPr>
          <w:cnfStyle w:val="000000100000"/>
          <w:trHeight w:hRule="exact" w:val="3862"/>
          <w:jc w:val="center"/>
        </w:trPr>
        <w:tc>
          <w:tcPr>
            <w:cnfStyle w:val="000010000000"/>
            <w:tcW w:w="3213" w:type="dxa"/>
            <w:shd w:val="clear" w:color="auto" w:fill="FFFFFF" w:themeFill="background1"/>
            <w:vAlign w:val="center"/>
          </w:tcPr>
          <w:p w:rsidR="00D0138D" w:rsidRPr="00FA0B22" w:rsidRDefault="00490D1A" w:rsidP="00484F11">
            <w:pPr>
              <w:widowControl w:val="0"/>
              <w:shd w:val="clear" w:color="auto" w:fill="FFFFFF" w:themeFill="background1"/>
              <w:ind w:firstLine="0"/>
              <w:jc w:val="both"/>
              <w:rPr>
                <w:sz w:val="24"/>
                <w:szCs w:val="24"/>
              </w:rPr>
            </w:pPr>
            <w:r w:rsidRPr="00FA0B22">
              <w:rPr>
                <w:rFonts w:eastAsia="Calibri"/>
                <w:sz w:val="24"/>
                <w:szCs w:val="24"/>
              </w:rPr>
              <w:t>1.</w:t>
            </w:r>
            <w:r w:rsidRPr="00FA0B22">
              <w:rPr>
                <w:rFonts w:eastAsia="Calibri"/>
                <w:spacing w:val="1"/>
                <w:sz w:val="24"/>
                <w:szCs w:val="24"/>
              </w:rPr>
              <w:t xml:space="preserve"> О</w:t>
            </w:r>
            <w:r w:rsidRPr="00FA0B22">
              <w:rPr>
                <w:rFonts w:eastAsia="Calibri"/>
                <w:sz w:val="24"/>
                <w:szCs w:val="24"/>
              </w:rPr>
              <w:t>ргани</w:t>
            </w:r>
            <w:r w:rsidRPr="00FA0B22">
              <w:rPr>
                <w:rFonts w:eastAsia="Calibri"/>
                <w:spacing w:val="1"/>
                <w:sz w:val="24"/>
                <w:szCs w:val="24"/>
              </w:rPr>
              <w:t>за</w:t>
            </w:r>
            <w:r w:rsidRPr="00FA0B22">
              <w:rPr>
                <w:rFonts w:eastAsia="Calibri"/>
                <w:sz w:val="24"/>
                <w:szCs w:val="24"/>
              </w:rPr>
              <w:t xml:space="preserve">ция </w:t>
            </w:r>
            <w:r w:rsidRPr="00FA0B22">
              <w:rPr>
                <w:rFonts w:eastAsia="Calibri"/>
                <w:spacing w:val="1"/>
                <w:sz w:val="24"/>
                <w:szCs w:val="24"/>
              </w:rPr>
              <w:t>к</w:t>
            </w:r>
            <w:r w:rsidRPr="00FA0B22">
              <w:rPr>
                <w:rFonts w:eastAsia="Calibri"/>
                <w:sz w:val="24"/>
                <w:szCs w:val="24"/>
              </w:rPr>
              <w:t>урс</w:t>
            </w:r>
            <w:r w:rsidRPr="00FA0B22">
              <w:rPr>
                <w:rFonts w:eastAsia="Calibri"/>
                <w:spacing w:val="1"/>
                <w:sz w:val="24"/>
                <w:szCs w:val="24"/>
              </w:rPr>
              <w:t>о</w:t>
            </w:r>
            <w:r w:rsidRPr="00FA0B22">
              <w:rPr>
                <w:rFonts w:eastAsia="Calibri"/>
                <w:sz w:val="24"/>
                <w:szCs w:val="24"/>
              </w:rPr>
              <w:t>в</w:t>
            </w:r>
            <w:r w:rsidRPr="00FA0B22">
              <w:rPr>
                <w:rFonts w:eastAsia="Calibri"/>
                <w:spacing w:val="1"/>
                <w:sz w:val="24"/>
                <w:szCs w:val="24"/>
              </w:rPr>
              <w:t>о</w:t>
            </w:r>
            <w:r w:rsidRPr="00FA0B22">
              <w:rPr>
                <w:rFonts w:eastAsia="Calibri"/>
                <w:sz w:val="24"/>
                <w:szCs w:val="24"/>
              </w:rPr>
              <w:t>й подгото</w:t>
            </w:r>
            <w:r w:rsidRPr="00FA0B22">
              <w:rPr>
                <w:rFonts w:eastAsia="Calibri"/>
                <w:spacing w:val="1"/>
                <w:sz w:val="24"/>
                <w:szCs w:val="24"/>
              </w:rPr>
              <w:t>в</w:t>
            </w:r>
            <w:r w:rsidRPr="00FA0B22">
              <w:rPr>
                <w:rFonts w:eastAsia="Calibri"/>
                <w:sz w:val="24"/>
                <w:szCs w:val="24"/>
              </w:rPr>
              <w:t xml:space="preserve">ки и </w:t>
            </w:r>
            <w:r w:rsidRPr="00FA0B22">
              <w:rPr>
                <w:rFonts w:eastAsia="Calibri"/>
                <w:spacing w:val="1"/>
                <w:sz w:val="24"/>
                <w:szCs w:val="24"/>
              </w:rPr>
              <w:t>с</w:t>
            </w:r>
            <w:r w:rsidRPr="00FA0B22">
              <w:rPr>
                <w:rFonts w:eastAsia="Calibri"/>
                <w:sz w:val="24"/>
                <w:szCs w:val="24"/>
              </w:rPr>
              <w:t>истем</w:t>
            </w:r>
            <w:r w:rsidRPr="00FA0B22">
              <w:rPr>
                <w:rFonts w:eastAsia="Calibri"/>
                <w:spacing w:val="1"/>
                <w:sz w:val="24"/>
                <w:szCs w:val="24"/>
              </w:rPr>
              <w:t>ы се</w:t>
            </w:r>
            <w:r w:rsidRPr="00FA0B22">
              <w:rPr>
                <w:rFonts w:eastAsia="Calibri"/>
                <w:sz w:val="24"/>
                <w:szCs w:val="24"/>
              </w:rPr>
              <w:t>мин</w:t>
            </w:r>
            <w:r w:rsidRPr="00FA0B22">
              <w:rPr>
                <w:rFonts w:eastAsia="Calibri"/>
                <w:spacing w:val="1"/>
                <w:sz w:val="24"/>
                <w:szCs w:val="24"/>
              </w:rPr>
              <w:t>а</w:t>
            </w:r>
            <w:r w:rsidRPr="00FA0B22">
              <w:rPr>
                <w:rFonts w:eastAsia="Calibri"/>
                <w:sz w:val="24"/>
                <w:szCs w:val="24"/>
              </w:rPr>
              <w:t>ров</w:t>
            </w:r>
          </w:p>
          <w:p w:rsidR="00D0138D" w:rsidRPr="00FA0B22" w:rsidRDefault="00490D1A" w:rsidP="00484F11">
            <w:pPr>
              <w:widowControl w:val="0"/>
              <w:shd w:val="clear" w:color="auto" w:fill="FFFFFF" w:themeFill="background1"/>
              <w:ind w:firstLine="0"/>
              <w:jc w:val="both"/>
              <w:rPr>
                <w:sz w:val="24"/>
                <w:szCs w:val="24"/>
              </w:rPr>
            </w:pPr>
            <w:r w:rsidRPr="00FA0B22">
              <w:rPr>
                <w:rFonts w:eastAsia="Calibri"/>
                <w:sz w:val="24"/>
                <w:szCs w:val="24"/>
              </w:rPr>
              <w:t>2.</w:t>
            </w:r>
            <w:r w:rsidRPr="00FA0B22">
              <w:rPr>
                <w:rFonts w:eastAsia="Calibri"/>
                <w:spacing w:val="2"/>
                <w:sz w:val="24"/>
                <w:szCs w:val="24"/>
              </w:rPr>
              <w:t>Р</w:t>
            </w:r>
            <w:r w:rsidRPr="00FA0B22">
              <w:rPr>
                <w:rFonts w:eastAsia="Calibri"/>
                <w:sz w:val="24"/>
                <w:szCs w:val="24"/>
              </w:rPr>
              <w:t>азработка и реал</w:t>
            </w:r>
            <w:r w:rsidRPr="00FA0B22">
              <w:rPr>
                <w:rFonts w:eastAsia="Calibri"/>
                <w:spacing w:val="1"/>
                <w:sz w:val="24"/>
                <w:szCs w:val="24"/>
              </w:rPr>
              <w:t>и</w:t>
            </w:r>
            <w:r w:rsidRPr="00FA0B22">
              <w:rPr>
                <w:rFonts w:eastAsia="Calibri"/>
                <w:sz w:val="24"/>
                <w:szCs w:val="24"/>
              </w:rPr>
              <w:t xml:space="preserve">зация </w:t>
            </w:r>
            <w:r w:rsidRPr="00FA0B22">
              <w:rPr>
                <w:rFonts w:eastAsia="Calibri"/>
                <w:spacing w:val="1"/>
                <w:sz w:val="24"/>
                <w:szCs w:val="24"/>
              </w:rPr>
              <w:t>ш</w:t>
            </w:r>
            <w:r w:rsidRPr="00FA0B22">
              <w:rPr>
                <w:rFonts w:eastAsia="Calibri"/>
                <w:sz w:val="24"/>
                <w:szCs w:val="24"/>
              </w:rPr>
              <w:t>кольн</w:t>
            </w:r>
            <w:r w:rsidRPr="00FA0B22">
              <w:rPr>
                <w:rFonts w:eastAsia="Calibri"/>
                <w:spacing w:val="1"/>
                <w:sz w:val="24"/>
                <w:szCs w:val="24"/>
              </w:rPr>
              <w:t>о</w:t>
            </w:r>
            <w:r w:rsidRPr="00FA0B22">
              <w:rPr>
                <w:rFonts w:eastAsia="Calibri"/>
                <w:sz w:val="24"/>
                <w:szCs w:val="24"/>
              </w:rPr>
              <w:t>го конкурс</w:t>
            </w:r>
            <w:r w:rsidRPr="00FA0B22">
              <w:rPr>
                <w:rFonts w:eastAsia="Calibri"/>
                <w:spacing w:val="1"/>
                <w:sz w:val="24"/>
                <w:szCs w:val="24"/>
              </w:rPr>
              <w:t>а</w:t>
            </w:r>
            <w:r w:rsidRPr="00FA0B22">
              <w:rPr>
                <w:rFonts w:eastAsia="Calibri"/>
                <w:sz w:val="24"/>
                <w:szCs w:val="24"/>
              </w:rPr>
              <w:t xml:space="preserve"> педдо</w:t>
            </w:r>
            <w:r w:rsidRPr="00FA0B22">
              <w:rPr>
                <w:rFonts w:eastAsia="Calibri"/>
                <w:spacing w:val="1"/>
                <w:sz w:val="24"/>
                <w:szCs w:val="24"/>
              </w:rPr>
              <w:t>ст</w:t>
            </w:r>
            <w:r w:rsidRPr="00FA0B22">
              <w:rPr>
                <w:rFonts w:eastAsia="Calibri"/>
                <w:sz w:val="24"/>
                <w:szCs w:val="24"/>
              </w:rPr>
              <w:t>и</w:t>
            </w:r>
            <w:r w:rsidRPr="00FA0B22">
              <w:rPr>
                <w:rFonts w:eastAsia="Calibri"/>
                <w:spacing w:val="1"/>
                <w:sz w:val="24"/>
                <w:szCs w:val="24"/>
              </w:rPr>
              <w:t>ж</w:t>
            </w:r>
            <w:r w:rsidRPr="00FA0B22">
              <w:rPr>
                <w:rFonts w:eastAsia="Calibri"/>
                <w:sz w:val="24"/>
                <w:szCs w:val="24"/>
              </w:rPr>
              <w:t>ений</w:t>
            </w:r>
          </w:p>
          <w:p w:rsidR="00D0138D" w:rsidRPr="00FA0B22" w:rsidRDefault="00490D1A" w:rsidP="00484F11">
            <w:pPr>
              <w:widowControl w:val="0"/>
              <w:shd w:val="clear" w:color="auto" w:fill="FFFFFF" w:themeFill="background1"/>
              <w:ind w:firstLine="0"/>
              <w:jc w:val="both"/>
              <w:rPr>
                <w:spacing w:val="1"/>
                <w:sz w:val="24"/>
                <w:szCs w:val="24"/>
              </w:rPr>
            </w:pPr>
            <w:r w:rsidRPr="00FA0B22">
              <w:rPr>
                <w:rFonts w:eastAsia="Calibri"/>
                <w:sz w:val="24"/>
                <w:szCs w:val="24"/>
              </w:rPr>
              <w:t>3.</w:t>
            </w:r>
            <w:r w:rsidRPr="00FA0B22">
              <w:rPr>
                <w:rFonts w:eastAsia="Calibri"/>
                <w:spacing w:val="1"/>
                <w:sz w:val="24"/>
                <w:szCs w:val="24"/>
              </w:rPr>
              <w:t xml:space="preserve"> С</w:t>
            </w:r>
            <w:r w:rsidRPr="00FA0B22">
              <w:rPr>
                <w:rFonts w:eastAsia="Calibri"/>
                <w:sz w:val="24"/>
                <w:szCs w:val="24"/>
              </w:rPr>
              <w:t>оздание ус</w:t>
            </w:r>
            <w:r w:rsidRPr="00FA0B22">
              <w:rPr>
                <w:rFonts w:eastAsia="Calibri"/>
                <w:spacing w:val="1"/>
                <w:sz w:val="24"/>
                <w:szCs w:val="24"/>
              </w:rPr>
              <w:t>л</w:t>
            </w:r>
            <w:r w:rsidRPr="00FA0B22">
              <w:rPr>
                <w:rFonts w:eastAsia="Calibri"/>
                <w:sz w:val="24"/>
                <w:szCs w:val="24"/>
              </w:rPr>
              <w:t>ов</w:t>
            </w:r>
            <w:r w:rsidRPr="00FA0B22">
              <w:rPr>
                <w:rFonts w:eastAsia="Calibri"/>
                <w:spacing w:val="1"/>
                <w:sz w:val="24"/>
                <w:szCs w:val="24"/>
              </w:rPr>
              <w:t>и</w:t>
            </w:r>
            <w:r w:rsidRPr="00FA0B22">
              <w:rPr>
                <w:rFonts w:eastAsia="Calibri"/>
                <w:sz w:val="24"/>
                <w:szCs w:val="24"/>
              </w:rPr>
              <w:t>й для пов</w:t>
            </w:r>
            <w:r w:rsidRPr="00FA0B22">
              <w:rPr>
                <w:rFonts w:eastAsia="Calibri"/>
                <w:spacing w:val="1"/>
                <w:sz w:val="24"/>
                <w:szCs w:val="24"/>
              </w:rPr>
              <w:t>ы</w:t>
            </w:r>
            <w:r w:rsidRPr="00FA0B22">
              <w:rPr>
                <w:rFonts w:eastAsia="Calibri"/>
                <w:sz w:val="24"/>
                <w:szCs w:val="24"/>
              </w:rPr>
              <w:t>ш</w:t>
            </w:r>
            <w:r w:rsidRPr="00FA0B22">
              <w:rPr>
                <w:rFonts w:eastAsia="Calibri"/>
                <w:spacing w:val="1"/>
                <w:sz w:val="24"/>
                <w:szCs w:val="24"/>
              </w:rPr>
              <w:t>е</w:t>
            </w:r>
            <w:r w:rsidRPr="00FA0B22">
              <w:rPr>
                <w:rFonts w:eastAsia="Calibri"/>
                <w:sz w:val="24"/>
                <w:szCs w:val="24"/>
              </w:rPr>
              <w:t>ния м</w:t>
            </w:r>
            <w:r w:rsidRPr="00FA0B22">
              <w:rPr>
                <w:rFonts w:eastAsia="Calibri"/>
                <w:spacing w:val="1"/>
                <w:sz w:val="24"/>
                <w:szCs w:val="24"/>
              </w:rPr>
              <w:t>о</w:t>
            </w:r>
            <w:r w:rsidRPr="00FA0B22">
              <w:rPr>
                <w:rFonts w:eastAsia="Calibri"/>
                <w:sz w:val="24"/>
                <w:szCs w:val="24"/>
              </w:rPr>
              <w:t>тив</w:t>
            </w:r>
            <w:r w:rsidRPr="00FA0B22">
              <w:rPr>
                <w:rFonts w:eastAsia="Calibri"/>
                <w:spacing w:val="1"/>
                <w:sz w:val="24"/>
                <w:szCs w:val="24"/>
              </w:rPr>
              <w:t>а</w:t>
            </w:r>
            <w:r w:rsidRPr="00FA0B22">
              <w:rPr>
                <w:rFonts w:eastAsia="Calibri"/>
                <w:sz w:val="24"/>
                <w:szCs w:val="24"/>
              </w:rPr>
              <w:t>ции педагогов</w:t>
            </w:r>
            <w:r w:rsidRPr="00FA0B22">
              <w:rPr>
                <w:rFonts w:eastAsia="Calibri"/>
                <w:spacing w:val="1"/>
                <w:sz w:val="24"/>
                <w:szCs w:val="24"/>
              </w:rPr>
              <w:t xml:space="preserve"> д</w:t>
            </w:r>
            <w:r w:rsidRPr="00FA0B22">
              <w:rPr>
                <w:rFonts w:eastAsia="Calibri"/>
                <w:sz w:val="24"/>
                <w:szCs w:val="24"/>
              </w:rPr>
              <w:t>ля уча</w:t>
            </w:r>
            <w:r w:rsidRPr="00FA0B22">
              <w:rPr>
                <w:rFonts w:eastAsia="Calibri"/>
                <w:spacing w:val="1"/>
                <w:sz w:val="24"/>
                <w:szCs w:val="24"/>
              </w:rPr>
              <w:t>ст</w:t>
            </w:r>
            <w:r w:rsidRPr="00FA0B22">
              <w:rPr>
                <w:rFonts w:eastAsia="Calibri"/>
                <w:sz w:val="24"/>
                <w:szCs w:val="24"/>
              </w:rPr>
              <w:t>ия в реализации программ</w:t>
            </w:r>
            <w:r w:rsidRPr="00FA0B22">
              <w:rPr>
                <w:rFonts w:eastAsia="Calibri"/>
                <w:spacing w:val="1"/>
                <w:sz w:val="24"/>
                <w:szCs w:val="24"/>
              </w:rPr>
              <w:t>ы</w:t>
            </w:r>
          </w:p>
          <w:p w:rsidR="00D0138D" w:rsidRPr="00FA0B22" w:rsidRDefault="00490D1A" w:rsidP="00484F11">
            <w:pPr>
              <w:widowControl w:val="0"/>
              <w:shd w:val="clear" w:color="auto" w:fill="FFFFFF" w:themeFill="background1"/>
              <w:ind w:firstLine="0"/>
              <w:jc w:val="both"/>
              <w:rPr>
                <w:sz w:val="24"/>
                <w:szCs w:val="24"/>
              </w:rPr>
            </w:pPr>
            <w:r w:rsidRPr="00FA0B22">
              <w:rPr>
                <w:rFonts w:eastAsia="Calibri"/>
                <w:spacing w:val="1"/>
                <w:sz w:val="24"/>
                <w:szCs w:val="24"/>
              </w:rPr>
              <w:t>4.</w:t>
            </w:r>
            <w:r w:rsidRPr="00FA0B22">
              <w:rPr>
                <w:rFonts w:eastAsia="Calibri"/>
                <w:sz w:val="24"/>
                <w:szCs w:val="24"/>
              </w:rPr>
              <w:t xml:space="preserve"> Создани</w:t>
            </w:r>
            <w:r w:rsidRPr="00FA0B22">
              <w:rPr>
                <w:rFonts w:eastAsia="Calibri"/>
                <w:spacing w:val="35"/>
                <w:sz w:val="24"/>
                <w:szCs w:val="24"/>
              </w:rPr>
              <w:t>е</w:t>
            </w:r>
            <w:r w:rsidRPr="00FA0B22">
              <w:rPr>
                <w:rFonts w:eastAsia="Calibri"/>
                <w:sz w:val="24"/>
                <w:szCs w:val="24"/>
              </w:rPr>
              <w:t>проблемно-ориентированных груп</w:t>
            </w:r>
            <w:r w:rsidRPr="00FA0B22">
              <w:rPr>
                <w:rFonts w:eastAsia="Calibri"/>
                <w:spacing w:val="35"/>
                <w:sz w:val="24"/>
                <w:szCs w:val="24"/>
              </w:rPr>
              <w:t>п</w:t>
            </w:r>
            <w:r w:rsidRPr="00FA0B22">
              <w:rPr>
                <w:rFonts w:eastAsia="Calibri"/>
                <w:sz w:val="24"/>
                <w:szCs w:val="24"/>
              </w:rPr>
              <w:t>педагогов школып</w:t>
            </w:r>
            <w:r w:rsidRPr="00FA0B22">
              <w:rPr>
                <w:rFonts w:eastAsia="Calibri"/>
                <w:spacing w:val="35"/>
                <w:sz w:val="24"/>
                <w:szCs w:val="24"/>
              </w:rPr>
              <w:t>о</w:t>
            </w:r>
            <w:r w:rsidRPr="00FA0B22">
              <w:rPr>
                <w:rFonts w:eastAsia="Calibri"/>
                <w:sz w:val="24"/>
                <w:szCs w:val="24"/>
              </w:rPr>
              <w:t>направлениям</w:t>
            </w:r>
          </w:p>
          <w:p w:rsidR="00D0138D" w:rsidRPr="00FA0B22" w:rsidRDefault="00490D1A" w:rsidP="00484F11">
            <w:pPr>
              <w:widowControl w:val="0"/>
              <w:shd w:val="clear" w:color="auto" w:fill="FFFFFF" w:themeFill="background1"/>
              <w:ind w:firstLine="0"/>
              <w:jc w:val="both"/>
              <w:rPr>
                <w:sz w:val="24"/>
                <w:szCs w:val="24"/>
              </w:rPr>
            </w:pPr>
            <w:r w:rsidRPr="00FA0B22">
              <w:rPr>
                <w:rFonts w:eastAsia="Calibri"/>
                <w:sz w:val="24"/>
                <w:szCs w:val="24"/>
              </w:rPr>
              <w:t>5. Выявление потребносте</w:t>
            </w:r>
            <w:r w:rsidRPr="00FA0B22">
              <w:rPr>
                <w:rFonts w:eastAsia="Calibri"/>
                <w:spacing w:val="34"/>
                <w:sz w:val="24"/>
                <w:szCs w:val="24"/>
              </w:rPr>
              <w:t xml:space="preserve">й </w:t>
            </w:r>
            <w:r w:rsidRPr="00FA0B22">
              <w:rPr>
                <w:rFonts w:eastAsia="Calibri"/>
                <w:spacing w:val="1"/>
                <w:sz w:val="24"/>
                <w:szCs w:val="24"/>
              </w:rPr>
              <w:t>в</w:t>
            </w:r>
            <w:r w:rsidRPr="00FA0B22">
              <w:rPr>
                <w:rFonts w:eastAsia="Calibri"/>
                <w:sz w:val="24"/>
                <w:szCs w:val="24"/>
              </w:rPr>
              <w:t>технологическом обеспечени</w:t>
            </w:r>
            <w:r w:rsidRPr="00FA0B22">
              <w:rPr>
                <w:rFonts w:eastAsia="Calibri"/>
                <w:spacing w:val="34"/>
                <w:sz w:val="24"/>
                <w:szCs w:val="24"/>
              </w:rPr>
              <w:t>и</w:t>
            </w:r>
          </w:p>
        </w:tc>
        <w:tc>
          <w:tcPr>
            <w:tcW w:w="5299" w:type="dxa"/>
            <w:gridSpan w:val="2"/>
            <w:shd w:val="clear" w:color="auto" w:fill="FFFFFF" w:themeFill="background1"/>
            <w:vAlign w:val="center"/>
          </w:tcPr>
          <w:p w:rsidR="00D0138D" w:rsidRPr="00FA0B22" w:rsidRDefault="00490D1A" w:rsidP="00484F11">
            <w:pPr>
              <w:widowControl w:val="0"/>
              <w:shd w:val="clear" w:color="auto" w:fill="FFFFFF" w:themeFill="background1"/>
              <w:ind w:firstLine="0"/>
              <w:jc w:val="both"/>
              <w:cnfStyle w:val="000000100000"/>
              <w:rPr>
                <w:spacing w:val="97"/>
                <w:sz w:val="24"/>
                <w:szCs w:val="24"/>
              </w:rPr>
            </w:pPr>
            <w:r w:rsidRPr="00FA0B22">
              <w:rPr>
                <w:rFonts w:eastAsia="Calibri"/>
                <w:sz w:val="24"/>
                <w:szCs w:val="24"/>
              </w:rPr>
              <w:t xml:space="preserve">1. </w:t>
            </w:r>
            <w:r w:rsidRPr="00FA0B22">
              <w:rPr>
                <w:rFonts w:eastAsia="Calibri"/>
                <w:spacing w:val="1"/>
                <w:sz w:val="24"/>
                <w:szCs w:val="24"/>
              </w:rPr>
              <w:t>У</w:t>
            </w:r>
            <w:r w:rsidRPr="00FA0B22">
              <w:rPr>
                <w:rFonts w:eastAsia="Calibri"/>
                <w:sz w:val="24"/>
                <w:szCs w:val="24"/>
              </w:rPr>
              <w:t>част</w:t>
            </w:r>
            <w:r w:rsidRPr="00FA0B22">
              <w:rPr>
                <w:rFonts w:eastAsia="Calibri"/>
                <w:spacing w:val="1"/>
                <w:sz w:val="24"/>
                <w:szCs w:val="24"/>
              </w:rPr>
              <w:t>и</w:t>
            </w:r>
            <w:r w:rsidRPr="00FA0B22">
              <w:rPr>
                <w:rFonts w:eastAsia="Calibri"/>
                <w:sz w:val="24"/>
                <w:szCs w:val="24"/>
              </w:rPr>
              <w:t>ев</w:t>
            </w:r>
            <w:r w:rsidRPr="00FA0B22">
              <w:rPr>
                <w:rFonts w:eastAsia="Calibri"/>
                <w:spacing w:val="1"/>
                <w:sz w:val="24"/>
                <w:szCs w:val="24"/>
              </w:rPr>
              <w:t xml:space="preserve"> к</w:t>
            </w:r>
            <w:r w:rsidRPr="00FA0B22">
              <w:rPr>
                <w:rFonts w:eastAsia="Calibri"/>
                <w:sz w:val="24"/>
                <w:szCs w:val="24"/>
              </w:rPr>
              <w:t xml:space="preserve">урсовой </w:t>
            </w:r>
            <w:r w:rsidRPr="00FA0B22">
              <w:rPr>
                <w:rFonts w:eastAsia="Calibri"/>
                <w:spacing w:val="1"/>
                <w:sz w:val="24"/>
                <w:szCs w:val="24"/>
              </w:rPr>
              <w:t>п</w:t>
            </w:r>
            <w:r w:rsidRPr="00FA0B22">
              <w:rPr>
                <w:rFonts w:eastAsia="Calibri"/>
                <w:sz w:val="24"/>
                <w:szCs w:val="24"/>
              </w:rPr>
              <w:t>одгото</w:t>
            </w:r>
            <w:r w:rsidRPr="00FA0B22">
              <w:rPr>
                <w:rFonts w:eastAsia="Calibri"/>
                <w:spacing w:val="1"/>
                <w:sz w:val="24"/>
                <w:szCs w:val="24"/>
              </w:rPr>
              <w:t>в</w:t>
            </w:r>
            <w:r w:rsidRPr="00FA0B22">
              <w:rPr>
                <w:rFonts w:eastAsia="Calibri"/>
                <w:sz w:val="24"/>
                <w:szCs w:val="24"/>
              </w:rPr>
              <w:t>ке,в подгот</w:t>
            </w:r>
            <w:r w:rsidRPr="00FA0B22">
              <w:rPr>
                <w:rFonts w:eastAsia="Calibri"/>
                <w:spacing w:val="1"/>
                <w:sz w:val="24"/>
                <w:szCs w:val="24"/>
              </w:rPr>
              <w:t>о</w:t>
            </w:r>
            <w:r w:rsidRPr="00FA0B22">
              <w:rPr>
                <w:rFonts w:eastAsia="Calibri"/>
                <w:sz w:val="24"/>
                <w:szCs w:val="24"/>
              </w:rPr>
              <w:t>в</w:t>
            </w:r>
            <w:r w:rsidRPr="00FA0B22">
              <w:rPr>
                <w:rFonts w:eastAsia="Calibri"/>
                <w:spacing w:val="1"/>
                <w:sz w:val="24"/>
                <w:szCs w:val="24"/>
              </w:rPr>
              <w:t>к</w:t>
            </w:r>
            <w:r w:rsidRPr="00FA0B22">
              <w:rPr>
                <w:rFonts w:eastAsia="Calibri"/>
                <w:sz w:val="24"/>
                <w:szCs w:val="24"/>
              </w:rPr>
              <w:t xml:space="preserve">е </w:t>
            </w:r>
            <w:r w:rsidRPr="00FA0B22">
              <w:rPr>
                <w:rFonts w:eastAsia="Calibri"/>
                <w:spacing w:val="2"/>
                <w:sz w:val="24"/>
                <w:szCs w:val="24"/>
              </w:rPr>
              <w:t>с</w:t>
            </w:r>
            <w:r w:rsidRPr="00FA0B22">
              <w:rPr>
                <w:rFonts w:eastAsia="Calibri"/>
                <w:spacing w:val="1"/>
                <w:sz w:val="24"/>
                <w:szCs w:val="24"/>
              </w:rPr>
              <w:t>е</w:t>
            </w:r>
            <w:r w:rsidRPr="00FA0B22">
              <w:rPr>
                <w:rFonts w:eastAsia="Calibri"/>
                <w:sz w:val="24"/>
                <w:szCs w:val="24"/>
              </w:rPr>
              <w:t>минарских зан</w:t>
            </w:r>
            <w:r w:rsidRPr="00FA0B22">
              <w:rPr>
                <w:rFonts w:eastAsia="Calibri"/>
                <w:spacing w:val="1"/>
                <w:sz w:val="24"/>
                <w:szCs w:val="24"/>
              </w:rPr>
              <w:t>я</w:t>
            </w:r>
            <w:r w:rsidRPr="00FA0B22">
              <w:rPr>
                <w:rFonts w:eastAsia="Calibri"/>
                <w:sz w:val="24"/>
                <w:szCs w:val="24"/>
              </w:rPr>
              <w:t>тий.</w:t>
            </w:r>
          </w:p>
          <w:p w:rsidR="00D0138D" w:rsidRPr="00FA0B22" w:rsidRDefault="00490D1A" w:rsidP="00484F11">
            <w:pPr>
              <w:widowControl w:val="0"/>
              <w:shd w:val="clear" w:color="auto" w:fill="FFFFFF" w:themeFill="background1"/>
              <w:ind w:firstLine="0"/>
              <w:jc w:val="both"/>
              <w:cnfStyle w:val="000000100000"/>
              <w:rPr>
                <w:sz w:val="24"/>
                <w:szCs w:val="24"/>
              </w:rPr>
            </w:pPr>
            <w:r w:rsidRPr="00FA0B22">
              <w:rPr>
                <w:rFonts w:eastAsia="Calibri"/>
                <w:sz w:val="24"/>
                <w:szCs w:val="24"/>
              </w:rPr>
              <w:t xml:space="preserve">2. </w:t>
            </w:r>
            <w:r w:rsidRPr="00FA0B22">
              <w:rPr>
                <w:rFonts w:eastAsia="Calibri"/>
                <w:spacing w:val="1"/>
                <w:sz w:val="24"/>
                <w:szCs w:val="24"/>
              </w:rPr>
              <w:t>У</w:t>
            </w:r>
            <w:r w:rsidRPr="00FA0B22">
              <w:rPr>
                <w:rFonts w:eastAsia="Calibri"/>
                <w:sz w:val="24"/>
                <w:szCs w:val="24"/>
              </w:rPr>
              <w:t>част</w:t>
            </w:r>
            <w:r w:rsidRPr="00FA0B22">
              <w:rPr>
                <w:rFonts w:eastAsia="Calibri"/>
                <w:spacing w:val="1"/>
                <w:sz w:val="24"/>
                <w:szCs w:val="24"/>
              </w:rPr>
              <w:t>и</w:t>
            </w:r>
            <w:r w:rsidRPr="00FA0B22">
              <w:rPr>
                <w:rFonts w:eastAsia="Calibri"/>
                <w:sz w:val="24"/>
                <w:szCs w:val="24"/>
              </w:rPr>
              <w:t>ев ш</w:t>
            </w:r>
            <w:r w:rsidRPr="00FA0B22">
              <w:rPr>
                <w:rFonts w:eastAsia="Calibri"/>
                <w:spacing w:val="1"/>
                <w:sz w:val="24"/>
                <w:szCs w:val="24"/>
              </w:rPr>
              <w:t>к</w:t>
            </w:r>
            <w:r w:rsidRPr="00FA0B22">
              <w:rPr>
                <w:rFonts w:eastAsia="Calibri"/>
                <w:sz w:val="24"/>
                <w:szCs w:val="24"/>
              </w:rPr>
              <w:t>ольном</w:t>
            </w:r>
            <w:r w:rsidRPr="00FA0B22">
              <w:rPr>
                <w:rFonts w:eastAsia="Calibri"/>
                <w:spacing w:val="1"/>
                <w:sz w:val="24"/>
                <w:szCs w:val="24"/>
              </w:rPr>
              <w:t xml:space="preserve"> к</w:t>
            </w:r>
            <w:r w:rsidRPr="00FA0B22">
              <w:rPr>
                <w:rFonts w:eastAsia="Calibri"/>
                <w:sz w:val="24"/>
                <w:szCs w:val="24"/>
              </w:rPr>
              <w:t>онкурсе пе</w:t>
            </w:r>
            <w:r w:rsidRPr="00FA0B22">
              <w:rPr>
                <w:rFonts w:eastAsia="Calibri"/>
                <w:spacing w:val="1"/>
                <w:sz w:val="24"/>
                <w:szCs w:val="24"/>
              </w:rPr>
              <w:t>д</w:t>
            </w:r>
            <w:r w:rsidRPr="00FA0B22">
              <w:rPr>
                <w:rFonts w:eastAsia="Calibri"/>
                <w:sz w:val="24"/>
                <w:szCs w:val="24"/>
              </w:rPr>
              <w:t>агогиче</w:t>
            </w:r>
            <w:r w:rsidRPr="00FA0B22">
              <w:rPr>
                <w:rFonts w:eastAsia="Calibri"/>
                <w:spacing w:val="1"/>
                <w:sz w:val="24"/>
                <w:szCs w:val="24"/>
              </w:rPr>
              <w:t>с</w:t>
            </w:r>
            <w:r w:rsidRPr="00FA0B22">
              <w:rPr>
                <w:rFonts w:eastAsia="Calibri"/>
                <w:sz w:val="24"/>
                <w:szCs w:val="24"/>
              </w:rPr>
              <w:t>к</w:t>
            </w:r>
            <w:r w:rsidRPr="00FA0B22">
              <w:rPr>
                <w:rFonts w:eastAsia="Calibri"/>
                <w:spacing w:val="1"/>
                <w:sz w:val="24"/>
                <w:szCs w:val="24"/>
              </w:rPr>
              <w:t xml:space="preserve">их </w:t>
            </w:r>
            <w:r w:rsidRPr="00FA0B22">
              <w:rPr>
                <w:rFonts w:eastAsia="Calibri"/>
                <w:sz w:val="24"/>
                <w:szCs w:val="24"/>
              </w:rPr>
              <w:t>д</w:t>
            </w:r>
            <w:r w:rsidRPr="00FA0B22">
              <w:rPr>
                <w:rFonts w:eastAsia="Calibri"/>
                <w:spacing w:val="1"/>
                <w:sz w:val="24"/>
                <w:szCs w:val="24"/>
              </w:rPr>
              <w:t>ост</w:t>
            </w:r>
            <w:r w:rsidRPr="00FA0B22">
              <w:rPr>
                <w:rFonts w:eastAsia="Calibri"/>
                <w:sz w:val="24"/>
                <w:szCs w:val="24"/>
              </w:rPr>
              <w:t>ижен</w:t>
            </w:r>
            <w:r w:rsidRPr="00FA0B22">
              <w:rPr>
                <w:rFonts w:eastAsia="Calibri"/>
                <w:spacing w:val="1"/>
                <w:sz w:val="24"/>
                <w:szCs w:val="24"/>
              </w:rPr>
              <w:t>и</w:t>
            </w:r>
            <w:r w:rsidRPr="00FA0B22">
              <w:rPr>
                <w:rFonts w:eastAsia="Calibri"/>
                <w:sz w:val="24"/>
                <w:szCs w:val="24"/>
              </w:rPr>
              <w:t>й</w:t>
            </w:r>
          </w:p>
          <w:p w:rsidR="00D0138D" w:rsidRPr="00FA0B22" w:rsidRDefault="00FA0B22" w:rsidP="00484F11">
            <w:pPr>
              <w:widowControl w:val="0"/>
              <w:shd w:val="clear" w:color="auto" w:fill="FFFFFF" w:themeFill="background1"/>
              <w:ind w:firstLine="0"/>
              <w:jc w:val="both"/>
              <w:cnfStyle w:val="000000100000"/>
              <w:rPr>
                <w:sz w:val="24"/>
                <w:szCs w:val="24"/>
              </w:rPr>
            </w:pPr>
            <w:r w:rsidRPr="00FA0B22">
              <w:rPr>
                <w:rFonts w:eastAsia="Calibri"/>
                <w:spacing w:val="3"/>
                <w:sz w:val="24"/>
                <w:szCs w:val="24"/>
              </w:rPr>
              <w:t>3</w:t>
            </w:r>
            <w:r w:rsidR="00490D1A" w:rsidRPr="00FA0B22">
              <w:rPr>
                <w:rFonts w:eastAsia="Calibri"/>
                <w:spacing w:val="3"/>
                <w:sz w:val="24"/>
                <w:szCs w:val="24"/>
              </w:rPr>
              <w:t>. Уч</w:t>
            </w:r>
            <w:r w:rsidR="00490D1A" w:rsidRPr="00FA0B22">
              <w:rPr>
                <w:rFonts w:eastAsia="Calibri"/>
                <w:spacing w:val="1"/>
                <w:sz w:val="24"/>
                <w:szCs w:val="24"/>
              </w:rPr>
              <w:t>а</w:t>
            </w:r>
            <w:r w:rsidR="00490D1A" w:rsidRPr="00FA0B22">
              <w:rPr>
                <w:rFonts w:eastAsia="Calibri"/>
                <w:sz w:val="24"/>
                <w:szCs w:val="24"/>
              </w:rPr>
              <w:t>с</w:t>
            </w:r>
            <w:r w:rsidR="00490D1A" w:rsidRPr="00FA0B22">
              <w:rPr>
                <w:rFonts w:eastAsia="Calibri"/>
                <w:spacing w:val="4"/>
                <w:sz w:val="24"/>
                <w:szCs w:val="24"/>
              </w:rPr>
              <w:t>т</w:t>
            </w:r>
            <w:r w:rsidR="00490D1A" w:rsidRPr="00FA0B22">
              <w:rPr>
                <w:rFonts w:eastAsia="Calibri"/>
                <w:spacing w:val="1"/>
                <w:sz w:val="24"/>
                <w:szCs w:val="24"/>
              </w:rPr>
              <w:t xml:space="preserve">ие </w:t>
            </w:r>
            <w:r w:rsidR="00490D1A" w:rsidRPr="00FA0B22">
              <w:rPr>
                <w:rFonts w:eastAsia="Calibri"/>
                <w:sz w:val="24"/>
                <w:szCs w:val="24"/>
              </w:rPr>
              <w:t>у</w:t>
            </w:r>
            <w:r w:rsidR="00490D1A" w:rsidRPr="00FA0B22">
              <w:rPr>
                <w:rFonts w:eastAsia="Calibri"/>
                <w:spacing w:val="3"/>
                <w:sz w:val="24"/>
                <w:szCs w:val="24"/>
              </w:rPr>
              <w:t>ч</w:t>
            </w:r>
            <w:r w:rsidR="00490D1A" w:rsidRPr="00FA0B22">
              <w:rPr>
                <w:rFonts w:eastAsia="Calibri"/>
                <w:spacing w:val="2"/>
                <w:sz w:val="24"/>
                <w:szCs w:val="24"/>
              </w:rPr>
              <w:t>и</w:t>
            </w:r>
            <w:r w:rsidR="00490D1A" w:rsidRPr="00FA0B22">
              <w:rPr>
                <w:rFonts w:eastAsia="Calibri"/>
                <w:spacing w:val="4"/>
                <w:sz w:val="24"/>
                <w:szCs w:val="24"/>
              </w:rPr>
              <w:t>т</w:t>
            </w:r>
            <w:r w:rsidR="00490D1A" w:rsidRPr="00FA0B22">
              <w:rPr>
                <w:rFonts w:eastAsia="Calibri"/>
                <w:sz w:val="24"/>
                <w:szCs w:val="24"/>
              </w:rPr>
              <w:t>е</w:t>
            </w:r>
            <w:r w:rsidR="00490D1A" w:rsidRPr="00FA0B22">
              <w:rPr>
                <w:rFonts w:eastAsia="Calibri"/>
                <w:spacing w:val="2"/>
                <w:sz w:val="24"/>
                <w:szCs w:val="24"/>
              </w:rPr>
              <w:t>ле</w:t>
            </w:r>
            <w:r w:rsidR="00490D1A" w:rsidRPr="00FA0B22">
              <w:rPr>
                <w:rFonts w:eastAsia="Calibri"/>
                <w:sz w:val="24"/>
                <w:szCs w:val="24"/>
              </w:rPr>
              <w:t>й в р</w:t>
            </w:r>
            <w:r w:rsidR="00490D1A" w:rsidRPr="00FA0B22">
              <w:rPr>
                <w:rFonts w:eastAsia="Calibri"/>
                <w:spacing w:val="1"/>
                <w:sz w:val="24"/>
                <w:szCs w:val="24"/>
              </w:rPr>
              <w:t>а</w:t>
            </w:r>
            <w:r w:rsidR="00490D1A" w:rsidRPr="00FA0B22">
              <w:rPr>
                <w:rFonts w:eastAsia="Calibri"/>
                <w:spacing w:val="2"/>
                <w:sz w:val="24"/>
                <w:szCs w:val="24"/>
              </w:rPr>
              <w:t>бо</w:t>
            </w:r>
            <w:r w:rsidR="00490D1A" w:rsidRPr="00FA0B22">
              <w:rPr>
                <w:rFonts w:eastAsia="Calibri"/>
                <w:spacing w:val="4"/>
                <w:sz w:val="24"/>
                <w:szCs w:val="24"/>
              </w:rPr>
              <w:t>т</w:t>
            </w:r>
            <w:r w:rsidR="00490D1A" w:rsidRPr="00FA0B22">
              <w:rPr>
                <w:rFonts w:eastAsia="Calibri"/>
                <w:sz w:val="24"/>
                <w:szCs w:val="24"/>
              </w:rPr>
              <w:t xml:space="preserve">е </w:t>
            </w:r>
            <w:r w:rsidR="00490D1A" w:rsidRPr="00FA0B22">
              <w:rPr>
                <w:rFonts w:eastAsia="Calibri"/>
                <w:spacing w:val="4"/>
                <w:sz w:val="24"/>
                <w:szCs w:val="24"/>
              </w:rPr>
              <w:t>ш</w:t>
            </w:r>
            <w:r w:rsidR="00490D1A" w:rsidRPr="00FA0B22">
              <w:rPr>
                <w:rFonts w:eastAsia="Calibri"/>
                <w:spacing w:val="2"/>
                <w:sz w:val="24"/>
                <w:szCs w:val="24"/>
              </w:rPr>
              <w:t>ко</w:t>
            </w:r>
            <w:r w:rsidR="00490D1A" w:rsidRPr="00FA0B22">
              <w:rPr>
                <w:rFonts w:eastAsia="Calibri"/>
                <w:spacing w:val="4"/>
                <w:sz w:val="24"/>
                <w:szCs w:val="24"/>
              </w:rPr>
              <w:t>л</w:t>
            </w:r>
            <w:r w:rsidR="00490D1A" w:rsidRPr="00FA0B22">
              <w:rPr>
                <w:rFonts w:eastAsia="Calibri"/>
                <w:spacing w:val="3"/>
                <w:sz w:val="24"/>
                <w:szCs w:val="24"/>
              </w:rPr>
              <w:t>ь</w:t>
            </w:r>
            <w:r w:rsidR="00490D1A" w:rsidRPr="00FA0B22">
              <w:rPr>
                <w:rFonts w:eastAsia="Calibri"/>
                <w:spacing w:val="2"/>
                <w:sz w:val="24"/>
                <w:szCs w:val="24"/>
              </w:rPr>
              <w:t>ног</w:t>
            </w:r>
            <w:r w:rsidR="00490D1A" w:rsidRPr="00FA0B22">
              <w:rPr>
                <w:rFonts w:eastAsia="Calibri"/>
                <w:sz w:val="24"/>
                <w:szCs w:val="24"/>
              </w:rPr>
              <w:t xml:space="preserve">о </w:t>
            </w:r>
            <w:r w:rsidR="00490D1A" w:rsidRPr="00FA0B22">
              <w:rPr>
                <w:rFonts w:eastAsia="Calibri"/>
                <w:spacing w:val="2"/>
                <w:sz w:val="24"/>
                <w:szCs w:val="24"/>
              </w:rPr>
              <w:t>клуб</w:t>
            </w:r>
            <w:r w:rsidR="00490D1A" w:rsidRPr="00FA0B22">
              <w:rPr>
                <w:rFonts w:eastAsia="Calibri"/>
                <w:sz w:val="24"/>
                <w:szCs w:val="24"/>
              </w:rPr>
              <w:t>а и п</w:t>
            </w:r>
            <w:r w:rsidR="00490D1A" w:rsidRPr="00FA0B22">
              <w:rPr>
                <w:rFonts w:eastAsia="Calibri"/>
                <w:spacing w:val="4"/>
                <w:sz w:val="24"/>
                <w:szCs w:val="24"/>
              </w:rPr>
              <w:t>р</w:t>
            </w:r>
            <w:r w:rsidR="00490D1A" w:rsidRPr="00FA0B22">
              <w:rPr>
                <w:rFonts w:eastAsia="Calibri"/>
                <w:spacing w:val="2"/>
                <w:sz w:val="24"/>
                <w:szCs w:val="24"/>
              </w:rPr>
              <w:t>о</w:t>
            </w:r>
            <w:r w:rsidR="00490D1A" w:rsidRPr="00FA0B22">
              <w:rPr>
                <w:rFonts w:eastAsia="Calibri"/>
                <w:spacing w:val="3"/>
                <w:sz w:val="24"/>
                <w:szCs w:val="24"/>
              </w:rPr>
              <w:t>в</w:t>
            </w:r>
            <w:r w:rsidR="00490D1A" w:rsidRPr="00FA0B22">
              <w:rPr>
                <w:rFonts w:eastAsia="Calibri"/>
                <w:spacing w:val="2"/>
                <w:sz w:val="24"/>
                <w:szCs w:val="24"/>
              </w:rPr>
              <w:t>е</w:t>
            </w:r>
            <w:r w:rsidR="00490D1A" w:rsidRPr="00FA0B22">
              <w:rPr>
                <w:rFonts w:eastAsia="Calibri"/>
                <w:spacing w:val="3"/>
                <w:sz w:val="24"/>
                <w:szCs w:val="24"/>
              </w:rPr>
              <w:t>д</w:t>
            </w:r>
            <w:r w:rsidR="00490D1A" w:rsidRPr="00FA0B22">
              <w:rPr>
                <w:rFonts w:eastAsia="Calibri"/>
                <w:sz w:val="24"/>
                <w:szCs w:val="24"/>
              </w:rPr>
              <w:t>е</w:t>
            </w:r>
            <w:r w:rsidR="00490D1A" w:rsidRPr="00FA0B22">
              <w:rPr>
                <w:rFonts w:eastAsia="Calibri"/>
                <w:spacing w:val="2"/>
                <w:sz w:val="24"/>
                <w:szCs w:val="24"/>
              </w:rPr>
              <w:t>ни</w:t>
            </w:r>
            <w:r w:rsidR="00490D1A" w:rsidRPr="00FA0B22">
              <w:rPr>
                <w:rFonts w:eastAsia="Calibri"/>
                <w:sz w:val="24"/>
                <w:szCs w:val="24"/>
              </w:rPr>
              <w:t xml:space="preserve">е </w:t>
            </w:r>
            <w:r w:rsidR="00490D1A" w:rsidRPr="00FA0B22">
              <w:rPr>
                <w:rFonts w:eastAsia="Calibri"/>
                <w:spacing w:val="2"/>
                <w:sz w:val="24"/>
                <w:szCs w:val="24"/>
              </w:rPr>
              <w:t>к</w:t>
            </w:r>
            <w:r w:rsidR="00490D1A" w:rsidRPr="00FA0B22">
              <w:rPr>
                <w:rFonts w:eastAsia="Calibri"/>
                <w:sz w:val="24"/>
                <w:szCs w:val="24"/>
              </w:rPr>
              <w:t>о</w:t>
            </w:r>
            <w:r w:rsidR="00490D1A" w:rsidRPr="00FA0B22">
              <w:rPr>
                <w:rFonts w:eastAsia="Calibri"/>
                <w:spacing w:val="2"/>
                <w:sz w:val="24"/>
                <w:szCs w:val="24"/>
              </w:rPr>
              <w:t>нкур</w:t>
            </w:r>
            <w:r w:rsidR="00490D1A" w:rsidRPr="00FA0B22">
              <w:rPr>
                <w:rFonts w:eastAsia="Calibri"/>
                <w:spacing w:val="4"/>
                <w:sz w:val="24"/>
                <w:szCs w:val="24"/>
              </w:rPr>
              <w:t>с</w:t>
            </w:r>
            <w:r w:rsidR="00490D1A" w:rsidRPr="00FA0B22">
              <w:rPr>
                <w:rFonts w:eastAsia="Calibri"/>
                <w:sz w:val="24"/>
                <w:szCs w:val="24"/>
              </w:rPr>
              <w:t xml:space="preserve">а </w:t>
            </w:r>
            <w:r w:rsidR="00490D1A" w:rsidRPr="00FA0B22">
              <w:rPr>
                <w:rFonts w:eastAsia="Calibri"/>
                <w:spacing w:val="2"/>
                <w:sz w:val="24"/>
                <w:szCs w:val="24"/>
              </w:rPr>
              <w:t>л</w:t>
            </w:r>
            <w:r w:rsidR="00490D1A" w:rsidRPr="00FA0B22">
              <w:rPr>
                <w:rFonts w:eastAsia="Calibri"/>
                <w:spacing w:val="1"/>
                <w:sz w:val="24"/>
                <w:szCs w:val="24"/>
              </w:rPr>
              <w:t>у</w:t>
            </w:r>
            <w:r w:rsidR="00490D1A" w:rsidRPr="00FA0B22">
              <w:rPr>
                <w:rFonts w:eastAsia="Calibri"/>
                <w:spacing w:val="3"/>
                <w:sz w:val="24"/>
                <w:szCs w:val="24"/>
              </w:rPr>
              <w:t>ч</w:t>
            </w:r>
            <w:r w:rsidR="00490D1A" w:rsidRPr="00FA0B22">
              <w:rPr>
                <w:rFonts w:eastAsia="Calibri"/>
                <w:spacing w:val="4"/>
                <w:sz w:val="24"/>
                <w:szCs w:val="24"/>
              </w:rPr>
              <w:t>ш</w:t>
            </w:r>
            <w:r w:rsidR="00490D1A" w:rsidRPr="00FA0B22">
              <w:rPr>
                <w:rFonts w:eastAsia="Calibri"/>
                <w:spacing w:val="2"/>
                <w:sz w:val="24"/>
                <w:szCs w:val="24"/>
              </w:rPr>
              <w:t>е</w:t>
            </w:r>
            <w:r w:rsidR="00490D1A" w:rsidRPr="00FA0B22">
              <w:rPr>
                <w:rFonts w:eastAsia="Calibri"/>
                <w:spacing w:val="1"/>
                <w:sz w:val="24"/>
                <w:szCs w:val="24"/>
              </w:rPr>
              <w:t>го</w:t>
            </w:r>
            <w:r w:rsidR="00490D1A" w:rsidRPr="00FA0B22">
              <w:rPr>
                <w:rFonts w:eastAsia="Calibri"/>
                <w:spacing w:val="2"/>
                <w:sz w:val="24"/>
                <w:szCs w:val="24"/>
              </w:rPr>
              <w:t xml:space="preserve"> урок</w:t>
            </w:r>
            <w:r w:rsidR="00490D1A" w:rsidRPr="00FA0B22">
              <w:rPr>
                <w:rFonts w:eastAsia="Calibri"/>
                <w:sz w:val="24"/>
                <w:szCs w:val="24"/>
              </w:rPr>
              <w:t xml:space="preserve">а </w:t>
            </w:r>
            <w:r w:rsidR="00490D1A" w:rsidRPr="00FA0B22">
              <w:rPr>
                <w:rFonts w:eastAsia="Calibri"/>
                <w:spacing w:val="1"/>
                <w:sz w:val="24"/>
                <w:szCs w:val="24"/>
              </w:rPr>
              <w:t>и</w:t>
            </w:r>
            <w:r w:rsidR="00490D1A" w:rsidRPr="00FA0B22">
              <w:rPr>
                <w:rFonts w:eastAsia="Calibri"/>
                <w:spacing w:val="3"/>
                <w:sz w:val="24"/>
                <w:szCs w:val="24"/>
              </w:rPr>
              <w:t>л</w:t>
            </w:r>
            <w:r w:rsidR="00490D1A" w:rsidRPr="00FA0B22">
              <w:rPr>
                <w:rFonts w:eastAsia="Calibri"/>
                <w:sz w:val="24"/>
                <w:szCs w:val="24"/>
              </w:rPr>
              <w:t xml:space="preserve">и </w:t>
            </w:r>
            <w:r w:rsidR="00490D1A" w:rsidRPr="00FA0B22">
              <w:rPr>
                <w:rFonts w:eastAsia="Calibri"/>
                <w:spacing w:val="1"/>
                <w:sz w:val="24"/>
                <w:szCs w:val="24"/>
              </w:rPr>
              <w:t>в</w:t>
            </w:r>
            <w:r w:rsidR="00490D1A" w:rsidRPr="00FA0B22">
              <w:rPr>
                <w:rFonts w:eastAsia="Calibri"/>
                <w:spacing w:val="3"/>
                <w:sz w:val="24"/>
                <w:szCs w:val="24"/>
              </w:rPr>
              <w:t>н</w:t>
            </w:r>
            <w:r w:rsidR="00490D1A" w:rsidRPr="00FA0B22">
              <w:rPr>
                <w:rFonts w:eastAsia="Calibri"/>
                <w:spacing w:val="2"/>
                <w:sz w:val="24"/>
                <w:szCs w:val="24"/>
              </w:rPr>
              <w:t>е</w:t>
            </w:r>
            <w:r w:rsidR="00490D1A" w:rsidRPr="00FA0B22">
              <w:rPr>
                <w:rFonts w:eastAsia="Calibri"/>
                <w:spacing w:val="1"/>
                <w:sz w:val="24"/>
                <w:szCs w:val="24"/>
              </w:rPr>
              <w:t>у</w:t>
            </w:r>
            <w:r w:rsidR="00490D1A" w:rsidRPr="00FA0B22">
              <w:rPr>
                <w:rFonts w:eastAsia="Calibri"/>
                <w:spacing w:val="2"/>
                <w:sz w:val="24"/>
                <w:szCs w:val="24"/>
              </w:rPr>
              <w:t>ро</w:t>
            </w:r>
            <w:r w:rsidR="00490D1A" w:rsidRPr="00FA0B22">
              <w:rPr>
                <w:rFonts w:eastAsia="Calibri"/>
                <w:sz w:val="24"/>
                <w:szCs w:val="24"/>
              </w:rPr>
              <w:t>ч</w:t>
            </w:r>
            <w:r w:rsidR="00490D1A" w:rsidRPr="00FA0B22">
              <w:rPr>
                <w:rFonts w:eastAsia="Calibri"/>
                <w:spacing w:val="3"/>
                <w:sz w:val="24"/>
                <w:szCs w:val="24"/>
              </w:rPr>
              <w:t>н</w:t>
            </w:r>
            <w:r w:rsidR="00490D1A" w:rsidRPr="00FA0B22">
              <w:rPr>
                <w:rFonts w:eastAsia="Calibri"/>
                <w:spacing w:val="2"/>
                <w:sz w:val="24"/>
                <w:szCs w:val="24"/>
              </w:rPr>
              <w:t>ог</w:t>
            </w:r>
            <w:r w:rsidR="00490D1A" w:rsidRPr="00FA0B22">
              <w:rPr>
                <w:rFonts w:eastAsia="Calibri"/>
                <w:sz w:val="24"/>
                <w:szCs w:val="24"/>
              </w:rPr>
              <w:t xml:space="preserve">о </w:t>
            </w:r>
            <w:r w:rsidR="00490D1A" w:rsidRPr="00FA0B22">
              <w:rPr>
                <w:rFonts w:eastAsia="Calibri"/>
                <w:spacing w:val="3"/>
                <w:sz w:val="24"/>
                <w:szCs w:val="24"/>
              </w:rPr>
              <w:t>з</w:t>
            </w:r>
            <w:r w:rsidR="00490D1A" w:rsidRPr="00FA0B22">
              <w:rPr>
                <w:rFonts w:eastAsia="Calibri"/>
                <w:spacing w:val="2"/>
                <w:sz w:val="24"/>
                <w:szCs w:val="24"/>
              </w:rPr>
              <w:t>а</w:t>
            </w:r>
            <w:r w:rsidR="00490D1A" w:rsidRPr="00FA0B22">
              <w:rPr>
                <w:rFonts w:eastAsia="Calibri"/>
                <w:spacing w:val="3"/>
                <w:sz w:val="24"/>
                <w:szCs w:val="24"/>
              </w:rPr>
              <w:t>н</w:t>
            </w:r>
            <w:r w:rsidR="00490D1A" w:rsidRPr="00FA0B22">
              <w:rPr>
                <w:rFonts w:eastAsia="Calibri"/>
                <w:spacing w:val="1"/>
                <w:sz w:val="24"/>
                <w:szCs w:val="24"/>
              </w:rPr>
              <w:t>я</w:t>
            </w:r>
            <w:r w:rsidR="00490D1A" w:rsidRPr="00FA0B22">
              <w:rPr>
                <w:rFonts w:eastAsia="Calibri"/>
                <w:spacing w:val="2"/>
                <w:sz w:val="24"/>
                <w:szCs w:val="24"/>
              </w:rPr>
              <w:t>ти</w:t>
            </w:r>
            <w:r w:rsidR="00490D1A" w:rsidRPr="00FA0B22">
              <w:rPr>
                <w:rFonts w:eastAsia="Calibri"/>
                <w:sz w:val="24"/>
                <w:szCs w:val="24"/>
              </w:rPr>
              <w:t>я</w:t>
            </w:r>
          </w:p>
          <w:p w:rsidR="00D0138D" w:rsidRPr="00FA0B22" w:rsidRDefault="00FA0B22" w:rsidP="00484F11">
            <w:pPr>
              <w:widowControl w:val="0"/>
              <w:shd w:val="clear" w:color="auto" w:fill="FFFFFF" w:themeFill="background1"/>
              <w:ind w:firstLine="0"/>
              <w:jc w:val="both"/>
              <w:cnfStyle w:val="000000100000"/>
              <w:rPr>
                <w:sz w:val="24"/>
                <w:szCs w:val="24"/>
              </w:rPr>
            </w:pPr>
            <w:r w:rsidRPr="00FA0B22">
              <w:rPr>
                <w:rFonts w:eastAsia="Calibri"/>
                <w:sz w:val="24"/>
                <w:szCs w:val="24"/>
              </w:rPr>
              <w:t>4</w:t>
            </w:r>
            <w:r w:rsidR="00490D1A" w:rsidRPr="00FA0B22">
              <w:rPr>
                <w:rFonts w:eastAsia="Calibri"/>
                <w:sz w:val="24"/>
                <w:szCs w:val="24"/>
              </w:rPr>
              <w:t>.Проведени</w:t>
            </w:r>
            <w:r w:rsidR="00490D1A" w:rsidRPr="00FA0B22">
              <w:rPr>
                <w:rFonts w:eastAsia="Calibri"/>
                <w:spacing w:val="34"/>
                <w:sz w:val="24"/>
                <w:szCs w:val="24"/>
              </w:rPr>
              <w:t>е</w:t>
            </w:r>
            <w:r w:rsidR="00490D1A" w:rsidRPr="00FA0B22">
              <w:rPr>
                <w:rFonts w:eastAsia="Calibri"/>
                <w:sz w:val="24"/>
                <w:szCs w:val="24"/>
              </w:rPr>
              <w:t>семинара</w:t>
            </w:r>
          </w:p>
        </w:tc>
        <w:tc>
          <w:tcPr>
            <w:cnfStyle w:val="000010000000"/>
            <w:tcW w:w="2635" w:type="dxa"/>
            <w:shd w:val="clear" w:color="auto" w:fill="FFFFFF" w:themeFill="background1"/>
            <w:vAlign w:val="center"/>
          </w:tcPr>
          <w:p w:rsidR="00D0138D" w:rsidRPr="00FA0B22" w:rsidRDefault="00490D1A" w:rsidP="00484F11">
            <w:pPr>
              <w:widowControl w:val="0"/>
              <w:shd w:val="clear" w:color="auto" w:fill="FFFFFF" w:themeFill="background1"/>
              <w:ind w:firstLine="0"/>
              <w:jc w:val="both"/>
              <w:rPr>
                <w:sz w:val="24"/>
                <w:szCs w:val="24"/>
                <w:highlight w:val="yellow"/>
              </w:rPr>
            </w:pPr>
            <w:r w:rsidRPr="00FA0B22">
              <w:rPr>
                <w:rFonts w:eastAsia="Calibri"/>
                <w:sz w:val="24"/>
                <w:szCs w:val="24"/>
                <w:highlight w:val="yellow"/>
              </w:rPr>
              <w:t>до 15.09.2019</w:t>
            </w:r>
          </w:p>
        </w:tc>
        <w:tc>
          <w:tcPr>
            <w:tcW w:w="3848" w:type="dxa"/>
            <w:shd w:val="clear" w:color="auto" w:fill="FFFFFF" w:themeFill="background1"/>
            <w:vAlign w:val="center"/>
          </w:tcPr>
          <w:p w:rsidR="00D0138D" w:rsidRPr="00FA0B22" w:rsidRDefault="00490D1A" w:rsidP="00484F11">
            <w:pPr>
              <w:widowControl w:val="0"/>
              <w:shd w:val="clear" w:color="auto" w:fill="FFFFFF" w:themeFill="background1"/>
              <w:ind w:firstLine="0"/>
              <w:jc w:val="both"/>
              <w:cnfStyle w:val="000000100000"/>
              <w:rPr>
                <w:sz w:val="24"/>
                <w:szCs w:val="24"/>
              </w:rPr>
            </w:pPr>
            <w:r w:rsidRPr="00FA0B22">
              <w:rPr>
                <w:rFonts w:eastAsia="Calibri"/>
                <w:sz w:val="24"/>
                <w:szCs w:val="24"/>
              </w:rPr>
              <w:t>Колл</w:t>
            </w:r>
            <w:r w:rsidRPr="00FA0B22">
              <w:rPr>
                <w:rFonts w:eastAsia="Calibri"/>
                <w:spacing w:val="1"/>
                <w:sz w:val="24"/>
                <w:szCs w:val="24"/>
              </w:rPr>
              <w:t>е</w:t>
            </w:r>
            <w:r w:rsidRPr="00FA0B22">
              <w:rPr>
                <w:rFonts w:eastAsia="Calibri"/>
                <w:sz w:val="24"/>
                <w:szCs w:val="24"/>
              </w:rPr>
              <w:t>кти</w:t>
            </w:r>
            <w:r w:rsidRPr="00FA0B22">
              <w:rPr>
                <w:rFonts w:eastAsia="Calibri"/>
                <w:spacing w:val="1"/>
                <w:sz w:val="24"/>
                <w:szCs w:val="24"/>
              </w:rPr>
              <w:t>в</w:t>
            </w:r>
            <w:r w:rsidRPr="00FA0B22">
              <w:rPr>
                <w:rFonts w:eastAsia="Calibri"/>
                <w:sz w:val="24"/>
                <w:szCs w:val="24"/>
              </w:rPr>
              <w:t>н</w:t>
            </w:r>
            <w:r w:rsidRPr="00FA0B22">
              <w:rPr>
                <w:rFonts w:eastAsia="Calibri"/>
                <w:spacing w:val="1"/>
                <w:sz w:val="24"/>
                <w:szCs w:val="24"/>
              </w:rPr>
              <w:t>ы</w:t>
            </w:r>
            <w:r w:rsidRPr="00FA0B22">
              <w:rPr>
                <w:rFonts w:eastAsia="Calibri"/>
                <w:sz w:val="24"/>
                <w:szCs w:val="24"/>
              </w:rPr>
              <w:t>й анали</w:t>
            </w:r>
            <w:r w:rsidRPr="00FA0B22">
              <w:rPr>
                <w:rFonts w:eastAsia="Calibri"/>
                <w:spacing w:val="1"/>
                <w:sz w:val="24"/>
                <w:szCs w:val="24"/>
              </w:rPr>
              <w:t>т</w:t>
            </w:r>
            <w:r w:rsidRPr="00FA0B22">
              <w:rPr>
                <w:rFonts w:eastAsia="Calibri"/>
                <w:sz w:val="24"/>
                <w:szCs w:val="24"/>
              </w:rPr>
              <w:t>иче</w:t>
            </w:r>
            <w:r w:rsidRPr="00FA0B22">
              <w:rPr>
                <w:rFonts w:eastAsia="Calibri"/>
                <w:spacing w:val="1"/>
                <w:sz w:val="24"/>
                <w:szCs w:val="24"/>
              </w:rPr>
              <w:t>с</w:t>
            </w:r>
            <w:r w:rsidRPr="00FA0B22">
              <w:rPr>
                <w:rFonts w:eastAsia="Calibri"/>
                <w:sz w:val="24"/>
                <w:szCs w:val="24"/>
              </w:rPr>
              <w:t>кий от</w:t>
            </w:r>
            <w:r w:rsidRPr="00FA0B22">
              <w:rPr>
                <w:rFonts w:eastAsia="Calibri"/>
                <w:spacing w:val="1"/>
                <w:sz w:val="24"/>
                <w:szCs w:val="24"/>
              </w:rPr>
              <w:t>ч</w:t>
            </w:r>
            <w:r w:rsidRPr="00FA0B22">
              <w:rPr>
                <w:rFonts w:eastAsia="Calibri"/>
                <w:sz w:val="24"/>
                <w:szCs w:val="24"/>
              </w:rPr>
              <w:t xml:space="preserve">ет педагогов </w:t>
            </w:r>
            <w:r w:rsidRPr="00FA0B22">
              <w:rPr>
                <w:rFonts w:eastAsia="Calibri"/>
                <w:spacing w:val="1"/>
                <w:sz w:val="24"/>
                <w:szCs w:val="24"/>
              </w:rPr>
              <w:t>ш</w:t>
            </w:r>
            <w:r w:rsidRPr="00FA0B22">
              <w:rPr>
                <w:rFonts w:eastAsia="Calibri"/>
                <w:sz w:val="24"/>
                <w:szCs w:val="24"/>
              </w:rPr>
              <w:t xml:space="preserve">колы на </w:t>
            </w:r>
            <w:r w:rsidRPr="00FA0B22">
              <w:rPr>
                <w:rFonts w:eastAsia="Calibri"/>
                <w:spacing w:val="1"/>
                <w:sz w:val="24"/>
                <w:szCs w:val="24"/>
              </w:rPr>
              <w:t>с</w:t>
            </w:r>
            <w:r w:rsidRPr="00FA0B22">
              <w:rPr>
                <w:rFonts w:eastAsia="Calibri"/>
                <w:sz w:val="24"/>
                <w:szCs w:val="24"/>
              </w:rPr>
              <w:t>айте о р</w:t>
            </w:r>
            <w:r w:rsidRPr="00FA0B22">
              <w:rPr>
                <w:rFonts w:eastAsia="Calibri"/>
                <w:spacing w:val="1"/>
                <w:sz w:val="24"/>
                <w:szCs w:val="24"/>
              </w:rPr>
              <w:t>е</w:t>
            </w:r>
            <w:r w:rsidRPr="00FA0B22">
              <w:rPr>
                <w:rFonts w:eastAsia="Calibri"/>
                <w:sz w:val="24"/>
                <w:szCs w:val="24"/>
              </w:rPr>
              <w:t>з</w:t>
            </w:r>
            <w:r w:rsidRPr="00FA0B22">
              <w:rPr>
                <w:rFonts w:eastAsia="Calibri"/>
                <w:spacing w:val="1"/>
                <w:sz w:val="24"/>
                <w:szCs w:val="24"/>
              </w:rPr>
              <w:t>у</w:t>
            </w:r>
            <w:r w:rsidRPr="00FA0B22">
              <w:rPr>
                <w:rFonts w:eastAsia="Calibri"/>
                <w:sz w:val="24"/>
                <w:szCs w:val="24"/>
              </w:rPr>
              <w:t>ль</w:t>
            </w:r>
            <w:r w:rsidRPr="00FA0B22">
              <w:rPr>
                <w:rFonts w:eastAsia="Calibri"/>
                <w:spacing w:val="1"/>
                <w:sz w:val="24"/>
                <w:szCs w:val="24"/>
              </w:rPr>
              <w:t>т</w:t>
            </w:r>
            <w:r w:rsidRPr="00FA0B22">
              <w:rPr>
                <w:rFonts w:eastAsia="Calibri"/>
                <w:sz w:val="24"/>
                <w:szCs w:val="24"/>
              </w:rPr>
              <w:t>ат</w:t>
            </w:r>
            <w:r w:rsidRPr="00FA0B22">
              <w:rPr>
                <w:rFonts w:eastAsia="Calibri"/>
                <w:spacing w:val="1"/>
                <w:sz w:val="24"/>
                <w:szCs w:val="24"/>
              </w:rPr>
              <w:t>а</w:t>
            </w:r>
            <w:r w:rsidRPr="00FA0B22">
              <w:rPr>
                <w:rFonts w:eastAsia="Calibri"/>
                <w:sz w:val="24"/>
                <w:szCs w:val="24"/>
              </w:rPr>
              <w:t>х о</w:t>
            </w:r>
            <w:r w:rsidRPr="00FA0B22">
              <w:rPr>
                <w:rFonts w:eastAsia="Calibri"/>
                <w:spacing w:val="1"/>
                <w:sz w:val="24"/>
                <w:szCs w:val="24"/>
              </w:rPr>
              <w:t>св</w:t>
            </w:r>
            <w:r w:rsidRPr="00FA0B22">
              <w:rPr>
                <w:rFonts w:eastAsia="Calibri"/>
                <w:sz w:val="24"/>
                <w:szCs w:val="24"/>
              </w:rPr>
              <w:t>оения ими но</w:t>
            </w:r>
            <w:r w:rsidRPr="00FA0B22">
              <w:rPr>
                <w:rFonts w:eastAsia="Calibri"/>
                <w:spacing w:val="1"/>
                <w:sz w:val="24"/>
                <w:szCs w:val="24"/>
              </w:rPr>
              <w:t>в</w:t>
            </w:r>
            <w:r w:rsidRPr="00FA0B22">
              <w:rPr>
                <w:rFonts w:eastAsia="Calibri"/>
                <w:sz w:val="24"/>
                <w:szCs w:val="24"/>
              </w:rPr>
              <w:t>ы</w:t>
            </w:r>
            <w:r w:rsidRPr="00FA0B22">
              <w:rPr>
                <w:rFonts w:eastAsia="Calibri"/>
                <w:spacing w:val="1"/>
                <w:sz w:val="24"/>
                <w:szCs w:val="24"/>
              </w:rPr>
              <w:t xml:space="preserve">х </w:t>
            </w:r>
            <w:r w:rsidRPr="00FA0B22">
              <w:rPr>
                <w:rFonts w:eastAsia="Calibri"/>
                <w:sz w:val="24"/>
                <w:szCs w:val="24"/>
              </w:rPr>
              <w:t>педагогиче</w:t>
            </w:r>
            <w:r w:rsidRPr="00FA0B22">
              <w:rPr>
                <w:rFonts w:eastAsia="Calibri"/>
                <w:spacing w:val="1"/>
                <w:sz w:val="24"/>
                <w:szCs w:val="24"/>
              </w:rPr>
              <w:t>с</w:t>
            </w:r>
            <w:r w:rsidRPr="00FA0B22">
              <w:rPr>
                <w:rFonts w:eastAsia="Calibri"/>
                <w:sz w:val="24"/>
                <w:szCs w:val="24"/>
              </w:rPr>
              <w:t>ких т</w:t>
            </w:r>
            <w:r w:rsidRPr="00FA0B22">
              <w:rPr>
                <w:rFonts w:eastAsia="Calibri"/>
                <w:spacing w:val="3"/>
                <w:sz w:val="24"/>
                <w:szCs w:val="24"/>
              </w:rPr>
              <w:t>е</w:t>
            </w:r>
            <w:r w:rsidRPr="00FA0B22">
              <w:rPr>
                <w:rFonts w:eastAsia="Calibri"/>
                <w:sz w:val="24"/>
                <w:szCs w:val="24"/>
              </w:rPr>
              <w:t>хнол</w:t>
            </w:r>
            <w:r w:rsidRPr="00FA0B22">
              <w:rPr>
                <w:rFonts w:eastAsia="Calibri"/>
                <w:spacing w:val="1"/>
                <w:sz w:val="24"/>
                <w:szCs w:val="24"/>
              </w:rPr>
              <w:t>о</w:t>
            </w:r>
            <w:r w:rsidRPr="00FA0B22">
              <w:rPr>
                <w:rFonts w:eastAsia="Calibri"/>
                <w:sz w:val="24"/>
                <w:szCs w:val="24"/>
              </w:rPr>
              <w:t>гий</w:t>
            </w:r>
          </w:p>
          <w:p w:rsidR="00D0138D" w:rsidRPr="00FA0B22" w:rsidRDefault="00D0138D" w:rsidP="00484F11">
            <w:pPr>
              <w:widowControl w:val="0"/>
              <w:shd w:val="clear" w:color="auto" w:fill="FFFFFF" w:themeFill="background1"/>
              <w:ind w:firstLine="0"/>
              <w:jc w:val="both"/>
              <w:cnfStyle w:val="000000100000"/>
              <w:rPr>
                <w:rFonts w:eastAsia="Calibri"/>
                <w:sz w:val="24"/>
                <w:szCs w:val="24"/>
              </w:rPr>
            </w:pPr>
          </w:p>
        </w:tc>
      </w:tr>
      <w:tr w:rsidR="00D0138D" w:rsidTr="00FA0B22">
        <w:trPr>
          <w:trHeight w:hRule="exact" w:val="1193"/>
          <w:jc w:val="center"/>
        </w:trPr>
        <w:tc>
          <w:tcPr>
            <w:cnfStyle w:val="000010000000"/>
            <w:tcW w:w="3213" w:type="dxa"/>
            <w:shd w:val="clear" w:color="auto" w:fill="auto"/>
            <w:vAlign w:val="center"/>
          </w:tcPr>
          <w:p w:rsidR="00D0138D" w:rsidRDefault="00490D1A" w:rsidP="00484F11">
            <w:pPr>
              <w:widowControl w:val="0"/>
              <w:shd w:val="clear" w:color="auto" w:fill="FFFFFF" w:themeFill="background1"/>
              <w:ind w:firstLine="0"/>
              <w:jc w:val="both"/>
              <w:rPr>
                <w:rStyle w:val="Zag11"/>
                <w:sz w:val="24"/>
                <w:szCs w:val="24"/>
              </w:rPr>
            </w:pPr>
            <w:r>
              <w:rPr>
                <w:rStyle w:val="Zag11"/>
                <w:rFonts w:eastAsia="Calibri" w:cs="Calibri"/>
                <w:sz w:val="24"/>
                <w:szCs w:val="24"/>
              </w:rPr>
              <w:t>Создание программы коррекционной работы в школе</w:t>
            </w:r>
          </w:p>
        </w:tc>
        <w:tc>
          <w:tcPr>
            <w:tcW w:w="5299" w:type="dxa"/>
            <w:gridSpan w:val="2"/>
            <w:shd w:val="clear" w:color="auto" w:fill="auto"/>
            <w:vAlign w:val="center"/>
          </w:tcPr>
          <w:p w:rsidR="00D0138D" w:rsidRDefault="00490D1A" w:rsidP="00484F11">
            <w:pPr>
              <w:widowControl w:val="0"/>
              <w:shd w:val="clear" w:color="auto" w:fill="FFFFFF" w:themeFill="background1"/>
              <w:ind w:firstLine="0"/>
              <w:jc w:val="both"/>
              <w:cnfStyle w:val="000000000000"/>
              <w:rPr>
                <w:sz w:val="24"/>
                <w:szCs w:val="24"/>
              </w:rPr>
            </w:pPr>
            <w:r>
              <w:rPr>
                <w:rStyle w:val="Zag11"/>
                <w:rFonts w:eastAsia="Calibri" w:cs="Calibri"/>
                <w:sz w:val="24"/>
                <w:szCs w:val="24"/>
              </w:rPr>
              <w:t>Ведение систематической работы с детьми с ослабленным здоровьем и с детьми с ОВЗ</w:t>
            </w:r>
          </w:p>
        </w:tc>
        <w:tc>
          <w:tcPr>
            <w:cnfStyle w:val="000010000000"/>
            <w:tcW w:w="2635" w:type="dxa"/>
            <w:shd w:val="clear" w:color="auto" w:fill="FFFFFF" w:themeFill="background1"/>
            <w:vAlign w:val="center"/>
          </w:tcPr>
          <w:p w:rsidR="00D0138D" w:rsidRDefault="00490D1A" w:rsidP="00484F11">
            <w:pPr>
              <w:widowControl w:val="0"/>
              <w:shd w:val="clear" w:color="auto" w:fill="FFFFFF" w:themeFill="background1"/>
              <w:ind w:firstLine="0"/>
              <w:jc w:val="both"/>
              <w:rPr>
                <w:sz w:val="24"/>
                <w:szCs w:val="24"/>
                <w:highlight w:val="yellow"/>
              </w:rPr>
            </w:pPr>
            <w:r>
              <w:rPr>
                <w:rFonts w:eastAsia="Calibri" w:cs="Calibri"/>
                <w:sz w:val="24"/>
                <w:szCs w:val="24"/>
                <w:highlight w:val="yellow"/>
              </w:rPr>
              <w:t>до 01.09.1</w:t>
            </w:r>
            <w:r w:rsidR="00FA0B22">
              <w:rPr>
                <w:rFonts w:eastAsia="Calibri" w:cs="Calibri"/>
                <w:sz w:val="24"/>
                <w:szCs w:val="24"/>
                <w:highlight w:val="yellow"/>
              </w:rPr>
              <w:t>7</w:t>
            </w:r>
          </w:p>
        </w:tc>
        <w:tc>
          <w:tcPr>
            <w:tcW w:w="3848" w:type="dxa"/>
            <w:shd w:val="clear" w:color="auto" w:fill="auto"/>
            <w:vAlign w:val="center"/>
          </w:tcPr>
          <w:p w:rsidR="00D0138D" w:rsidRDefault="00490D1A" w:rsidP="00484F11">
            <w:pPr>
              <w:widowControl w:val="0"/>
              <w:shd w:val="clear" w:color="auto" w:fill="FFFFFF" w:themeFill="background1"/>
              <w:ind w:firstLine="0"/>
              <w:jc w:val="both"/>
              <w:cnfStyle w:val="000000000000"/>
              <w:rPr>
                <w:sz w:val="24"/>
                <w:szCs w:val="24"/>
              </w:rPr>
            </w:pPr>
            <w:r>
              <w:rPr>
                <w:rFonts w:eastAsia="Calibri" w:cs="Calibri"/>
                <w:sz w:val="24"/>
                <w:szCs w:val="24"/>
              </w:rPr>
              <w:t>Программа</w:t>
            </w:r>
          </w:p>
        </w:tc>
      </w:tr>
      <w:tr w:rsidR="00D0138D" w:rsidTr="00FA0B22">
        <w:trPr>
          <w:cnfStyle w:val="000000100000"/>
          <w:trHeight w:hRule="exact" w:val="1638"/>
          <w:jc w:val="center"/>
        </w:trPr>
        <w:tc>
          <w:tcPr>
            <w:cnfStyle w:val="000010000000"/>
            <w:tcW w:w="3213" w:type="dxa"/>
            <w:shd w:val="clear" w:color="auto" w:fill="auto"/>
            <w:vAlign w:val="center"/>
          </w:tcPr>
          <w:p w:rsidR="00D0138D" w:rsidRDefault="00490D1A" w:rsidP="00484F11">
            <w:pPr>
              <w:widowControl w:val="0"/>
              <w:shd w:val="clear" w:color="auto" w:fill="FFFFFF" w:themeFill="background1"/>
              <w:ind w:firstLine="0"/>
              <w:jc w:val="both"/>
              <w:rPr>
                <w:rStyle w:val="Zag11"/>
                <w:sz w:val="24"/>
                <w:szCs w:val="24"/>
              </w:rPr>
            </w:pPr>
            <w:r>
              <w:rPr>
                <w:rStyle w:val="Zag11"/>
                <w:rFonts w:eastAsia="Calibri" w:cs="Calibri"/>
                <w:sz w:val="24"/>
                <w:szCs w:val="24"/>
              </w:rPr>
              <w:t>Заключение</w:t>
            </w:r>
            <w:r w:rsidR="00B10ACC">
              <w:rPr>
                <w:rStyle w:val="Zag11"/>
                <w:rFonts w:eastAsia="Calibri" w:cs="Calibri"/>
                <w:sz w:val="24"/>
                <w:szCs w:val="24"/>
              </w:rPr>
              <w:t xml:space="preserve"> договора с ГБУЗ «Матвеевская РБ</w:t>
            </w:r>
            <w:r>
              <w:rPr>
                <w:rStyle w:val="Zag11"/>
                <w:rFonts w:eastAsia="Calibri" w:cs="Calibri"/>
                <w:sz w:val="24"/>
                <w:szCs w:val="24"/>
              </w:rPr>
              <w:t>»</w:t>
            </w:r>
          </w:p>
        </w:tc>
        <w:tc>
          <w:tcPr>
            <w:tcW w:w="5299" w:type="dxa"/>
            <w:gridSpan w:val="2"/>
            <w:shd w:val="clear" w:color="auto" w:fill="auto"/>
            <w:vAlign w:val="center"/>
          </w:tcPr>
          <w:p w:rsidR="00D0138D" w:rsidRDefault="00490D1A" w:rsidP="00484F11">
            <w:pPr>
              <w:widowControl w:val="0"/>
              <w:shd w:val="clear" w:color="auto" w:fill="FFFFFF" w:themeFill="background1"/>
              <w:ind w:firstLine="0"/>
              <w:jc w:val="both"/>
              <w:cnfStyle w:val="000000100000"/>
              <w:rPr>
                <w:rStyle w:val="Zag11"/>
                <w:sz w:val="24"/>
                <w:szCs w:val="24"/>
              </w:rPr>
            </w:pPr>
            <w:r>
              <w:rPr>
                <w:rStyle w:val="Zag11"/>
                <w:rFonts w:eastAsia="Calibri" w:cs="Calibri"/>
                <w:sz w:val="24"/>
                <w:szCs w:val="24"/>
              </w:rPr>
              <w:t xml:space="preserve">Составление плана совместной работы, направленного на формирование экологической культуры, здорового и безопасного образа жизни </w:t>
            </w:r>
          </w:p>
          <w:p w:rsidR="00D0138D" w:rsidRDefault="00D0138D" w:rsidP="00484F11">
            <w:pPr>
              <w:widowControl w:val="0"/>
              <w:shd w:val="clear" w:color="auto" w:fill="FFFFFF" w:themeFill="background1"/>
              <w:ind w:firstLine="0"/>
              <w:jc w:val="both"/>
              <w:cnfStyle w:val="000000100000"/>
              <w:rPr>
                <w:rStyle w:val="Zag11"/>
                <w:rFonts w:cs="Calibri"/>
              </w:rPr>
            </w:pPr>
          </w:p>
          <w:p w:rsidR="00D0138D" w:rsidRDefault="00D0138D" w:rsidP="00484F11">
            <w:pPr>
              <w:widowControl w:val="0"/>
              <w:shd w:val="clear" w:color="auto" w:fill="FFFFFF" w:themeFill="background1"/>
              <w:ind w:firstLine="0"/>
              <w:jc w:val="both"/>
              <w:cnfStyle w:val="000000100000"/>
              <w:rPr>
                <w:rStyle w:val="Zag11"/>
                <w:rFonts w:cs="Calibri"/>
              </w:rPr>
            </w:pPr>
          </w:p>
        </w:tc>
        <w:tc>
          <w:tcPr>
            <w:cnfStyle w:val="000010000000"/>
            <w:tcW w:w="2635" w:type="dxa"/>
            <w:shd w:val="clear" w:color="auto" w:fill="FFFFFF" w:themeFill="background1"/>
            <w:vAlign w:val="center"/>
          </w:tcPr>
          <w:p w:rsidR="00D0138D" w:rsidRDefault="00490D1A" w:rsidP="00484F11">
            <w:pPr>
              <w:widowControl w:val="0"/>
              <w:shd w:val="clear" w:color="auto" w:fill="FFFFFF" w:themeFill="background1"/>
              <w:ind w:firstLine="0"/>
              <w:jc w:val="both"/>
              <w:rPr>
                <w:sz w:val="24"/>
                <w:szCs w:val="24"/>
                <w:highlight w:val="yellow"/>
              </w:rPr>
            </w:pPr>
            <w:r>
              <w:rPr>
                <w:rFonts w:eastAsia="Calibri" w:cs="Calibri"/>
                <w:sz w:val="24"/>
                <w:szCs w:val="24"/>
                <w:highlight w:val="yellow"/>
              </w:rPr>
              <w:t>до 01.09.16</w:t>
            </w:r>
          </w:p>
        </w:tc>
        <w:tc>
          <w:tcPr>
            <w:tcW w:w="3848" w:type="dxa"/>
            <w:shd w:val="clear" w:color="auto" w:fill="auto"/>
            <w:vAlign w:val="center"/>
          </w:tcPr>
          <w:p w:rsidR="00D0138D" w:rsidRDefault="00490D1A" w:rsidP="00484F11">
            <w:pPr>
              <w:widowControl w:val="0"/>
              <w:shd w:val="clear" w:color="auto" w:fill="FFFFFF" w:themeFill="background1"/>
              <w:ind w:firstLine="0"/>
              <w:jc w:val="both"/>
              <w:cnfStyle w:val="000000100000"/>
              <w:rPr>
                <w:sz w:val="24"/>
                <w:szCs w:val="24"/>
              </w:rPr>
            </w:pPr>
            <w:r>
              <w:rPr>
                <w:rFonts w:eastAsia="Calibri" w:cs="Calibri"/>
                <w:sz w:val="24"/>
                <w:szCs w:val="24"/>
              </w:rPr>
              <w:t>Договор,</w:t>
            </w:r>
          </w:p>
          <w:p w:rsidR="00D0138D" w:rsidRDefault="00490D1A" w:rsidP="00484F11">
            <w:pPr>
              <w:widowControl w:val="0"/>
              <w:shd w:val="clear" w:color="auto" w:fill="FFFFFF" w:themeFill="background1"/>
              <w:ind w:firstLine="0"/>
              <w:jc w:val="both"/>
              <w:cnfStyle w:val="000000100000"/>
              <w:rPr>
                <w:sz w:val="24"/>
                <w:szCs w:val="24"/>
              </w:rPr>
            </w:pPr>
            <w:r>
              <w:rPr>
                <w:rFonts w:eastAsia="Calibri" w:cs="Calibri"/>
                <w:sz w:val="24"/>
                <w:szCs w:val="24"/>
              </w:rPr>
              <w:t>План</w:t>
            </w:r>
          </w:p>
        </w:tc>
      </w:tr>
    </w:tbl>
    <w:p w:rsidR="00D0138D" w:rsidRDefault="00490D1A" w:rsidP="00484F11">
      <w:pPr>
        <w:shd w:val="clear" w:color="auto" w:fill="FFFFFF" w:themeFill="background1"/>
        <w:jc w:val="both"/>
      </w:pPr>
      <w:r>
        <w:br w:type="page"/>
      </w:r>
    </w:p>
    <w:tbl>
      <w:tblPr>
        <w:tblStyle w:val="121"/>
        <w:tblW w:w="5000" w:type="pct"/>
        <w:tblCellMar>
          <w:left w:w="107" w:type="dxa"/>
        </w:tblCellMar>
        <w:tblLook w:val="0000"/>
      </w:tblPr>
      <w:tblGrid>
        <w:gridCol w:w="2059"/>
        <w:gridCol w:w="2841"/>
        <w:gridCol w:w="1767"/>
        <w:gridCol w:w="1471"/>
        <w:gridCol w:w="2142"/>
      </w:tblGrid>
      <w:tr w:rsidR="00D0138D" w:rsidRPr="006C1373" w:rsidTr="006C1373">
        <w:trPr>
          <w:cnfStyle w:val="000000100000"/>
          <w:trHeight w:hRule="exact" w:val="583"/>
        </w:trPr>
        <w:tc>
          <w:tcPr>
            <w:cnfStyle w:val="000010000000"/>
            <w:tcW w:w="14995" w:type="dxa"/>
            <w:gridSpan w:val="5"/>
            <w:shd w:val="clear" w:color="auto" w:fill="DEEAF6" w:themeFill="accent1" w:themeFillTint="33"/>
            <w:vAlign w:val="center"/>
          </w:tcPr>
          <w:p w:rsidR="00D0138D" w:rsidRPr="006C1373" w:rsidRDefault="00D0138D" w:rsidP="00484F11">
            <w:pPr>
              <w:pageBreakBefore/>
              <w:widowControl w:val="0"/>
              <w:shd w:val="clear" w:color="auto" w:fill="FFFFFF" w:themeFill="background1"/>
              <w:ind w:firstLine="0"/>
              <w:jc w:val="both"/>
              <w:rPr>
                <w:rFonts w:eastAsia="Calibri"/>
                <w:sz w:val="24"/>
                <w:szCs w:val="24"/>
              </w:rPr>
            </w:pPr>
          </w:p>
          <w:p w:rsidR="00D0138D" w:rsidRPr="006C1373" w:rsidRDefault="00490D1A" w:rsidP="00484F11">
            <w:pPr>
              <w:widowControl w:val="0"/>
              <w:shd w:val="clear" w:color="auto" w:fill="FFFFFF" w:themeFill="background1"/>
              <w:ind w:firstLine="0"/>
              <w:jc w:val="both"/>
              <w:rPr>
                <w:b/>
                <w:sz w:val="24"/>
                <w:szCs w:val="24"/>
              </w:rPr>
            </w:pPr>
            <w:r w:rsidRPr="006C1373">
              <w:rPr>
                <w:rFonts w:eastAsia="Calibri"/>
                <w:b/>
                <w:bCs/>
                <w:iCs/>
                <w:sz w:val="24"/>
                <w:szCs w:val="24"/>
              </w:rPr>
              <w:t>Организация образовательной деятельности</w:t>
            </w:r>
          </w:p>
        </w:tc>
      </w:tr>
      <w:tr w:rsidR="00D0138D" w:rsidRPr="006C1373" w:rsidTr="006C1373">
        <w:trPr>
          <w:trHeight w:hRule="exact" w:val="3828"/>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Созд</w:t>
            </w:r>
            <w:r w:rsidRPr="006C1373">
              <w:rPr>
                <w:rFonts w:eastAsia="Calibri"/>
                <w:spacing w:val="1"/>
                <w:sz w:val="24"/>
                <w:szCs w:val="24"/>
              </w:rPr>
              <w:t>а</w:t>
            </w:r>
            <w:r w:rsidRPr="006C1373">
              <w:rPr>
                <w:rFonts w:eastAsia="Calibri"/>
                <w:sz w:val="24"/>
                <w:szCs w:val="24"/>
              </w:rPr>
              <w:t>ние ус</w:t>
            </w:r>
            <w:r w:rsidRPr="006C1373">
              <w:rPr>
                <w:rFonts w:eastAsia="Calibri"/>
                <w:spacing w:val="1"/>
                <w:sz w:val="24"/>
                <w:szCs w:val="24"/>
              </w:rPr>
              <w:t>л</w:t>
            </w:r>
            <w:r w:rsidRPr="006C1373">
              <w:rPr>
                <w:rFonts w:eastAsia="Calibri"/>
                <w:sz w:val="24"/>
                <w:szCs w:val="24"/>
              </w:rPr>
              <w:t>ов</w:t>
            </w:r>
            <w:r w:rsidRPr="006C1373">
              <w:rPr>
                <w:rFonts w:eastAsia="Calibri"/>
                <w:spacing w:val="1"/>
                <w:sz w:val="24"/>
                <w:szCs w:val="24"/>
              </w:rPr>
              <w:t>и</w:t>
            </w:r>
            <w:r w:rsidRPr="006C1373">
              <w:rPr>
                <w:rFonts w:eastAsia="Calibri"/>
                <w:sz w:val="24"/>
                <w:szCs w:val="24"/>
              </w:rPr>
              <w:t xml:space="preserve">й для </w:t>
            </w:r>
            <w:r w:rsidRPr="006C1373">
              <w:rPr>
                <w:rFonts w:eastAsia="Calibri"/>
                <w:spacing w:val="1"/>
                <w:sz w:val="24"/>
                <w:szCs w:val="24"/>
              </w:rPr>
              <w:t>с</w:t>
            </w:r>
            <w:r w:rsidRPr="006C1373">
              <w:rPr>
                <w:rFonts w:eastAsia="Calibri"/>
                <w:sz w:val="24"/>
                <w:szCs w:val="24"/>
              </w:rPr>
              <w:t>истема</w:t>
            </w:r>
            <w:r w:rsidRPr="006C1373">
              <w:rPr>
                <w:rFonts w:eastAsia="Calibri"/>
                <w:spacing w:val="1"/>
                <w:sz w:val="24"/>
                <w:szCs w:val="24"/>
              </w:rPr>
              <w:t>т</w:t>
            </w:r>
            <w:r w:rsidRPr="006C1373">
              <w:rPr>
                <w:rFonts w:eastAsia="Calibri"/>
                <w:sz w:val="24"/>
                <w:szCs w:val="24"/>
              </w:rPr>
              <w:t>и</w:t>
            </w:r>
            <w:r w:rsidRPr="006C1373">
              <w:rPr>
                <w:rFonts w:eastAsia="Calibri"/>
                <w:spacing w:val="1"/>
                <w:sz w:val="24"/>
                <w:szCs w:val="24"/>
              </w:rPr>
              <w:t>з</w:t>
            </w:r>
            <w:r w:rsidRPr="006C1373">
              <w:rPr>
                <w:rFonts w:eastAsia="Calibri"/>
                <w:sz w:val="24"/>
                <w:szCs w:val="24"/>
              </w:rPr>
              <w:t xml:space="preserve">ации и </w:t>
            </w:r>
            <w:r w:rsidRPr="006C1373">
              <w:rPr>
                <w:rFonts w:eastAsia="Calibri"/>
                <w:spacing w:val="1"/>
                <w:sz w:val="24"/>
                <w:szCs w:val="24"/>
              </w:rPr>
              <w:t>о</w:t>
            </w:r>
            <w:r w:rsidRPr="006C1373">
              <w:rPr>
                <w:rFonts w:eastAsia="Calibri"/>
                <w:sz w:val="24"/>
                <w:szCs w:val="24"/>
              </w:rPr>
              <w:t>пти</w:t>
            </w:r>
            <w:r w:rsidRPr="006C1373">
              <w:rPr>
                <w:rFonts w:eastAsia="Calibri"/>
                <w:spacing w:val="1"/>
                <w:sz w:val="24"/>
                <w:szCs w:val="24"/>
              </w:rPr>
              <w:t>м</w:t>
            </w:r>
            <w:r w:rsidRPr="006C1373">
              <w:rPr>
                <w:rFonts w:eastAsia="Calibri"/>
                <w:sz w:val="24"/>
                <w:szCs w:val="24"/>
              </w:rPr>
              <w:t>из</w:t>
            </w:r>
            <w:r w:rsidRPr="006C1373">
              <w:rPr>
                <w:rFonts w:eastAsia="Calibri"/>
                <w:spacing w:val="1"/>
                <w:sz w:val="24"/>
                <w:szCs w:val="24"/>
              </w:rPr>
              <w:t>а</w:t>
            </w:r>
            <w:r w:rsidRPr="006C1373">
              <w:rPr>
                <w:rFonts w:eastAsia="Calibri"/>
                <w:sz w:val="24"/>
                <w:szCs w:val="24"/>
              </w:rPr>
              <w:t>ции м</w:t>
            </w:r>
            <w:r w:rsidRPr="006C1373">
              <w:rPr>
                <w:rFonts w:eastAsia="Calibri"/>
                <w:spacing w:val="1"/>
                <w:sz w:val="24"/>
                <w:szCs w:val="24"/>
              </w:rPr>
              <w:t>е</w:t>
            </w:r>
            <w:r w:rsidRPr="006C1373">
              <w:rPr>
                <w:rFonts w:eastAsia="Calibri"/>
                <w:sz w:val="24"/>
                <w:szCs w:val="24"/>
              </w:rPr>
              <w:t>роприятий (</w:t>
            </w:r>
            <w:r w:rsidRPr="006C1373">
              <w:rPr>
                <w:rFonts w:eastAsia="Calibri"/>
                <w:spacing w:val="1"/>
                <w:sz w:val="24"/>
                <w:szCs w:val="24"/>
              </w:rPr>
              <w:t>н</w:t>
            </w:r>
            <w:r w:rsidRPr="006C1373">
              <w:rPr>
                <w:rFonts w:eastAsia="Calibri"/>
                <w:sz w:val="24"/>
                <w:szCs w:val="24"/>
              </w:rPr>
              <w:t xml:space="preserve">еделя </w:t>
            </w:r>
            <w:r w:rsidRPr="006C1373">
              <w:rPr>
                <w:rFonts w:eastAsia="Calibri"/>
                <w:spacing w:val="1"/>
                <w:sz w:val="24"/>
                <w:szCs w:val="24"/>
              </w:rPr>
              <w:t>п</w:t>
            </w:r>
            <w:r w:rsidRPr="006C1373">
              <w:rPr>
                <w:rFonts w:eastAsia="Calibri"/>
                <w:sz w:val="24"/>
                <w:szCs w:val="24"/>
              </w:rPr>
              <w:t>едагогиче</w:t>
            </w:r>
            <w:r w:rsidRPr="006C1373">
              <w:rPr>
                <w:rFonts w:eastAsia="Calibri"/>
                <w:spacing w:val="1"/>
                <w:sz w:val="24"/>
                <w:szCs w:val="24"/>
              </w:rPr>
              <w:t>с</w:t>
            </w:r>
            <w:r w:rsidRPr="006C1373">
              <w:rPr>
                <w:rFonts w:eastAsia="Calibri"/>
                <w:sz w:val="24"/>
                <w:szCs w:val="24"/>
              </w:rPr>
              <w:t xml:space="preserve">кого </w:t>
            </w:r>
            <w:r w:rsidRPr="006C1373">
              <w:rPr>
                <w:rFonts w:eastAsia="Calibri"/>
                <w:spacing w:val="1"/>
                <w:sz w:val="24"/>
                <w:szCs w:val="24"/>
              </w:rPr>
              <w:t>м</w:t>
            </w:r>
            <w:r w:rsidRPr="006C1373">
              <w:rPr>
                <w:rFonts w:eastAsia="Calibri"/>
                <w:sz w:val="24"/>
                <w:szCs w:val="24"/>
              </w:rPr>
              <w:t>а</w:t>
            </w:r>
            <w:r w:rsidRPr="006C1373">
              <w:rPr>
                <w:rFonts w:eastAsia="Calibri"/>
                <w:spacing w:val="1"/>
                <w:sz w:val="24"/>
                <w:szCs w:val="24"/>
              </w:rPr>
              <w:t>ст</w:t>
            </w:r>
            <w:r w:rsidRPr="006C1373">
              <w:rPr>
                <w:rFonts w:eastAsia="Calibri"/>
                <w:sz w:val="24"/>
                <w:szCs w:val="24"/>
              </w:rPr>
              <w:t>ерств</w:t>
            </w:r>
            <w:r w:rsidRPr="006C1373">
              <w:rPr>
                <w:rFonts w:eastAsia="Calibri"/>
                <w:spacing w:val="1"/>
                <w:sz w:val="24"/>
                <w:szCs w:val="24"/>
              </w:rPr>
              <w:t>а</w:t>
            </w:r>
            <w:r w:rsidRPr="006C1373">
              <w:rPr>
                <w:rFonts w:eastAsia="Calibri"/>
                <w:sz w:val="24"/>
                <w:szCs w:val="24"/>
              </w:rPr>
              <w:t xml:space="preserve">, </w:t>
            </w:r>
            <w:r w:rsidRPr="006C1373">
              <w:rPr>
                <w:rFonts w:eastAsia="Calibri"/>
                <w:spacing w:val="1"/>
                <w:sz w:val="24"/>
                <w:szCs w:val="24"/>
              </w:rPr>
              <w:t>н</w:t>
            </w:r>
            <w:r w:rsidRPr="006C1373">
              <w:rPr>
                <w:rFonts w:eastAsia="Calibri"/>
                <w:sz w:val="24"/>
                <w:szCs w:val="24"/>
              </w:rPr>
              <w:t xml:space="preserve">еделя </w:t>
            </w:r>
            <w:r w:rsidRPr="006C1373">
              <w:rPr>
                <w:rFonts w:eastAsia="Calibri"/>
                <w:spacing w:val="1"/>
                <w:sz w:val="24"/>
                <w:szCs w:val="24"/>
              </w:rPr>
              <w:t>зд</w:t>
            </w:r>
            <w:r w:rsidRPr="006C1373">
              <w:rPr>
                <w:rFonts w:eastAsia="Calibri"/>
                <w:sz w:val="24"/>
                <w:szCs w:val="24"/>
              </w:rPr>
              <w:t>оро</w:t>
            </w:r>
            <w:r w:rsidRPr="006C1373">
              <w:rPr>
                <w:rFonts w:eastAsia="Calibri"/>
                <w:spacing w:val="1"/>
                <w:sz w:val="24"/>
                <w:szCs w:val="24"/>
              </w:rPr>
              <w:t>во</w:t>
            </w:r>
            <w:r w:rsidRPr="006C1373">
              <w:rPr>
                <w:rFonts w:eastAsia="Calibri"/>
                <w:sz w:val="24"/>
                <w:szCs w:val="24"/>
              </w:rPr>
              <w:t>го образ</w:t>
            </w:r>
            <w:r w:rsidRPr="006C1373">
              <w:rPr>
                <w:rFonts w:eastAsia="Calibri"/>
                <w:spacing w:val="1"/>
                <w:sz w:val="24"/>
                <w:szCs w:val="24"/>
              </w:rPr>
              <w:t>а</w:t>
            </w:r>
            <w:r w:rsidRPr="006C1373">
              <w:rPr>
                <w:rFonts w:eastAsia="Calibri"/>
                <w:sz w:val="24"/>
                <w:szCs w:val="24"/>
              </w:rPr>
              <w:t xml:space="preserve"> ж</w:t>
            </w:r>
            <w:r w:rsidRPr="006C1373">
              <w:rPr>
                <w:rFonts w:eastAsia="Calibri"/>
                <w:spacing w:val="1"/>
                <w:sz w:val="24"/>
                <w:szCs w:val="24"/>
              </w:rPr>
              <w:t>и</w:t>
            </w:r>
            <w:r w:rsidRPr="006C1373">
              <w:rPr>
                <w:rFonts w:eastAsia="Calibri"/>
                <w:sz w:val="24"/>
                <w:szCs w:val="24"/>
              </w:rPr>
              <w:t>зн</w:t>
            </w:r>
            <w:r w:rsidRPr="006C1373">
              <w:rPr>
                <w:rFonts w:eastAsia="Calibri"/>
                <w:spacing w:val="1"/>
                <w:sz w:val="24"/>
                <w:szCs w:val="24"/>
              </w:rPr>
              <w:t>и</w:t>
            </w:r>
            <w:r w:rsidRPr="006C1373">
              <w:rPr>
                <w:rFonts w:eastAsia="Calibri"/>
                <w:sz w:val="24"/>
                <w:szCs w:val="24"/>
              </w:rPr>
              <w:t>)</w:t>
            </w:r>
          </w:p>
          <w:p w:rsidR="00D0138D" w:rsidRPr="006C1373" w:rsidRDefault="00D0138D" w:rsidP="00484F11">
            <w:pPr>
              <w:widowControl w:val="0"/>
              <w:shd w:val="clear" w:color="auto" w:fill="FFFFFF" w:themeFill="background1"/>
              <w:ind w:firstLine="0"/>
              <w:jc w:val="both"/>
              <w:rPr>
                <w:rFonts w:eastAsia="Calibri"/>
                <w:sz w:val="24"/>
                <w:szCs w:val="24"/>
              </w:rPr>
            </w:pP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sz w:val="24"/>
                <w:szCs w:val="24"/>
              </w:rPr>
            </w:pPr>
            <w:r w:rsidRPr="006C1373">
              <w:rPr>
                <w:rFonts w:eastAsia="Calibri"/>
                <w:sz w:val="24"/>
                <w:szCs w:val="24"/>
              </w:rPr>
              <w:t>1.</w:t>
            </w:r>
            <w:r w:rsidRPr="006C1373">
              <w:rPr>
                <w:rFonts w:eastAsia="Calibri"/>
                <w:spacing w:val="1"/>
                <w:sz w:val="24"/>
                <w:szCs w:val="24"/>
              </w:rPr>
              <w:t xml:space="preserve"> Н</w:t>
            </w:r>
            <w:r w:rsidRPr="006C1373">
              <w:rPr>
                <w:rFonts w:eastAsia="Calibri"/>
                <w:sz w:val="24"/>
                <w:szCs w:val="24"/>
              </w:rPr>
              <w:t>е м</w:t>
            </w:r>
            <w:r w:rsidRPr="006C1373">
              <w:rPr>
                <w:rFonts w:eastAsia="Calibri"/>
                <w:spacing w:val="1"/>
                <w:sz w:val="24"/>
                <w:szCs w:val="24"/>
              </w:rPr>
              <w:t>е</w:t>
            </w:r>
            <w:r w:rsidRPr="006C1373">
              <w:rPr>
                <w:rFonts w:eastAsia="Calibri"/>
                <w:sz w:val="24"/>
                <w:szCs w:val="24"/>
              </w:rPr>
              <w:t>нее5 подробны</w:t>
            </w:r>
            <w:r w:rsidRPr="006C1373">
              <w:rPr>
                <w:rFonts w:eastAsia="Calibri"/>
                <w:spacing w:val="1"/>
                <w:sz w:val="24"/>
                <w:szCs w:val="24"/>
              </w:rPr>
              <w:t xml:space="preserve">х </w:t>
            </w:r>
            <w:r w:rsidRPr="006C1373">
              <w:rPr>
                <w:rFonts w:eastAsia="Calibri"/>
                <w:sz w:val="24"/>
                <w:szCs w:val="24"/>
              </w:rPr>
              <w:t>ме</w:t>
            </w:r>
            <w:r w:rsidRPr="006C1373">
              <w:rPr>
                <w:rFonts w:eastAsia="Calibri"/>
                <w:spacing w:val="2"/>
                <w:sz w:val="24"/>
                <w:szCs w:val="24"/>
              </w:rPr>
              <w:t>т</w:t>
            </w:r>
            <w:r w:rsidRPr="006C1373">
              <w:rPr>
                <w:rFonts w:eastAsia="Calibri"/>
                <w:sz w:val="24"/>
                <w:szCs w:val="24"/>
              </w:rPr>
              <w:t>одиче</w:t>
            </w:r>
            <w:r w:rsidRPr="006C1373">
              <w:rPr>
                <w:rFonts w:eastAsia="Calibri"/>
                <w:spacing w:val="1"/>
                <w:sz w:val="24"/>
                <w:szCs w:val="24"/>
              </w:rPr>
              <w:t>с</w:t>
            </w:r>
            <w:r w:rsidRPr="006C1373">
              <w:rPr>
                <w:rFonts w:eastAsia="Calibri"/>
                <w:sz w:val="24"/>
                <w:szCs w:val="24"/>
              </w:rPr>
              <w:t xml:space="preserve">ких разработок </w:t>
            </w:r>
            <w:r w:rsidRPr="006C1373">
              <w:rPr>
                <w:rFonts w:eastAsia="Calibri"/>
                <w:spacing w:val="1"/>
                <w:sz w:val="24"/>
                <w:szCs w:val="24"/>
              </w:rPr>
              <w:t>р</w:t>
            </w:r>
            <w:r w:rsidRPr="006C1373">
              <w:rPr>
                <w:rFonts w:eastAsia="Calibri"/>
                <w:sz w:val="24"/>
                <w:szCs w:val="24"/>
              </w:rPr>
              <w:t>еализ</w:t>
            </w:r>
            <w:r w:rsidRPr="006C1373">
              <w:rPr>
                <w:rFonts w:eastAsia="Calibri"/>
                <w:spacing w:val="1"/>
                <w:sz w:val="24"/>
                <w:szCs w:val="24"/>
              </w:rPr>
              <w:t>о</w:t>
            </w:r>
            <w:r w:rsidRPr="006C1373">
              <w:rPr>
                <w:rFonts w:eastAsia="Calibri"/>
                <w:sz w:val="24"/>
                <w:szCs w:val="24"/>
              </w:rPr>
              <w:t>в</w:t>
            </w:r>
            <w:r w:rsidRPr="006C1373">
              <w:rPr>
                <w:rFonts w:eastAsia="Calibri"/>
                <w:spacing w:val="1"/>
                <w:sz w:val="24"/>
                <w:szCs w:val="24"/>
              </w:rPr>
              <w:t>а</w:t>
            </w:r>
            <w:r w:rsidRPr="006C1373">
              <w:rPr>
                <w:rFonts w:eastAsia="Calibri"/>
                <w:sz w:val="24"/>
                <w:szCs w:val="24"/>
              </w:rPr>
              <w:t>нны</w:t>
            </w:r>
            <w:r w:rsidRPr="006C1373">
              <w:rPr>
                <w:rFonts w:eastAsia="Calibri"/>
                <w:spacing w:val="1"/>
                <w:sz w:val="24"/>
                <w:szCs w:val="24"/>
              </w:rPr>
              <w:t xml:space="preserve">х </w:t>
            </w:r>
            <w:r w:rsidRPr="006C1373">
              <w:rPr>
                <w:rFonts w:eastAsia="Calibri"/>
                <w:sz w:val="24"/>
                <w:szCs w:val="24"/>
              </w:rPr>
              <w:t>уроков</w:t>
            </w:r>
            <w:r w:rsidRPr="006C1373">
              <w:rPr>
                <w:rFonts w:eastAsia="Calibri"/>
                <w:spacing w:val="1"/>
                <w:sz w:val="24"/>
                <w:szCs w:val="24"/>
              </w:rPr>
              <w:t>,</w:t>
            </w:r>
            <w:r w:rsidRPr="006C1373">
              <w:rPr>
                <w:rFonts w:eastAsia="Calibri"/>
                <w:sz w:val="24"/>
                <w:szCs w:val="24"/>
              </w:rPr>
              <w:t xml:space="preserve"> клас</w:t>
            </w:r>
            <w:r w:rsidRPr="006C1373">
              <w:rPr>
                <w:rFonts w:eastAsia="Calibri"/>
                <w:spacing w:val="2"/>
                <w:sz w:val="24"/>
                <w:szCs w:val="24"/>
              </w:rPr>
              <w:t>с</w:t>
            </w:r>
            <w:r w:rsidRPr="006C1373">
              <w:rPr>
                <w:rFonts w:eastAsia="Calibri"/>
                <w:sz w:val="24"/>
                <w:szCs w:val="24"/>
              </w:rPr>
              <w:t>н</w:t>
            </w:r>
            <w:r w:rsidRPr="006C1373">
              <w:rPr>
                <w:rFonts w:eastAsia="Calibri"/>
                <w:spacing w:val="1"/>
                <w:sz w:val="24"/>
                <w:szCs w:val="24"/>
              </w:rPr>
              <w:t>ы</w:t>
            </w:r>
            <w:r w:rsidRPr="006C1373">
              <w:rPr>
                <w:rFonts w:eastAsia="Calibri"/>
                <w:sz w:val="24"/>
                <w:szCs w:val="24"/>
              </w:rPr>
              <w:t xml:space="preserve">х </w:t>
            </w:r>
            <w:r w:rsidRPr="006C1373">
              <w:rPr>
                <w:rFonts w:eastAsia="Calibri"/>
                <w:spacing w:val="1"/>
                <w:sz w:val="24"/>
                <w:szCs w:val="24"/>
              </w:rPr>
              <w:t>ча</w:t>
            </w:r>
            <w:r w:rsidRPr="006C1373">
              <w:rPr>
                <w:rFonts w:eastAsia="Calibri"/>
                <w:sz w:val="24"/>
                <w:szCs w:val="24"/>
              </w:rPr>
              <w:t>сов, м</w:t>
            </w:r>
            <w:r w:rsidRPr="006C1373">
              <w:rPr>
                <w:rFonts w:eastAsia="Calibri"/>
                <w:spacing w:val="1"/>
                <w:sz w:val="24"/>
                <w:szCs w:val="24"/>
              </w:rPr>
              <w:t>е</w:t>
            </w:r>
            <w:r w:rsidRPr="006C1373">
              <w:rPr>
                <w:rFonts w:eastAsia="Calibri"/>
                <w:sz w:val="24"/>
                <w:szCs w:val="24"/>
              </w:rPr>
              <w:t>роприятий.</w:t>
            </w:r>
          </w:p>
          <w:p w:rsidR="00D0138D" w:rsidRPr="006C1373" w:rsidRDefault="00490D1A" w:rsidP="00484F11">
            <w:pPr>
              <w:widowControl w:val="0"/>
              <w:shd w:val="clear" w:color="auto" w:fill="FFFFFF" w:themeFill="background1"/>
              <w:ind w:firstLine="0"/>
              <w:jc w:val="both"/>
              <w:cnfStyle w:val="000000000000"/>
              <w:rPr>
                <w:sz w:val="24"/>
                <w:szCs w:val="24"/>
              </w:rPr>
            </w:pPr>
            <w:r w:rsidRPr="006C1373">
              <w:rPr>
                <w:rFonts w:eastAsia="Calibri"/>
                <w:sz w:val="24"/>
                <w:szCs w:val="24"/>
              </w:rPr>
              <w:t>2.</w:t>
            </w:r>
            <w:r w:rsidRPr="006C1373">
              <w:rPr>
                <w:rFonts w:eastAsia="Calibri"/>
                <w:spacing w:val="1"/>
                <w:sz w:val="24"/>
                <w:szCs w:val="24"/>
              </w:rPr>
              <w:t xml:space="preserve"> П</w:t>
            </w:r>
            <w:r w:rsidRPr="006C1373">
              <w:rPr>
                <w:rFonts w:eastAsia="Calibri"/>
                <w:sz w:val="24"/>
                <w:szCs w:val="24"/>
              </w:rPr>
              <w:t>ублична</w:t>
            </w:r>
            <w:r w:rsidRPr="006C1373">
              <w:rPr>
                <w:rFonts w:eastAsia="Calibri"/>
                <w:spacing w:val="1"/>
                <w:sz w:val="24"/>
                <w:szCs w:val="24"/>
              </w:rPr>
              <w:t>я</w:t>
            </w:r>
            <w:r w:rsidRPr="006C1373">
              <w:rPr>
                <w:rFonts w:eastAsia="Calibri"/>
                <w:sz w:val="24"/>
                <w:szCs w:val="24"/>
              </w:rPr>
              <w:t xml:space="preserve"> дем</w:t>
            </w:r>
            <w:r w:rsidRPr="006C1373">
              <w:rPr>
                <w:rFonts w:eastAsia="Calibri"/>
                <w:spacing w:val="1"/>
                <w:sz w:val="24"/>
                <w:szCs w:val="24"/>
              </w:rPr>
              <w:t>о</w:t>
            </w:r>
            <w:r w:rsidRPr="006C1373">
              <w:rPr>
                <w:rFonts w:eastAsia="Calibri"/>
                <w:sz w:val="24"/>
                <w:szCs w:val="24"/>
              </w:rPr>
              <w:t>нс</w:t>
            </w:r>
            <w:r w:rsidRPr="006C1373">
              <w:rPr>
                <w:rFonts w:eastAsia="Calibri"/>
                <w:spacing w:val="1"/>
                <w:sz w:val="24"/>
                <w:szCs w:val="24"/>
              </w:rPr>
              <w:t>тр</w:t>
            </w:r>
            <w:r w:rsidRPr="006C1373">
              <w:rPr>
                <w:rFonts w:eastAsia="Calibri"/>
                <w:sz w:val="24"/>
                <w:szCs w:val="24"/>
              </w:rPr>
              <w:t>ация опыта</w:t>
            </w:r>
            <w:r w:rsidR="006C1373" w:rsidRPr="006C1373">
              <w:rPr>
                <w:rFonts w:eastAsia="Calibri"/>
                <w:sz w:val="24"/>
                <w:szCs w:val="24"/>
              </w:rPr>
              <w:t xml:space="preserve"> </w:t>
            </w:r>
            <w:r w:rsidRPr="006C1373">
              <w:rPr>
                <w:rFonts w:eastAsia="Calibri"/>
                <w:sz w:val="24"/>
                <w:szCs w:val="24"/>
              </w:rPr>
              <w:t>(не м</w:t>
            </w:r>
            <w:r w:rsidRPr="006C1373">
              <w:rPr>
                <w:rFonts w:eastAsia="Calibri"/>
                <w:spacing w:val="1"/>
                <w:sz w:val="24"/>
                <w:szCs w:val="24"/>
              </w:rPr>
              <w:t>е</w:t>
            </w:r>
            <w:r w:rsidRPr="006C1373">
              <w:rPr>
                <w:rFonts w:eastAsia="Calibri"/>
                <w:sz w:val="24"/>
                <w:szCs w:val="24"/>
              </w:rPr>
              <w:t>нее 1м</w:t>
            </w:r>
            <w:r w:rsidRPr="006C1373">
              <w:rPr>
                <w:rFonts w:eastAsia="Calibri"/>
                <w:spacing w:val="1"/>
                <w:sz w:val="24"/>
                <w:szCs w:val="24"/>
              </w:rPr>
              <w:t>е</w:t>
            </w:r>
            <w:r w:rsidRPr="006C1373">
              <w:rPr>
                <w:rFonts w:eastAsia="Calibri"/>
                <w:sz w:val="24"/>
                <w:szCs w:val="24"/>
              </w:rPr>
              <w:t>роприятия)</w:t>
            </w:r>
          </w:p>
          <w:p w:rsidR="00D0138D" w:rsidRPr="006C1373" w:rsidRDefault="00D0138D" w:rsidP="00484F11">
            <w:pPr>
              <w:widowControl w:val="0"/>
              <w:shd w:val="clear" w:color="auto" w:fill="FFFFFF" w:themeFill="background1"/>
              <w:ind w:firstLine="0"/>
              <w:jc w:val="both"/>
              <w:cnfStyle w:val="000000000000"/>
              <w:rPr>
                <w:rFonts w:eastAsia="Calibri"/>
                <w:sz w:val="24"/>
                <w:szCs w:val="24"/>
              </w:rPr>
            </w:pP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pacing w:val="3"/>
                <w:sz w:val="24"/>
                <w:szCs w:val="24"/>
              </w:rPr>
              <w:t>У</w:t>
            </w:r>
            <w:r w:rsidRPr="006C1373">
              <w:rPr>
                <w:rFonts w:eastAsia="Calibri"/>
                <w:spacing w:val="6"/>
                <w:sz w:val="24"/>
                <w:szCs w:val="24"/>
              </w:rPr>
              <w:t>ч</w:t>
            </w:r>
            <w:r w:rsidRPr="006C1373">
              <w:rPr>
                <w:rFonts w:eastAsia="Calibri"/>
                <w:spacing w:val="2"/>
                <w:sz w:val="24"/>
                <w:szCs w:val="24"/>
              </w:rPr>
              <w:t>а</w:t>
            </w:r>
            <w:r w:rsidRPr="006C1373">
              <w:rPr>
                <w:rFonts w:eastAsia="Calibri"/>
                <w:spacing w:val="3"/>
                <w:sz w:val="24"/>
                <w:szCs w:val="24"/>
              </w:rPr>
              <w:t>с</w:t>
            </w:r>
            <w:r w:rsidRPr="006C1373">
              <w:rPr>
                <w:rFonts w:eastAsia="Calibri"/>
                <w:spacing w:val="6"/>
                <w:sz w:val="24"/>
                <w:szCs w:val="24"/>
              </w:rPr>
              <w:t>т</w:t>
            </w:r>
            <w:r w:rsidRPr="006C1373">
              <w:rPr>
                <w:rFonts w:eastAsia="Calibri"/>
                <w:spacing w:val="4"/>
                <w:sz w:val="24"/>
                <w:szCs w:val="24"/>
              </w:rPr>
              <w:t>и</w:t>
            </w:r>
            <w:r w:rsidRPr="006C1373">
              <w:rPr>
                <w:rFonts w:eastAsia="Calibri"/>
                <w:spacing w:val="2"/>
                <w:sz w:val="24"/>
                <w:szCs w:val="24"/>
              </w:rPr>
              <w:t>е</w:t>
            </w:r>
            <w:r w:rsidRPr="006C1373">
              <w:rPr>
                <w:rFonts w:eastAsia="Calibri"/>
                <w:spacing w:val="1"/>
                <w:sz w:val="24"/>
                <w:szCs w:val="24"/>
              </w:rPr>
              <w:t>,</w:t>
            </w:r>
            <w:r w:rsidR="006C1373" w:rsidRPr="006C1373">
              <w:rPr>
                <w:rFonts w:eastAsia="Calibri"/>
                <w:spacing w:val="1"/>
                <w:sz w:val="24"/>
                <w:szCs w:val="24"/>
              </w:rPr>
              <w:t xml:space="preserve"> </w:t>
            </w:r>
            <w:r w:rsidRPr="006C1373">
              <w:rPr>
                <w:rFonts w:eastAsia="Calibri"/>
                <w:spacing w:val="8"/>
                <w:sz w:val="24"/>
                <w:szCs w:val="24"/>
              </w:rPr>
              <w:t>с</w:t>
            </w:r>
            <w:r w:rsidRPr="006C1373">
              <w:rPr>
                <w:rFonts w:eastAsia="Calibri"/>
                <w:spacing w:val="5"/>
                <w:sz w:val="24"/>
                <w:szCs w:val="24"/>
              </w:rPr>
              <w:t>озд</w:t>
            </w:r>
            <w:r w:rsidRPr="006C1373">
              <w:rPr>
                <w:rFonts w:eastAsia="Calibri"/>
                <w:spacing w:val="2"/>
                <w:sz w:val="24"/>
                <w:szCs w:val="24"/>
              </w:rPr>
              <w:t>а</w:t>
            </w:r>
            <w:r w:rsidRPr="006C1373">
              <w:rPr>
                <w:rFonts w:eastAsia="Calibri"/>
                <w:spacing w:val="5"/>
                <w:sz w:val="24"/>
                <w:szCs w:val="24"/>
              </w:rPr>
              <w:t>н</w:t>
            </w:r>
            <w:r w:rsidRPr="006C1373">
              <w:rPr>
                <w:rFonts w:eastAsia="Calibri"/>
                <w:spacing w:val="4"/>
                <w:sz w:val="24"/>
                <w:szCs w:val="24"/>
              </w:rPr>
              <w:t>и</w:t>
            </w:r>
            <w:r w:rsidRPr="006C1373">
              <w:rPr>
                <w:rFonts w:eastAsia="Calibri"/>
                <w:spacing w:val="1"/>
                <w:sz w:val="24"/>
                <w:szCs w:val="24"/>
              </w:rPr>
              <w:t>е</w:t>
            </w:r>
            <w:r w:rsidR="006C1373" w:rsidRPr="006C1373">
              <w:rPr>
                <w:rFonts w:eastAsia="Calibri"/>
                <w:spacing w:val="1"/>
                <w:sz w:val="24"/>
                <w:szCs w:val="24"/>
              </w:rPr>
              <w:t xml:space="preserve"> </w:t>
            </w:r>
            <w:r w:rsidRPr="006C1373">
              <w:rPr>
                <w:rFonts w:eastAsia="Calibri"/>
                <w:spacing w:val="2"/>
                <w:sz w:val="24"/>
                <w:szCs w:val="24"/>
              </w:rPr>
              <w:t>п</w:t>
            </w:r>
            <w:r w:rsidRPr="006C1373">
              <w:rPr>
                <w:rFonts w:eastAsia="Calibri"/>
                <w:spacing w:val="6"/>
                <w:sz w:val="24"/>
                <w:szCs w:val="24"/>
              </w:rPr>
              <w:t>р</w:t>
            </w:r>
            <w:r w:rsidRPr="006C1373">
              <w:rPr>
                <w:rFonts w:eastAsia="Calibri"/>
                <w:spacing w:val="5"/>
                <w:sz w:val="24"/>
                <w:szCs w:val="24"/>
              </w:rPr>
              <w:t>о</w:t>
            </w:r>
            <w:r w:rsidRPr="006C1373">
              <w:rPr>
                <w:rFonts w:eastAsia="Calibri"/>
                <w:spacing w:val="4"/>
                <w:sz w:val="24"/>
                <w:szCs w:val="24"/>
              </w:rPr>
              <w:t>ек</w:t>
            </w:r>
            <w:r w:rsidRPr="006C1373">
              <w:rPr>
                <w:rFonts w:eastAsia="Calibri"/>
                <w:spacing w:val="6"/>
                <w:sz w:val="24"/>
                <w:szCs w:val="24"/>
              </w:rPr>
              <w:t>т</w:t>
            </w:r>
            <w:r w:rsidRPr="006C1373">
              <w:rPr>
                <w:rFonts w:eastAsia="Calibri"/>
                <w:spacing w:val="2"/>
                <w:sz w:val="24"/>
                <w:szCs w:val="24"/>
              </w:rPr>
              <w:t>а</w:t>
            </w:r>
            <w:r w:rsidRPr="006C1373">
              <w:rPr>
                <w:rFonts w:eastAsia="Calibri"/>
                <w:sz w:val="24"/>
                <w:szCs w:val="24"/>
              </w:rPr>
              <w:t>,</w:t>
            </w:r>
            <w:r w:rsidR="006C1373" w:rsidRPr="006C1373">
              <w:rPr>
                <w:rFonts w:eastAsia="Calibri"/>
                <w:sz w:val="24"/>
                <w:szCs w:val="24"/>
              </w:rPr>
              <w:t xml:space="preserve"> </w:t>
            </w:r>
            <w:r w:rsidRPr="006C1373">
              <w:rPr>
                <w:rFonts w:eastAsia="Calibri"/>
                <w:spacing w:val="5"/>
                <w:sz w:val="24"/>
                <w:szCs w:val="24"/>
              </w:rPr>
              <w:t>п</w:t>
            </w:r>
            <w:r w:rsidRPr="006C1373">
              <w:rPr>
                <w:rFonts w:eastAsia="Calibri"/>
                <w:spacing w:val="3"/>
                <w:sz w:val="24"/>
                <w:szCs w:val="24"/>
              </w:rPr>
              <w:t>у</w:t>
            </w:r>
            <w:r w:rsidRPr="006C1373">
              <w:rPr>
                <w:rFonts w:eastAsia="Calibri"/>
                <w:spacing w:val="2"/>
                <w:sz w:val="24"/>
                <w:szCs w:val="24"/>
              </w:rPr>
              <w:t>б</w:t>
            </w:r>
            <w:r w:rsidRPr="006C1373">
              <w:rPr>
                <w:rFonts w:eastAsia="Calibri"/>
                <w:spacing w:val="5"/>
                <w:sz w:val="24"/>
                <w:szCs w:val="24"/>
              </w:rPr>
              <w:t>л</w:t>
            </w:r>
            <w:r w:rsidRPr="006C1373">
              <w:rPr>
                <w:rFonts w:eastAsia="Calibri"/>
                <w:spacing w:val="4"/>
                <w:sz w:val="24"/>
                <w:szCs w:val="24"/>
              </w:rPr>
              <w:t>и</w:t>
            </w:r>
            <w:r w:rsidRPr="006C1373">
              <w:rPr>
                <w:rFonts w:eastAsia="Calibri"/>
                <w:spacing w:val="5"/>
                <w:sz w:val="24"/>
                <w:szCs w:val="24"/>
              </w:rPr>
              <w:t>чн</w:t>
            </w:r>
            <w:r w:rsidRPr="006C1373">
              <w:rPr>
                <w:rFonts w:eastAsia="Calibri"/>
                <w:spacing w:val="4"/>
                <w:sz w:val="24"/>
                <w:szCs w:val="24"/>
              </w:rPr>
              <w:t>а</w:t>
            </w:r>
            <w:r w:rsidRPr="006C1373">
              <w:rPr>
                <w:rFonts w:eastAsia="Calibri"/>
                <w:spacing w:val="1"/>
                <w:sz w:val="24"/>
                <w:szCs w:val="24"/>
              </w:rPr>
              <w:t>я</w:t>
            </w:r>
            <w:r w:rsidR="006C1373" w:rsidRPr="006C1373">
              <w:rPr>
                <w:rFonts w:eastAsia="Calibri"/>
                <w:spacing w:val="1"/>
                <w:sz w:val="24"/>
                <w:szCs w:val="24"/>
              </w:rPr>
              <w:t xml:space="preserve"> </w:t>
            </w:r>
            <w:r w:rsidRPr="006C1373">
              <w:rPr>
                <w:rFonts w:eastAsia="Calibri"/>
                <w:spacing w:val="6"/>
                <w:sz w:val="24"/>
                <w:szCs w:val="24"/>
              </w:rPr>
              <w:t>з</w:t>
            </w:r>
            <w:r w:rsidRPr="006C1373">
              <w:rPr>
                <w:rFonts w:eastAsia="Calibri"/>
                <w:spacing w:val="5"/>
                <w:sz w:val="24"/>
                <w:szCs w:val="24"/>
              </w:rPr>
              <w:t>ащ</w:t>
            </w:r>
            <w:r w:rsidRPr="006C1373">
              <w:rPr>
                <w:rFonts w:eastAsia="Calibri"/>
                <w:spacing w:val="1"/>
                <w:sz w:val="24"/>
                <w:szCs w:val="24"/>
              </w:rPr>
              <w:t>и</w:t>
            </w:r>
            <w:r w:rsidRPr="006C1373">
              <w:rPr>
                <w:rFonts w:eastAsia="Calibri"/>
                <w:spacing w:val="6"/>
                <w:sz w:val="24"/>
                <w:szCs w:val="24"/>
              </w:rPr>
              <w:t>т</w:t>
            </w:r>
            <w:r w:rsidRPr="006C1373">
              <w:rPr>
                <w:rFonts w:eastAsia="Calibri"/>
                <w:spacing w:val="1"/>
                <w:sz w:val="24"/>
                <w:szCs w:val="24"/>
              </w:rPr>
              <w:t>а</w:t>
            </w:r>
            <w:r w:rsidR="006C1373" w:rsidRPr="006C1373">
              <w:rPr>
                <w:rFonts w:eastAsia="Calibri"/>
                <w:spacing w:val="1"/>
                <w:sz w:val="24"/>
                <w:szCs w:val="24"/>
              </w:rPr>
              <w:t xml:space="preserve"> </w:t>
            </w:r>
            <w:r w:rsidRPr="006C1373">
              <w:rPr>
                <w:rFonts w:eastAsia="Calibri"/>
                <w:spacing w:val="4"/>
                <w:sz w:val="24"/>
                <w:szCs w:val="24"/>
              </w:rPr>
              <w:t>п</w:t>
            </w:r>
            <w:r w:rsidRPr="006C1373">
              <w:rPr>
                <w:rFonts w:eastAsia="Calibri"/>
                <w:spacing w:val="5"/>
                <w:sz w:val="24"/>
                <w:szCs w:val="24"/>
              </w:rPr>
              <w:t>р</w:t>
            </w:r>
            <w:r w:rsidRPr="006C1373">
              <w:rPr>
                <w:rFonts w:eastAsia="Calibri"/>
                <w:spacing w:val="4"/>
                <w:sz w:val="24"/>
                <w:szCs w:val="24"/>
              </w:rPr>
              <w:t>о</w:t>
            </w:r>
            <w:r w:rsidRPr="006C1373">
              <w:rPr>
                <w:rFonts w:eastAsia="Calibri"/>
                <w:spacing w:val="5"/>
                <w:sz w:val="24"/>
                <w:szCs w:val="24"/>
              </w:rPr>
              <w:t>е</w:t>
            </w:r>
            <w:r w:rsidRPr="006C1373">
              <w:rPr>
                <w:rFonts w:eastAsia="Calibri"/>
                <w:spacing w:val="2"/>
                <w:sz w:val="24"/>
                <w:szCs w:val="24"/>
              </w:rPr>
              <w:t>к</w:t>
            </w:r>
            <w:r w:rsidRPr="006C1373">
              <w:rPr>
                <w:rFonts w:eastAsia="Calibri"/>
                <w:spacing w:val="6"/>
                <w:sz w:val="24"/>
                <w:szCs w:val="24"/>
              </w:rPr>
              <w:t>т</w:t>
            </w:r>
            <w:r w:rsidRPr="006C1373">
              <w:rPr>
                <w:rFonts w:eastAsia="Calibri"/>
                <w:sz w:val="24"/>
                <w:szCs w:val="24"/>
              </w:rPr>
              <w:t>а</w:t>
            </w:r>
          </w:p>
          <w:p w:rsidR="00D0138D" w:rsidRPr="006C1373" w:rsidRDefault="00D0138D" w:rsidP="00484F11">
            <w:pPr>
              <w:widowControl w:val="0"/>
              <w:shd w:val="clear" w:color="auto" w:fill="FFFFFF" w:themeFill="background1"/>
              <w:ind w:firstLine="0"/>
              <w:jc w:val="both"/>
              <w:rPr>
                <w:rFonts w:eastAsia="Calibri"/>
                <w:sz w:val="24"/>
                <w:szCs w:val="24"/>
              </w:rPr>
            </w:pP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sz w:val="24"/>
                <w:szCs w:val="24"/>
                <w:highlight w:val="yellow"/>
              </w:rPr>
            </w:pPr>
            <w:r w:rsidRPr="006C1373">
              <w:rPr>
                <w:rFonts w:eastAsia="Calibri"/>
                <w:spacing w:val="1"/>
                <w:sz w:val="24"/>
                <w:szCs w:val="24"/>
                <w:highlight w:val="yellow"/>
              </w:rPr>
              <w:t>Р</w:t>
            </w:r>
            <w:r w:rsidRPr="006C1373">
              <w:rPr>
                <w:rFonts w:eastAsia="Calibri"/>
                <w:sz w:val="24"/>
                <w:szCs w:val="24"/>
                <w:highlight w:val="yellow"/>
              </w:rPr>
              <w:t>аз</w:t>
            </w:r>
            <w:r w:rsidRPr="006C1373">
              <w:rPr>
                <w:rFonts w:eastAsia="Calibri"/>
                <w:spacing w:val="1"/>
                <w:sz w:val="24"/>
                <w:szCs w:val="24"/>
                <w:highlight w:val="yellow"/>
              </w:rPr>
              <w:t>р</w:t>
            </w:r>
            <w:r w:rsidRPr="006C1373">
              <w:rPr>
                <w:rFonts w:eastAsia="Calibri"/>
                <w:sz w:val="24"/>
                <w:szCs w:val="24"/>
                <w:highlight w:val="yellow"/>
              </w:rPr>
              <w:t>абот</w:t>
            </w:r>
            <w:r w:rsidRPr="006C1373">
              <w:rPr>
                <w:rFonts w:eastAsia="Calibri"/>
                <w:spacing w:val="1"/>
                <w:sz w:val="24"/>
                <w:szCs w:val="24"/>
                <w:highlight w:val="yellow"/>
              </w:rPr>
              <w:t>к</w:t>
            </w:r>
            <w:r w:rsidRPr="006C1373">
              <w:rPr>
                <w:rFonts w:eastAsia="Calibri"/>
                <w:sz w:val="24"/>
                <w:szCs w:val="24"/>
                <w:highlight w:val="yellow"/>
              </w:rPr>
              <w:t>а к весенним каникулам</w:t>
            </w:r>
          </w:p>
          <w:p w:rsidR="00D0138D" w:rsidRPr="006C1373" w:rsidRDefault="00D0138D" w:rsidP="00484F11">
            <w:pPr>
              <w:widowControl w:val="0"/>
              <w:shd w:val="clear" w:color="auto" w:fill="FFFFFF" w:themeFill="background1"/>
              <w:ind w:firstLine="0"/>
              <w:jc w:val="both"/>
              <w:cnfStyle w:val="000000000000"/>
              <w:rPr>
                <w:rFonts w:eastAsia="Calibri"/>
                <w:sz w:val="24"/>
                <w:szCs w:val="24"/>
                <w:highlight w:val="yellow"/>
              </w:rPr>
            </w:pPr>
          </w:p>
          <w:p w:rsidR="00D0138D" w:rsidRPr="006C1373" w:rsidRDefault="00490D1A" w:rsidP="00484F11">
            <w:pPr>
              <w:widowControl w:val="0"/>
              <w:shd w:val="clear" w:color="auto" w:fill="FFFFFF" w:themeFill="background1"/>
              <w:ind w:firstLine="0"/>
              <w:jc w:val="both"/>
              <w:cnfStyle w:val="000000000000"/>
              <w:rPr>
                <w:sz w:val="24"/>
                <w:szCs w:val="24"/>
                <w:highlight w:val="yellow"/>
              </w:rPr>
            </w:pPr>
            <w:r w:rsidRPr="006C1373">
              <w:rPr>
                <w:rFonts w:eastAsia="Calibri"/>
                <w:spacing w:val="1"/>
                <w:sz w:val="24"/>
                <w:szCs w:val="24"/>
                <w:highlight w:val="yellow"/>
              </w:rPr>
              <w:t>Р</w:t>
            </w:r>
            <w:r w:rsidRPr="006C1373">
              <w:rPr>
                <w:rFonts w:eastAsia="Calibri"/>
                <w:sz w:val="24"/>
                <w:szCs w:val="24"/>
                <w:highlight w:val="yellow"/>
              </w:rPr>
              <w:t xml:space="preserve">еализация </w:t>
            </w:r>
            <w:r w:rsidRPr="006C1373">
              <w:rPr>
                <w:rFonts w:eastAsia="Calibri"/>
                <w:spacing w:val="1"/>
                <w:sz w:val="24"/>
                <w:szCs w:val="24"/>
                <w:highlight w:val="yellow"/>
              </w:rPr>
              <w:t>с</w:t>
            </w:r>
            <w:r w:rsidRPr="006C1373">
              <w:rPr>
                <w:rFonts w:eastAsia="Calibri"/>
                <w:sz w:val="24"/>
                <w:szCs w:val="24"/>
                <w:highlight w:val="yellow"/>
              </w:rPr>
              <w:t xml:space="preserve"> 01.</w:t>
            </w:r>
            <w:r w:rsidRPr="006C1373">
              <w:rPr>
                <w:rFonts w:eastAsia="Calibri"/>
                <w:spacing w:val="1"/>
                <w:sz w:val="24"/>
                <w:szCs w:val="24"/>
                <w:highlight w:val="yellow"/>
              </w:rPr>
              <w:t>04</w:t>
            </w:r>
            <w:r w:rsidRPr="006C1373">
              <w:rPr>
                <w:rFonts w:eastAsia="Calibri"/>
                <w:sz w:val="24"/>
                <w:szCs w:val="24"/>
                <w:highlight w:val="yellow"/>
              </w:rPr>
              <w:t>.-07.</w:t>
            </w:r>
            <w:r w:rsidRPr="006C1373">
              <w:rPr>
                <w:rFonts w:eastAsia="Calibri"/>
                <w:spacing w:val="1"/>
                <w:sz w:val="24"/>
                <w:szCs w:val="24"/>
                <w:highlight w:val="yellow"/>
              </w:rPr>
              <w:t>0</w:t>
            </w:r>
            <w:r w:rsidRPr="006C1373">
              <w:rPr>
                <w:rFonts w:eastAsia="Calibri"/>
                <w:sz w:val="24"/>
                <w:szCs w:val="24"/>
                <w:highlight w:val="yellow"/>
              </w:rPr>
              <w:t>4.</w:t>
            </w:r>
          </w:p>
          <w:p w:rsidR="00D0138D" w:rsidRPr="006C1373" w:rsidRDefault="00D0138D" w:rsidP="00484F11">
            <w:pPr>
              <w:widowControl w:val="0"/>
              <w:shd w:val="clear" w:color="auto" w:fill="FFFFFF" w:themeFill="background1"/>
              <w:ind w:firstLine="0"/>
              <w:jc w:val="both"/>
              <w:cnfStyle w:val="000000000000"/>
              <w:rPr>
                <w:rFonts w:eastAsia="Calibri"/>
                <w:sz w:val="24"/>
                <w:szCs w:val="24"/>
                <w:highlight w:val="yellow"/>
              </w:rPr>
            </w:pP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Из</w:t>
            </w:r>
            <w:r w:rsidRPr="006C1373">
              <w:rPr>
                <w:rFonts w:eastAsia="Calibri"/>
                <w:spacing w:val="1"/>
                <w:sz w:val="24"/>
                <w:szCs w:val="24"/>
              </w:rPr>
              <w:t>д</w:t>
            </w:r>
            <w:r w:rsidRPr="006C1373">
              <w:rPr>
                <w:rFonts w:eastAsia="Calibri"/>
                <w:sz w:val="24"/>
                <w:szCs w:val="24"/>
              </w:rPr>
              <w:t>а</w:t>
            </w:r>
            <w:r w:rsidRPr="006C1373">
              <w:rPr>
                <w:rFonts w:eastAsia="Calibri"/>
                <w:spacing w:val="1"/>
                <w:sz w:val="24"/>
                <w:szCs w:val="24"/>
              </w:rPr>
              <w:t>н</w:t>
            </w:r>
            <w:r w:rsidRPr="006C1373">
              <w:rPr>
                <w:rFonts w:eastAsia="Calibri"/>
                <w:sz w:val="24"/>
                <w:szCs w:val="24"/>
              </w:rPr>
              <w:t>н</w:t>
            </w:r>
            <w:r w:rsidRPr="006C1373">
              <w:rPr>
                <w:rFonts w:eastAsia="Calibri"/>
                <w:spacing w:val="1"/>
                <w:sz w:val="24"/>
                <w:szCs w:val="24"/>
              </w:rPr>
              <w:t>ы</w:t>
            </w:r>
            <w:r w:rsidRPr="006C1373">
              <w:rPr>
                <w:rFonts w:eastAsia="Calibri"/>
                <w:sz w:val="24"/>
                <w:szCs w:val="24"/>
              </w:rPr>
              <w:t xml:space="preserve">й </w:t>
            </w:r>
            <w:r w:rsidRPr="006C1373">
              <w:rPr>
                <w:rFonts w:eastAsia="Calibri"/>
                <w:spacing w:val="1"/>
                <w:sz w:val="24"/>
                <w:szCs w:val="24"/>
              </w:rPr>
              <w:t>с</w:t>
            </w:r>
            <w:r w:rsidRPr="006C1373">
              <w:rPr>
                <w:rFonts w:eastAsia="Calibri"/>
                <w:sz w:val="24"/>
                <w:szCs w:val="24"/>
              </w:rPr>
              <w:t>борник кон</w:t>
            </w:r>
            <w:r w:rsidRPr="006C1373">
              <w:rPr>
                <w:rFonts w:eastAsia="Calibri"/>
                <w:spacing w:val="1"/>
                <w:sz w:val="24"/>
                <w:szCs w:val="24"/>
              </w:rPr>
              <w:t>с</w:t>
            </w:r>
            <w:r w:rsidRPr="006C1373">
              <w:rPr>
                <w:rFonts w:eastAsia="Calibri"/>
                <w:sz w:val="24"/>
                <w:szCs w:val="24"/>
              </w:rPr>
              <w:t xml:space="preserve">пектов </w:t>
            </w:r>
            <w:r w:rsidRPr="006C1373">
              <w:rPr>
                <w:rFonts w:eastAsia="Calibri"/>
                <w:spacing w:val="2"/>
                <w:sz w:val="24"/>
                <w:szCs w:val="24"/>
              </w:rPr>
              <w:t>с</w:t>
            </w:r>
            <w:r w:rsidRPr="006C1373">
              <w:rPr>
                <w:rFonts w:eastAsia="Calibri"/>
                <w:spacing w:val="1"/>
                <w:sz w:val="24"/>
                <w:szCs w:val="24"/>
              </w:rPr>
              <w:t>о</w:t>
            </w:r>
            <w:r w:rsidRPr="006C1373">
              <w:rPr>
                <w:rFonts w:eastAsia="Calibri"/>
                <w:sz w:val="24"/>
                <w:szCs w:val="24"/>
              </w:rPr>
              <w:t>держа</w:t>
            </w:r>
            <w:r w:rsidRPr="006C1373">
              <w:rPr>
                <w:rFonts w:eastAsia="Calibri"/>
                <w:spacing w:val="1"/>
                <w:sz w:val="24"/>
                <w:szCs w:val="24"/>
              </w:rPr>
              <w:t>н</w:t>
            </w:r>
            <w:r w:rsidRPr="006C1373">
              <w:rPr>
                <w:rFonts w:eastAsia="Calibri"/>
                <w:sz w:val="24"/>
                <w:szCs w:val="24"/>
              </w:rPr>
              <w:t>ия и м</w:t>
            </w:r>
            <w:r w:rsidRPr="006C1373">
              <w:rPr>
                <w:rFonts w:eastAsia="Calibri"/>
                <w:spacing w:val="1"/>
                <w:sz w:val="24"/>
                <w:szCs w:val="24"/>
              </w:rPr>
              <w:t>е</w:t>
            </w:r>
            <w:r w:rsidRPr="006C1373">
              <w:rPr>
                <w:rFonts w:eastAsia="Calibri"/>
                <w:sz w:val="24"/>
                <w:szCs w:val="24"/>
              </w:rPr>
              <w:t>тодич</w:t>
            </w:r>
            <w:r w:rsidRPr="006C1373">
              <w:rPr>
                <w:rFonts w:eastAsia="Calibri"/>
                <w:spacing w:val="1"/>
                <w:sz w:val="24"/>
                <w:szCs w:val="24"/>
              </w:rPr>
              <w:t>ес</w:t>
            </w:r>
            <w:r w:rsidRPr="006C1373">
              <w:rPr>
                <w:rFonts w:eastAsia="Calibri"/>
                <w:sz w:val="24"/>
                <w:szCs w:val="24"/>
              </w:rPr>
              <w:t>ких реком</w:t>
            </w:r>
            <w:r w:rsidRPr="006C1373">
              <w:rPr>
                <w:rFonts w:eastAsia="Calibri"/>
                <w:spacing w:val="1"/>
                <w:sz w:val="24"/>
                <w:szCs w:val="24"/>
              </w:rPr>
              <w:t>е</w:t>
            </w:r>
            <w:r w:rsidRPr="006C1373">
              <w:rPr>
                <w:rFonts w:eastAsia="Calibri"/>
                <w:sz w:val="24"/>
                <w:szCs w:val="24"/>
              </w:rPr>
              <w:t xml:space="preserve">ндаций по </w:t>
            </w:r>
            <w:r w:rsidRPr="006C1373">
              <w:rPr>
                <w:rFonts w:eastAsia="Calibri"/>
                <w:spacing w:val="1"/>
                <w:sz w:val="24"/>
                <w:szCs w:val="24"/>
              </w:rPr>
              <w:t>п</w:t>
            </w:r>
            <w:r w:rsidRPr="006C1373">
              <w:rPr>
                <w:rFonts w:eastAsia="Calibri"/>
                <w:sz w:val="24"/>
                <w:szCs w:val="24"/>
              </w:rPr>
              <w:t>ров</w:t>
            </w:r>
            <w:r w:rsidRPr="006C1373">
              <w:rPr>
                <w:rFonts w:eastAsia="Calibri"/>
                <w:spacing w:val="1"/>
                <w:sz w:val="24"/>
                <w:szCs w:val="24"/>
              </w:rPr>
              <w:t>е</w:t>
            </w:r>
            <w:r w:rsidRPr="006C1373">
              <w:rPr>
                <w:rFonts w:eastAsia="Calibri"/>
                <w:sz w:val="24"/>
                <w:szCs w:val="24"/>
              </w:rPr>
              <w:t>д</w:t>
            </w:r>
            <w:r w:rsidRPr="006C1373">
              <w:rPr>
                <w:rFonts w:eastAsia="Calibri"/>
                <w:spacing w:val="1"/>
                <w:sz w:val="24"/>
                <w:szCs w:val="24"/>
              </w:rPr>
              <w:t>е</w:t>
            </w:r>
            <w:r w:rsidRPr="006C1373">
              <w:rPr>
                <w:rFonts w:eastAsia="Calibri"/>
                <w:sz w:val="24"/>
                <w:szCs w:val="24"/>
              </w:rPr>
              <w:t xml:space="preserve">нию </w:t>
            </w:r>
            <w:r w:rsidRPr="006C1373">
              <w:rPr>
                <w:rFonts w:eastAsia="Calibri"/>
                <w:spacing w:val="1"/>
                <w:sz w:val="24"/>
                <w:szCs w:val="24"/>
              </w:rPr>
              <w:t>та</w:t>
            </w:r>
            <w:r w:rsidRPr="006C1373">
              <w:rPr>
                <w:rFonts w:eastAsia="Calibri"/>
                <w:sz w:val="24"/>
                <w:szCs w:val="24"/>
              </w:rPr>
              <w:t>кихм</w:t>
            </w:r>
            <w:r w:rsidRPr="006C1373">
              <w:rPr>
                <w:rFonts w:eastAsia="Calibri"/>
                <w:spacing w:val="1"/>
                <w:sz w:val="24"/>
                <w:szCs w:val="24"/>
              </w:rPr>
              <w:t>е</w:t>
            </w:r>
            <w:r w:rsidRPr="006C1373">
              <w:rPr>
                <w:rFonts w:eastAsia="Calibri"/>
                <w:sz w:val="24"/>
                <w:szCs w:val="24"/>
              </w:rPr>
              <w:t>роприятий (уроков</w:t>
            </w:r>
            <w:r w:rsidRPr="006C1373">
              <w:rPr>
                <w:rFonts w:eastAsia="Calibri"/>
                <w:spacing w:val="1"/>
                <w:sz w:val="24"/>
                <w:szCs w:val="24"/>
              </w:rPr>
              <w:t>)</w:t>
            </w:r>
          </w:p>
          <w:p w:rsidR="00D0138D" w:rsidRPr="006C1373" w:rsidRDefault="00D0138D" w:rsidP="00484F11">
            <w:pPr>
              <w:widowControl w:val="0"/>
              <w:shd w:val="clear" w:color="auto" w:fill="FFFFFF" w:themeFill="background1"/>
              <w:ind w:firstLine="0"/>
              <w:jc w:val="both"/>
              <w:rPr>
                <w:rFonts w:eastAsia="Calibri"/>
                <w:sz w:val="24"/>
                <w:szCs w:val="24"/>
              </w:rPr>
            </w:pPr>
          </w:p>
        </w:tc>
      </w:tr>
      <w:tr w:rsidR="00D0138D" w:rsidRPr="006C1373" w:rsidTr="006C1373">
        <w:trPr>
          <w:cnfStyle w:val="000000100000"/>
          <w:trHeight w:hRule="exact" w:val="3258"/>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Утверждение рабочих программ по формированию экологической культуры, здорового и безопасного образа жизни</w:t>
            </w:r>
          </w:p>
          <w:p w:rsidR="00D0138D" w:rsidRPr="006C1373" w:rsidRDefault="00D0138D" w:rsidP="00484F11">
            <w:pPr>
              <w:widowControl w:val="0"/>
              <w:shd w:val="clear" w:color="auto" w:fill="FFFFFF" w:themeFill="background1"/>
              <w:ind w:firstLine="0"/>
              <w:jc w:val="both"/>
              <w:rPr>
                <w:rStyle w:val="Zag11"/>
              </w:rPr>
            </w:pPr>
          </w:p>
          <w:p w:rsidR="00D0138D" w:rsidRPr="006C1373" w:rsidRDefault="00D0138D" w:rsidP="00484F11">
            <w:pPr>
              <w:widowControl w:val="0"/>
              <w:shd w:val="clear" w:color="auto" w:fill="FFFFFF" w:themeFill="background1"/>
              <w:ind w:firstLine="0"/>
              <w:jc w:val="both"/>
              <w:rPr>
                <w:rFonts w:eastAsia="Calibri"/>
                <w:sz w:val="24"/>
                <w:szCs w:val="24"/>
              </w:rPr>
            </w:pP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100000"/>
              <w:rPr>
                <w:sz w:val="24"/>
                <w:szCs w:val="24"/>
              </w:rPr>
            </w:pPr>
            <w:r w:rsidRPr="006C1373">
              <w:rPr>
                <w:rFonts w:eastAsia="Calibri"/>
                <w:sz w:val="24"/>
                <w:szCs w:val="24"/>
              </w:rPr>
              <w:t>1.Разработка рабочей программы «Разговор о правильном питании»</w:t>
            </w:r>
          </w:p>
          <w:p w:rsidR="00D0138D" w:rsidRPr="006C1373" w:rsidRDefault="00490D1A" w:rsidP="00484F11">
            <w:pPr>
              <w:widowControl w:val="0"/>
              <w:shd w:val="clear" w:color="auto" w:fill="FFFFFF" w:themeFill="background1"/>
              <w:ind w:firstLine="0"/>
              <w:jc w:val="both"/>
              <w:cnfStyle w:val="000000100000"/>
              <w:rPr>
                <w:sz w:val="24"/>
                <w:szCs w:val="24"/>
              </w:rPr>
            </w:pPr>
            <w:r w:rsidRPr="006C1373">
              <w:rPr>
                <w:rFonts w:eastAsia="Calibri"/>
                <w:sz w:val="24"/>
                <w:szCs w:val="24"/>
              </w:rPr>
              <w:t>2. Разработка рабочей программы «Осторожно дорога»</w:t>
            </w:r>
          </w:p>
          <w:p w:rsidR="00D0138D" w:rsidRPr="006C1373" w:rsidRDefault="00D0138D" w:rsidP="00484F11">
            <w:pPr>
              <w:widowControl w:val="0"/>
              <w:shd w:val="clear" w:color="auto" w:fill="FFFFFF" w:themeFill="background1"/>
              <w:ind w:firstLine="0"/>
              <w:jc w:val="both"/>
              <w:cnfStyle w:val="000000100000"/>
              <w:rPr>
                <w:rFonts w:eastAsia="Calibri"/>
                <w:sz w:val="24"/>
                <w:szCs w:val="24"/>
              </w:rPr>
            </w:pP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spacing w:val="3"/>
                <w:sz w:val="24"/>
                <w:szCs w:val="24"/>
              </w:rPr>
            </w:pPr>
            <w:r w:rsidRPr="006C1373">
              <w:rPr>
                <w:rFonts w:eastAsia="Calibri"/>
                <w:spacing w:val="3"/>
                <w:sz w:val="24"/>
                <w:szCs w:val="24"/>
              </w:rPr>
              <w:t>Участие в реализации программ</w:t>
            </w: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100000"/>
              <w:rPr>
                <w:spacing w:val="1"/>
                <w:sz w:val="24"/>
                <w:szCs w:val="24"/>
                <w:highlight w:val="yellow"/>
              </w:rPr>
            </w:pPr>
            <w:r w:rsidRPr="006C1373">
              <w:rPr>
                <w:rFonts w:eastAsia="Calibri"/>
                <w:spacing w:val="1"/>
                <w:sz w:val="24"/>
                <w:szCs w:val="24"/>
                <w:highlight w:val="yellow"/>
              </w:rPr>
              <w:t>До 01.09.15</w:t>
            </w: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 xml:space="preserve">Рабочие программы по курсам </w:t>
            </w:r>
            <w:r w:rsidRPr="006C1373">
              <w:rPr>
                <w:rStyle w:val="Zag11"/>
                <w:rFonts w:eastAsia="Calibri"/>
                <w:sz w:val="24"/>
                <w:szCs w:val="24"/>
              </w:rPr>
              <w:t>формированию экологической культуры, здорового и безопасного образа</w:t>
            </w:r>
          </w:p>
          <w:p w:rsidR="00D0138D" w:rsidRPr="006C1373" w:rsidRDefault="00D0138D" w:rsidP="00484F11">
            <w:pPr>
              <w:widowControl w:val="0"/>
              <w:shd w:val="clear" w:color="auto" w:fill="FFFFFF" w:themeFill="background1"/>
              <w:ind w:firstLine="0"/>
              <w:jc w:val="both"/>
              <w:rPr>
                <w:rFonts w:eastAsia="Calibri"/>
                <w:sz w:val="24"/>
                <w:szCs w:val="24"/>
              </w:rPr>
            </w:pPr>
          </w:p>
          <w:p w:rsidR="00D0138D" w:rsidRPr="006C1373" w:rsidRDefault="00D0138D" w:rsidP="00484F11">
            <w:pPr>
              <w:widowControl w:val="0"/>
              <w:shd w:val="clear" w:color="auto" w:fill="FFFFFF" w:themeFill="background1"/>
              <w:ind w:firstLine="0"/>
              <w:jc w:val="both"/>
              <w:rPr>
                <w:rFonts w:eastAsia="Calibri"/>
                <w:sz w:val="24"/>
                <w:szCs w:val="24"/>
              </w:rPr>
            </w:pPr>
          </w:p>
        </w:tc>
      </w:tr>
      <w:tr w:rsidR="00D0138D" w:rsidRPr="006C1373" w:rsidTr="006C1373">
        <w:trPr>
          <w:trHeight w:hRule="exact" w:val="1277"/>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Утверждение планов воспитательной работы</w:t>
            </w: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sz w:val="24"/>
                <w:szCs w:val="24"/>
              </w:rPr>
            </w:pPr>
            <w:r w:rsidRPr="006C1373">
              <w:rPr>
                <w:rFonts w:eastAsia="Calibri"/>
                <w:sz w:val="24"/>
                <w:szCs w:val="24"/>
              </w:rPr>
              <w:t xml:space="preserve">Разработка направления в планах воспитательной работы по формированию </w:t>
            </w:r>
            <w:r w:rsidRPr="006C1373">
              <w:rPr>
                <w:rStyle w:val="Zag11"/>
                <w:rFonts w:eastAsia="Calibri"/>
                <w:sz w:val="24"/>
                <w:szCs w:val="24"/>
              </w:rPr>
              <w:t>экологической культуры, здорового и безопасного образа жизни</w:t>
            </w: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spacing w:val="3"/>
                <w:sz w:val="24"/>
                <w:szCs w:val="24"/>
              </w:rPr>
            </w:pPr>
            <w:r w:rsidRPr="006C1373">
              <w:rPr>
                <w:rFonts w:eastAsia="Calibri"/>
                <w:spacing w:val="3"/>
                <w:sz w:val="24"/>
                <w:szCs w:val="24"/>
              </w:rPr>
              <w:t>Участие в планирование мероприятий</w:t>
            </w: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spacing w:val="1"/>
                <w:sz w:val="24"/>
                <w:szCs w:val="24"/>
                <w:highlight w:val="yellow"/>
              </w:rPr>
            </w:pPr>
            <w:r w:rsidRPr="006C1373">
              <w:rPr>
                <w:rFonts w:eastAsia="Calibri"/>
                <w:spacing w:val="1"/>
                <w:sz w:val="24"/>
                <w:szCs w:val="24"/>
                <w:highlight w:val="yellow"/>
              </w:rPr>
              <w:t>до 01.09.15</w:t>
            </w: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Планы воспитательной работы</w:t>
            </w:r>
          </w:p>
        </w:tc>
      </w:tr>
      <w:tr w:rsidR="00D0138D" w:rsidRPr="006C1373" w:rsidTr="006C1373">
        <w:trPr>
          <w:cnfStyle w:val="000000100000"/>
          <w:trHeight w:hRule="exact" w:val="3521"/>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Утверждение планов индивидуальных образовательных маршрутов</w:t>
            </w: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100000"/>
              <w:rPr>
                <w:sz w:val="24"/>
                <w:szCs w:val="24"/>
              </w:rPr>
            </w:pPr>
            <w:r w:rsidRPr="006C1373">
              <w:rPr>
                <w:rFonts w:eastAsia="Calibri"/>
                <w:color w:val="231F20"/>
                <w:spacing w:val="1"/>
                <w:w w:val="121"/>
                <w:sz w:val="24"/>
                <w:szCs w:val="24"/>
              </w:rPr>
              <w:t>И</w:t>
            </w:r>
            <w:r w:rsidRPr="006C1373">
              <w:rPr>
                <w:rFonts w:eastAsia="Calibri"/>
                <w:color w:val="231F20"/>
                <w:spacing w:val="2"/>
                <w:w w:val="117"/>
                <w:sz w:val="24"/>
                <w:szCs w:val="24"/>
              </w:rPr>
              <w:t>н</w:t>
            </w:r>
            <w:r w:rsidRPr="006C1373">
              <w:rPr>
                <w:rFonts w:eastAsia="Calibri"/>
                <w:color w:val="231F20"/>
                <w:spacing w:val="2"/>
                <w:w w:val="105"/>
                <w:sz w:val="24"/>
                <w:szCs w:val="24"/>
              </w:rPr>
              <w:t>д</w:t>
            </w:r>
            <w:r w:rsidRPr="006C1373">
              <w:rPr>
                <w:rFonts w:eastAsia="Calibri"/>
                <w:color w:val="231F20"/>
                <w:spacing w:val="2"/>
                <w:w w:val="115"/>
                <w:sz w:val="24"/>
                <w:szCs w:val="24"/>
              </w:rPr>
              <w:t>и</w:t>
            </w:r>
            <w:r w:rsidRPr="006C1373">
              <w:rPr>
                <w:rFonts w:eastAsia="Calibri"/>
                <w:color w:val="231F20"/>
                <w:spacing w:val="2"/>
                <w:w w:val="110"/>
                <w:sz w:val="24"/>
                <w:szCs w:val="24"/>
              </w:rPr>
              <w:t>в</w:t>
            </w:r>
            <w:r w:rsidRPr="006C1373">
              <w:rPr>
                <w:rFonts w:eastAsia="Calibri"/>
                <w:color w:val="231F20"/>
                <w:spacing w:val="2"/>
                <w:w w:val="115"/>
                <w:sz w:val="24"/>
                <w:szCs w:val="24"/>
              </w:rPr>
              <w:t>и</w:t>
            </w:r>
            <w:r w:rsidRPr="006C1373">
              <w:rPr>
                <w:rFonts w:eastAsia="Calibri"/>
                <w:color w:val="231F20"/>
                <w:spacing w:val="2"/>
                <w:w w:val="105"/>
                <w:sz w:val="24"/>
                <w:szCs w:val="24"/>
              </w:rPr>
              <w:t>д</w:t>
            </w:r>
            <w:r w:rsidRPr="006C1373">
              <w:rPr>
                <w:rFonts w:eastAsia="Calibri"/>
                <w:color w:val="231F20"/>
                <w:sz w:val="24"/>
                <w:szCs w:val="24"/>
              </w:rPr>
              <w:t>у</w:t>
            </w:r>
            <w:r w:rsidRPr="006C1373">
              <w:rPr>
                <w:rFonts w:eastAsia="Calibri"/>
                <w:color w:val="231F20"/>
                <w:spacing w:val="1"/>
                <w:w w:val="110"/>
                <w:sz w:val="24"/>
                <w:szCs w:val="24"/>
              </w:rPr>
              <w:t>а</w:t>
            </w:r>
            <w:r w:rsidRPr="006C1373">
              <w:rPr>
                <w:rFonts w:eastAsia="Calibri"/>
                <w:color w:val="231F20"/>
                <w:spacing w:val="2"/>
                <w:w w:val="109"/>
                <w:sz w:val="24"/>
                <w:szCs w:val="24"/>
              </w:rPr>
              <w:t>л</w:t>
            </w:r>
            <w:r w:rsidRPr="006C1373">
              <w:rPr>
                <w:rFonts w:eastAsia="Calibri"/>
                <w:color w:val="231F20"/>
                <w:spacing w:val="2"/>
                <w:w w:val="115"/>
                <w:sz w:val="24"/>
                <w:szCs w:val="24"/>
              </w:rPr>
              <w:t>и</w:t>
            </w:r>
            <w:r w:rsidRPr="006C1373">
              <w:rPr>
                <w:rFonts w:eastAsia="Calibri"/>
                <w:color w:val="231F20"/>
                <w:spacing w:val="6"/>
                <w:w w:val="112"/>
                <w:sz w:val="24"/>
                <w:szCs w:val="24"/>
              </w:rPr>
              <w:t>з</w:t>
            </w:r>
            <w:r w:rsidRPr="006C1373">
              <w:rPr>
                <w:rFonts w:eastAsia="Calibri"/>
                <w:color w:val="231F20"/>
                <w:spacing w:val="2"/>
                <w:w w:val="110"/>
                <w:sz w:val="24"/>
                <w:szCs w:val="24"/>
              </w:rPr>
              <w:t>а</w:t>
            </w:r>
            <w:r w:rsidRPr="006C1373">
              <w:rPr>
                <w:rFonts w:eastAsia="Calibri"/>
                <w:color w:val="231F20"/>
                <w:spacing w:val="2"/>
                <w:w w:val="115"/>
                <w:sz w:val="24"/>
                <w:szCs w:val="24"/>
              </w:rPr>
              <w:t>ци</w:t>
            </w:r>
            <w:r w:rsidRPr="006C1373">
              <w:rPr>
                <w:rFonts w:eastAsia="Calibri"/>
                <w:color w:val="231F20"/>
                <w:w w:val="117"/>
                <w:sz w:val="24"/>
                <w:szCs w:val="24"/>
              </w:rPr>
              <w:t xml:space="preserve">я </w:t>
            </w:r>
            <w:r w:rsidRPr="006C1373">
              <w:rPr>
                <w:rFonts w:eastAsia="Calibri"/>
                <w:color w:val="231F20"/>
                <w:spacing w:val="6"/>
                <w:w w:val="112"/>
                <w:sz w:val="24"/>
                <w:szCs w:val="24"/>
              </w:rPr>
              <w:t>о</w:t>
            </w:r>
            <w:r w:rsidRPr="006C1373">
              <w:rPr>
                <w:rFonts w:eastAsia="Calibri"/>
                <w:color w:val="231F20"/>
                <w:w w:val="108"/>
                <w:sz w:val="24"/>
                <w:szCs w:val="24"/>
              </w:rPr>
              <w:t>б</w:t>
            </w:r>
            <w:r w:rsidRPr="006C1373">
              <w:rPr>
                <w:rFonts w:eastAsia="Calibri"/>
                <w:color w:val="231F20"/>
                <w:spacing w:val="1"/>
                <w:sz w:val="24"/>
                <w:szCs w:val="24"/>
              </w:rPr>
              <w:t>у</w:t>
            </w:r>
            <w:r w:rsidRPr="006C1373">
              <w:rPr>
                <w:rFonts w:eastAsia="Calibri"/>
                <w:color w:val="231F20"/>
                <w:spacing w:val="2"/>
                <w:w w:val="109"/>
                <w:sz w:val="24"/>
                <w:szCs w:val="24"/>
              </w:rPr>
              <w:t>че</w:t>
            </w:r>
            <w:r w:rsidRPr="006C1373">
              <w:rPr>
                <w:rFonts w:eastAsia="Calibri"/>
                <w:color w:val="231F20"/>
                <w:spacing w:val="2"/>
                <w:w w:val="117"/>
                <w:sz w:val="24"/>
                <w:szCs w:val="24"/>
              </w:rPr>
              <w:t>н</w:t>
            </w:r>
            <w:r w:rsidRPr="006C1373">
              <w:rPr>
                <w:rFonts w:eastAsia="Calibri"/>
                <w:color w:val="231F20"/>
                <w:spacing w:val="2"/>
                <w:w w:val="115"/>
                <w:sz w:val="24"/>
                <w:szCs w:val="24"/>
              </w:rPr>
              <w:t>и</w:t>
            </w:r>
            <w:r w:rsidRPr="006C1373">
              <w:rPr>
                <w:rFonts w:eastAsia="Calibri"/>
                <w:color w:val="231F20"/>
                <w:w w:val="117"/>
                <w:sz w:val="24"/>
                <w:szCs w:val="24"/>
              </w:rPr>
              <w:t>я</w:t>
            </w:r>
            <w:r w:rsidRPr="006C1373">
              <w:rPr>
                <w:rFonts w:eastAsia="Calibri"/>
                <w:color w:val="231F20"/>
                <w:spacing w:val="2"/>
                <w:w w:val="116"/>
                <w:sz w:val="24"/>
                <w:szCs w:val="24"/>
              </w:rPr>
              <w:t>(</w:t>
            </w:r>
            <w:r w:rsidRPr="006C1373">
              <w:rPr>
                <w:rFonts w:eastAsia="Calibri"/>
                <w:color w:val="231F20"/>
                <w:spacing w:val="2"/>
                <w:sz w:val="24"/>
                <w:szCs w:val="24"/>
              </w:rPr>
              <w:t>у</w:t>
            </w:r>
            <w:r w:rsidRPr="006C1373">
              <w:rPr>
                <w:rFonts w:eastAsia="Calibri"/>
                <w:color w:val="231F20"/>
                <w:spacing w:val="2"/>
                <w:w w:val="109"/>
                <w:sz w:val="24"/>
                <w:szCs w:val="24"/>
              </w:rPr>
              <w:t>чё</w:t>
            </w:r>
            <w:r w:rsidRPr="006C1373">
              <w:rPr>
                <w:rFonts w:eastAsia="Calibri"/>
                <w:color w:val="231F20"/>
                <w:w w:val="106"/>
                <w:sz w:val="24"/>
                <w:szCs w:val="24"/>
              </w:rPr>
              <w:t xml:space="preserve">т </w:t>
            </w:r>
            <w:r w:rsidRPr="006C1373">
              <w:rPr>
                <w:rFonts w:eastAsia="Calibri"/>
                <w:color w:val="231F20"/>
                <w:spacing w:val="2"/>
                <w:w w:val="115"/>
                <w:sz w:val="24"/>
                <w:szCs w:val="24"/>
              </w:rPr>
              <w:t>и</w:t>
            </w:r>
            <w:r w:rsidRPr="006C1373">
              <w:rPr>
                <w:rFonts w:eastAsia="Calibri"/>
                <w:color w:val="231F20"/>
                <w:spacing w:val="2"/>
                <w:w w:val="117"/>
                <w:sz w:val="24"/>
                <w:szCs w:val="24"/>
              </w:rPr>
              <w:t>н</w:t>
            </w:r>
            <w:r w:rsidRPr="006C1373">
              <w:rPr>
                <w:rFonts w:eastAsia="Calibri"/>
                <w:color w:val="231F20"/>
                <w:spacing w:val="1"/>
                <w:w w:val="105"/>
                <w:sz w:val="24"/>
                <w:szCs w:val="24"/>
              </w:rPr>
              <w:t>д</w:t>
            </w:r>
            <w:r w:rsidRPr="006C1373">
              <w:rPr>
                <w:rFonts w:eastAsia="Calibri"/>
                <w:color w:val="231F20"/>
                <w:spacing w:val="2"/>
                <w:w w:val="115"/>
                <w:sz w:val="24"/>
                <w:szCs w:val="24"/>
              </w:rPr>
              <w:t>и</w:t>
            </w:r>
            <w:r w:rsidRPr="006C1373">
              <w:rPr>
                <w:rFonts w:eastAsia="Calibri"/>
                <w:color w:val="231F20"/>
                <w:spacing w:val="2"/>
                <w:w w:val="110"/>
                <w:sz w:val="24"/>
                <w:szCs w:val="24"/>
              </w:rPr>
              <w:t>в</w:t>
            </w:r>
            <w:r w:rsidRPr="006C1373">
              <w:rPr>
                <w:rFonts w:eastAsia="Calibri"/>
                <w:color w:val="231F20"/>
                <w:spacing w:val="2"/>
                <w:w w:val="115"/>
                <w:sz w:val="24"/>
                <w:szCs w:val="24"/>
              </w:rPr>
              <w:t>и</w:t>
            </w:r>
            <w:r w:rsidRPr="006C1373">
              <w:rPr>
                <w:rFonts w:eastAsia="Calibri"/>
                <w:color w:val="231F20"/>
                <w:spacing w:val="2"/>
                <w:w w:val="105"/>
                <w:sz w:val="24"/>
                <w:szCs w:val="24"/>
              </w:rPr>
              <w:t>д</w:t>
            </w:r>
            <w:r w:rsidRPr="006C1373">
              <w:rPr>
                <w:rFonts w:eastAsia="Calibri"/>
                <w:color w:val="231F20"/>
                <w:sz w:val="24"/>
                <w:szCs w:val="24"/>
              </w:rPr>
              <w:t>у</w:t>
            </w:r>
            <w:r w:rsidRPr="006C1373">
              <w:rPr>
                <w:rFonts w:eastAsia="Calibri"/>
                <w:color w:val="231F20"/>
                <w:spacing w:val="1"/>
                <w:w w:val="110"/>
                <w:sz w:val="24"/>
                <w:szCs w:val="24"/>
              </w:rPr>
              <w:t>а</w:t>
            </w:r>
            <w:r w:rsidRPr="006C1373">
              <w:rPr>
                <w:rFonts w:eastAsia="Calibri"/>
                <w:color w:val="231F20"/>
                <w:spacing w:val="1"/>
                <w:w w:val="109"/>
                <w:sz w:val="24"/>
                <w:szCs w:val="24"/>
              </w:rPr>
              <w:t>л</w:t>
            </w:r>
            <w:r w:rsidRPr="006C1373">
              <w:rPr>
                <w:rFonts w:eastAsia="Calibri"/>
                <w:color w:val="231F20"/>
                <w:spacing w:val="2"/>
                <w:w w:val="109"/>
                <w:sz w:val="24"/>
                <w:szCs w:val="24"/>
              </w:rPr>
              <w:t>ь</w:t>
            </w:r>
            <w:r w:rsidRPr="006C1373">
              <w:rPr>
                <w:rFonts w:eastAsia="Calibri"/>
                <w:color w:val="231F20"/>
                <w:spacing w:val="2"/>
                <w:w w:val="117"/>
                <w:sz w:val="24"/>
                <w:szCs w:val="24"/>
              </w:rPr>
              <w:t>н</w:t>
            </w:r>
            <w:r w:rsidRPr="006C1373">
              <w:rPr>
                <w:rFonts w:eastAsia="Calibri"/>
                <w:color w:val="231F20"/>
                <w:spacing w:val="2"/>
                <w:w w:val="112"/>
                <w:sz w:val="24"/>
                <w:szCs w:val="24"/>
              </w:rPr>
              <w:t>ы</w:t>
            </w:r>
            <w:r w:rsidRPr="006C1373">
              <w:rPr>
                <w:rFonts w:eastAsia="Calibri"/>
                <w:color w:val="231F20"/>
                <w:sz w:val="24"/>
                <w:szCs w:val="24"/>
              </w:rPr>
              <w:t xml:space="preserve">х </w:t>
            </w:r>
            <w:r w:rsidRPr="006C1373">
              <w:rPr>
                <w:rFonts w:eastAsia="Calibri"/>
                <w:color w:val="231F20"/>
                <w:spacing w:val="4"/>
                <w:w w:val="112"/>
                <w:sz w:val="24"/>
                <w:szCs w:val="24"/>
              </w:rPr>
              <w:t>о</w:t>
            </w:r>
            <w:r w:rsidRPr="006C1373">
              <w:rPr>
                <w:rFonts w:eastAsia="Calibri"/>
                <w:color w:val="231F20"/>
                <w:w w:val="111"/>
                <w:sz w:val="24"/>
                <w:szCs w:val="24"/>
              </w:rPr>
              <w:t>с</w:t>
            </w:r>
            <w:r w:rsidRPr="006C1373">
              <w:rPr>
                <w:rFonts w:eastAsia="Calibri"/>
                <w:color w:val="231F20"/>
                <w:spacing w:val="6"/>
                <w:w w:val="112"/>
                <w:sz w:val="24"/>
                <w:szCs w:val="24"/>
              </w:rPr>
              <w:t>о</w:t>
            </w:r>
            <w:r w:rsidRPr="006C1373">
              <w:rPr>
                <w:rFonts w:eastAsia="Calibri"/>
                <w:color w:val="231F20"/>
                <w:spacing w:val="4"/>
                <w:w w:val="108"/>
                <w:sz w:val="24"/>
                <w:szCs w:val="24"/>
              </w:rPr>
              <w:t>б</w:t>
            </w:r>
            <w:r w:rsidRPr="006C1373">
              <w:rPr>
                <w:rFonts w:eastAsia="Calibri"/>
                <w:color w:val="231F20"/>
                <w:spacing w:val="2"/>
                <w:w w:val="109"/>
                <w:sz w:val="24"/>
                <w:szCs w:val="24"/>
              </w:rPr>
              <w:t>е</w:t>
            </w:r>
            <w:r w:rsidRPr="006C1373">
              <w:rPr>
                <w:rFonts w:eastAsia="Calibri"/>
                <w:color w:val="231F20"/>
                <w:spacing w:val="2"/>
                <w:w w:val="117"/>
                <w:sz w:val="24"/>
                <w:szCs w:val="24"/>
              </w:rPr>
              <w:t>нн</w:t>
            </w:r>
            <w:r w:rsidRPr="006C1373">
              <w:rPr>
                <w:rFonts w:eastAsia="Calibri"/>
                <w:color w:val="231F20"/>
                <w:spacing w:val="4"/>
                <w:w w:val="112"/>
                <w:sz w:val="24"/>
                <w:szCs w:val="24"/>
              </w:rPr>
              <w:t>о</w:t>
            </w:r>
            <w:r w:rsidRPr="006C1373">
              <w:rPr>
                <w:rFonts w:eastAsia="Calibri"/>
                <w:color w:val="231F20"/>
                <w:spacing w:val="2"/>
                <w:w w:val="111"/>
                <w:sz w:val="24"/>
                <w:szCs w:val="24"/>
              </w:rPr>
              <w:t>с</w:t>
            </w:r>
            <w:r w:rsidRPr="006C1373">
              <w:rPr>
                <w:rFonts w:eastAsia="Calibri"/>
                <w:color w:val="231F20"/>
                <w:spacing w:val="1"/>
                <w:w w:val="106"/>
                <w:sz w:val="24"/>
                <w:szCs w:val="24"/>
              </w:rPr>
              <w:t>т</w:t>
            </w:r>
            <w:r w:rsidRPr="006C1373">
              <w:rPr>
                <w:rFonts w:eastAsia="Calibri"/>
                <w:color w:val="231F20"/>
                <w:spacing w:val="2"/>
                <w:w w:val="109"/>
                <w:sz w:val="24"/>
                <w:szCs w:val="24"/>
              </w:rPr>
              <w:t>е</w:t>
            </w:r>
            <w:r w:rsidRPr="006C1373">
              <w:rPr>
                <w:rFonts w:eastAsia="Calibri"/>
                <w:color w:val="231F20"/>
                <w:w w:val="115"/>
                <w:sz w:val="24"/>
                <w:szCs w:val="24"/>
              </w:rPr>
              <w:t xml:space="preserve">й </w:t>
            </w:r>
            <w:r w:rsidRPr="006C1373">
              <w:rPr>
                <w:rFonts w:eastAsia="Calibri"/>
                <w:color w:val="231F20"/>
                <w:spacing w:val="6"/>
                <w:w w:val="111"/>
                <w:sz w:val="24"/>
                <w:szCs w:val="24"/>
              </w:rPr>
              <w:t>р</w:t>
            </w:r>
            <w:r w:rsidRPr="006C1373">
              <w:rPr>
                <w:rFonts w:eastAsia="Calibri"/>
                <w:color w:val="231F20"/>
                <w:spacing w:val="2"/>
                <w:w w:val="110"/>
                <w:sz w:val="24"/>
                <w:szCs w:val="24"/>
              </w:rPr>
              <w:t>а</w:t>
            </w:r>
            <w:r w:rsidRPr="006C1373">
              <w:rPr>
                <w:rFonts w:eastAsia="Calibri"/>
                <w:color w:val="231F20"/>
                <w:spacing w:val="2"/>
                <w:w w:val="112"/>
                <w:sz w:val="24"/>
                <w:szCs w:val="24"/>
              </w:rPr>
              <w:t>з</w:t>
            </w:r>
            <w:r w:rsidRPr="006C1373">
              <w:rPr>
                <w:rFonts w:eastAsia="Calibri"/>
                <w:color w:val="231F20"/>
                <w:spacing w:val="2"/>
                <w:w w:val="110"/>
                <w:sz w:val="24"/>
                <w:szCs w:val="24"/>
              </w:rPr>
              <w:t>в</w:t>
            </w:r>
            <w:r w:rsidRPr="006C1373">
              <w:rPr>
                <w:rFonts w:eastAsia="Calibri"/>
                <w:color w:val="231F20"/>
                <w:spacing w:val="2"/>
                <w:w w:val="115"/>
                <w:sz w:val="24"/>
                <w:szCs w:val="24"/>
              </w:rPr>
              <w:t>и</w:t>
            </w:r>
            <w:r w:rsidRPr="006C1373">
              <w:rPr>
                <w:rFonts w:eastAsia="Calibri"/>
                <w:color w:val="231F20"/>
                <w:spacing w:val="1"/>
                <w:w w:val="106"/>
                <w:sz w:val="24"/>
                <w:szCs w:val="24"/>
              </w:rPr>
              <w:t>т</w:t>
            </w:r>
            <w:r w:rsidRPr="006C1373">
              <w:rPr>
                <w:rFonts w:eastAsia="Calibri"/>
                <w:color w:val="231F20"/>
                <w:spacing w:val="2"/>
                <w:w w:val="115"/>
                <w:sz w:val="24"/>
                <w:szCs w:val="24"/>
              </w:rPr>
              <w:t>и</w:t>
            </w:r>
            <w:r w:rsidRPr="006C1373">
              <w:rPr>
                <w:rFonts w:eastAsia="Calibri"/>
                <w:color w:val="231F20"/>
                <w:spacing w:val="2"/>
                <w:w w:val="117"/>
                <w:sz w:val="24"/>
                <w:szCs w:val="24"/>
              </w:rPr>
              <w:t>я</w:t>
            </w:r>
            <w:r w:rsidRPr="006C1373">
              <w:rPr>
                <w:rFonts w:eastAsia="Calibri"/>
                <w:color w:val="231F20"/>
                <w:w w:val="116"/>
                <w:sz w:val="24"/>
                <w:szCs w:val="24"/>
              </w:rPr>
              <w:t>)</w:t>
            </w:r>
            <w:r w:rsidRPr="006C1373">
              <w:rPr>
                <w:rFonts w:eastAsia="Calibri"/>
                <w:color w:val="231F20"/>
                <w:w w:val="129"/>
                <w:sz w:val="24"/>
                <w:szCs w:val="24"/>
              </w:rPr>
              <w:t>,</w:t>
            </w:r>
            <w:r w:rsidRPr="006C1373">
              <w:rPr>
                <w:rFonts w:eastAsia="Calibri"/>
                <w:color w:val="231F20"/>
                <w:spacing w:val="4"/>
                <w:w w:val="111"/>
                <w:sz w:val="24"/>
                <w:szCs w:val="24"/>
              </w:rPr>
              <w:t>р</w:t>
            </w:r>
            <w:r w:rsidRPr="006C1373">
              <w:rPr>
                <w:rFonts w:eastAsia="Calibri"/>
                <w:color w:val="231F20"/>
                <w:w w:val="110"/>
                <w:sz w:val="24"/>
                <w:szCs w:val="24"/>
              </w:rPr>
              <w:t>а</w:t>
            </w:r>
            <w:r w:rsidRPr="006C1373">
              <w:rPr>
                <w:rFonts w:eastAsia="Calibri"/>
                <w:color w:val="231F20"/>
                <w:spacing w:val="2"/>
                <w:w w:val="108"/>
                <w:sz w:val="24"/>
                <w:szCs w:val="24"/>
              </w:rPr>
              <w:t>б</w:t>
            </w:r>
            <w:r w:rsidRPr="006C1373">
              <w:rPr>
                <w:rFonts w:eastAsia="Calibri"/>
                <w:color w:val="231F20"/>
                <w:w w:val="112"/>
                <w:sz w:val="24"/>
                <w:szCs w:val="24"/>
              </w:rPr>
              <w:t>о</w:t>
            </w:r>
            <w:r w:rsidRPr="006C1373">
              <w:rPr>
                <w:rFonts w:eastAsia="Calibri"/>
                <w:color w:val="231F20"/>
                <w:spacing w:val="1"/>
                <w:w w:val="106"/>
                <w:sz w:val="24"/>
                <w:szCs w:val="24"/>
              </w:rPr>
              <w:t>т</w:t>
            </w:r>
            <w:r w:rsidRPr="006C1373">
              <w:rPr>
                <w:rFonts w:eastAsia="Calibri"/>
                <w:color w:val="231F20"/>
                <w:w w:val="110"/>
                <w:sz w:val="24"/>
                <w:szCs w:val="24"/>
              </w:rPr>
              <w:t xml:space="preserve">а </w:t>
            </w:r>
            <w:r w:rsidRPr="006C1373">
              <w:rPr>
                <w:rFonts w:eastAsia="Calibri"/>
                <w:color w:val="231F20"/>
                <w:w w:val="115"/>
                <w:sz w:val="24"/>
                <w:szCs w:val="24"/>
              </w:rPr>
              <w:t>п</w:t>
            </w:r>
            <w:r w:rsidRPr="006C1373">
              <w:rPr>
                <w:rFonts w:eastAsia="Calibri"/>
                <w:color w:val="231F20"/>
                <w:w w:val="112"/>
                <w:sz w:val="24"/>
                <w:szCs w:val="24"/>
              </w:rPr>
              <w:t xml:space="preserve">о </w:t>
            </w:r>
            <w:r w:rsidRPr="006C1373">
              <w:rPr>
                <w:rFonts w:eastAsia="Calibri"/>
                <w:color w:val="231F20"/>
                <w:w w:val="115"/>
                <w:sz w:val="24"/>
                <w:szCs w:val="24"/>
              </w:rPr>
              <w:t>и</w:t>
            </w:r>
            <w:r w:rsidRPr="006C1373">
              <w:rPr>
                <w:rFonts w:eastAsia="Calibri"/>
                <w:color w:val="231F20"/>
                <w:w w:val="117"/>
                <w:sz w:val="24"/>
                <w:szCs w:val="24"/>
              </w:rPr>
              <w:t>н</w:t>
            </w:r>
            <w:r w:rsidRPr="006C1373">
              <w:rPr>
                <w:rFonts w:eastAsia="Calibri"/>
                <w:color w:val="231F20"/>
                <w:w w:val="105"/>
                <w:sz w:val="24"/>
                <w:szCs w:val="24"/>
              </w:rPr>
              <w:t>д</w:t>
            </w:r>
            <w:r w:rsidRPr="006C1373">
              <w:rPr>
                <w:rFonts w:eastAsia="Calibri"/>
                <w:color w:val="231F20"/>
                <w:w w:val="115"/>
                <w:sz w:val="24"/>
                <w:szCs w:val="24"/>
              </w:rPr>
              <w:t>и</w:t>
            </w:r>
            <w:r w:rsidRPr="006C1373">
              <w:rPr>
                <w:rFonts w:eastAsia="Calibri"/>
                <w:color w:val="231F20"/>
                <w:w w:val="110"/>
                <w:sz w:val="24"/>
                <w:szCs w:val="24"/>
              </w:rPr>
              <w:t>в</w:t>
            </w:r>
            <w:r w:rsidRPr="006C1373">
              <w:rPr>
                <w:rFonts w:eastAsia="Calibri"/>
                <w:color w:val="231F20"/>
                <w:w w:val="115"/>
                <w:sz w:val="24"/>
                <w:szCs w:val="24"/>
              </w:rPr>
              <w:t>и</w:t>
            </w:r>
            <w:r w:rsidRPr="006C1373">
              <w:rPr>
                <w:rFonts w:eastAsia="Calibri"/>
                <w:color w:val="231F20"/>
                <w:w w:val="105"/>
                <w:sz w:val="24"/>
                <w:szCs w:val="24"/>
              </w:rPr>
              <w:t>д</w:t>
            </w:r>
            <w:r w:rsidRPr="006C1373">
              <w:rPr>
                <w:rFonts w:eastAsia="Calibri"/>
                <w:color w:val="231F20"/>
                <w:sz w:val="24"/>
                <w:szCs w:val="24"/>
              </w:rPr>
              <w:t>у</w:t>
            </w:r>
            <w:r w:rsidRPr="006C1373">
              <w:rPr>
                <w:rFonts w:eastAsia="Calibri"/>
                <w:color w:val="231F20"/>
                <w:w w:val="110"/>
                <w:sz w:val="24"/>
                <w:szCs w:val="24"/>
              </w:rPr>
              <w:t>а</w:t>
            </w:r>
            <w:r w:rsidRPr="006C1373">
              <w:rPr>
                <w:rFonts w:eastAsia="Calibri"/>
                <w:color w:val="231F20"/>
                <w:w w:val="109"/>
                <w:sz w:val="24"/>
                <w:szCs w:val="24"/>
              </w:rPr>
              <w:t>ль</w:t>
            </w:r>
            <w:r w:rsidRPr="006C1373">
              <w:rPr>
                <w:rFonts w:eastAsia="Calibri"/>
                <w:color w:val="231F20"/>
                <w:w w:val="117"/>
                <w:sz w:val="24"/>
                <w:szCs w:val="24"/>
              </w:rPr>
              <w:t>н</w:t>
            </w:r>
            <w:r w:rsidRPr="006C1373">
              <w:rPr>
                <w:rFonts w:eastAsia="Calibri"/>
                <w:color w:val="231F20"/>
                <w:w w:val="112"/>
                <w:sz w:val="24"/>
                <w:szCs w:val="24"/>
              </w:rPr>
              <w:t xml:space="preserve">ым </w:t>
            </w:r>
            <w:r w:rsidRPr="006C1373">
              <w:rPr>
                <w:rFonts w:eastAsia="Calibri"/>
                <w:color w:val="231F20"/>
                <w:w w:val="115"/>
                <w:sz w:val="24"/>
                <w:szCs w:val="24"/>
              </w:rPr>
              <w:t>п</w:t>
            </w:r>
            <w:r w:rsidRPr="006C1373">
              <w:rPr>
                <w:rFonts w:eastAsia="Calibri"/>
                <w:color w:val="231F20"/>
                <w:spacing w:val="2"/>
                <w:w w:val="111"/>
                <w:sz w:val="24"/>
                <w:szCs w:val="24"/>
              </w:rPr>
              <w:t>р</w:t>
            </w:r>
            <w:r w:rsidRPr="006C1373">
              <w:rPr>
                <w:rFonts w:eastAsia="Calibri"/>
                <w:color w:val="231F20"/>
                <w:w w:val="112"/>
                <w:sz w:val="24"/>
                <w:szCs w:val="24"/>
              </w:rPr>
              <w:t>о</w:t>
            </w:r>
            <w:r w:rsidRPr="006C1373">
              <w:rPr>
                <w:rFonts w:eastAsia="Calibri"/>
                <w:color w:val="231F20"/>
                <w:w w:val="104"/>
                <w:sz w:val="24"/>
                <w:szCs w:val="24"/>
              </w:rPr>
              <w:t>г</w:t>
            </w:r>
            <w:r w:rsidRPr="006C1373">
              <w:rPr>
                <w:rFonts w:eastAsia="Calibri"/>
                <w:color w:val="231F20"/>
                <w:spacing w:val="4"/>
                <w:w w:val="111"/>
                <w:sz w:val="24"/>
                <w:szCs w:val="24"/>
              </w:rPr>
              <w:t>р</w:t>
            </w:r>
            <w:r w:rsidRPr="006C1373">
              <w:rPr>
                <w:rFonts w:eastAsia="Calibri"/>
                <w:color w:val="231F20"/>
                <w:w w:val="110"/>
                <w:sz w:val="24"/>
                <w:szCs w:val="24"/>
              </w:rPr>
              <w:t>а</w:t>
            </w:r>
            <w:r w:rsidRPr="006C1373">
              <w:rPr>
                <w:rFonts w:eastAsia="Calibri"/>
                <w:color w:val="231F20"/>
                <w:w w:val="112"/>
                <w:sz w:val="24"/>
                <w:szCs w:val="24"/>
              </w:rPr>
              <w:t>мм</w:t>
            </w:r>
            <w:r w:rsidRPr="006C1373">
              <w:rPr>
                <w:rFonts w:eastAsia="Calibri"/>
                <w:color w:val="231F20"/>
                <w:w w:val="110"/>
                <w:sz w:val="24"/>
                <w:szCs w:val="24"/>
              </w:rPr>
              <w:t>а</w:t>
            </w:r>
            <w:r w:rsidRPr="006C1373">
              <w:rPr>
                <w:rFonts w:eastAsia="Calibri"/>
                <w:color w:val="231F20"/>
                <w:w w:val="112"/>
                <w:sz w:val="24"/>
                <w:szCs w:val="24"/>
              </w:rPr>
              <w:t>м</w:t>
            </w: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spacing w:val="3"/>
                <w:sz w:val="24"/>
                <w:szCs w:val="24"/>
              </w:rPr>
            </w:pPr>
            <w:r w:rsidRPr="006C1373">
              <w:rPr>
                <w:rFonts w:eastAsia="Calibri"/>
                <w:spacing w:val="3"/>
                <w:sz w:val="24"/>
                <w:szCs w:val="24"/>
              </w:rPr>
              <w:t>Участие в мероприятиях</w:t>
            </w: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100000"/>
              <w:rPr>
                <w:spacing w:val="1"/>
                <w:sz w:val="24"/>
                <w:szCs w:val="24"/>
                <w:highlight w:val="yellow"/>
              </w:rPr>
            </w:pPr>
            <w:r w:rsidRPr="006C1373">
              <w:rPr>
                <w:rFonts w:eastAsia="Calibri"/>
                <w:spacing w:val="1"/>
                <w:sz w:val="24"/>
                <w:szCs w:val="24"/>
                <w:highlight w:val="yellow"/>
              </w:rPr>
              <w:t>до 01.09.15</w:t>
            </w: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 xml:space="preserve"> ИОМ для обучающихся</w:t>
            </w:r>
          </w:p>
        </w:tc>
      </w:tr>
      <w:tr w:rsidR="00D0138D" w:rsidRPr="006C1373" w:rsidTr="006C1373">
        <w:trPr>
          <w:trHeight w:hRule="exact" w:val="3848"/>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Утверждение положение «О мониторинге формирования здорового и безопасного образа жизни, экологической культуры обучающихся»</w:t>
            </w: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rStyle w:val="Zag11"/>
                <w:sz w:val="24"/>
                <w:szCs w:val="24"/>
              </w:rPr>
            </w:pPr>
            <w:r w:rsidRPr="006C1373">
              <w:rPr>
                <w:rStyle w:val="Zag11"/>
                <w:rFonts w:eastAsia="Calibri"/>
                <w:sz w:val="24"/>
                <w:szCs w:val="24"/>
              </w:rPr>
              <w:t>Мониторинг формирования здорового и безопасного образа жизни, экологической культуры обучающихся</w:t>
            </w: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spacing w:val="3"/>
                <w:sz w:val="24"/>
                <w:szCs w:val="24"/>
              </w:rPr>
            </w:pPr>
            <w:r w:rsidRPr="006C1373">
              <w:rPr>
                <w:rFonts w:eastAsia="Calibri"/>
                <w:spacing w:val="3"/>
                <w:sz w:val="24"/>
                <w:szCs w:val="24"/>
              </w:rPr>
              <w:t>Заполнение анкет, опросников, оценочных листов</w:t>
            </w: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spacing w:val="1"/>
                <w:sz w:val="24"/>
                <w:szCs w:val="24"/>
                <w:highlight w:val="yellow"/>
              </w:rPr>
            </w:pPr>
            <w:r w:rsidRPr="006C1373">
              <w:rPr>
                <w:rFonts w:eastAsia="Calibri"/>
                <w:spacing w:val="1"/>
                <w:sz w:val="24"/>
                <w:szCs w:val="24"/>
                <w:highlight w:val="yellow"/>
              </w:rPr>
              <w:t>Ежегодно</w:t>
            </w: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Анализ ситуации</w:t>
            </w:r>
          </w:p>
        </w:tc>
      </w:tr>
      <w:tr w:rsidR="00D0138D" w:rsidRPr="006C1373" w:rsidTr="006C1373">
        <w:trPr>
          <w:cnfStyle w:val="000000100000"/>
          <w:trHeight w:hRule="exact" w:val="1988"/>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Контроль за проведением «активных» перемен с волонтерами школы</w:t>
            </w: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100000"/>
              <w:rPr>
                <w:rStyle w:val="Zag11"/>
                <w:sz w:val="24"/>
                <w:szCs w:val="24"/>
              </w:rPr>
            </w:pPr>
            <w:r w:rsidRPr="006C1373">
              <w:rPr>
                <w:rStyle w:val="Zag11"/>
                <w:rFonts w:eastAsia="Calibri"/>
                <w:sz w:val="24"/>
                <w:szCs w:val="24"/>
              </w:rPr>
              <w:t>Организация «активных» перемен с волонтерами школы</w:t>
            </w: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spacing w:val="3"/>
                <w:sz w:val="24"/>
                <w:szCs w:val="24"/>
              </w:rPr>
            </w:pPr>
            <w:r w:rsidRPr="006C1373">
              <w:rPr>
                <w:rStyle w:val="Zag11"/>
                <w:rFonts w:eastAsia="Calibri"/>
                <w:sz w:val="24"/>
                <w:szCs w:val="24"/>
              </w:rPr>
              <w:t>Проведение «активных» перемен с волонтерами школы</w:t>
            </w: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100000"/>
              <w:rPr>
                <w:spacing w:val="1"/>
                <w:sz w:val="24"/>
                <w:szCs w:val="24"/>
                <w:highlight w:val="yellow"/>
              </w:rPr>
            </w:pPr>
            <w:r w:rsidRPr="006C1373">
              <w:rPr>
                <w:rFonts w:eastAsia="Calibri"/>
                <w:spacing w:val="1"/>
                <w:sz w:val="24"/>
                <w:szCs w:val="24"/>
                <w:highlight w:val="yellow"/>
              </w:rPr>
              <w:t>1 раз в неделю</w:t>
            </w: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Разработка буклета «Игры для перемен»</w:t>
            </w:r>
          </w:p>
        </w:tc>
      </w:tr>
      <w:tr w:rsidR="00D0138D" w:rsidRPr="006C1373" w:rsidTr="006C1373">
        <w:trPr>
          <w:trHeight w:hRule="exact" w:val="3391"/>
        </w:trPr>
        <w:tc>
          <w:tcPr>
            <w:cnfStyle w:val="000010000000"/>
            <w:tcW w:w="2726"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Анализ уроков</w:t>
            </w:r>
          </w:p>
        </w:tc>
        <w:tc>
          <w:tcPr>
            <w:tcW w:w="5762"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rStyle w:val="Zag11"/>
                <w:sz w:val="24"/>
                <w:szCs w:val="24"/>
              </w:rPr>
            </w:pPr>
            <w:r w:rsidRPr="006C1373">
              <w:rPr>
                <w:rStyle w:val="Zag11"/>
                <w:rFonts w:eastAsia="Calibri"/>
                <w:sz w:val="24"/>
                <w:szCs w:val="24"/>
              </w:rPr>
              <w:t>Проведение открытых уроков, направленных на формирования здорового и безопасного образа жизни, экологической культуры обучающихся</w:t>
            </w:r>
          </w:p>
        </w:tc>
        <w:tc>
          <w:tcPr>
            <w:cnfStyle w:val="000010000000"/>
            <w:tcW w:w="2251" w:type="dxa"/>
            <w:shd w:val="clear" w:color="auto" w:fill="auto"/>
            <w:vAlign w:val="center"/>
          </w:tcPr>
          <w:p w:rsidR="00D0138D" w:rsidRPr="006C1373" w:rsidRDefault="00490D1A" w:rsidP="00484F11">
            <w:pPr>
              <w:widowControl w:val="0"/>
              <w:shd w:val="clear" w:color="auto" w:fill="FFFFFF" w:themeFill="background1"/>
              <w:ind w:firstLine="0"/>
              <w:jc w:val="both"/>
              <w:rPr>
                <w:rStyle w:val="Zag11"/>
                <w:sz w:val="24"/>
                <w:szCs w:val="24"/>
              </w:rPr>
            </w:pPr>
            <w:r w:rsidRPr="006C1373">
              <w:rPr>
                <w:rStyle w:val="Zag11"/>
                <w:rFonts w:eastAsia="Calibri"/>
                <w:sz w:val="24"/>
                <w:szCs w:val="24"/>
              </w:rPr>
              <w:t>Подготовка рисунков, поделок, проектов к урокам</w:t>
            </w:r>
          </w:p>
        </w:tc>
        <w:tc>
          <w:tcPr>
            <w:tcW w:w="2144" w:type="dxa"/>
            <w:shd w:val="clear" w:color="auto" w:fill="auto"/>
            <w:vAlign w:val="center"/>
          </w:tcPr>
          <w:p w:rsidR="00D0138D" w:rsidRPr="006C1373" w:rsidRDefault="00490D1A" w:rsidP="00484F11">
            <w:pPr>
              <w:widowControl w:val="0"/>
              <w:shd w:val="clear" w:color="auto" w:fill="FFFFFF" w:themeFill="background1"/>
              <w:ind w:firstLine="0"/>
              <w:jc w:val="both"/>
              <w:cnfStyle w:val="000000000000"/>
              <w:rPr>
                <w:spacing w:val="1"/>
                <w:sz w:val="24"/>
                <w:szCs w:val="24"/>
                <w:highlight w:val="yellow"/>
              </w:rPr>
            </w:pPr>
            <w:r w:rsidRPr="006C1373">
              <w:rPr>
                <w:rFonts w:eastAsia="Calibri"/>
                <w:spacing w:val="1"/>
                <w:sz w:val="24"/>
                <w:szCs w:val="24"/>
                <w:highlight w:val="yellow"/>
              </w:rPr>
              <w:t>Ежегодно (апрель 2-я неделя)</w:t>
            </w:r>
          </w:p>
        </w:tc>
        <w:tc>
          <w:tcPr>
            <w:cnfStyle w:val="000010000000"/>
            <w:tcW w:w="2112" w:type="dxa"/>
            <w:shd w:val="clear" w:color="auto" w:fill="auto"/>
            <w:vAlign w:val="center"/>
          </w:tcPr>
          <w:p w:rsidR="00D0138D" w:rsidRPr="006C1373" w:rsidRDefault="00490D1A" w:rsidP="00484F11">
            <w:pPr>
              <w:widowControl w:val="0"/>
              <w:shd w:val="clear" w:color="auto" w:fill="FFFFFF" w:themeFill="background1"/>
              <w:ind w:firstLine="0"/>
              <w:jc w:val="both"/>
              <w:rPr>
                <w:sz w:val="24"/>
                <w:szCs w:val="24"/>
              </w:rPr>
            </w:pPr>
            <w:r w:rsidRPr="006C1373">
              <w:rPr>
                <w:rFonts w:eastAsia="Calibri"/>
                <w:sz w:val="24"/>
                <w:szCs w:val="24"/>
              </w:rPr>
              <w:t>Сценарии уроков</w:t>
            </w:r>
          </w:p>
        </w:tc>
      </w:tr>
    </w:tbl>
    <w:p w:rsidR="00D0138D" w:rsidRDefault="00490D1A" w:rsidP="00484F11">
      <w:pPr>
        <w:shd w:val="clear" w:color="auto" w:fill="FFFFFF" w:themeFill="background1"/>
        <w:jc w:val="both"/>
      </w:pPr>
      <w:r>
        <w:br w:type="page"/>
      </w:r>
    </w:p>
    <w:tbl>
      <w:tblPr>
        <w:tblStyle w:val="affffffd"/>
        <w:tblW w:w="10456" w:type="dxa"/>
        <w:tblInd w:w="-10" w:type="dxa"/>
        <w:tblLayout w:type="fixed"/>
        <w:tblCellMar>
          <w:left w:w="98" w:type="dxa"/>
        </w:tblCellMar>
        <w:tblLook w:val="04A0"/>
      </w:tblPr>
      <w:tblGrid>
        <w:gridCol w:w="1951"/>
        <w:gridCol w:w="2552"/>
        <w:gridCol w:w="1559"/>
        <w:gridCol w:w="2410"/>
        <w:gridCol w:w="1984"/>
      </w:tblGrid>
      <w:tr w:rsidR="00D0138D" w:rsidTr="00B86703">
        <w:tc>
          <w:tcPr>
            <w:tcW w:w="10456" w:type="dxa"/>
            <w:gridSpan w:val="5"/>
            <w:shd w:val="clear" w:color="auto" w:fill="DEEAF6" w:themeFill="accent1" w:themeFillTint="33"/>
            <w:tcMar>
              <w:left w:w="98" w:type="dxa"/>
            </w:tcMar>
          </w:tcPr>
          <w:p w:rsidR="00D0138D" w:rsidRDefault="00490D1A" w:rsidP="00484F11">
            <w:pPr>
              <w:pageBreakBefore/>
              <w:shd w:val="clear" w:color="auto" w:fill="FFFFFF" w:themeFill="background1"/>
              <w:ind w:firstLine="0"/>
              <w:rPr>
                <w:sz w:val="24"/>
                <w:szCs w:val="24"/>
              </w:rPr>
            </w:pPr>
            <w:r>
              <w:rPr>
                <w:b/>
                <w:bCs/>
                <w:iCs/>
                <w:sz w:val="24"/>
                <w:szCs w:val="24"/>
              </w:rPr>
              <w:t>Организация работы по формированию ценности здоровья и здорового образа жизни</w:t>
            </w:r>
          </w:p>
        </w:tc>
      </w:tr>
      <w:tr w:rsidR="00D0138D" w:rsidTr="00B86703">
        <w:tc>
          <w:tcPr>
            <w:tcW w:w="1951" w:type="dxa"/>
            <w:shd w:val="clear" w:color="auto" w:fill="auto"/>
            <w:tcMar>
              <w:left w:w="98" w:type="dxa"/>
            </w:tcMar>
            <w:vAlign w:val="center"/>
          </w:tcPr>
          <w:p w:rsidR="00D0138D" w:rsidRDefault="00490D1A" w:rsidP="00484F11">
            <w:pPr>
              <w:widowControl w:val="0"/>
              <w:shd w:val="clear" w:color="auto" w:fill="FFFFFF" w:themeFill="background1"/>
              <w:ind w:firstLine="0"/>
              <w:rPr>
                <w:sz w:val="24"/>
                <w:szCs w:val="24"/>
              </w:rPr>
            </w:pPr>
            <w:r>
              <w:rPr>
                <w:spacing w:val="1"/>
                <w:sz w:val="24"/>
                <w:szCs w:val="24"/>
              </w:rPr>
              <w:t>Р</w:t>
            </w:r>
            <w:r>
              <w:rPr>
                <w:sz w:val="24"/>
                <w:szCs w:val="24"/>
              </w:rPr>
              <w:t>аз</w:t>
            </w:r>
            <w:r>
              <w:rPr>
                <w:spacing w:val="1"/>
                <w:sz w:val="24"/>
                <w:szCs w:val="24"/>
              </w:rPr>
              <w:t>р</w:t>
            </w:r>
            <w:r>
              <w:rPr>
                <w:sz w:val="24"/>
                <w:szCs w:val="24"/>
              </w:rPr>
              <w:t>абот</w:t>
            </w:r>
            <w:r>
              <w:rPr>
                <w:spacing w:val="1"/>
                <w:sz w:val="24"/>
                <w:szCs w:val="24"/>
              </w:rPr>
              <w:t>к</w:t>
            </w:r>
            <w:r>
              <w:rPr>
                <w:sz w:val="24"/>
                <w:szCs w:val="24"/>
              </w:rPr>
              <w:t>а концепции конкурс</w:t>
            </w:r>
            <w:r>
              <w:rPr>
                <w:spacing w:val="1"/>
                <w:sz w:val="24"/>
                <w:szCs w:val="24"/>
              </w:rPr>
              <w:t>а</w:t>
            </w:r>
            <w:r>
              <w:rPr>
                <w:sz w:val="24"/>
                <w:szCs w:val="24"/>
              </w:rPr>
              <w:t xml:space="preserve"> портф</w:t>
            </w:r>
            <w:r>
              <w:rPr>
                <w:spacing w:val="1"/>
                <w:sz w:val="24"/>
                <w:szCs w:val="24"/>
              </w:rPr>
              <w:t>о</w:t>
            </w:r>
            <w:r>
              <w:rPr>
                <w:sz w:val="24"/>
                <w:szCs w:val="24"/>
              </w:rPr>
              <w:t>лио ученика и норм</w:t>
            </w:r>
            <w:r>
              <w:rPr>
                <w:spacing w:val="1"/>
                <w:sz w:val="24"/>
                <w:szCs w:val="24"/>
              </w:rPr>
              <w:t>а</w:t>
            </w:r>
            <w:r>
              <w:rPr>
                <w:sz w:val="24"/>
                <w:szCs w:val="24"/>
              </w:rPr>
              <w:t>ти</w:t>
            </w:r>
            <w:r>
              <w:rPr>
                <w:spacing w:val="1"/>
                <w:sz w:val="24"/>
                <w:szCs w:val="24"/>
              </w:rPr>
              <w:t>вн</w:t>
            </w:r>
            <w:r>
              <w:rPr>
                <w:sz w:val="24"/>
                <w:szCs w:val="24"/>
              </w:rPr>
              <w:t>ой докумен</w:t>
            </w:r>
            <w:r>
              <w:rPr>
                <w:spacing w:val="2"/>
                <w:sz w:val="24"/>
                <w:szCs w:val="24"/>
              </w:rPr>
              <w:t>т</w:t>
            </w:r>
            <w:r>
              <w:rPr>
                <w:sz w:val="24"/>
                <w:szCs w:val="24"/>
              </w:rPr>
              <w:t>ации</w:t>
            </w:r>
          </w:p>
        </w:tc>
        <w:tc>
          <w:tcPr>
            <w:tcW w:w="2552" w:type="dxa"/>
            <w:shd w:val="clear" w:color="auto" w:fill="auto"/>
            <w:tcMar>
              <w:left w:w="98" w:type="dxa"/>
            </w:tcMar>
            <w:vAlign w:val="center"/>
          </w:tcPr>
          <w:p w:rsidR="00D0138D" w:rsidRDefault="00490D1A" w:rsidP="00484F11">
            <w:pPr>
              <w:widowControl w:val="0"/>
              <w:shd w:val="clear" w:color="auto" w:fill="FFFFFF" w:themeFill="background1"/>
              <w:ind w:firstLine="0"/>
              <w:rPr>
                <w:spacing w:val="3"/>
                <w:sz w:val="24"/>
                <w:szCs w:val="24"/>
              </w:rPr>
            </w:pPr>
            <w:r>
              <w:rPr>
                <w:sz w:val="24"/>
                <w:szCs w:val="24"/>
              </w:rPr>
              <w:t>1.</w:t>
            </w:r>
            <w:r>
              <w:rPr>
                <w:spacing w:val="1"/>
                <w:sz w:val="24"/>
                <w:szCs w:val="24"/>
              </w:rPr>
              <w:t xml:space="preserve"> Т</w:t>
            </w:r>
            <w:r>
              <w:rPr>
                <w:sz w:val="24"/>
                <w:szCs w:val="24"/>
              </w:rPr>
              <w:t>ьют</w:t>
            </w:r>
            <w:r>
              <w:rPr>
                <w:spacing w:val="1"/>
                <w:sz w:val="24"/>
                <w:szCs w:val="24"/>
              </w:rPr>
              <w:t>о</w:t>
            </w:r>
            <w:r>
              <w:rPr>
                <w:sz w:val="24"/>
                <w:szCs w:val="24"/>
              </w:rPr>
              <w:t>рст</w:t>
            </w:r>
            <w:r>
              <w:rPr>
                <w:spacing w:val="1"/>
                <w:sz w:val="24"/>
                <w:szCs w:val="24"/>
              </w:rPr>
              <w:t xml:space="preserve">во </w:t>
            </w:r>
            <w:r>
              <w:rPr>
                <w:sz w:val="24"/>
                <w:szCs w:val="24"/>
              </w:rPr>
              <w:t xml:space="preserve">работы по </w:t>
            </w:r>
            <w:r>
              <w:rPr>
                <w:spacing w:val="1"/>
                <w:sz w:val="24"/>
                <w:szCs w:val="24"/>
              </w:rPr>
              <w:t>со</w:t>
            </w:r>
            <w:r>
              <w:rPr>
                <w:sz w:val="24"/>
                <w:szCs w:val="24"/>
              </w:rPr>
              <w:t>зданию порт</w:t>
            </w:r>
            <w:r>
              <w:rPr>
                <w:spacing w:val="2"/>
                <w:sz w:val="24"/>
                <w:szCs w:val="24"/>
              </w:rPr>
              <w:t>ф</w:t>
            </w:r>
            <w:r>
              <w:rPr>
                <w:sz w:val="24"/>
                <w:szCs w:val="24"/>
              </w:rPr>
              <w:t>олио уча</w:t>
            </w:r>
            <w:r>
              <w:rPr>
                <w:spacing w:val="1"/>
                <w:sz w:val="24"/>
                <w:szCs w:val="24"/>
              </w:rPr>
              <w:t>щ</w:t>
            </w:r>
            <w:r>
              <w:rPr>
                <w:sz w:val="24"/>
                <w:szCs w:val="24"/>
              </w:rPr>
              <w:t>их</w:t>
            </w:r>
            <w:r>
              <w:rPr>
                <w:spacing w:val="1"/>
                <w:sz w:val="24"/>
                <w:szCs w:val="24"/>
              </w:rPr>
              <w:t>с</w:t>
            </w:r>
            <w:r>
              <w:rPr>
                <w:sz w:val="24"/>
                <w:szCs w:val="24"/>
              </w:rPr>
              <w:t xml:space="preserve">я  </w:t>
            </w:r>
            <w:r>
              <w:rPr>
                <w:spacing w:val="1"/>
                <w:sz w:val="24"/>
                <w:szCs w:val="24"/>
              </w:rPr>
              <w:t>к</w:t>
            </w:r>
            <w:r>
              <w:rPr>
                <w:sz w:val="24"/>
                <w:szCs w:val="24"/>
              </w:rPr>
              <w:t>лас</w:t>
            </w:r>
            <w:r>
              <w:rPr>
                <w:spacing w:val="2"/>
                <w:sz w:val="24"/>
                <w:szCs w:val="24"/>
              </w:rPr>
              <w:t>с</w:t>
            </w:r>
            <w:r>
              <w:rPr>
                <w:sz w:val="24"/>
                <w:szCs w:val="24"/>
              </w:rPr>
              <w:t>а.</w:t>
            </w:r>
          </w:p>
          <w:p w:rsidR="00D0138D" w:rsidRDefault="00490D1A" w:rsidP="00484F11">
            <w:pPr>
              <w:widowControl w:val="0"/>
              <w:shd w:val="clear" w:color="auto" w:fill="FFFFFF" w:themeFill="background1"/>
              <w:ind w:firstLine="0"/>
              <w:rPr>
                <w:spacing w:val="1"/>
                <w:sz w:val="24"/>
                <w:szCs w:val="24"/>
              </w:rPr>
            </w:pPr>
            <w:r>
              <w:rPr>
                <w:sz w:val="24"/>
                <w:szCs w:val="24"/>
              </w:rPr>
              <w:t>2.</w:t>
            </w:r>
            <w:r>
              <w:rPr>
                <w:spacing w:val="1"/>
                <w:sz w:val="24"/>
                <w:szCs w:val="24"/>
              </w:rPr>
              <w:t xml:space="preserve"> П</w:t>
            </w:r>
            <w:r>
              <w:rPr>
                <w:sz w:val="24"/>
                <w:szCs w:val="24"/>
              </w:rPr>
              <w:t>ров</w:t>
            </w:r>
            <w:r>
              <w:rPr>
                <w:spacing w:val="1"/>
                <w:sz w:val="24"/>
                <w:szCs w:val="24"/>
              </w:rPr>
              <w:t>е</w:t>
            </w:r>
            <w:r>
              <w:rPr>
                <w:sz w:val="24"/>
                <w:szCs w:val="24"/>
              </w:rPr>
              <w:t>дение конкур</w:t>
            </w:r>
            <w:r>
              <w:rPr>
                <w:spacing w:val="1"/>
                <w:sz w:val="24"/>
                <w:szCs w:val="24"/>
              </w:rPr>
              <w:t>с</w:t>
            </w:r>
            <w:r>
              <w:rPr>
                <w:sz w:val="24"/>
                <w:szCs w:val="24"/>
              </w:rPr>
              <w:t xml:space="preserve">а </w:t>
            </w:r>
            <w:r>
              <w:rPr>
                <w:spacing w:val="1"/>
                <w:sz w:val="24"/>
                <w:szCs w:val="24"/>
              </w:rPr>
              <w:t>в</w:t>
            </w:r>
            <w:r>
              <w:rPr>
                <w:sz w:val="24"/>
                <w:szCs w:val="24"/>
              </w:rPr>
              <w:t>нут</w:t>
            </w:r>
            <w:r>
              <w:rPr>
                <w:spacing w:val="1"/>
                <w:sz w:val="24"/>
                <w:szCs w:val="24"/>
              </w:rPr>
              <w:t>р</w:t>
            </w:r>
            <w:r>
              <w:rPr>
                <w:sz w:val="24"/>
                <w:szCs w:val="24"/>
              </w:rPr>
              <w:t>и клас</w:t>
            </w:r>
            <w:r>
              <w:rPr>
                <w:spacing w:val="1"/>
                <w:sz w:val="24"/>
                <w:szCs w:val="24"/>
              </w:rPr>
              <w:t xml:space="preserve">са </w:t>
            </w:r>
            <w:r>
              <w:rPr>
                <w:sz w:val="24"/>
                <w:szCs w:val="24"/>
              </w:rPr>
              <w:t xml:space="preserve">для </w:t>
            </w:r>
            <w:r>
              <w:rPr>
                <w:spacing w:val="1"/>
                <w:sz w:val="24"/>
                <w:szCs w:val="24"/>
              </w:rPr>
              <w:t>в</w:t>
            </w:r>
            <w:r>
              <w:rPr>
                <w:sz w:val="24"/>
                <w:szCs w:val="24"/>
              </w:rPr>
              <w:t>ы</w:t>
            </w:r>
            <w:r>
              <w:rPr>
                <w:spacing w:val="1"/>
                <w:sz w:val="24"/>
                <w:szCs w:val="24"/>
              </w:rPr>
              <w:t>я</w:t>
            </w:r>
            <w:r>
              <w:rPr>
                <w:sz w:val="24"/>
                <w:szCs w:val="24"/>
              </w:rPr>
              <w:t>вл</w:t>
            </w:r>
            <w:r>
              <w:rPr>
                <w:spacing w:val="1"/>
                <w:sz w:val="24"/>
                <w:szCs w:val="24"/>
              </w:rPr>
              <w:t>е</w:t>
            </w:r>
            <w:r>
              <w:rPr>
                <w:sz w:val="24"/>
                <w:szCs w:val="24"/>
              </w:rPr>
              <w:t>ния прет</w:t>
            </w:r>
            <w:r>
              <w:rPr>
                <w:spacing w:val="1"/>
                <w:sz w:val="24"/>
                <w:szCs w:val="24"/>
              </w:rPr>
              <w:t>е</w:t>
            </w:r>
            <w:r>
              <w:rPr>
                <w:sz w:val="24"/>
                <w:szCs w:val="24"/>
              </w:rPr>
              <w:t>нд</w:t>
            </w:r>
            <w:r>
              <w:rPr>
                <w:spacing w:val="1"/>
                <w:sz w:val="24"/>
                <w:szCs w:val="24"/>
              </w:rPr>
              <w:t>е</w:t>
            </w:r>
            <w:r>
              <w:rPr>
                <w:sz w:val="24"/>
                <w:szCs w:val="24"/>
              </w:rPr>
              <w:t>н</w:t>
            </w:r>
            <w:r>
              <w:rPr>
                <w:spacing w:val="1"/>
                <w:sz w:val="24"/>
                <w:szCs w:val="24"/>
              </w:rPr>
              <w:t>т</w:t>
            </w:r>
            <w:r>
              <w:rPr>
                <w:sz w:val="24"/>
                <w:szCs w:val="24"/>
              </w:rPr>
              <w:t xml:space="preserve">а </w:t>
            </w:r>
            <w:r>
              <w:rPr>
                <w:spacing w:val="1"/>
                <w:sz w:val="24"/>
                <w:szCs w:val="24"/>
              </w:rPr>
              <w:t>д</w:t>
            </w:r>
            <w:r>
              <w:rPr>
                <w:sz w:val="24"/>
                <w:szCs w:val="24"/>
              </w:rPr>
              <w:t>л</w:t>
            </w:r>
            <w:r>
              <w:rPr>
                <w:spacing w:val="1"/>
                <w:sz w:val="24"/>
                <w:szCs w:val="24"/>
              </w:rPr>
              <w:t>я</w:t>
            </w:r>
            <w:r>
              <w:rPr>
                <w:sz w:val="24"/>
                <w:szCs w:val="24"/>
              </w:rPr>
              <w:t xml:space="preserve"> уча</w:t>
            </w:r>
            <w:r>
              <w:rPr>
                <w:spacing w:val="1"/>
                <w:sz w:val="24"/>
                <w:szCs w:val="24"/>
              </w:rPr>
              <w:t>ст</w:t>
            </w:r>
            <w:r>
              <w:rPr>
                <w:sz w:val="24"/>
                <w:szCs w:val="24"/>
              </w:rPr>
              <w:t>ияв общ</w:t>
            </w:r>
            <w:r>
              <w:rPr>
                <w:spacing w:val="1"/>
                <w:sz w:val="24"/>
                <w:szCs w:val="24"/>
              </w:rPr>
              <w:t>е</w:t>
            </w:r>
            <w:r>
              <w:rPr>
                <w:sz w:val="24"/>
                <w:szCs w:val="24"/>
              </w:rPr>
              <w:t>школьн</w:t>
            </w:r>
            <w:r>
              <w:rPr>
                <w:spacing w:val="1"/>
                <w:sz w:val="24"/>
                <w:szCs w:val="24"/>
              </w:rPr>
              <w:t>о</w:t>
            </w:r>
            <w:r>
              <w:rPr>
                <w:sz w:val="24"/>
                <w:szCs w:val="24"/>
              </w:rPr>
              <w:t>м конкурс</w:t>
            </w:r>
            <w:r>
              <w:rPr>
                <w:spacing w:val="1"/>
                <w:sz w:val="24"/>
                <w:szCs w:val="24"/>
              </w:rPr>
              <w:t>е</w:t>
            </w:r>
          </w:p>
          <w:p w:rsidR="00D0138D" w:rsidRDefault="00490D1A" w:rsidP="00484F11">
            <w:pPr>
              <w:widowControl w:val="0"/>
              <w:shd w:val="clear" w:color="auto" w:fill="FFFFFF" w:themeFill="background1"/>
              <w:ind w:firstLine="0"/>
              <w:rPr>
                <w:sz w:val="24"/>
                <w:szCs w:val="24"/>
              </w:rPr>
            </w:pPr>
            <w:r>
              <w:rPr>
                <w:spacing w:val="1"/>
                <w:sz w:val="24"/>
                <w:szCs w:val="24"/>
              </w:rPr>
              <w:t>3. Р</w:t>
            </w:r>
            <w:r>
              <w:rPr>
                <w:sz w:val="24"/>
                <w:szCs w:val="24"/>
              </w:rPr>
              <w:t>ецензиро</w:t>
            </w:r>
            <w:r>
              <w:rPr>
                <w:spacing w:val="1"/>
                <w:sz w:val="24"/>
                <w:szCs w:val="24"/>
              </w:rPr>
              <w:t>ва</w:t>
            </w:r>
            <w:r>
              <w:rPr>
                <w:sz w:val="24"/>
                <w:szCs w:val="24"/>
              </w:rPr>
              <w:t xml:space="preserve">ние </w:t>
            </w:r>
            <w:r>
              <w:rPr>
                <w:spacing w:val="1"/>
                <w:sz w:val="24"/>
                <w:szCs w:val="24"/>
              </w:rPr>
              <w:t>п</w:t>
            </w:r>
            <w:r>
              <w:rPr>
                <w:sz w:val="24"/>
                <w:szCs w:val="24"/>
              </w:rPr>
              <w:t>орт</w:t>
            </w:r>
            <w:r>
              <w:rPr>
                <w:spacing w:val="1"/>
                <w:sz w:val="24"/>
                <w:szCs w:val="24"/>
              </w:rPr>
              <w:t>ф</w:t>
            </w:r>
            <w:r>
              <w:rPr>
                <w:sz w:val="24"/>
                <w:szCs w:val="24"/>
              </w:rPr>
              <w:t>олио учащ</w:t>
            </w:r>
            <w:r>
              <w:rPr>
                <w:spacing w:val="1"/>
                <w:sz w:val="24"/>
                <w:szCs w:val="24"/>
              </w:rPr>
              <w:t>и</w:t>
            </w:r>
            <w:r>
              <w:rPr>
                <w:sz w:val="24"/>
                <w:szCs w:val="24"/>
              </w:rPr>
              <w:t>х</w:t>
            </w:r>
            <w:r>
              <w:rPr>
                <w:spacing w:val="1"/>
                <w:sz w:val="24"/>
                <w:szCs w:val="24"/>
              </w:rPr>
              <w:t>с</w:t>
            </w:r>
            <w:r>
              <w:rPr>
                <w:sz w:val="24"/>
                <w:szCs w:val="24"/>
              </w:rPr>
              <w:t>я</w:t>
            </w:r>
          </w:p>
        </w:tc>
        <w:tc>
          <w:tcPr>
            <w:tcW w:w="1559" w:type="dxa"/>
            <w:shd w:val="clear" w:color="auto" w:fill="auto"/>
            <w:tcMar>
              <w:left w:w="98" w:type="dxa"/>
            </w:tcMar>
            <w:vAlign w:val="center"/>
          </w:tcPr>
          <w:p w:rsidR="00D0138D" w:rsidRDefault="00490D1A" w:rsidP="00484F11">
            <w:pPr>
              <w:widowControl w:val="0"/>
              <w:shd w:val="clear" w:color="auto" w:fill="FFFFFF" w:themeFill="background1"/>
              <w:ind w:firstLine="0"/>
              <w:rPr>
                <w:sz w:val="24"/>
                <w:szCs w:val="24"/>
              </w:rPr>
            </w:pPr>
            <w:r>
              <w:rPr>
                <w:sz w:val="24"/>
                <w:szCs w:val="24"/>
              </w:rPr>
              <w:t>Корректировка индив</w:t>
            </w:r>
            <w:r>
              <w:rPr>
                <w:spacing w:val="1"/>
                <w:sz w:val="24"/>
                <w:szCs w:val="24"/>
              </w:rPr>
              <w:t>и</w:t>
            </w:r>
            <w:r>
              <w:rPr>
                <w:sz w:val="24"/>
                <w:szCs w:val="24"/>
              </w:rPr>
              <w:t>дуальн</w:t>
            </w:r>
            <w:r>
              <w:rPr>
                <w:spacing w:val="1"/>
                <w:sz w:val="24"/>
                <w:szCs w:val="24"/>
              </w:rPr>
              <w:t>ы</w:t>
            </w:r>
            <w:r>
              <w:rPr>
                <w:sz w:val="24"/>
                <w:szCs w:val="24"/>
              </w:rPr>
              <w:t>х портф</w:t>
            </w:r>
            <w:r>
              <w:rPr>
                <w:spacing w:val="1"/>
                <w:sz w:val="24"/>
                <w:szCs w:val="24"/>
              </w:rPr>
              <w:t>о</w:t>
            </w:r>
            <w:r>
              <w:rPr>
                <w:sz w:val="24"/>
                <w:szCs w:val="24"/>
              </w:rPr>
              <w:t>лио (</w:t>
            </w:r>
            <w:r>
              <w:rPr>
                <w:bCs/>
                <w:i/>
                <w:iCs/>
                <w:sz w:val="24"/>
                <w:szCs w:val="24"/>
              </w:rPr>
              <w:t>раздел</w:t>
            </w:r>
            <w:r>
              <w:rPr>
                <w:bCs/>
                <w:i/>
                <w:iCs/>
                <w:spacing w:val="3"/>
                <w:sz w:val="24"/>
                <w:szCs w:val="24"/>
              </w:rPr>
              <w:t>«</w:t>
            </w:r>
            <w:r>
              <w:rPr>
                <w:bCs/>
                <w:i/>
                <w:iCs/>
                <w:spacing w:val="1"/>
                <w:sz w:val="24"/>
                <w:szCs w:val="24"/>
              </w:rPr>
              <w:t>Моё здоровье</w:t>
            </w:r>
            <w:r>
              <w:rPr>
                <w:bCs/>
                <w:i/>
                <w:iCs/>
                <w:sz w:val="24"/>
                <w:szCs w:val="24"/>
              </w:rPr>
              <w:t>»)</w:t>
            </w:r>
          </w:p>
          <w:p w:rsidR="00D0138D" w:rsidRDefault="00D0138D" w:rsidP="00484F11">
            <w:pPr>
              <w:widowControl w:val="0"/>
              <w:shd w:val="clear" w:color="auto" w:fill="FFFFFF" w:themeFill="background1"/>
              <w:ind w:firstLine="0"/>
              <w:rPr>
                <w:sz w:val="24"/>
                <w:szCs w:val="24"/>
              </w:rPr>
            </w:pPr>
          </w:p>
        </w:tc>
        <w:tc>
          <w:tcPr>
            <w:tcW w:w="2410" w:type="dxa"/>
            <w:shd w:val="clear" w:color="auto" w:fill="auto"/>
            <w:tcMar>
              <w:left w:w="98" w:type="dxa"/>
            </w:tcMar>
            <w:vAlign w:val="center"/>
          </w:tcPr>
          <w:p w:rsidR="00D0138D" w:rsidRDefault="00490D1A" w:rsidP="00484F11">
            <w:pPr>
              <w:widowControl w:val="0"/>
              <w:shd w:val="clear" w:color="auto" w:fill="FFFFFF" w:themeFill="background1"/>
              <w:ind w:firstLine="0"/>
              <w:rPr>
                <w:sz w:val="24"/>
                <w:szCs w:val="24"/>
                <w:highlight w:val="yellow"/>
              </w:rPr>
            </w:pPr>
            <w:r>
              <w:rPr>
                <w:spacing w:val="1"/>
                <w:sz w:val="24"/>
                <w:szCs w:val="24"/>
                <w:highlight w:val="yellow"/>
              </w:rPr>
              <w:t>Корректировка</w:t>
            </w:r>
            <w:r>
              <w:rPr>
                <w:sz w:val="24"/>
                <w:szCs w:val="24"/>
                <w:highlight w:val="yellow"/>
              </w:rPr>
              <w:t xml:space="preserve"> пол</w:t>
            </w:r>
            <w:r>
              <w:rPr>
                <w:spacing w:val="1"/>
                <w:sz w:val="24"/>
                <w:szCs w:val="24"/>
                <w:highlight w:val="yellow"/>
              </w:rPr>
              <w:t>о</w:t>
            </w:r>
            <w:r>
              <w:rPr>
                <w:sz w:val="24"/>
                <w:szCs w:val="24"/>
                <w:highlight w:val="yellow"/>
              </w:rPr>
              <w:t>же</w:t>
            </w:r>
            <w:r>
              <w:rPr>
                <w:spacing w:val="1"/>
                <w:sz w:val="24"/>
                <w:szCs w:val="24"/>
                <w:highlight w:val="yellow"/>
              </w:rPr>
              <w:t>н</w:t>
            </w:r>
            <w:r>
              <w:rPr>
                <w:sz w:val="24"/>
                <w:szCs w:val="24"/>
                <w:highlight w:val="yellow"/>
              </w:rPr>
              <w:t>ия опорт</w:t>
            </w:r>
            <w:r>
              <w:rPr>
                <w:spacing w:val="1"/>
                <w:sz w:val="24"/>
                <w:szCs w:val="24"/>
                <w:highlight w:val="yellow"/>
              </w:rPr>
              <w:t>ф</w:t>
            </w:r>
            <w:r>
              <w:rPr>
                <w:sz w:val="24"/>
                <w:szCs w:val="24"/>
                <w:highlight w:val="yellow"/>
              </w:rPr>
              <w:t>олио к2016 году. П</w:t>
            </w:r>
            <w:r>
              <w:rPr>
                <w:spacing w:val="1"/>
                <w:sz w:val="24"/>
                <w:szCs w:val="24"/>
                <w:highlight w:val="yellow"/>
              </w:rPr>
              <w:t>о</w:t>
            </w:r>
            <w:r>
              <w:rPr>
                <w:sz w:val="24"/>
                <w:szCs w:val="24"/>
                <w:highlight w:val="yellow"/>
              </w:rPr>
              <w:t>дгото</w:t>
            </w:r>
            <w:r>
              <w:rPr>
                <w:spacing w:val="1"/>
                <w:sz w:val="24"/>
                <w:szCs w:val="24"/>
                <w:highlight w:val="yellow"/>
              </w:rPr>
              <w:t>в</w:t>
            </w:r>
            <w:r>
              <w:rPr>
                <w:sz w:val="24"/>
                <w:szCs w:val="24"/>
                <w:highlight w:val="yellow"/>
              </w:rPr>
              <w:t xml:space="preserve">ка </w:t>
            </w:r>
            <w:r>
              <w:rPr>
                <w:spacing w:val="1"/>
                <w:sz w:val="24"/>
                <w:szCs w:val="24"/>
                <w:highlight w:val="yellow"/>
              </w:rPr>
              <w:t>и</w:t>
            </w:r>
            <w:r>
              <w:rPr>
                <w:sz w:val="24"/>
                <w:szCs w:val="24"/>
                <w:highlight w:val="yellow"/>
              </w:rPr>
              <w:t xml:space="preserve"> про</w:t>
            </w:r>
            <w:r>
              <w:rPr>
                <w:spacing w:val="1"/>
                <w:sz w:val="24"/>
                <w:szCs w:val="24"/>
                <w:highlight w:val="yellow"/>
              </w:rPr>
              <w:t>в</w:t>
            </w:r>
            <w:r>
              <w:rPr>
                <w:sz w:val="24"/>
                <w:szCs w:val="24"/>
                <w:highlight w:val="yellow"/>
              </w:rPr>
              <w:t xml:space="preserve">едение </w:t>
            </w:r>
            <w:r>
              <w:rPr>
                <w:spacing w:val="1"/>
                <w:sz w:val="24"/>
                <w:szCs w:val="24"/>
                <w:highlight w:val="yellow"/>
              </w:rPr>
              <w:t>шк</w:t>
            </w:r>
            <w:r>
              <w:rPr>
                <w:sz w:val="24"/>
                <w:szCs w:val="24"/>
                <w:highlight w:val="yellow"/>
              </w:rPr>
              <w:t>ольн</w:t>
            </w:r>
            <w:r>
              <w:rPr>
                <w:spacing w:val="1"/>
                <w:sz w:val="24"/>
                <w:szCs w:val="24"/>
                <w:highlight w:val="yellow"/>
              </w:rPr>
              <w:t>о</w:t>
            </w:r>
            <w:r>
              <w:rPr>
                <w:sz w:val="24"/>
                <w:szCs w:val="24"/>
                <w:highlight w:val="yellow"/>
              </w:rPr>
              <w:t>го конкур</w:t>
            </w:r>
            <w:r>
              <w:rPr>
                <w:spacing w:val="1"/>
                <w:sz w:val="24"/>
                <w:szCs w:val="24"/>
                <w:highlight w:val="yellow"/>
              </w:rPr>
              <w:t>с</w:t>
            </w:r>
            <w:r>
              <w:rPr>
                <w:sz w:val="24"/>
                <w:szCs w:val="24"/>
                <w:highlight w:val="yellow"/>
              </w:rPr>
              <w:t>а:</w:t>
            </w:r>
          </w:p>
          <w:p w:rsidR="00D0138D" w:rsidRDefault="00490D1A" w:rsidP="00484F11">
            <w:pPr>
              <w:widowControl w:val="0"/>
              <w:shd w:val="clear" w:color="auto" w:fill="FFFFFF" w:themeFill="background1"/>
              <w:ind w:firstLine="0"/>
              <w:rPr>
                <w:sz w:val="24"/>
                <w:szCs w:val="24"/>
                <w:highlight w:val="yellow"/>
              </w:rPr>
            </w:pPr>
            <w:r>
              <w:rPr>
                <w:sz w:val="24"/>
                <w:szCs w:val="24"/>
                <w:highlight w:val="yellow"/>
              </w:rPr>
              <w:t>1-й эта</w:t>
            </w:r>
            <w:r>
              <w:rPr>
                <w:spacing w:val="1"/>
                <w:sz w:val="24"/>
                <w:szCs w:val="24"/>
                <w:highlight w:val="yellow"/>
              </w:rPr>
              <w:t>п</w:t>
            </w:r>
            <w:r>
              <w:rPr>
                <w:sz w:val="24"/>
                <w:szCs w:val="24"/>
                <w:highlight w:val="yellow"/>
              </w:rPr>
              <w:t xml:space="preserve"> (</w:t>
            </w:r>
            <w:r>
              <w:rPr>
                <w:spacing w:val="1"/>
                <w:sz w:val="24"/>
                <w:szCs w:val="24"/>
                <w:highlight w:val="yellow"/>
              </w:rPr>
              <w:t>в</w:t>
            </w:r>
            <w:r>
              <w:rPr>
                <w:sz w:val="24"/>
                <w:szCs w:val="24"/>
                <w:highlight w:val="yellow"/>
              </w:rPr>
              <w:t>нут</w:t>
            </w:r>
            <w:r>
              <w:rPr>
                <w:spacing w:val="1"/>
                <w:sz w:val="24"/>
                <w:szCs w:val="24"/>
                <w:highlight w:val="yellow"/>
              </w:rPr>
              <w:t>р</w:t>
            </w:r>
            <w:r>
              <w:rPr>
                <w:sz w:val="24"/>
                <w:szCs w:val="24"/>
                <w:highlight w:val="yellow"/>
              </w:rPr>
              <w:t>и клас</w:t>
            </w:r>
            <w:r>
              <w:rPr>
                <w:spacing w:val="2"/>
                <w:sz w:val="24"/>
                <w:szCs w:val="24"/>
                <w:highlight w:val="yellow"/>
              </w:rPr>
              <w:t>с</w:t>
            </w:r>
            <w:r>
              <w:rPr>
                <w:sz w:val="24"/>
                <w:szCs w:val="24"/>
                <w:highlight w:val="yellow"/>
              </w:rPr>
              <w:t>а):с</w:t>
            </w:r>
            <w:r>
              <w:rPr>
                <w:spacing w:val="1"/>
                <w:sz w:val="24"/>
                <w:szCs w:val="24"/>
                <w:highlight w:val="yellow"/>
              </w:rPr>
              <w:t xml:space="preserve"> 0</w:t>
            </w:r>
            <w:r>
              <w:rPr>
                <w:sz w:val="24"/>
                <w:szCs w:val="24"/>
                <w:highlight w:val="yellow"/>
              </w:rPr>
              <w:t>1.09по 01.</w:t>
            </w:r>
            <w:r>
              <w:rPr>
                <w:spacing w:val="1"/>
                <w:sz w:val="24"/>
                <w:szCs w:val="24"/>
                <w:highlight w:val="yellow"/>
              </w:rPr>
              <w:t>1</w:t>
            </w:r>
            <w:r>
              <w:rPr>
                <w:sz w:val="24"/>
                <w:szCs w:val="24"/>
                <w:highlight w:val="yellow"/>
              </w:rPr>
              <w:t>2.2017.</w:t>
            </w:r>
          </w:p>
          <w:p w:rsidR="00D0138D" w:rsidRDefault="00490D1A" w:rsidP="00484F11">
            <w:pPr>
              <w:widowControl w:val="0"/>
              <w:shd w:val="clear" w:color="auto" w:fill="FFFFFF" w:themeFill="background1"/>
              <w:ind w:firstLine="0"/>
              <w:rPr>
                <w:sz w:val="24"/>
                <w:szCs w:val="24"/>
                <w:highlight w:val="yellow"/>
              </w:rPr>
            </w:pPr>
            <w:r>
              <w:rPr>
                <w:sz w:val="24"/>
                <w:szCs w:val="24"/>
                <w:highlight w:val="yellow"/>
              </w:rPr>
              <w:t>2-й эта</w:t>
            </w:r>
            <w:r>
              <w:rPr>
                <w:spacing w:val="1"/>
                <w:sz w:val="24"/>
                <w:szCs w:val="24"/>
                <w:highlight w:val="yellow"/>
              </w:rPr>
              <w:t>п</w:t>
            </w:r>
            <w:r>
              <w:rPr>
                <w:sz w:val="24"/>
                <w:szCs w:val="24"/>
                <w:highlight w:val="yellow"/>
              </w:rPr>
              <w:t xml:space="preserve"> (общ</w:t>
            </w:r>
            <w:r>
              <w:rPr>
                <w:spacing w:val="1"/>
                <w:sz w:val="24"/>
                <w:szCs w:val="24"/>
                <w:highlight w:val="yellow"/>
              </w:rPr>
              <w:t>е</w:t>
            </w:r>
            <w:r>
              <w:rPr>
                <w:sz w:val="24"/>
                <w:szCs w:val="24"/>
                <w:highlight w:val="yellow"/>
              </w:rPr>
              <w:t>школь</w:t>
            </w:r>
            <w:r>
              <w:rPr>
                <w:spacing w:val="1"/>
                <w:sz w:val="24"/>
                <w:szCs w:val="24"/>
                <w:highlight w:val="yellow"/>
              </w:rPr>
              <w:t>н</w:t>
            </w:r>
            <w:r>
              <w:rPr>
                <w:sz w:val="24"/>
                <w:szCs w:val="24"/>
                <w:highlight w:val="yellow"/>
              </w:rPr>
              <w:t>ы): с 01.</w:t>
            </w:r>
            <w:r>
              <w:rPr>
                <w:spacing w:val="1"/>
                <w:sz w:val="24"/>
                <w:szCs w:val="24"/>
                <w:highlight w:val="yellow"/>
              </w:rPr>
              <w:t>1</w:t>
            </w:r>
            <w:r>
              <w:rPr>
                <w:sz w:val="24"/>
                <w:szCs w:val="24"/>
                <w:highlight w:val="yellow"/>
              </w:rPr>
              <w:t>2.2017 по 01.</w:t>
            </w:r>
            <w:r>
              <w:rPr>
                <w:spacing w:val="1"/>
                <w:sz w:val="24"/>
                <w:szCs w:val="24"/>
                <w:highlight w:val="yellow"/>
              </w:rPr>
              <w:t>0</w:t>
            </w:r>
            <w:r>
              <w:rPr>
                <w:sz w:val="24"/>
                <w:szCs w:val="24"/>
                <w:highlight w:val="yellow"/>
              </w:rPr>
              <w:t>2.2017. П</w:t>
            </w:r>
            <w:r>
              <w:rPr>
                <w:spacing w:val="1"/>
                <w:sz w:val="24"/>
                <w:szCs w:val="24"/>
                <w:highlight w:val="yellow"/>
              </w:rPr>
              <w:t>р</w:t>
            </w:r>
            <w:r>
              <w:rPr>
                <w:sz w:val="24"/>
                <w:szCs w:val="24"/>
                <w:highlight w:val="yellow"/>
              </w:rPr>
              <w:t>ез</w:t>
            </w:r>
            <w:r>
              <w:rPr>
                <w:spacing w:val="1"/>
                <w:sz w:val="24"/>
                <w:szCs w:val="24"/>
                <w:highlight w:val="yellow"/>
              </w:rPr>
              <w:t>е</w:t>
            </w:r>
            <w:r>
              <w:rPr>
                <w:sz w:val="24"/>
                <w:szCs w:val="24"/>
                <w:highlight w:val="yellow"/>
              </w:rPr>
              <w:t>нт</w:t>
            </w:r>
            <w:r>
              <w:rPr>
                <w:spacing w:val="1"/>
                <w:sz w:val="24"/>
                <w:szCs w:val="24"/>
                <w:highlight w:val="yellow"/>
              </w:rPr>
              <w:t>а</w:t>
            </w:r>
            <w:r>
              <w:rPr>
                <w:sz w:val="24"/>
                <w:szCs w:val="24"/>
                <w:highlight w:val="yellow"/>
              </w:rPr>
              <w:t>ция портф</w:t>
            </w:r>
            <w:r>
              <w:rPr>
                <w:spacing w:val="1"/>
                <w:sz w:val="24"/>
                <w:szCs w:val="24"/>
                <w:highlight w:val="yellow"/>
              </w:rPr>
              <w:t>о</w:t>
            </w:r>
            <w:r>
              <w:rPr>
                <w:sz w:val="24"/>
                <w:szCs w:val="24"/>
                <w:highlight w:val="yellow"/>
              </w:rPr>
              <w:t>лио победит</w:t>
            </w:r>
            <w:r>
              <w:rPr>
                <w:spacing w:val="1"/>
                <w:sz w:val="24"/>
                <w:szCs w:val="24"/>
                <w:highlight w:val="yellow"/>
              </w:rPr>
              <w:t>е</w:t>
            </w:r>
            <w:r>
              <w:rPr>
                <w:sz w:val="24"/>
                <w:szCs w:val="24"/>
                <w:highlight w:val="yellow"/>
              </w:rPr>
              <w:t>лей к 07</w:t>
            </w:r>
            <w:r>
              <w:rPr>
                <w:spacing w:val="1"/>
                <w:sz w:val="24"/>
                <w:szCs w:val="24"/>
                <w:highlight w:val="yellow"/>
              </w:rPr>
              <w:t>.</w:t>
            </w:r>
            <w:r>
              <w:rPr>
                <w:sz w:val="24"/>
                <w:szCs w:val="24"/>
                <w:highlight w:val="yellow"/>
              </w:rPr>
              <w:t xml:space="preserve">04 (неделя </w:t>
            </w:r>
            <w:r>
              <w:rPr>
                <w:spacing w:val="1"/>
                <w:sz w:val="24"/>
                <w:szCs w:val="24"/>
                <w:highlight w:val="yellow"/>
              </w:rPr>
              <w:t>з</w:t>
            </w:r>
            <w:r>
              <w:rPr>
                <w:sz w:val="24"/>
                <w:szCs w:val="24"/>
                <w:highlight w:val="yellow"/>
              </w:rPr>
              <w:t>д</w:t>
            </w:r>
            <w:r>
              <w:rPr>
                <w:spacing w:val="1"/>
                <w:sz w:val="24"/>
                <w:szCs w:val="24"/>
                <w:highlight w:val="yellow"/>
              </w:rPr>
              <w:t>о</w:t>
            </w:r>
            <w:r>
              <w:rPr>
                <w:sz w:val="24"/>
                <w:szCs w:val="24"/>
                <w:highlight w:val="yellow"/>
              </w:rPr>
              <w:t>ров</w:t>
            </w:r>
            <w:r>
              <w:rPr>
                <w:spacing w:val="1"/>
                <w:sz w:val="24"/>
                <w:szCs w:val="24"/>
                <w:highlight w:val="yellow"/>
              </w:rPr>
              <w:t>о</w:t>
            </w:r>
            <w:r>
              <w:rPr>
                <w:sz w:val="24"/>
                <w:szCs w:val="24"/>
                <w:highlight w:val="yellow"/>
              </w:rPr>
              <w:t>го образ</w:t>
            </w:r>
            <w:r>
              <w:rPr>
                <w:spacing w:val="1"/>
                <w:sz w:val="24"/>
                <w:szCs w:val="24"/>
                <w:highlight w:val="yellow"/>
              </w:rPr>
              <w:t>аж</w:t>
            </w:r>
            <w:r>
              <w:rPr>
                <w:sz w:val="24"/>
                <w:szCs w:val="24"/>
                <w:highlight w:val="yellow"/>
              </w:rPr>
              <w:t>из</w:t>
            </w:r>
            <w:r>
              <w:rPr>
                <w:spacing w:val="1"/>
                <w:sz w:val="24"/>
                <w:szCs w:val="24"/>
                <w:highlight w:val="yellow"/>
              </w:rPr>
              <w:t>н</w:t>
            </w:r>
            <w:r>
              <w:rPr>
                <w:sz w:val="24"/>
                <w:szCs w:val="24"/>
                <w:highlight w:val="yellow"/>
              </w:rPr>
              <w:t>и)</w:t>
            </w:r>
          </w:p>
        </w:tc>
        <w:tc>
          <w:tcPr>
            <w:tcW w:w="1984" w:type="dxa"/>
            <w:shd w:val="clear" w:color="auto" w:fill="auto"/>
            <w:tcMar>
              <w:left w:w="98" w:type="dxa"/>
            </w:tcMar>
            <w:vAlign w:val="center"/>
          </w:tcPr>
          <w:p w:rsidR="00D0138D" w:rsidRDefault="00490D1A" w:rsidP="00484F11">
            <w:pPr>
              <w:widowControl w:val="0"/>
              <w:shd w:val="clear" w:color="auto" w:fill="FFFFFF" w:themeFill="background1"/>
              <w:ind w:firstLine="0"/>
              <w:rPr>
                <w:sz w:val="24"/>
                <w:szCs w:val="24"/>
              </w:rPr>
            </w:pPr>
            <w:r>
              <w:rPr>
                <w:sz w:val="24"/>
                <w:szCs w:val="24"/>
              </w:rPr>
              <w:t>Сборник уч</w:t>
            </w:r>
            <w:r>
              <w:rPr>
                <w:spacing w:val="1"/>
                <w:sz w:val="24"/>
                <w:szCs w:val="24"/>
              </w:rPr>
              <w:t>е</w:t>
            </w:r>
            <w:r>
              <w:rPr>
                <w:sz w:val="24"/>
                <w:szCs w:val="24"/>
              </w:rPr>
              <w:t>ниче</w:t>
            </w:r>
            <w:r>
              <w:rPr>
                <w:spacing w:val="1"/>
                <w:sz w:val="24"/>
                <w:szCs w:val="24"/>
              </w:rPr>
              <w:t>ск</w:t>
            </w:r>
            <w:r>
              <w:rPr>
                <w:sz w:val="24"/>
                <w:szCs w:val="24"/>
              </w:rPr>
              <w:t>их портф</w:t>
            </w:r>
            <w:r>
              <w:rPr>
                <w:spacing w:val="1"/>
                <w:sz w:val="24"/>
                <w:szCs w:val="24"/>
              </w:rPr>
              <w:t>о</w:t>
            </w:r>
            <w:r>
              <w:rPr>
                <w:sz w:val="24"/>
                <w:szCs w:val="24"/>
              </w:rPr>
              <w:t>лио на элект</w:t>
            </w:r>
            <w:r>
              <w:rPr>
                <w:spacing w:val="1"/>
                <w:sz w:val="24"/>
                <w:szCs w:val="24"/>
              </w:rPr>
              <w:t>р</w:t>
            </w:r>
            <w:r>
              <w:rPr>
                <w:sz w:val="24"/>
                <w:szCs w:val="24"/>
              </w:rPr>
              <w:t>онн</w:t>
            </w:r>
            <w:r>
              <w:rPr>
                <w:spacing w:val="1"/>
                <w:sz w:val="24"/>
                <w:szCs w:val="24"/>
              </w:rPr>
              <w:t>о</w:t>
            </w:r>
            <w:r>
              <w:rPr>
                <w:sz w:val="24"/>
                <w:szCs w:val="24"/>
              </w:rPr>
              <w:t>м но</w:t>
            </w:r>
            <w:r>
              <w:rPr>
                <w:spacing w:val="1"/>
                <w:sz w:val="24"/>
                <w:szCs w:val="24"/>
              </w:rPr>
              <w:t>с</w:t>
            </w:r>
            <w:r>
              <w:rPr>
                <w:sz w:val="24"/>
                <w:szCs w:val="24"/>
              </w:rPr>
              <w:t>и</w:t>
            </w:r>
            <w:r>
              <w:rPr>
                <w:spacing w:val="1"/>
                <w:sz w:val="24"/>
                <w:szCs w:val="24"/>
              </w:rPr>
              <w:t>те</w:t>
            </w:r>
            <w:r>
              <w:rPr>
                <w:sz w:val="24"/>
                <w:szCs w:val="24"/>
              </w:rPr>
              <w:t xml:space="preserve">ле. </w:t>
            </w:r>
            <w:r>
              <w:rPr>
                <w:spacing w:val="1"/>
                <w:sz w:val="24"/>
                <w:szCs w:val="24"/>
              </w:rPr>
              <w:t>Р</w:t>
            </w:r>
            <w:r>
              <w:rPr>
                <w:sz w:val="24"/>
                <w:szCs w:val="24"/>
              </w:rPr>
              <w:t>а</w:t>
            </w:r>
            <w:r>
              <w:rPr>
                <w:spacing w:val="1"/>
                <w:sz w:val="24"/>
                <w:szCs w:val="24"/>
              </w:rPr>
              <w:t>зм</w:t>
            </w:r>
            <w:r>
              <w:rPr>
                <w:sz w:val="24"/>
                <w:szCs w:val="24"/>
              </w:rPr>
              <w:t>ещение луч</w:t>
            </w:r>
            <w:r>
              <w:rPr>
                <w:spacing w:val="1"/>
                <w:sz w:val="24"/>
                <w:szCs w:val="24"/>
              </w:rPr>
              <w:t>ш</w:t>
            </w:r>
            <w:r>
              <w:rPr>
                <w:sz w:val="24"/>
                <w:szCs w:val="24"/>
              </w:rPr>
              <w:t>ихпор</w:t>
            </w:r>
            <w:r>
              <w:rPr>
                <w:spacing w:val="1"/>
                <w:sz w:val="24"/>
                <w:szCs w:val="24"/>
              </w:rPr>
              <w:t>т</w:t>
            </w:r>
            <w:r>
              <w:rPr>
                <w:sz w:val="24"/>
                <w:szCs w:val="24"/>
              </w:rPr>
              <w:t>ф</w:t>
            </w:r>
            <w:r>
              <w:rPr>
                <w:spacing w:val="1"/>
                <w:sz w:val="24"/>
                <w:szCs w:val="24"/>
              </w:rPr>
              <w:t>о</w:t>
            </w:r>
            <w:r>
              <w:rPr>
                <w:sz w:val="24"/>
                <w:szCs w:val="24"/>
              </w:rPr>
              <w:t>лио н</w:t>
            </w:r>
            <w:r>
              <w:rPr>
                <w:spacing w:val="1"/>
                <w:sz w:val="24"/>
                <w:szCs w:val="24"/>
              </w:rPr>
              <w:t>а</w:t>
            </w:r>
            <w:r>
              <w:rPr>
                <w:sz w:val="24"/>
                <w:szCs w:val="24"/>
              </w:rPr>
              <w:t>с</w:t>
            </w:r>
            <w:r>
              <w:rPr>
                <w:spacing w:val="1"/>
                <w:sz w:val="24"/>
                <w:szCs w:val="24"/>
              </w:rPr>
              <w:t>айт</w:t>
            </w:r>
            <w:r>
              <w:rPr>
                <w:sz w:val="24"/>
                <w:szCs w:val="24"/>
              </w:rPr>
              <w:t xml:space="preserve">е </w:t>
            </w:r>
            <w:r>
              <w:rPr>
                <w:spacing w:val="1"/>
                <w:sz w:val="24"/>
                <w:szCs w:val="24"/>
              </w:rPr>
              <w:t>шк</w:t>
            </w:r>
            <w:r>
              <w:rPr>
                <w:sz w:val="24"/>
                <w:szCs w:val="24"/>
              </w:rPr>
              <w:t>олы</w:t>
            </w:r>
          </w:p>
        </w:tc>
      </w:tr>
      <w:tr w:rsidR="00D0138D" w:rsidTr="00B86703">
        <w:tc>
          <w:tcPr>
            <w:tcW w:w="1951" w:type="dxa"/>
            <w:shd w:val="clear" w:color="auto" w:fill="auto"/>
            <w:tcMar>
              <w:left w:w="98" w:type="dxa"/>
            </w:tcMar>
            <w:vAlign w:val="center"/>
          </w:tcPr>
          <w:p w:rsidR="00D0138D" w:rsidRDefault="00490D1A" w:rsidP="00484F11">
            <w:pPr>
              <w:widowControl w:val="0"/>
              <w:shd w:val="clear" w:color="auto" w:fill="FFFFFF" w:themeFill="background1"/>
              <w:ind w:firstLine="0"/>
              <w:rPr>
                <w:sz w:val="24"/>
                <w:szCs w:val="24"/>
              </w:rPr>
            </w:pPr>
            <w:r>
              <w:rPr>
                <w:sz w:val="24"/>
                <w:szCs w:val="24"/>
              </w:rPr>
              <w:t>Разработка положения «О  деятельности клуба на школьном сайте»</w:t>
            </w:r>
          </w:p>
        </w:tc>
        <w:tc>
          <w:tcPr>
            <w:tcW w:w="2552" w:type="dxa"/>
            <w:shd w:val="clear" w:color="auto" w:fill="auto"/>
            <w:tcMar>
              <w:left w:w="98" w:type="dxa"/>
            </w:tcMar>
            <w:vAlign w:val="center"/>
          </w:tcPr>
          <w:p w:rsidR="00D0138D" w:rsidRDefault="00490D1A" w:rsidP="00484F11">
            <w:pPr>
              <w:widowControl w:val="0"/>
              <w:shd w:val="clear" w:color="auto" w:fill="FFFFFF" w:themeFill="background1"/>
              <w:ind w:firstLine="0"/>
              <w:rPr>
                <w:spacing w:val="1"/>
                <w:sz w:val="24"/>
                <w:szCs w:val="24"/>
              </w:rPr>
            </w:pPr>
            <w:r>
              <w:rPr>
                <w:sz w:val="24"/>
                <w:szCs w:val="24"/>
              </w:rPr>
              <w:t>Разработка сайта или отдельной страницы на школьном сайте о деятельности клуба (ответственный за сайт)</w:t>
            </w:r>
          </w:p>
        </w:tc>
        <w:tc>
          <w:tcPr>
            <w:tcW w:w="1559" w:type="dxa"/>
            <w:shd w:val="clear" w:color="auto" w:fill="auto"/>
            <w:tcMar>
              <w:left w:w="98" w:type="dxa"/>
            </w:tcMar>
            <w:vAlign w:val="center"/>
          </w:tcPr>
          <w:p w:rsidR="00D0138D" w:rsidRDefault="00490D1A" w:rsidP="00484F11">
            <w:pPr>
              <w:widowControl w:val="0"/>
              <w:shd w:val="clear" w:color="auto" w:fill="FFFFFF" w:themeFill="background1"/>
              <w:ind w:firstLine="0"/>
              <w:rPr>
                <w:spacing w:val="1"/>
                <w:sz w:val="24"/>
                <w:szCs w:val="24"/>
              </w:rPr>
            </w:pPr>
            <w:r>
              <w:rPr>
                <w:spacing w:val="1"/>
                <w:sz w:val="24"/>
                <w:szCs w:val="24"/>
              </w:rPr>
              <w:t>Все учащиеся: участие в проектах</w:t>
            </w:r>
          </w:p>
          <w:p w:rsidR="00D0138D" w:rsidRDefault="00D0138D" w:rsidP="00484F11">
            <w:pPr>
              <w:widowControl w:val="0"/>
              <w:shd w:val="clear" w:color="auto" w:fill="FFFFFF" w:themeFill="background1"/>
              <w:ind w:firstLine="0"/>
              <w:rPr>
                <w:spacing w:val="1"/>
                <w:sz w:val="24"/>
                <w:szCs w:val="24"/>
              </w:rPr>
            </w:pPr>
          </w:p>
        </w:tc>
        <w:tc>
          <w:tcPr>
            <w:tcW w:w="2410" w:type="dxa"/>
            <w:shd w:val="clear" w:color="auto" w:fill="auto"/>
            <w:tcMar>
              <w:left w:w="98" w:type="dxa"/>
            </w:tcMar>
            <w:vAlign w:val="center"/>
          </w:tcPr>
          <w:p w:rsidR="00D0138D" w:rsidRDefault="00490D1A" w:rsidP="00484F11">
            <w:pPr>
              <w:widowControl w:val="0"/>
              <w:shd w:val="clear" w:color="auto" w:fill="FFFFFF" w:themeFill="background1"/>
              <w:ind w:firstLine="0"/>
              <w:rPr>
                <w:spacing w:val="1"/>
                <w:sz w:val="24"/>
                <w:szCs w:val="24"/>
                <w:highlight w:val="yellow"/>
              </w:rPr>
            </w:pPr>
            <w:r>
              <w:rPr>
                <w:spacing w:val="1"/>
                <w:sz w:val="24"/>
                <w:szCs w:val="24"/>
                <w:highlight w:val="yellow"/>
              </w:rPr>
              <w:t>01.11.2016 по 15.04.2016</w:t>
            </w:r>
          </w:p>
          <w:p w:rsidR="00D0138D" w:rsidRDefault="00D0138D" w:rsidP="00484F11">
            <w:pPr>
              <w:widowControl w:val="0"/>
              <w:shd w:val="clear" w:color="auto" w:fill="FFFFFF" w:themeFill="background1"/>
              <w:ind w:firstLine="0"/>
              <w:rPr>
                <w:spacing w:val="1"/>
                <w:sz w:val="24"/>
                <w:szCs w:val="24"/>
                <w:highlight w:val="yellow"/>
              </w:rPr>
            </w:pPr>
          </w:p>
        </w:tc>
        <w:tc>
          <w:tcPr>
            <w:tcW w:w="1984" w:type="dxa"/>
            <w:shd w:val="clear" w:color="auto" w:fill="auto"/>
            <w:tcMar>
              <w:left w:w="98" w:type="dxa"/>
            </w:tcMar>
            <w:vAlign w:val="center"/>
          </w:tcPr>
          <w:p w:rsidR="00D0138D" w:rsidRDefault="00490D1A" w:rsidP="00484F11">
            <w:pPr>
              <w:widowControl w:val="0"/>
              <w:shd w:val="clear" w:color="auto" w:fill="FFFFFF" w:themeFill="background1"/>
              <w:ind w:firstLine="0"/>
              <w:rPr>
                <w:sz w:val="24"/>
                <w:szCs w:val="24"/>
              </w:rPr>
            </w:pPr>
            <w:r>
              <w:rPr>
                <w:sz w:val="24"/>
                <w:szCs w:val="24"/>
              </w:rPr>
              <w:t>Положение, станица на школьном сайте</w:t>
            </w:r>
          </w:p>
        </w:tc>
      </w:tr>
    </w:tbl>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br w:type="page"/>
      </w:r>
    </w:p>
    <w:tbl>
      <w:tblPr>
        <w:tblStyle w:val="121"/>
        <w:tblW w:w="5000" w:type="pct"/>
        <w:jc w:val="center"/>
        <w:tblCellMar>
          <w:left w:w="107" w:type="dxa"/>
        </w:tblCellMar>
        <w:tblLook w:val="0000"/>
      </w:tblPr>
      <w:tblGrid>
        <w:gridCol w:w="1554"/>
        <w:gridCol w:w="2305"/>
        <w:gridCol w:w="1696"/>
        <w:gridCol w:w="3186"/>
        <w:gridCol w:w="1539"/>
      </w:tblGrid>
      <w:tr w:rsidR="00D0138D" w:rsidTr="008B2A00">
        <w:trPr>
          <w:cnfStyle w:val="000000100000"/>
          <w:trHeight w:hRule="exact" w:val="558"/>
          <w:jc w:val="center"/>
        </w:trPr>
        <w:tc>
          <w:tcPr>
            <w:cnfStyle w:val="000010000000"/>
            <w:tcW w:w="5000" w:type="pct"/>
            <w:gridSpan w:val="5"/>
            <w:shd w:val="clear" w:color="auto" w:fill="DEEAF6" w:themeFill="accent1" w:themeFillTint="33"/>
            <w:vAlign w:val="center"/>
          </w:tcPr>
          <w:p w:rsidR="00D0138D" w:rsidRDefault="00D0138D" w:rsidP="00484F11">
            <w:pPr>
              <w:pageBreakBefore/>
              <w:widowControl w:val="0"/>
              <w:shd w:val="clear" w:color="auto" w:fill="FFFFFF" w:themeFill="background1"/>
              <w:ind w:firstLine="0"/>
              <w:jc w:val="both"/>
              <w:rPr>
                <w:rFonts w:ascii="Calibri" w:eastAsia="Calibri" w:hAnsi="Calibri" w:cs="Calibri"/>
                <w:sz w:val="24"/>
                <w:szCs w:val="24"/>
              </w:rPr>
            </w:pPr>
          </w:p>
          <w:p w:rsidR="00D0138D" w:rsidRDefault="00490D1A" w:rsidP="00484F11">
            <w:pPr>
              <w:widowControl w:val="0"/>
              <w:shd w:val="clear" w:color="auto" w:fill="FFFFFF" w:themeFill="background1"/>
              <w:ind w:firstLine="0"/>
              <w:jc w:val="both"/>
              <w:rPr>
                <w:b/>
                <w:bCs/>
                <w:iCs/>
                <w:sz w:val="24"/>
                <w:szCs w:val="24"/>
              </w:rPr>
            </w:pPr>
            <w:r>
              <w:rPr>
                <w:rFonts w:ascii="Calibri" w:eastAsia="Calibri" w:hAnsi="Calibri" w:cs="Calibri"/>
                <w:b/>
                <w:bCs/>
                <w:iCs/>
                <w:sz w:val="24"/>
                <w:szCs w:val="24"/>
              </w:rPr>
              <w:t>Динамическое наблюдение за состоянием здоровья обучающихся</w:t>
            </w:r>
          </w:p>
        </w:tc>
      </w:tr>
      <w:tr w:rsidR="00D0138D" w:rsidTr="008B2A00">
        <w:trPr>
          <w:trHeight w:hRule="exact" w:val="3557"/>
          <w:jc w:val="center"/>
        </w:trPr>
        <w:tc>
          <w:tcPr>
            <w:cnfStyle w:val="000010000000"/>
            <w:tcW w:w="745" w:type="pct"/>
            <w:shd w:val="clear" w:color="auto" w:fill="auto"/>
            <w:vAlign w:val="center"/>
          </w:tcPr>
          <w:p w:rsidR="00D0138D" w:rsidRDefault="00490D1A" w:rsidP="00484F11">
            <w:pPr>
              <w:widowControl w:val="0"/>
              <w:shd w:val="clear" w:color="auto" w:fill="FFFFFF" w:themeFill="background1"/>
              <w:ind w:firstLine="0"/>
              <w:jc w:val="both"/>
              <w:rPr>
                <w:spacing w:val="1"/>
                <w:sz w:val="24"/>
                <w:szCs w:val="24"/>
              </w:rPr>
            </w:pPr>
            <w:r>
              <w:rPr>
                <w:rFonts w:ascii="Calibri" w:eastAsia="Calibri" w:hAnsi="Calibri" w:cs="Calibri"/>
                <w:sz w:val="24"/>
                <w:szCs w:val="24"/>
              </w:rPr>
              <w:t>Созд</w:t>
            </w:r>
            <w:r>
              <w:rPr>
                <w:rFonts w:ascii="Calibri" w:eastAsia="Calibri" w:hAnsi="Calibri" w:cs="Calibri"/>
                <w:spacing w:val="1"/>
                <w:sz w:val="24"/>
                <w:szCs w:val="24"/>
              </w:rPr>
              <w:t>а</w:t>
            </w:r>
            <w:r>
              <w:rPr>
                <w:rFonts w:ascii="Calibri" w:eastAsia="Calibri" w:hAnsi="Calibri" w:cs="Calibri"/>
                <w:sz w:val="24"/>
                <w:szCs w:val="24"/>
              </w:rPr>
              <w:t>ние в О</w:t>
            </w:r>
            <w:r>
              <w:rPr>
                <w:rFonts w:ascii="Calibri" w:eastAsia="Calibri" w:hAnsi="Calibri" w:cs="Calibri"/>
                <w:spacing w:val="1"/>
                <w:sz w:val="24"/>
                <w:szCs w:val="24"/>
              </w:rPr>
              <w:t>О г</w:t>
            </w:r>
            <w:r>
              <w:rPr>
                <w:rFonts w:ascii="Calibri" w:eastAsia="Calibri" w:hAnsi="Calibri" w:cs="Calibri"/>
                <w:sz w:val="24"/>
                <w:szCs w:val="24"/>
              </w:rPr>
              <w:t xml:space="preserve">руппы </w:t>
            </w:r>
            <w:r>
              <w:rPr>
                <w:rFonts w:ascii="Calibri" w:eastAsia="Calibri" w:hAnsi="Calibri" w:cs="Calibri"/>
                <w:spacing w:val="1"/>
                <w:sz w:val="24"/>
                <w:szCs w:val="24"/>
              </w:rPr>
              <w:t>п</w:t>
            </w:r>
            <w:r>
              <w:rPr>
                <w:rFonts w:ascii="Calibri" w:eastAsia="Calibri" w:hAnsi="Calibri" w:cs="Calibri"/>
                <w:sz w:val="24"/>
                <w:szCs w:val="24"/>
              </w:rPr>
              <w:t>о м</w:t>
            </w:r>
            <w:r>
              <w:rPr>
                <w:rFonts w:ascii="Calibri" w:eastAsia="Calibri" w:hAnsi="Calibri" w:cs="Calibri"/>
                <w:spacing w:val="1"/>
                <w:sz w:val="24"/>
                <w:szCs w:val="24"/>
              </w:rPr>
              <w:t>о</w:t>
            </w:r>
            <w:r>
              <w:rPr>
                <w:rFonts w:ascii="Calibri" w:eastAsia="Calibri" w:hAnsi="Calibri" w:cs="Calibri"/>
                <w:sz w:val="24"/>
                <w:szCs w:val="24"/>
              </w:rPr>
              <w:t>ниторингу ре</w:t>
            </w:r>
            <w:r>
              <w:rPr>
                <w:rFonts w:ascii="Calibri" w:eastAsia="Calibri" w:hAnsi="Calibri" w:cs="Calibri"/>
                <w:spacing w:val="1"/>
                <w:sz w:val="24"/>
                <w:szCs w:val="24"/>
              </w:rPr>
              <w:t>з</w:t>
            </w:r>
            <w:r>
              <w:rPr>
                <w:rFonts w:ascii="Calibri" w:eastAsia="Calibri" w:hAnsi="Calibri" w:cs="Calibri"/>
                <w:sz w:val="24"/>
                <w:szCs w:val="24"/>
              </w:rPr>
              <w:t>уль</w:t>
            </w:r>
            <w:r>
              <w:rPr>
                <w:rFonts w:ascii="Calibri" w:eastAsia="Calibri" w:hAnsi="Calibri" w:cs="Calibri"/>
                <w:spacing w:val="1"/>
                <w:sz w:val="24"/>
                <w:szCs w:val="24"/>
              </w:rPr>
              <w:t>т</w:t>
            </w:r>
            <w:r>
              <w:rPr>
                <w:rFonts w:ascii="Calibri" w:eastAsia="Calibri" w:hAnsi="Calibri" w:cs="Calibri"/>
                <w:sz w:val="24"/>
                <w:szCs w:val="24"/>
              </w:rPr>
              <w:t>атов программ</w:t>
            </w:r>
            <w:r>
              <w:rPr>
                <w:rFonts w:ascii="Calibri" w:eastAsia="Calibri" w:hAnsi="Calibri" w:cs="Calibri"/>
                <w:spacing w:val="1"/>
                <w:sz w:val="24"/>
                <w:szCs w:val="24"/>
              </w:rPr>
              <w:t>ы</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sz w:val="24"/>
                <w:szCs w:val="24"/>
              </w:rPr>
              <w:t>Э</w:t>
            </w:r>
            <w:r>
              <w:rPr>
                <w:rFonts w:ascii="Calibri" w:eastAsia="Calibri" w:hAnsi="Calibri" w:cs="Calibri"/>
                <w:spacing w:val="1"/>
                <w:sz w:val="24"/>
                <w:szCs w:val="24"/>
              </w:rPr>
              <w:t>л</w:t>
            </w:r>
            <w:r>
              <w:rPr>
                <w:rFonts w:ascii="Calibri" w:eastAsia="Calibri" w:hAnsi="Calibri" w:cs="Calibri"/>
                <w:sz w:val="24"/>
                <w:szCs w:val="24"/>
              </w:rPr>
              <w:t>ект</w:t>
            </w:r>
            <w:r>
              <w:rPr>
                <w:rFonts w:ascii="Calibri" w:eastAsia="Calibri" w:hAnsi="Calibri" w:cs="Calibri"/>
                <w:spacing w:val="1"/>
                <w:sz w:val="24"/>
                <w:szCs w:val="24"/>
              </w:rPr>
              <w:t>р</w:t>
            </w:r>
            <w:r>
              <w:rPr>
                <w:rFonts w:ascii="Calibri" w:eastAsia="Calibri" w:hAnsi="Calibri" w:cs="Calibri"/>
                <w:sz w:val="24"/>
                <w:szCs w:val="24"/>
              </w:rPr>
              <w:t>онны</w:t>
            </w:r>
            <w:r>
              <w:rPr>
                <w:rFonts w:ascii="Calibri" w:eastAsia="Calibri" w:hAnsi="Calibri" w:cs="Calibri"/>
                <w:spacing w:val="1"/>
                <w:sz w:val="24"/>
                <w:szCs w:val="24"/>
              </w:rPr>
              <w:t>й</w:t>
            </w:r>
            <w:r>
              <w:rPr>
                <w:rFonts w:ascii="Calibri" w:eastAsia="Calibri" w:hAnsi="Calibri" w:cs="Calibri"/>
                <w:sz w:val="24"/>
                <w:szCs w:val="24"/>
              </w:rPr>
              <w:t xml:space="preserve"> м</w:t>
            </w:r>
            <w:r>
              <w:rPr>
                <w:rFonts w:ascii="Calibri" w:eastAsia="Calibri" w:hAnsi="Calibri" w:cs="Calibri"/>
                <w:spacing w:val="1"/>
                <w:sz w:val="24"/>
                <w:szCs w:val="24"/>
              </w:rPr>
              <w:t>о</w:t>
            </w:r>
            <w:r>
              <w:rPr>
                <w:rFonts w:ascii="Calibri" w:eastAsia="Calibri" w:hAnsi="Calibri" w:cs="Calibri"/>
                <w:sz w:val="24"/>
                <w:szCs w:val="24"/>
              </w:rPr>
              <w:t>нит</w:t>
            </w:r>
            <w:r>
              <w:rPr>
                <w:rFonts w:ascii="Calibri" w:eastAsia="Calibri" w:hAnsi="Calibri" w:cs="Calibri"/>
                <w:spacing w:val="1"/>
                <w:sz w:val="24"/>
                <w:szCs w:val="24"/>
              </w:rPr>
              <w:t>о</w:t>
            </w:r>
            <w:r>
              <w:rPr>
                <w:rFonts w:ascii="Calibri" w:eastAsia="Calibri" w:hAnsi="Calibri" w:cs="Calibri"/>
                <w:sz w:val="24"/>
                <w:szCs w:val="24"/>
              </w:rPr>
              <w:t>ринг з</w:t>
            </w:r>
            <w:r>
              <w:rPr>
                <w:rFonts w:ascii="Calibri" w:eastAsia="Calibri" w:hAnsi="Calibri" w:cs="Calibri"/>
                <w:spacing w:val="1"/>
                <w:sz w:val="24"/>
                <w:szCs w:val="24"/>
              </w:rPr>
              <w:t>д</w:t>
            </w:r>
            <w:r>
              <w:rPr>
                <w:rFonts w:ascii="Calibri" w:eastAsia="Calibri" w:hAnsi="Calibri" w:cs="Calibri"/>
                <w:sz w:val="24"/>
                <w:szCs w:val="24"/>
              </w:rPr>
              <w:t>оровье</w:t>
            </w:r>
            <w:r>
              <w:rPr>
                <w:rFonts w:ascii="Calibri" w:eastAsia="Calibri" w:hAnsi="Calibri" w:cs="Calibri"/>
                <w:spacing w:val="1"/>
                <w:sz w:val="24"/>
                <w:szCs w:val="24"/>
              </w:rPr>
              <w:t>с</w:t>
            </w:r>
            <w:r>
              <w:rPr>
                <w:rFonts w:ascii="Calibri" w:eastAsia="Calibri" w:hAnsi="Calibri" w:cs="Calibri"/>
                <w:sz w:val="24"/>
                <w:szCs w:val="24"/>
              </w:rPr>
              <w:t>о</w:t>
            </w:r>
            <w:r>
              <w:rPr>
                <w:rFonts w:ascii="Calibri" w:eastAsia="Calibri" w:hAnsi="Calibri" w:cs="Calibri"/>
                <w:spacing w:val="1"/>
                <w:sz w:val="24"/>
                <w:szCs w:val="24"/>
              </w:rPr>
              <w:t>з</w:t>
            </w:r>
            <w:r>
              <w:rPr>
                <w:rFonts w:ascii="Calibri" w:eastAsia="Calibri" w:hAnsi="Calibri" w:cs="Calibri"/>
                <w:sz w:val="24"/>
                <w:szCs w:val="24"/>
              </w:rPr>
              <w:t>и</w:t>
            </w:r>
            <w:r>
              <w:rPr>
                <w:rFonts w:ascii="Calibri" w:eastAsia="Calibri" w:hAnsi="Calibri" w:cs="Calibri"/>
                <w:spacing w:val="1"/>
                <w:sz w:val="24"/>
                <w:szCs w:val="24"/>
              </w:rPr>
              <w:t>д</w:t>
            </w:r>
            <w:r>
              <w:rPr>
                <w:rFonts w:ascii="Calibri" w:eastAsia="Calibri" w:hAnsi="Calibri" w:cs="Calibri"/>
                <w:sz w:val="24"/>
                <w:szCs w:val="24"/>
              </w:rPr>
              <w:t>аю</w:t>
            </w:r>
            <w:r>
              <w:rPr>
                <w:rFonts w:ascii="Calibri" w:eastAsia="Calibri" w:hAnsi="Calibri" w:cs="Calibri"/>
                <w:spacing w:val="1"/>
                <w:sz w:val="24"/>
                <w:szCs w:val="24"/>
              </w:rPr>
              <w:t>щ</w:t>
            </w:r>
            <w:r>
              <w:rPr>
                <w:rFonts w:ascii="Calibri" w:eastAsia="Calibri" w:hAnsi="Calibri" w:cs="Calibri"/>
                <w:sz w:val="24"/>
                <w:szCs w:val="24"/>
              </w:rPr>
              <w:t>ей образо</w:t>
            </w:r>
            <w:r>
              <w:rPr>
                <w:rFonts w:ascii="Calibri" w:eastAsia="Calibri" w:hAnsi="Calibri" w:cs="Calibri"/>
                <w:spacing w:val="1"/>
                <w:sz w:val="24"/>
                <w:szCs w:val="24"/>
              </w:rPr>
              <w:t>в</w:t>
            </w:r>
            <w:r>
              <w:rPr>
                <w:rFonts w:ascii="Calibri" w:eastAsia="Calibri" w:hAnsi="Calibri" w:cs="Calibri"/>
                <w:sz w:val="24"/>
                <w:szCs w:val="24"/>
              </w:rPr>
              <w:t>а</w:t>
            </w:r>
            <w:r>
              <w:rPr>
                <w:rFonts w:ascii="Calibri" w:eastAsia="Calibri" w:hAnsi="Calibri" w:cs="Calibri"/>
                <w:spacing w:val="1"/>
                <w:sz w:val="24"/>
                <w:szCs w:val="24"/>
              </w:rPr>
              <w:t>т</w:t>
            </w:r>
            <w:r>
              <w:rPr>
                <w:rFonts w:ascii="Calibri" w:eastAsia="Calibri" w:hAnsi="Calibri" w:cs="Calibri"/>
                <w:sz w:val="24"/>
                <w:szCs w:val="24"/>
              </w:rPr>
              <w:t>е</w:t>
            </w:r>
            <w:r>
              <w:rPr>
                <w:rFonts w:ascii="Calibri" w:eastAsia="Calibri" w:hAnsi="Calibri" w:cs="Calibri"/>
                <w:spacing w:val="1"/>
                <w:sz w:val="24"/>
                <w:szCs w:val="24"/>
              </w:rPr>
              <w:t>л</w:t>
            </w:r>
            <w:r>
              <w:rPr>
                <w:rFonts w:ascii="Calibri" w:eastAsia="Calibri" w:hAnsi="Calibri" w:cs="Calibri"/>
                <w:sz w:val="24"/>
                <w:szCs w:val="24"/>
              </w:rPr>
              <w:t xml:space="preserve">ьной </w:t>
            </w:r>
            <w:r>
              <w:rPr>
                <w:rFonts w:ascii="Calibri" w:eastAsia="Calibri" w:hAnsi="Calibri" w:cs="Calibri"/>
                <w:spacing w:val="1"/>
                <w:sz w:val="24"/>
                <w:szCs w:val="24"/>
              </w:rPr>
              <w:t>с</w:t>
            </w:r>
            <w:r>
              <w:rPr>
                <w:rFonts w:ascii="Calibri" w:eastAsia="Calibri" w:hAnsi="Calibri" w:cs="Calibri"/>
                <w:sz w:val="24"/>
                <w:szCs w:val="24"/>
              </w:rPr>
              <w:t>реды, о</w:t>
            </w:r>
            <w:r>
              <w:rPr>
                <w:rFonts w:ascii="Calibri" w:eastAsia="Calibri" w:hAnsi="Calibri" w:cs="Calibri"/>
                <w:spacing w:val="1"/>
                <w:sz w:val="24"/>
                <w:szCs w:val="24"/>
              </w:rPr>
              <w:t>с</w:t>
            </w:r>
            <w:r>
              <w:rPr>
                <w:rFonts w:ascii="Calibri" w:eastAsia="Calibri" w:hAnsi="Calibri" w:cs="Calibri"/>
                <w:sz w:val="24"/>
                <w:szCs w:val="24"/>
              </w:rPr>
              <w:t>уще</w:t>
            </w:r>
            <w:r>
              <w:rPr>
                <w:rFonts w:ascii="Calibri" w:eastAsia="Calibri" w:hAnsi="Calibri" w:cs="Calibri"/>
                <w:spacing w:val="1"/>
                <w:sz w:val="24"/>
                <w:szCs w:val="24"/>
              </w:rPr>
              <w:t>с</w:t>
            </w:r>
            <w:r>
              <w:rPr>
                <w:rFonts w:ascii="Calibri" w:eastAsia="Calibri" w:hAnsi="Calibri" w:cs="Calibri"/>
                <w:sz w:val="24"/>
                <w:szCs w:val="24"/>
              </w:rPr>
              <w:t>т</w:t>
            </w:r>
            <w:r>
              <w:rPr>
                <w:rFonts w:ascii="Calibri" w:eastAsia="Calibri" w:hAnsi="Calibri" w:cs="Calibri"/>
                <w:spacing w:val="1"/>
                <w:sz w:val="24"/>
                <w:szCs w:val="24"/>
              </w:rPr>
              <w:t>в</w:t>
            </w:r>
            <w:r>
              <w:rPr>
                <w:rFonts w:ascii="Calibri" w:eastAsia="Calibri" w:hAnsi="Calibri" w:cs="Calibri"/>
                <w:sz w:val="24"/>
                <w:szCs w:val="24"/>
              </w:rPr>
              <w:t>л</w:t>
            </w:r>
            <w:r>
              <w:rPr>
                <w:rFonts w:ascii="Calibri" w:eastAsia="Calibri" w:hAnsi="Calibri" w:cs="Calibri"/>
                <w:spacing w:val="1"/>
                <w:sz w:val="24"/>
                <w:szCs w:val="24"/>
              </w:rPr>
              <w:t>я</w:t>
            </w:r>
            <w:r>
              <w:rPr>
                <w:rFonts w:ascii="Calibri" w:eastAsia="Calibri" w:hAnsi="Calibri" w:cs="Calibri"/>
                <w:sz w:val="24"/>
                <w:szCs w:val="24"/>
              </w:rPr>
              <w:t>ем</w:t>
            </w:r>
            <w:r>
              <w:rPr>
                <w:rFonts w:ascii="Calibri" w:eastAsia="Calibri" w:hAnsi="Calibri" w:cs="Calibri"/>
                <w:spacing w:val="1"/>
                <w:sz w:val="24"/>
                <w:szCs w:val="24"/>
              </w:rPr>
              <w:t>ы</w:t>
            </w:r>
            <w:r>
              <w:rPr>
                <w:rFonts w:ascii="Calibri" w:eastAsia="Calibri" w:hAnsi="Calibri" w:cs="Calibri"/>
                <w:sz w:val="24"/>
                <w:szCs w:val="24"/>
              </w:rPr>
              <w:t>й с помощ</w:t>
            </w:r>
            <w:r>
              <w:rPr>
                <w:rFonts w:ascii="Calibri" w:eastAsia="Calibri" w:hAnsi="Calibri" w:cs="Calibri"/>
                <w:spacing w:val="1"/>
                <w:sz w:val="24"/>
                <w:szCs w:val="24"/>
              </w:rPr>
              <w:t>ь</w:t>
            </w:r>
            <w:r>
              <w:rPr>
                <w:rFonts w:ascii="Calibri" w:eastAsia="Calibri" w:hAnsi="Calibri" w:cs="Calibri"/>
                <w:sz w:val="24"/>
                <w:szCs w:val="24"/>
              </w:rPr>
              <w:t>ю</w:t>
            </w:r>
            <w:r>
              <w:rPr>
                <w:rFonts w:ascii="Calibri" w:eastAsia="Calibri" w:hAnsi="Calibri" w:cs="Calibri"/>
                <w:spacing w:val="1"/>
                <w:sz w:val="24"/>
                <w:szCs w:val="24"/>
              </w:rPr>
              <w:t>А</w:t>
            </w:r>
            <w:r>
              <w:rPr>
                <w:rFonts w:ascii="Calibri" w:eastAsia="Calibri" w:hAnsi="Calibri" w:cs="Calibri"/>
                <w:sz w:val="24"/>
                <w:szCs w:val="24"/>
              </w:rPr>
              <w:t>И</w:t>
            </w:r>
            <w:r>
              <w:rPr>
                <w:rFonts w:ascii="Calibri" w:eastAsia="Calibri" w:hAnsi="Calibri" w:cs="Calibri"/>
                <w:spacing w:val="1"/>
                <w:sz w:val="24"/>
                <w:szCs w:val="24"/>
              </w:rPr>
              <w:t>С</w:t>
            </w:r>
          </w:p>
        </w:tc>
        <w:tc>
          <w:tcPr>
            <w:tcW w:w="1127" w:type="pct"/>
            <w:shd w:val="clear" w:color="auto" w:fill="auto"/>
            <w:vAlign w:val="center"/>
          </w:tcPr>
          <w:p w:rsidR="00D0138D" w:rsidRDefault="00490D1A" w:rsidP="00484F11">
            <w:pPr>
              <w:widowControl w:val="0"/>
              <w:shd w:val="clear" w:color="auto" w:fill="FFFFFF" w:themeFill="background1"/>
              <w:ind w:firstLine="0"/>
              <w:jc w:val="both"/>
              <w:cnfStyle w:val="000000000000"/>
              <w:rPr>
                <w:sz w:val="24"/>
                <w:szCs w:val="24"/>
              </w:rPr>
            </w:pPr>
            <w:r>
              <w:rPr>
                <w:rFonts w:ascii="Calibri" w:eastAsia="Calibri" w:hAnsi="Calibri" w:cs="Calibri"/>
                <w:spacing w:val="1"/>
                <w:sz w:val="24"/>
                <w:szCs w:val="24"/>
              </w:rPr>
              <w:t>З</w:t>
            </w:r>
            <w:r>
              <w:rPr>
                <w:rFonts w:ascii="Calibri" w:eastAsia="Calibri" w:hAnsi="Calibri" w:cs="Calibri"/>
                <w:sz w:val="24"/>
                <w:szCs w:val="24"/>
              </w:rPr>
              <w:t>аполнение анкет</w:t>
            </w:r>
          </w:p>
          <w:p w:rsidR="00D0138D" w:rsidRDefault="00490D1A" w:rsidP="00484F11">
            <w:pPr>
              <w:widowControl w:val="0"/>
              <w:shd w:val="clear" w:color="auto" w:fill="FFFFFF" w:themeFill="background1"/>
              <w:ind w:firstLine="0"/>
              <w:jc w:val="both"/>
              <w:cnfStyle w:val="000000000000"/>
              <w:rPr>
                <w:sz w:val="24"/>
                <w:szCs w:val="24"/>
              </w:rPr>
            </w:pPr>
            <w:r>
              <w:rPr>
                <w:rFonts w:ascii="Calibri" w:eastAsia="Calibri" w:hAnsi="Calibri" w:cs="Calibri"/>
                <w:sz w:val="24"/>
                <w:szCs w:val="24"/>
              </w:rPr>
              <w:t xml:space="preserve">(в 3 </w:t>
            </w:r>
            <w:r>
              <w:rPr>
                <w:rFonts w:ascii="Calibri" w:eastAsia="Calibri" w:hAnsi="Calibri" w:cs="Calibri"/>
                <w:spacing w:val="1"/>
                <w:sz w:val="24"/>
                <w:szCs w:val="24"/>
              </w:rPr>
              <w:t>э</w:t>
            </w:r>
            <w:r>
              <w:rPr>
                <w:rFonts w:ascii="Calibri" w:eastAsia="Calibri" w:hAnsi="Calibri" w:cs="Calibri"/>
                <w:spacing w:val="2"/>
                <w:sz w:val="24"/>
                <w:szCs w:val="24"/>
              </w:rPr>
              <w:t>т</w:t>
            </w:r>
            <w:r>
              <w:rPr>
                <w:rFonts w:ascii="Calibri" w:eastAsia="Calibri" w:hAnsi="Calibri" w:cs="Calibri"/>
                <w:sz w:val="24"/>
                <w:szCs w:val="24"/>
              </w:rPr>
              <w:t>апа:</w:t>
            </w:r>
            <w:r>
              <w:rPr>
                <w:rFonts w:ascii="Calibri" w:eastAsia="Calibri" w:hAnsi="Calibri" w:cs="Calibri"/>
                <w:spacing w:val="1"/>
                <w:sz w:val="24"/>
                <w:szCs w:val="24"/>
              </w:rPr>
              <w:t xml:space="preserve"> к</w:t>
            </w:r>
            <w:r>
              <w:rPr>
                <w:rFonts w:ascii="Calibri" w:eastAsia="Calibri" w:hAnsi="Calibri" w:cs="Calibri"/>
                <w:sz w:val="24"/>
                <w:szCs w:val="24"/>
              </w:rPr>
              <w:t>онст</w:t>
            </w:r>
            <w:r>
              <w:rPr>
                <w:rFonts w:ascii="Calibri" w:eastAsia="Calibri" w:hAnsi="Calibri" w:cs="Calibri"/>
                <w:spacing w:val="1"/>
                <w:sz w:val="24"/>
                <w:szCs w:val="24"/>
              </w:rPr>
              <w:t>ат</w:t>
            </w:r>
            <w:r>
              <w:rPr>
                <w:rFonts w:ascii="Calibri" w:eastAsia="Calibri" w:hAnsi="Calibri" w:cs="Calibri"/>
                <w:sz w:val="24"/>
                <w:szCs w:val="24"/>
              </w:rPr>
              <w:t>ирующий,пр</w:t>
            </w:r>
            <w:r>
              <w:rPr>
                <w:rFonts w:ascii="Calibri" w:eastAsia="Calibri" w:hAnsi="Calibri" w:cs="Calibri"/>
                <w:spacing w:val="1"/>
                <w:sz w:val="24"/>
                <w:szCs w:val="24"/>
              </w:rPr>
              <w:t>о</w:t>
            </w:r>
            <w:r>
              <w:rPr>
                <w:rFonts w:ascii="Calibri" w:eastAsia="Calibri" w:hAnsi="Calibri" w:cs="Calibri"/>
                <w:sz w:val="24"/>
                <w:szCs w:val="24"/>
              </w:rPr>
              <w:t>м</w:t>
            </w:r>
            <w:r>
              <w:rPr>
                <w:rFonts w:ascii="Calibri" w:eastAsia="Calibri" w:hAnsi="Calibri" w:cs="Calibri"/>
                <w:spacing w:val="1"/>
                <w:sz w:val="24"/>
                <w:szCs w:val="24"/>
              </w:rPr>
              <w:t>е</w:t>
            </w:r>
            <w:r>
              <w:rPr>
                <w:rFonts w:ascii="Calibri" w:eastAsia="Calibri" w:hAnsi="Calibri" w:cs="Calibri"/>
                <w:sz w:val="24"/>
                <w:szCs w:val="24"/>
              </w:rPr>
              <w:t>жуто</w:t>
            </w:r>
            <w:r>
              <w:rPr>
                <w:rFonts w:ascii="Calibri" w:eastAsia="Calibri" w:hAnsi="Calibri" w:cs="Calibri"/>
                <w:spacing w:val="1"/>
                <w:sz w:val="24"/>
                <w:szCs w:val="24"/>
              </w:rPr>
              <w:t>ч</w:t>
            </w:r>
            <w:r>
              <w:rPr>
                <w:rFonts w:ascii="Calibri" w:eastAsia="Calibri" w:hAnsi="Calibri" w:cs="Calibri"/>
                <w:sz w:val="24"/>
                <w:szCs w:val="24"/>
              </w:rPr>
              <w:t>н</w:t>
            </w:r>
            <w:r>
              <w:rPr>
                <w:rFonts w:ascii="Calibri" w:eastAsia="Calibri" w:hAnsi="Calibri" w:cs="Calibri"/>
                <w:spacing w:val="1"/>
                <w:sz w:val="24"/>
                <w:szCs w:val="24"/>
              </w:rPr>
              <w:t>ы</w:t>
            </w:r>
            <w:r>
              <w:rPr>
                <w:rFonts w:ascii="Calibri" w:eastAsia="Calibri" w:hAnsi="Calibri" w:cs="Calibri"/>
                <w:sz w:val="24"/>
                <w:szCs w:val="24"/>
              </w:rPr>
              <w:t>й, итогов</w:t>
            </w:r>
            <w:r>
              <w:rPr>
                <w:rFonts w:ascii="Calibri" w:eastAsia="Calibri" w:hAnsi="Calibri" w:cs="Calibri"/>
                <w:spacing w:val="1"/>
                <w:sz w:val="24"/>
                <w:szCs w:val="24"/>
              </w:rPr>
              <w:t>ы</w:t>
            </w:r>
            <w:r>
              <w:rPr>
                <w:rFonts w:ascii="Calibri" w:eastAsia="Calibri" w:hAnsi="Calibri" w:cs="Calibri"/>
                <w:sz w:val="24"/>
                <w:szCs w:val="24"/>
              </w:rPr>
              <w:t>й).</w:t>
            </w:r>
          </w:p>
          <w:p w:rsidR="00D0138D" w:rsidRDefault="00D0138D" w:rsidP="00484F11">
            <w:pPr>
              <w:widowControl w:val="0"/>
              <w:shd w:val="clear" w:color="auto" w:fill="FFFFFF" w:themeFill="background1"/>
              <w:ind w:firstLine="0"/>
              <w:jc w:val="both"/>
              <w:cnfStyle w:val="000000000000"/>
              <w:rPr>
                <w:rFonts w:ascii="Calibri" w:eastAsia="Calibri" w:hAnsi="Calibri" w:cs="Calibri"/>
                <w:sz w:val="24"/>
                <w:szCs w:val="24"/>
              </w:rPr>
            </w:pPr>
          </w:p>
          <w:p w:rsidR="00D0138D" w:rsidRDefault="00490D1A" w:rsidP="00484F11">
            <w:pPr>
              <w:widowControl w:val="0"/>
              <w:shd w:val="clear" w:color="auto" w:fill="FFFFFF" w:themeFill="background1"/>
              <w:ind w:firstLine="0"/>
              <w:jc w:val="both"/>
              <w:cnfStyle w:val="000000000000"/>
              <w:rPr>
                <w:sz w:val="24"/>
                <w:szCs w:val="24"/>
              </w:rPr>
            </w:pPr>
            <w:r>
              <w:rPr>
                <w:rFonts w:ascii="Calibri" w:eastAsia="Calibri" w:hAnsi="Calibri" w:cs="Calibri"/>
                <w:spacing w:val="2"/>
                <w:sz w:val="24"/>
                <w:szCs w:val="24"/>
              </w:rPr>
              <w:t>Р</w:t>
            </w:r>
            <w:r>
              <w:rPr>
                <w:rFonts w:ascii="Calibri" w:eastAsia="Calibri" w:hAnsi="Calibri" w:cs="Calibri"/>
                <w:sz w:val="24"/>
                <w:szCs w:val="24"/>
              </w:rPr>
              <w:t>азрабо</w:t>
            </w:r>
            <w:r>
              <w:rPr>
                <w:rFonts w:ascii="Calibri" w:eastAsia="Calibri" w:hAnsi="Calibri" w:cs="Calibri"/>
                <w:spacing w:val="1"/>
                <w:sz w:val="24"/>
                <w:szCs w:val="24"/>
              </w:rPr>
              <w:t>т</w:t>
            </w:r>
            <w:r>
              <w:rPr>
                <w:rFonts w:ascii="Calibri" w:eastAsia="Calibri" w:hAnsi="Calibri" w:cs="Calibri"/>
                <w:sz w:val="24"/>
                <w:szCs w:val="24"/>
              </w:rPr>
              <w:t xml:space="preserve">ка и реализация </w:t>
            </w:r>
            <w:r>
              <w:rPr>
                <w:rFonts w:ascii="Calibri" w:eastAsia="Calibri" w:hAnsi="Calibri" w:cs="Calibri"/>
                <w:spacing w:val="1"/>
                <w:sz w:val="24"/>
                <w:szCs w:val="24"/>
              </w:rPr>
              <w:t>со</w:t>
            </w:r>
            <w:r>
              <w:rPr>
                <w:rFonts w:ascii="Calibri" w:eastAsia="Calibri" w:hAnsi="Calibri" w:cs="Calibri"/>
                <w:sz w:val="24"/>
                <w:szCs w:val="24"/>
              </w:rPr>
              <w:t>бст</w:t>
            </w:r>
            <w:r>
              <w:rPr>
                <w:rFonts w:ascii="Calibri" w:eastAsia="Calibri" w:hAnsi="Calibri" w:cs="Calibri"/>
                <w:spacing w:val="1"/>
                <w:sz w:val="24"/>
                <w:szCs w:val="24"/>
              </w:rPr>
              <w:t>в</w:t>
            </w:r>
            <w:r>
              <w:rPr>
                <w:rFonts w:ascii="Calibri" w:eastAsia="Calibri" w:hAnsi="Calibri" w:cs="Calibri"/>
                <w:sz w:val="24"/>
                <w:szCs w:val="24"/>
              </w:rPr>
              <w:t>енн</w:t>
            </w:r>
            <w:r>
              <w:rPr>
                <w:rFonts w:ascii="Calibri" w:eastAsia="Calibri" w:hAnsi="Calibri" w:cs="Calibri"/>
                <w:spacing w:val="1"/>
                <w:sz w:val="24"/>
                <w:szCs w:val="24"/>
              </w:rPr>
              <w:t>о</w:t>
            </w:r>
            <w:r>
              <w:rPr>
                <w:rFonts w:ascii="Calibri" w:eastAsia="Calibri" w:hAnsi="Calibri" w:cs="Calibri"/>
                <w:sz w:val="24"/>
                <w:szCs w:val="24"/>
              </w:rPr>
              <w:t>го м</w:t>
            </w:r>
            <w:r>
              <w:rPr>
                <w:rFonts w:ascii="Calibri" w:eastAsia="Calibri" w:hAnsi="Calibri" w:cs="Calibri"/>
                <w:spacing w:val="1"/>
                <w:sz w:val="24"/>
                <w:szCs w:val="24"/>
              </w:rPr>
              <w:t>о</w:t>
            </w:r>
            <w:r>
              <w:rPr>
                <w:rFonts w:ascii="Calibri" w:eastAsia="Calibri" w:hAnsi="Calibri" w:cs="Calibri"/>
                <w:sz w:val="24"/>
                <w:szCs w:val="24"/>
              </w:rPr>
              <w:t>ниторинга деят</w:t>
            </w:r>
            <w:r>
              <w:rPr>
                <w:rFonts w:ascii="Calibri" w:eastAsia="Calibri" w:hAnsi="Calibri" w:cs="Calibri"/>
                <w:spacing w:val="1"/>
                <w:sz w:val="24"/>
                <w:szCs w:val="24"/>
              </w:rPr>
              <w:t>е</w:t>
            </w:r>
            <w:r>
              <w:rPr>
                <w:rFonts w:ascii="Calibri" w:eastAsia="Calibri" w:hAnsi="Calibri" w:cs="Calibri"/>
                <w:sz w:val="24"/>
                <w:szCs w:val="24"/>
              </w:rPr>
              <w:t>ль</w:t>
            </w:r>
            <w:r>
              <w:rPr>
                <w:rFonts w:ascii="Calibri" w:eastAsia="Calibri" w:hAnsi="Calibri" w:cs="Calibri"/>
                <w:spacing w:val="1"/>
                <w:sz w:val="24"/>
                <w:szCs w:val="24"/>
              </w:rPr>
              <w:t>но</w:t>
            </w:r>
            <w:r>
              <w:rPr>
                <w:rFonts w:ascii="Calibri" w:eastAsia="Calibri" w:hAnsi="Calibri" w:cs="Calibri"/>
                <w:sz w:val="24"/>
                <w:szCs w:val="24"/>
              </w:rPr>
              <w:t>ст</w:t>
            </w:r>
            <w:r>
              <w:rPr>
                <w:rFonts w:ascii="Calibri" w:eastAsia="Calibri" w:hAnsi="Calibri" w:cs="Calibri"/>
                <w:spacing w:val="1"/>
                <w:sz w:val="24"/>
                <w:szCs w:val="24"/>
              </w:rPr>
              <w:t>и</w:t>
            </w:r>
          </w:p>
          <w:p w:rsidR="00D0138D" w:rsidRDefault="00D0138D" w:rsidP="00484F11">
            <w:pPr>
              <w:widowControl w:val="0"/>
              <w:shd w:val="clear" w:color="auto" w:fill="FFFFFF" w:themeFill="background1"/>
              <w:ind w:firstLine="0"/>
              <w:jc w:val="both"/>
              <w:cnfStyle w:val="000000000000"/>
              <w:rPr>
                <w:rFonts w:ascii="Calibri" w:eastAsia="Calibri" w:hAnsi="Calibri" w:cs="Calibri"/>
                <w:sz w:val="24"/>
                <w:szCs w:val="24"/>
              </w:rPr>
            </w:pPr>
          </w:p>
        </w:tc>
        <w:tc>
          <w:tcPr>
            <w:cnfStyle w:val="000010000000"/>
            <w:tcW w:w="817" w:type="pct"/>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sz w:val="24"/>
                <w:szCs w:val="24"/>
              </w:rPr>
              <w:t>Заполнение дн</w:t>
            </w:r>
            <w:r>
              <w:rPr>
                <w:rFonts w:ascii="Calibri" w:eastAsia="Calibri" w:hAnsi="Calibri" w:cs="Calibri"/>
                <w:spacing w:val="1"/>
                <w:sz w:val="24"/>
                <w:szCs w:val="24"/>
              </w:rPr>
              <w:t>е</w:t>
            </w:r>
            <w:r>
              <w:rPr>
                <w:rFonts w:ascii="Calibri" w:eastAsia="Calibri" w:hAnsi="Calibri" w:cs="Calibri"/>
                <w:sz w:val="24"/>
                <w:szCs w:val="24"/>
              </w:rPr>
              <w:t>в</w:t>
            </w:r>
            <w:r>
              <w:rPr>
                <w:rFonts w:ascii="Calibri" w:eastAsia="Calibri" w:hAnsi="Calibri" w:cs="Calibri"/>
                <w:spacing w:val="1"/>
                <w:sz w:val="24"/>
                <w:szCs w:val="24"/>
              </w:rPr>
              <w:t>н</w:t>
            </w:r>
            <w:r>
              <w:rPr>
                <w:rFonts w:ascii="Calibri" w:eastAsia="Calibri" w:hAnsi="Calibri" w:cs="Calibri"/>
                <w:sz w:val="24"/>
                <w:szCs w:val="24"/>
              </w:rPr>
              <w:t>иков з</w:t>
            </w:r>
            <w:r>
              <w:rPr>
                <w:rFonts w:ascii="Calibri" w:eastAsia="Calibri" w:hAnsi="Calibri" w:cs="Calibri"/>
                <w:spacing w:val="1"/>
                <w:sz w:val="24"/>
                <w:szCs w:val="24"/>
              </w:rPr>
              <w:t>д</w:t>
            </w:r>
            <w:r>
              <w:rPr>
                <w:rFonts w:ascii="Calibri" w:eastAsia="Calibri" w:hAnsi="Calibri" w:cs="Calibri"/>
                <w:sz w:val="24"/>
                <w:szCs w:val="24"/>
              </w:rPr>
              <w:t>оров</w:t>
            </w:r>
            <w:r>
              <w:rPr>
                <w:rFonts w:ascii="Calibri" w:eastAsia="Calibri" w:hAnsi="Calibri" w:cs="Calibri"/>
                <w:spacing w:val="1"/>
                <w:sz w:val="24"/>
                <w:szCs w:val="24"/>
              </w:rPr>
              <w:t>ь</w:t>
            </w:r>
            <w:r>
              <w:rPr>
                <w:rFonts w:ascii="Calibri" w:eastAsia="Calibri" w:hAnsi="Calibri" w:cs="Calibri"/>
                <w:sz w:val="24"/>
                <w:szCs w:val="24"/>
              </w:rPr>
              <w:t>я</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c>
          <w:tcPr>
            <w:tcW w:w="1574" w:type="pct"/>
            <w:shd w:val="clear" w:color="auto" w:fill="auto"/>
            <w:vAlign w:val="center"/>
          </w:tcPr>
          <w:p w:rsidR="00D0138D" w:rsidRDefault="00490D1A" w:rsidP="00484F11">
            <w:pPr>
              <w:widowControl w:val="0"/>
              <w:shd w:val="clear" w:color="auto" w:fill="FFFFFF" w:themeFill="background1"/>
              <w:ind w:firstLine="0"/>
              <w:jc w:val="both"/>
              <w:cnfStyle w:val="000000000000"/>
              <w:rPr>
                <w:sz w:val="24"/>
                <w:szCs w:val="24"/>
                <w:highlight w:val="yellow"/>
              </w:rPr>
            </w:pPr>
            <w:r>
              <w:rPr>
                <w:rFonts w:ascii="Calibri" w:eastAsia="Calibri" w:hAnsi="Calibri" w:cs="Calibri"/>
                <w:sz w:val="24"/>
                <w:szCs w:val="24"/>
                <w:highlight w:val="yellow"/>
              </w:rPr>
              <w:t>Разработк</w:t>
            </w:r>
            <w:r>
              <w:rPr>
                <w:rFonts w:ascii="Calibri" w:eastAsia="Calibri" w:hAnsi="Calibri" w:cs="Calibri"/>
                <w:spacing w:val="35"/>
                <w:sz w:val="24"/>
                <w:szCs w:val="24"/>
                <w:highlight w:val="yellow"/>
              </w:rPr>
              <w:t>а</w:t>
            </w:r>
            <w:r>
              <w:rPr>
                <w:rFonts w:ascii="Calibri" w:eastAsia="Calibri" w:hAnsi="Calibri" w:cs="Calibri"/>
                <w:sz w:val="24"/>
                <w:szCs w:val="24"/>
                <w:highlight w:val="yellow"/>
              </w:rPr>
              <w:t>диагностически</w:t>
            </w:r>
            <w:r>
              <w:rPr>
                <w:rFonts w:ascii="Calibri" w:eastAsia="Calibri" w:hAnsi="Calibri" w:cs="Calibri"/>
                <w:spacing w:val="32"/>
                <w:sz w:val="24"/>
                <w:szCs w:val="24"/>
                <w:highlight w:val="yellow"/>
              </w:rPr>
              <w:t>х</w:t>
            </w:r>
            <w:r>
              <w:rPr>
                <w:rFonts w:ascii="Calibri" w:eastAsia="Calibri" w:hAnsi="Calibri" w:cs="Calibri"/>
                <w:sz w:val="24"/>
                <w:szCs w:val="24"/>
                <w:highlight w:val="yellow"/>
              </w:rPr>
              <w:t>материаловв</w:t>
            </w:r>
            <w:r>
              <w:rPr>
                <w:rFonts w:ascii="Calibri" w:eastAsia="Calibri" w:hAnsi="Calibri" w:cs="Calibri"/>
                <w:spacing w:val="34"/>
                <w:sz w:val="24"/>
                <w:szCs w:val="24"/>
                <w:highlight w:val="yellow"/>
              </w:rPr>
              <w:t>3</w:t>
            </w:r>
            <w:r>
              <w:rPr>
                <w:rFonts w:ascii="Calibri" w:eastAsia="Calibri" w:hAnsi="Calibri" w:cs="Calibri"/>
                <w:sz w:val="24"/>
                <w:szCs w:val="24"/>
                <w:highlight w:val="yellow"/>
              </w:rPr>
              <w:t>этапа:</w:t>
            </w:r>
          </w:p>
          <w:p w:rsidR="00D0138D" w:rsidRDefault="00490D1A" w:rsidP="00484F11">
            <w:pPr>
              <w:widowControl w:val="0"/>
              <w:shd w:val="clear" w:color="auto" w:fill="FFFFFF" w:themeFill="background1"/>
              <w:ind w:firstLine="0"/>
              <w:jc w:val="both"/>
              <w:cnfStyle w:val="000000000000"/>
              <w:rPr>
                <w:sz w:val="24"/>
                <w:szCs w:val="24"/>
                <w:highlight w:val="yellow"/>
              </w:rPr>
            </w:pPr>
            <w:r>
              <w:rPr>
                <w:rFonts w:ascii="Calibri" w:eastAsia="Calibri" w:hAnsi="Calibri" w:cs="Calibri"/>
                <w:spacing w:val="1"/>
                <w:sz w:val="24"/>
                <w:szCs w:val="24"/>
                <w:highlight w:val="yellow"/>
              </w:rPr>
              <w:t>0</w:t>
            </w:r>
            <w:r>
              <w:rPr>
                <w:rFonts w:ascii="Calibri" w:eastAsia="Calibri" w:hAnsi="Calibri" w:cs="Calibri"/>
                <w:sz w:val="24"/>
                <w:szCs w:val="24"/>
                <w:highlight w:val="yellow"/>
              </w:rPr>
              <w:t>1.09.</w:t>
            </w:r>
            <w:r>
              <w:rPr>
                <w:rFonts w:ascii="Calibri" w:eastAsia="Calibri" w:hAnsi="Calibri" w:cs="Calibri"/>
                <w:spacing w:val="1"/>
                <w:sz w:val="24"/>
                <w:szCs w:val="24"/>
                <w:highlight w:val="yellow"/>
              </w:rPr>
              <w:t>2</w:t>
            </w:r>
            <w:r>
              <w:rPr>
                <w:rFonts w:ascii="Calibri" w:eastAsia="Calibri" w:hAnsi="Calibri" w:cs="Calibri"/>
                <w:sz w:val="24"/>
                <w:szCs w:val="24"/>
                <w:highlight w:val="yellow"/>
              </w:rPr>
              <w:t>016;</w:t>
            </w:r>
          </w:p>
          <w:p w:rsidR="00D0138D" w:rsidRDefault="00490D1A" w:rsidP="00484F11">
            <w:pPr>
              <w:widowControl w:val="0"/>
              <w:shd w:val="clear" w:color="auto" w:fill="FFFFFF" w:themeFill="background1"/>
              <w:ind w:firstLine="0"/>
              <w:jc w:val="both"/>
              <w:cnfStyle w:val="000000000000"/>
              <w:rPr>
                <w:spacing w:val="32"/>
                <w:sz w:val="24"/>
                <w:szCs w:val="24"/>
                <w:highlight w:val="yellow"/>
              </w:rPr>
            </w:pPr>
            <w:r>
              <w:rPr>
                <w:rFonts w:ascii="Calibri" w:eastAsia="Calibri" w:hAnsi="Calibri" w:cs="Calibri"/>
                <w:spacing w:val="1"/>
                <w:sz w:val="24"/>
                <w:szCs w:val="24"/>
                <w:highlight w:val="yellow"/>
              </w:rPr>
              <w:t>0</w:t>
            </w:r>
            <w:r>
              <w:rPr>
                <w:rFonts w:ascii="Calibri" w:eastAsia="Calibri" w:hAnsi="Calibri" w:cs="Calibri"/>
                <w:sz w:val="24"/>
                <w:szCs w:val="24"/>
                <w:highlight w:val="yellow"/>
              </w:rPr>
              <w:t>1.12.</w:t>
            </w:r>
            <w:r>
              <w:rPr>
                <w:rFonts w:ascii="Calibri" w:eastAsia="Calibri" w:hAnsi="Calibri" w:cs="Calibri"/>
                <w:spacing w:val="1"/>
                <w:sz w:val="24"/>
                <w:szCs w:val="24"/>
                <w:highlight w:val="yellow"/>
              </w:rPr>
              <w:t>2</w:t>
            </w:r>
            <w:r>
              <w:rPr>
                <w:rFonts w:ascii="Calibri" w:eastAsia="Calibri" w:hAnsi="Calibri" w:cs="Calibri"/>
                <w:sz w:val="24"/>
                <w:szCs w:val="24"/>
                <w:highlight w:val="yellow"/>
              </w:rPr>
              <w:t>018;</w:t>
            </w:r>
          </w:p>
          <w:p w:rsidR="00D0138D" w:rsidRDefault="00490D1A" w:rsidP="00484F11">
            <w:pPr>
              <w:widowControl w:val="0"/>
              <w:shd w:val="clear" w:color="auto" w:fill="FFFFFF" w:themeFill="background1"/>
              <w:ind w:firstLine="0"/>
              <w:jc w:val="both"/>
              <w:cnfStyle w:val="000000000000"/>
              <w:rPr>
                <w:sz w:val="24"/>
                <w:szCs w:val="24"/>
                <w:highlight w:val="yellow"/>
              </w:rPr>
            </w:pPr>
            <w:r>
              <w:rPr>
                <w:rFonts w:ascii="Calibri" w:eastAsia="Calibri" w:hAnsi="Calibri" w:cs="Calibri"/>
                <w:spacing w:val="1"/>
                <w:sz w:val="24"/>
                <w:szCs w:val="24"/>
                <w:highlight w:val="yellow"/>
              </w:rPr>
              <w:t>1</w:t>
            </w:r>
            <w:r>
              <w:rPr>
                <w:rFonts w:ascii="Calibri" w:eastAsia="Calibri" w:hAnsi="Calibri" w:cs="Calibri"/>
                <w:sz w:val="24"/>
                <w:szCs w:val="24"/>
                <w:highlight w:val="yellow"/>
              </w:rPr>
              <w:t>5.04.</w:t>
            </w:r>
            <w:r>
              <w:rPr>
                <w:rFonts w:ascii="Calibri" w:eastAsia="Calibri" w:hAnsi="Calibri" w:cs="Calibri"/>
                <w:spacing w:val="1"/>
                <w:sz w:val="24"/>
                <w:szCs w:val="24"/>
                <w:highlight w:val="yellow"/>
              </w:rPr>
              <w:t>2</w:t>
            </w:r>
            <w:r>
              <w:rPr>
                <w:rFonts w:ascii="Calibri" w:eastAsia="Calibri" w:hAnsi="Calibri" w:cs="Calibri"/>
                <w:sz w:val="24"/>
                <w:szCs w:val="24"/>
                <w:highlight w:val="yellow"/>
              </w:rPr>
              <w:t>019.</w:t>
            </w:r>
          </w:p>
          <w:p w:rsidR="00D0138D" w:rsidRDefault="00490D1A" w:rsidP="00484F11">
            <w:pPr>
              <w:widowControl w:val="0"/>
              <w:shd w:val="clear" w:color="auto" w:fill="FFFFFF" w:themeFill="background1"/>
              <w:ind w:firstLine="0"/>
              <w:jc w:val="both"/>
              <w:cnfStyle w:val="000000000000"/>
              <w:rPr>
                <w:sz w:val="24"/>
                <w:szCs w:val="24"/>
                <w:highlight w:val="yellow"/>
              </w:rPr>
            </w:pPr>
            <w:r>
              <w:rPr>
                <w:rFonts w:ascii="Calibri" w:eastAsia="Calibri" w:hAnsi="Calibri" w:cs="Calibri"/>
                <w:sz w:val="24"/>
                <w:szCs w:val="24"/>
                <w:highlight w:val="yellow"/>
              </w:rPr>
              <w:t>спос</w:t>
            </w:r>
            <w:r>
              <w:rPr>
                <w:rFonts w:ascii="Calibri" w:eastAsia="Calibri" w:hAnsi="Calibri" w:cs="Calibri"/>
                <w:spacing w:val="1"/>
                <w:sz w:val="24"/>
                <w:szCs w:val="24"/>
                <w:highlight w:val="yellow"/>
              </w:rPr>
              <w:t>л</w:t>
            </w:r>
            <w:r>
              <w:rPr>
                <w:rFonts w:ascii="Calibri" w:eastAsia="Calibri" w:hAnsi="Calibri" w:cs="Calibri"/>
                <w:sz w:val="24"/>
                <w:szCs w:val="24"/>
                <w:highlight w:val="yellow"/>
              </w:rPr>
              <w:t>едующим м</w:t>
            </w:r>
            <w:r>
              <w:rPr>
                <w:rFonts w:ascii="Calibri" w:eastAsia="Calibri" w:hAnsi="Calibri" w:cs="Calibri"/>
                <w:spacing w:val="1"/>
                <w:sz w:val="24"/>
                <w:szCs w:val="24"/>
                <w:highlight w:val="yellow"/>
              </w:rPr>
              <w:t>о</w:t>
            </w:r>
            <w:r>
              <w:rPr>
                <w:rFonts w:ascii="Calibri" w:eastAsia="Calibri" w:hAnsi="Calibri" w:cs="Calibri"/>
                <w:sz w:val="24"/>
                <w:szCs w:val="24"/>
                <w:highlight w:val="yellow"/>
              </w:rPr>
              <w:t xml:space="preserve">ниторингом </w:t>
            </w:r>
            <w:r>
              <w:rPr>
                <w:rFonts w:ascii="Calibri" w:eastAsia="Calibri" w:hAnsi="Calibri" w:cs="Calibri"/>
                <w:spacing w:val="1"/>
                <w:sz w:val="24"/>
                <w:szCs w:val="24"/>
                <w:highlight w:val="yellow"/>
              </w:rPr>
              <w:t>вт</w:t>
            </w:r>
            <w:r>
              <w:rPr>
                <w:rFonts w:ascii="Calibri" w:eastAsia="Calibri" w:hAnsi="Calibri" w:cs="Calibri"/>
                <w:sz w:val="24"/>
                <w:szCs w:val="24"/>
                <w:highlight w:val="yellow"/>
              </w:rPr>
              <w:t>ече</w:t>
            </w:r>
            <w:r>
              <w:rPr>
                <w:rFonts w:ascii="Calibri" w:eastAsia="Calibri" w:hAnsi="Calibri" w:cs="Calibri"/>
                <w:spacing w:val="1"/>
                <w:sz w:val="24"/>
                <w:szCs w:val="24"/>
                <w:highlight w:val="yellow"/>
              </w:rPr>
              <w:t>н</w:t>
            </w:r>
            <w:r>
              <w:rPr>
                <w:rFonts w:ascii="Calibri" w:eastAsia="Calibri" w:hAnsi="Calibri" w:cs="Calibri"/>
                <w:sz w:val="24"/>
                <w:szCs w:val="24"/>
                <w:highlight w:val="yellow"/>
              </w:rPr>
              <w:t>ие 10 рабочихдней и ан</w:t>
            </w:r>
            <w:r>
              <w:rPr>
                <w:rFonts w:ascii="Calibri" w:eastAsia="Calibri" w:hAnsi="Calibri" w:cs="Calibri"/>
                <w:spacing w:val="1"/>
                <w:sz w:val="24"/>
                <w:szCs w:val="24"/>
                <w:highlight w:val="yellow"/>
              </w:rPr>
              <w:t>а</w:t>
            </w:r>
            <w:r>
              <w:rPr>
                <w:rFonts w:ascii="Calibri" w:eastAsia="Calibri" w:hAnsi="Calibri" w:cs="Calibri"/>
                <w:sz w:val="24"/>
                <w:szCs w:val="24"/>
                <w:highlight w:val="yellow"/>
              </w:rPr>
              <w:t>лиз</w:t>
            </w:r>
            <w:r>
              <w:rPr>
                <w:rFonts w:ascii="Calibri" w:eastAsia="Calibri" w:hAnsi="Calibri" w:cs="Calibri"/>
                <w:spacing w:val="1"/>
                <w:sz w:val="24"/>
                <w:szCs w:val="24"/>
                <w:highlight w:val="yellow"/>
              </w:rPr>
              <w:t>о</w:t>
            </w:r>
            <w:r>
              <w:rPr>
                <w:rFonts w:ascii="Calibri" w:eastAsia="Calibri" w:hAnsi="Calibri" w:cs="Calibri"/>
                <w:sz w:val="24"/>
                <w:szCs w:val="24"/>
                <w:highlight w:val="yellow"/>
              </w:rPr>
              <w:t>мв т</w:t>
            </w:r>
            <w:r>
              <w:rPr>
                <w:rFonts w:ascii="Calibri" w:eastAsia="Calibri" w:hAnsi="Calibri" w:cs="Calibri"/>
                <w:spacing w:val="1"/>
                <w:sz w:val="24"/>
                <w:szCs w:val="24"/>
                <w:highlight w:val="yellow"/>
              </w:rPr>
              <w:t>е</w:t>
            </w:r>
            <w:r>
              <w:rPr>
                <w:rFonts w:ascii="Calibri" w:eastAsia="Calibri" w:hAnsi="Calibri" w:cs="Calibri"/>
                <w:sz w:val="24"/>
                <w:szCs w:val="24"/>
                <w:highlight w:val="yellow"/>
              </w:rPr>
              <w:t xml:space="preserve">чение </w:t>
            </w:r>
            <w:r>
              <w:rPr>
                <w:rFonts w:ascii="Calibri" w:eastAsia="Calibri" w:hAnsi="Calibri" w:cs="Calibri"/>
                <w:spacing w:val="1"/>
                <w:sz w:val="24"/>
                <w:szCs w:val="24"/>
                <w:highlight w:val="yellow"/>
              </w:rPr>
              <w:t>5</w:t>
            </w:r>
            <w:r>
              <w:rPr>
                <w:rFonts w:ascii="Calibri" w:eastAsia="Calibri" w:hAnsi="Calibri" w:cs="Calibri"/>
                <w:sz w:val="24"/>
                <w:szCs w:val="24"/>
                <w:highlight w:val="yellow"/>
              </w:rPr>
              <w:t xml:space="preserve"> рабоч</w:t>
            </w:r>
            <w:r>
              <w:rPr>
                <w:rFonts w:ascii="Calibri" w:eastAsia="Calibri" w:hAnsi="Calibri" w:cs="Calibri"/>
                <w:spacing w:val="2"/>
                <w:sz w:val="24"/>
                <w:szCs w:val="24"/>
                <w:highlight w:val="yellow"/>
              </w:rPr>
              <w:t>и</w:t>
            </w:r>
            <w:r>
              <w:rPr>
                <w:rFonts w:ascii="Calibri" w:eastAsia="Calibri" w:hAnsi="Calibri" w:cs="Calibri"/>
                <w:sz w:val="24"/>
                <w:szCs w:val="24"/>
                <w:highlight w:val="yellow"/>
              </w:rPr>
              <w:t>хдней</w:t>
            </w:r>
          </w:p>
          <w:p w:rsidR="00D0138D" w:rsidRDefault="00D0138D" w:rsidP="00484F11">
            <w:pPr>
              <w:widowControl w:val="0"/>
              <w:shd w:val="clear" w:color="auto" w:fill="FFFFFF" w:themeFill="background1"/>
              <w:ind w:firstLine="0"/>
              <w:jc w:val="both"/>
              <w:cnfStyle w:val="000000000000"/>
              <w:rPr>
                <w:rFonts w:ascii="Calibri" w:eastAsia="Calibri" w:hAnsi="Calibri" w:cs="Calibri"/>
                <w:sz w:val="24"/>
                <w:szCs w:val="24"/>
                <w:highlight w:val="yellow"/>
              </w:rPr>
            </w:pPr>
          </w:p>
        </w:tc>
        <w:tc>
          <w:tcPr>
            <w:cnfStyle w:val="000010000000"/>
            <w:tcW w:w="737" w:type="pct"/>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sz w:val="24"/>
                <w:szCs w:val="24"/>
              </w:rPr>
              <w:t>Про</w:t>
            </w:r>
            <w:r>
              <w:rPr>
                <w:rFonts w:ascii="Calibri" w:eastAsia="Calibri" w:hAnsi="Calibri" w:cs="Calibri"/>
                <w:spacing w:val="1"/>
                <w:sz w:val="24"/>
                <w:szCs w:val="24"/>
              </w:rPr>
              <w:t>в</w:t>
            </w:r>
            <w:r>
              <w:rPr>
                <w:rFonts w:ascii="Calibri" w:eastAsia="Calibri" w:hAnsi="Calibri" w:cs="Calibri"/>
                <w:sz w:val="24"/>
                <w:szCs w:val="24"/>
              </w:rPr>
              <w:t>ед</w:t>
            </w:r>
            <w:r>
              <w:rPr>
                <w:rFonts w:ascii="Calibri" w:eastAsia="Calibri" w:hAnsi="Calibri" w:cs="Calibri"/>
                <w:spacing w:val="1"/>
                <w:sz w:val="24"/>
                <w:szCs w:val="24"/>
              </w:rPr>
              <w:t>е</w:t>
            </w:r>
            <w:r>
              <w:rPr>
                <w:rFonts w:ascii="Calibri" w:eastAsia="Calibri" w:hAnsi="Calibri" w:cs="Calibri"/>
                <w:sz w:val="24"/>
                <w:szCs w:val="24"/>
              </w:rPr>
              <w:t xml:space="preserve">ние итогового </w:t>
            </w:r>
            <w:r>
              <w:rPr>
                <w:rFonts w:ascii="Calibri" w:eastAsia="Calibri" w:hAnsi="Calibri" w:cs="Calibri"/>
                <w:spacing w:val="1"/>
                <w:sz w:val="24"/>
                <w:szCs w:val="24"/>
              </w:rPr>
              <w:t>се</w:t>
            </w:r>
            <w:r>
              <w:rPr>
                <w:rFonts w:ascii="Calibri" w:eastAsia="Calibri" w:hAnsi="Calibri" w:cs="Calibri"/>
                <w:sz w:val="24"/>
                <w:szCs w:val="24"/>
              </w:rPr>
              <w:t>м</w:t>
            </w:r>
            <w:r>
              <w:rPr>
                <w:rFonts w:ascii="Calibri" w:eastAsia="Calibri" w:hAnsi="Calibri" w:cs="Calibri"/>
                <w:spacing w:val="1"/>
                <w:sz w:val="24"/>
                <w:szCs w:val="24"/>
              </w:rPr>
              <w:t>и</w:t>
            </w:r>
            <w:r>
              <w:rPr>
                <w:rFonts w:ascii="Calibri" w:eastAsia="Calibri" w:hAnsi="Calibri" w:cs="Calibri"/>
                <w:sz w:val="24"/>
                <w:szCs w:val="24"/>
              </w:rPr>
              <w:t>нарапо</w:t>
            </w:r>
            <w:r>
              <w:rPr>
                <w:rFonts w:ascii="Calibri" w:eastAsia="Calibri" w:hAnsi="Calibri" w:cs="Calibri"/>
                <w:spacing w:val="1"/>
                <w:sz w:val="24"/>
                <w:szCs w:val="24"/>
              </w:rPr>
              <w:t xml:space="preserve"> д</w:t>
            </w:r>
            <w:r>
              <w:rPr>
                <w:rFonts w:ascii="Calibri" w:eastAsia="Calibri" w:hAnsi="Calibri" w:cs="Calibri"/>
                <w:sz w:val="24"/>
                <w:szCs w:val="24"/>
              </w:rPr>
              <w:t>иагнос</w:t>
            </w:r>
            <w:r>
              <w:rPr>
                <w:rFonts w:ascii="Calibri" w:eastAsia="Calibri" w:hAnsi="Calibri" w:cs="Calibri"/>
                <w:spacing w:val="1"/>
                <w:sz w:val="24"/>
                <w:szCs w:val="24"/>
              </w:rPr>
              <w:t>ти</w:t>
            </w:r>
            <w:r>
              <w:rPr>
                <w:rFonts w:ascii="Calibri" w:eastAsia="Calibri" w:hAnsi="Calibri" w:cs="Calibri"/>
                <w:sz w:val="24"/>
                <w:szCs w:val="24"/>
              </w:rPr>
              <w:t xml:space="preserve">ке </w:t>
            </w:r>
            <w:r>
              <w:rPr>
                <w:rFonts w:ascii="Calibri" w:eastAsia="Calibri" w:hAnsi="Calibri" w:cs="Calibri"/>
                <w:spacing w:val="1"/>
                <w:sz w:val="24"/>
                <w:szCs w:val="24"/>
              </w:rPr>
              <w:t>ц</w:t>
            </w:r>
            <w:r>
              <w:rPr>
                <w:rFonts w:ascii="Calibri" w:eastAsia="Calibri" w:hAnsi="Calibri" w:cs="Calibri"/>
                <w:sz w:val="24"/>
                <w:szCs w:val="24"/>
              </w:rPr>
              <w:t>енно</w:t>
            </w:r>
            <w:r>
              <w:rPr>
                <w:rFonts w:ascii="Calibri" w:eastAsia="Calibri" w:hAnsi="Calibri" w:cs="Calibri"/>
                <w:spacing w:val="1"/>
                <w:sz w:val="24"/>
                <w:szCs w:val="24"/>
              </w:rPr>
              <w:t>ст</w:t>
            </w:r>
            <w:r>
              <w:rPr>
                <w:rFonts w:ascii="Calibri" w:eastAsia="Calibri" w:hAnsi="Calibri" w:cs="Calibri"/>
                <w:sz w:val="24"/>
                <w:szCs w:val="24"/>
              </w:rPr>
              <w:t>н</w:t>
            </w:r>
            <w:r>
              <w:rPr>
                <w:rFonts w:ascii="Calibri" w:eastAsia="Calibri" w:hAnsi="Calibri" w:cs="Calibri"/>
                <w:spacing w:val="1"/>
                <w:sz w:val="24"/>
                <w:szCs w:val="24"/>
              </w:rPr>
              <w:t>о</w:t>
            </w:r>
            <w:r>
              <w:rPr>
                <w:rFonts w:ascii="Calibri" w:eastAsia="Calibri" w:hAnsi="Calibri" w:cs="Calibri"/>
                <w:sz w:val="24"/>
                <w:szCs w:val="24"/>
              </w:rPr>
              <w:t>го отно</w:t>
            </w:r>
            <w:r>
              <w:rPr>
                <w:rFonts w:ascii="Calibri" w:eastAsia="Calibri" w:hAnsi="Calibri" w:cs="Calibri"/>
                <w:spacing w:val="1"/>
                <w:sz w:val="24"/>
                <w:szCs w:val="24"/>
              </w:rPr>
              <w:t>ш</w:t>
            </w:r>
            <w:r>
              <w:rPr>
                <w:rFonts w:ascii="Calibri" w:eastAsia="Calibri" w:hAnsi="Calibri" w:cs="Calibri"/>
                <w:sz w:val="24"/>
                <w:szCs w:val="24"/>
              </w:rPr>
              <w:t>ения у</w:t>
            </w:r>
            <w:r>
              <w:rPr>
                <w:rFonts w:ascii="Calibri" w:eastAsia="Calibri" w:hAnsi="Calibri" w:cs="Calibri"/>
                <w:spacing w:val="1"/>
                <w:sz w:val="24"/>
                <w:szCs w:val="24"/>
              </w:rPr>
              <w:t>ч</w:t>
            </w:r>
            <w:r>
              <w:rPr>
                <w:rFonts w:ascii="Calibri" w:eastAsia="Calibri" w:hAnsi="Calibri" w:cs="Calibri"/>
                <w:sz w:val="24"/>
                <w:szCs w:val="24"/>
              </w:rPr>
              <w:t>ащихс</w:t>
            </w:r>
            <w:r>
              <w:rPr>
                <w:rFonts w:ascii="Calibri" w:eastAsia="Calibri" w:hAnsi="Calibri" w:cs="Calibri"/>
                <w:spacing w:val="1"/>
                <w:sz w:val="24"/>
                <w:szCs w:val="24"/>
              </w:rPr>
              <w:t>якзд</w:t>
            </w:r>
            <w:r>
              <w:rPr>
                <w:rFonts w:ascii="Calibri" w:eastAsia="Calibri" w:hAnsi="Calibri" w:cs="Calibri"/>
                <w:sz w:val="24"/>
                <w:szCs w:val="24"/>
              </w:rPr>
              <w:t>оров</w:t>
            </w:r>
            <w:r>
              <w:rPr>
                <w:rFonts w:ascii="Calibri" w:eastAsia="Calibri" w:hAnsi="Calibri" w:cs="Calibri"/>
                <w:spacing w:val="1"/>
                <w:sz w:val="24"/>
                <w:szCs w:val="24"/>
              </w:rPr>
              <w:t>ь</w:t>
            </w:r>
            <w:r>
              <w:rPr>
                <w:rFonts w:ascii="Calibri" w:eastAsia="Calibri" w:hAnsi="Calibri" w:cs="Calibri"/>
                <w:sz w:val="24"/>
                <w:szCs w:val="24"/>
              </w:rPr>
              <w:t>ю</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r>
      <w:tr w:rsidR="00D0138D" w:rsidTr="008B2A00">
        <w:trPr>
          <w:cnfStyle w:val="000000100000"/>
          <w:trHeight w:hRule="exact" w:val="411"/>
          <w:jc w:val="center"/>
        </w:trPr>
        <w:tc>
          <w:tcPr>
            <w:cnfStyle w:val="000010000000"/>
            <w:tcW w:w="5000" w:type="pct"/>
            <w:gridSpan w:val="5"/>
            <w:shd w:val="clear" w:color="auto" w:fill="DEEAF6" w:themeFill="accent1" w:themeFillTint="33"/>
            <w:vAlign w:val="center"/>
          </w:tcPr>
          <w:p w:rsidR="00D0138D" w:rsidRDefault="00490D1A" w:rsidP="00484F11">
            <w:pPr>
              <w:widowControl w:val="0"/>
              <w:shd w:val="clear" w:color="auto" w:fill="FFFFFF" w:themeFill="background1"/>
              <w:ind w:firstLine="0"/>
              <w:jc w:val="both"/>
              <w:rPr>
                <w:sz w:val="24"/>
                <w:szCs w:val="24"/>
                <w:highlight w:val="yellow"/>
              </w:rPr>
            </w:pPr>
            <w:r>
              <w:rPr>
                <w:rFonts w:ascii="Calibri" w:eastAsia="Calibri" w:hAnsi="Calibri" w:cs="Calibri"/>
                <w:b/>
                <w:bCs/>
                <w:iCs/>
                <w:sz w:val="24"/>
                <w:szCs w:val="24"/>
              </w:rPr>
              <w:t xml:space="preserve">Просветительская работа с родителями и специалистами </w:t>
            </w:r>
            <w:r>
              <w:rPr>
                <w:rFonts w:ascii="Calibri" w:eastAsia="Calibri" w:hAnsi="Calibri" w:cs="Calibri"/>
                <w:b/>
                <w:sz w:val="24"/>
                <w:szCs w:val="24"/>
              </w:rPr>
              <w:t>МБОУ "Старокутлумбетьевская СОШ"</w:t>
            </w:r>
          </w:p>
        </w:tc>
      </w:tr>
      <w:tr w:rsidR="00D0138D" w:rsidTr="008B2A00">
        <w:trPr>
          <w:trHeight w:hRule="exact" w:val="1958"/>
          <w:jc w:val="center"/>
        </w:trPr>
        <w:tc>
          <w:tcPr>
            <w:cnfStyle w:val="000010000000"/>
            <w:tcW w:w="2688" w:type="pct"/>
            <w:gridSpan w:val="3"/>
            <w:shd w:val="clear" w:color="auto" w:fill="auto"/>
            <w:vAlign w:val="center"/>
          </w:tcPr>
          <w:p w:rsidR="00D0138D" w:rsidRDefault="00490D1A" w:rsidP="00484F11">
            <w:pPr>
              <w:widowControl w:val="0"/>
              <w:shd w:val="clear" w:color="auto" w:fill="FFFFFF" w:themeFill="background1"/>
              <w:ind w:firstLine="0"/>
              <w:jc w:val="both"/>
              <w:rPr>
                <w:spacing w:val="1"/>
                <w:sz w:val="24"/>
                <w:szCs w:val="24"/>
              </w:rPr>
            </w:pPr>
            <w:r>
              <w:rPr>
                <w:rFonts w:ascii="Calibri" w:eastAsia="Calibri" w:hAnsi="Calibri" w:cs="Calibri"/>
                <w:spacing w:val="1"/>
                <w:sz w:val="24"/>
                <w:szCs w:val="24"/>
              </w:rPr>
              <w:t>О</w:t>
            </w:r>
            <w:r>
              <w:rPr>
                <w:rFonts w:ascii="Calibri" w:eastAsia="Calibri" w:hAnsi="Calibri" w:cs="Calibri"/>
                <w:sz w:val="24"/>
                <w:szCs w:val="24"/>
              </w:rPr>
              <w:t>рганиз</w:t>
            </w:r>
            <w:r>
              <w:rPr>
                <w:rFonts w:ascii="Calibri" w:eastAsia="Calibri" w:hAnsi="Calibri" w:cs="Calibri"/>
                <w:spacing w:val="1"/>
                <w:sz w:val="24"/>
                <w:szCs w:val="24"/>
              </w:rPr>
              <w:t>а</w:t>
            </w:r>
            <w:r>
              <w:rPr>
                <w:rFonts w:ascii="Calibri" w:eastAsia="Calibri" w:hAnsi="Calibri" w:cs="Calibri"/>
                <w:sz w:val="24"/>
                <w:szCs w:val="24"/>
              </w:rPr>
              <w:t xml:space="preserve">ция работы  администрации, педагогов, родителей, обучающихся по </w:t>
            </w:r>
            <w:r>
              <w:rPr>
                <w:rStyle w:val="Zag11"/>
                <w:rFonts w:ascii="Calibri" w:eastAsia="Calibri" w:hAnsi="Calibri" w:cs="Calibri"/>
                <w:sz w:val="24"/>
                <w:szCs w:val="24"/>
              </w:rPr>
              <w:t xml:space="preserve">соответствию состояния и содержания здания и помещений </w:t>
            </w:r>
            <w:r>
              <w:rPr>
                <w:rFonts w:ascii="Calibri" w:eastAsia="Calibri" w:hAnsi="Calibri" w:cs="Calibri"/>
                <w:sz w:val="24"/>
                <w:szCs w:val="24"/>
              </w:rPr>
              <w:t xml:space="preserve">МБОУ "Старокутлумбетьевская СОШ" </w:t>
            </w:r>
            <w:r>
              <w:rPr>
                <w:rStyle w:val="Zag11"/>
                <w:rFonts w:ascii="Calibri" w:eastAsia="Calibri" w:hAnsi="Calibri" w:cs="Calibri"/>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tc>
        <w:tc>
          <w:tcPr>
            <w:tcW w:w="1574" w:type="pct"/>
            <w:shd w:val="clear" w:color="auto" w:fill="auto"/>
            <w:vAlign w:val="center"/>
          </w:tcPr>
          <w:p w:rsidR="00D0138D" w:rsidRDefault="00490D1A" w:rsidP="00484F11">
            <w:pPr>
              <w:widowControl w:val="0"/>
              <w:shd w:val="clear" w:color="auto" w:fill="FFFFFF" w:themeFill="background1"/>
              <w:ind w:firstLine="0"/>
              <w:jc w:val="both"/>
              <w:cnfStyle w:val="000000000000"/>
              <w:rPr>
                <w:sz w:val="24"/>
                <w:szCs w:val="24"/>
                <w:highlight w:val="yellow"/>
              </w:rPr>
            </w:pPr>
            <w:r>
              <w:rPr>
                <w:rFonts w:ascii="Calibri" w:eastAsia="Calibri" w:hAnsi="Calibri" w:cs="Calibri"/>
                <w:sz w:val="24"/>
                <w:szCs w:val="24"/>
                <w:highlight w:val="yellow"/>
              </w:rPr>
              <w:t>Заполнение</w:t>
            </w:r>
            <w:r>
              <w:rPr>
                <w:rFonts w:ascii="Calibri" w:eastAsia="Calibri" w:hAnsi="Calibri" w:cs="Calibri"/>
                <w:spacing w:val="1"/>
                <w:sz w:val="24"/>
                <w:szCs w:val="24"/>
                <w:highlight w:val="yellow"/>
              </w:rPr>
              <w:t xml:space="preserve">  паспортов кабинетов, спортзала ежегодно к началу учебного года</w:t>
            </w:r>
          </w:p>
        </w:tc>
        <w:tc>
          <w:tcPr>
            <w:cnfStyle w:val="000010000000"/>
            <w:tcW w:w="737" w:type="pct"/>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eastAsia="Calibri" w:cs="Calibri"/>
                <w:sz w:val="24"/>
                <w:szCs w:val="24"/>
              </w:rPr>
              <w:t>Проведение совещание по итогам подготовки школы к новому учебному году</w:t>
            </w:r>
          </w:p>
        </w:tc>
      </w:tr>
      <w:tr w:rsidR="00D0138D" w:rsidTr="008B2A00">
        <w:trPr>
          <w:cnfStyle w:val="000000100000"/>
          <w:trHeight w:hRule="exact" w:val="1270"/>
          <w:jc w:val="center"/>
        </w:trPr>
        <w:tc>
          <w:tcPr>
            <w:cnfStyle w:val="000010000000"/>
            <w:tcW w:w="2688" w:type="pct"/>
            <w:gridSpan w:val="3"/>
            <w:shd w:val="clear" w:color="auto" w:fill="auto"/>
            <w:vAlign w:val="center"/>
          </w:tcPr>
          <w:p w:rsidR="00D0138D" w:rsidRDefault="00490D1A" w:rsidP="00484F11">
            <w:pPr>
              <w:widowControl w:val="0"/>
              <w:shd w:val="clear" w:color="auto" w:fill="FFFFFF" w:themeFill="background1"/>
              <w:ind w:firstLine="0"/>
              <w:jc w:val="both"/>
              <w:rPr>
                <w:spacing w:val="1"/>
                <w:sz w:val="24"/>
                <w:szCs w:val="24"/>
              </w:rPr>
            </w:pPr>
            <w:r>
              <w:rPr>
                <w:rFonts w:ascii="Calibri" w:eastAsia="Calibri" w:hAnsi="Calibri" w:cs="Calibri"/>
                <w:spacing w:val="1"/>
                <w:sz w:val="24"/>
                <w:szCs w:val="24"/>
              </w:rPr>
              <w:t>О</w:t>
            </w:r>
            <w:r>
              <w:rPr>
                <w:rFonts w:ascii="Calibri" w:eastAsia="Calibri" w:hAnsi="Calibri" w:cs="Calibri"/>
                <w:sz w:val="24"/>
                <w:szCs w:val="24"/>
              </w:rPr>
              <w:t>рганиз</w:t>
            </w:r>
            <w:r>
              <w:rPr>
                <w:rFonts w:ascii="Calibri" w:eastAsia="Calibri" w:hAnsi="Calibri" w:cs="Calibri"/>
                <w:spacing w:val="1"/>
                <w:sz w:val="24"/>
                <w:szCs w:val="24"/>
              </w:rPr>
              <w:t>а</w:t>
            </w:r>
            <w:r>
              <w:rPr>
                <w:rFonts w:ascii="Calibri" w:eastAsia="Calibri" w:hAnsi="Calibri" w:cs="Calibri"/>
                <w:sz w:val="24"/>
                <w:szCs w:val="24"/>
              </w:rPr>
              <w:t xml:space="preserve">ция работы  по </w:t>
            </w:r>
            <w:r>
              <w:rPr>
                <w:rStyle w:val="Zag11"/>
                <w:rFonts w:ascii="Calibri" w:eastAsia="Calibri" w:hAnsi="Calibri" w:cs="Calibri"/>
                <w:sz w:val="24"/>
                <w:szCs w:val="24"/>
              </w:rPr>
              <w:t>соблюдению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c>
          <w:tcPr>
            <w:tcW w:w="1574" w:type="pct"/>
            <w:shd w:val="clear" w:color="auto" w:fill="auto"/>
            <w:vAlign w:val="center"/>
          </w:tcPr>
          <w:p w:rsidR="00D0138D" w:rsidRDefault="00D0138D" w:rsidP="00484F11">
            <w:pPr>
              <w:widowControl w:val="0"/>
              <w:shd w:val="clear" w:color="auto" w:fill="FFFFFF" w:themeFill="background1"/>
              <w:ind w:firstLine="0"/>
              <w:jc w:val="both"/>
              <w:cnfStyle w:val="000000100000"/>
              <w:rPr>
                <w:rFonts w:ascii="Calibri" w:eastAsia="Calibri" w:hAnsi="Calibri" w:cs="Calibri"/>
                <w:sz w:val="22"/>
                <w:highlight w:val="yellow"/>
              </w:rPr>
            </w:pPr>
          </w:p>
        </w:tc>
        <w:tc>
          <w:tcPr>
            <w:cnfStyle w:val="000010000000"/>
            <w:tcW w:w="737" w:type="pct"/>
            <w:shd w:val="clear" w:color="auto" w:fill="auto"/>
            <w:vAlign w:val="center"/>
          </w:tcPr>
          <w:p w:rsidR="00D0138D" w:rsidRDefault="00D0138D" w:rsidP="00484F11">
            <w:pPr>
              <w:widowControl w:val="0"/>
              <w:shd w:val="clear" w:color="auto" w:fill="FFFFFF" w:themeFill="background1"/>
              <w:ind w:firstLine="0"/>
              <w:jc w:val="both"/>
              <w:rPr>
                <w:rFonts w:ascii="Calibri" w:eastAsia="Calibri" w:hAnsi="Calibri" w:cs="Calibri"/>
                <w:sz w:val="22"/>
              </w:rPr>
            </w:pPr>
          </w:p>
        </w:tc>
      </w:tr>
      <w:tr w:rsidR="00D0138D" w:rsidTr="008B2A00">
        <w:trPr>
          <w:trHeight w:hRule="exact" w:val="999"/>
          <w:jc w:val="center"/>
        </w:trPr>
        <w:tc>
          <w:tcPr>
            <w:cnfStyle w:val="000010000000"/>
            <w:tcW w:w="1871" w:type="pct"/>
            <w:gridSpan w:val="2"/>
            <w:shd w:val="clear" w:color="auto" w:fill="auto"/>
            <w:vAlign w:val="center"/>
          </w:tcPr>
          <w:p w:rsidR="00D0138D" w:rsidRDefault="00490D1A" w:rsidP="00484F11">
            <w:pPr>
              <w:widowControl w:val="0"/>
              <w:shd w:val="clear" w:color="auto" w:fill="FFFFFF" w:themeFill="background1"/>
              <w:ind w:firstLine="0"/>
              <w:jc w:val="both"/>
              <w:rPr>
                <w:sz w:val="24"/>
                <w:szCs w:val="24"/>
              </w:rPr>
            </w:pPr>
            <w:r>
              <w:rPr>
                <w:rFonts w:ascii="Calibri" w:eastAsia="Calibri" w:hAnsi="Calibri" w:cs="Calibri"/>
                <w:spacing w:val="2"/>
                <w:sz w:val="24"/>
                <w:szCs w:val="24"/>
              </w:rPr>
              <w:t>Р</w:t>
            </w:r>
            <w:r>
              <w:rPr>
                <w:rFonts w:ascii="Calibri" w:eastAsia="Calibri" w:hAnsi="Calibri" w:cs="Calibri"/>
                <w:sz w:val="24"/>
                <w:szCs w:val="24"/>
              </w:rPr>
              <w:t>азрабо</w:t>
            </w:r>
            <w:r>
              <w:rPr>
                <w:rFonts w:ascii="Calibri" w:eastAsia="Calibri" w:hAnsi="Calibri" w:cs="Calibri"/>
                <w:spacing w:val="1"/>
                <w:sz w:val="24"/>
                <w:szCs w:val="24"/>
              </w:rPr>
              <w:t>т</w:t>
            </w:r>
            <w:r>
              <w:rPr>
                <w:rFonts w:ascii="Calibri" w:eastAsia="Calibri" w:hAnsi="Calibri" w:cs="Calibri"/>
                <w:sz w:val="24"/>
                <w:szCs w:val="24"/>
              </w:rPr>
              <w:t xml:space="preserve">ка </w:t>
            </w:r>
            <w:r>
              <w:rPr>
                <w:rFonts w:ascii="Calibri" w:eastAsia="Calibri" w:hAnsi="Calibri" w:cs="Calibri"/>
                <w:spacing w:val="1"/>
                <w:sz w:val="24"/>
                <w:szCs w:val="24"/>
              </w:rPr>
              <w:t>и</w:t>
            </w:r>
            <w:r>
              <w:rPr>
                <w:rFonts w:ascii="Calibri" w:eastAsia="Calibri" w:hAnsi="Calibri" w:cs="Calibri"/>
                <w:sz w:val="24"/>
                <w:szCs w:val="24"/>
              </w:rPr>
              <w:t xml:space="preserve"> реализация </w:t>
            </w:r>
            <w:r>
              <w:rPr>
                <w:rFonts w:ascii="Calibri" w:eastAsia="Calibri" w:hAnsi="Calibri" w:cs="Calibri"/>
                <w:spacing w:val="1"/>
                <w:sz w:val="24"/>
                <w:szCs w:val="24"/>
              </w:rPr>
              <w:t>ц</w:t>
            </w:r>
            <w:r>
              <w:rPr>
                <w:rFonts w:ascii="Calibri" w:eastAsia="Calibri" w:hAnsi="Calibri" w:cs="Calibri"/>
                <w:sz w:val="24"/>
                <w:szCs w:val="24"/>
              </w:rPr>
              <w:t>елев</w:t>
            </w:r>
            <w:r>
              <w:rPr>
                <w:rFonts w:ascii="Calibri" w:eastAsia="Calibri" w:hAnsi="Calibri" w:cs="Calibri"/>
                <w:spacing w:val="1"/>
                <w:sz w:val="24"/>
                <w:szCs w:val="24"/>
              </w:rPr>
              <w:t>о</w:t>
            </w:r>
            <w:r>
              <w:rPr>
                <w:rFonts w:ascii="Calibri" w:eastAsia="Calibri" w:hAnsi="Calibri" w:cs="Calibri"/>
                <w:sz w:val="24"/>
                <w:szCs w:val="24"/>
              </w:rPr>
              <w:t xml:space="preserve">й программы </w:t>
            </w:r>
            <w:r>
              <w:rPr>
                <w:rFonts w:ascii="Calibri" w:eastAsia="Calibri" w:hAnsi="Calibri" w:cs="Calibri"/>
                <w:spacing w:val="2"/>
                <w:sz w:val="24"/>
                <w:szCs w:val="24"/>
              </w:rPr>
              <w:t>о</w:t>
            </w:r>
            <w:r>
              <w:rPr>
                <w:rFonts w:ascii="Calibri" w:eastAsia="Calibri" w:hAnsi="Calibri" w:cs="Calibri"/>
                <w:sz w:val="24"/>
                <w:szCs w:val="24"/>
              </w:rPr>
              <w:t>бно</w:t>
            </w:r>
            <w:r>
              <w:rPr>
                <w:rFonts w:ascii="Calibri" w:eastAsia="Calibri" w:hAnsi="Calibri" w:cs="Calibri"/>
                <w:spacing w:val="1"/>
                <w:sz w:val="24"/>
                <w:szCs w:val="24"/>
              </w:rPr>
              <w:t>в</w:t>
            </w:r>
            <w:r>
              <w:rPr>
                <w:rFonts w:ascii="Calibri" w:eastAsia="Calibri" w:hAnsi="Calibri" w:cs="Calibri"/>
                <w:sz w:val="24"/>
                <w:szCs w:val="24"/>
              </w:rPr>
              <w:t>л</w:t>
            </w:r>
            <w:r>
              <w:rPr>
                <w:rFonts w:ascii="Calibri" w:eastAsia="Calibri" w:hAnsi="Calibri" w:cs="Calibri"/>
                <w:spacing w:val="1"/>
                <w:sz w:val="24"/>
                <w:szCs w:val="24"/>
              </w:rPr>
              <w:t>е</w:t>
            </w:r>
            <w:r>
              <w:rPr>
                <w:rFonts w:ascii="Calibri" w:eastAsia="Calibri" w:hAnsi="Calibri" w:cs="Calibri"/>
                <w:sz w:val="24"/>
                <w:szCs w:val="24"/>
              </w:rPr>
              <w:t>ни я</w:t>
            </w:r>
            <w:r>
              <w:rPr>
                <w:rFonts w:ascii="Calibri" w:eastAsia="Calibri" w:hAnsi="Calibri" w:cs="Calibri"/>
                <w:spacing w:val="1"/>
                <w:sz w:val="24"/>
                <w:szCs w:val="24"/>
              </w:rPr>
              <w:t>с</w:t>
            </w:r>
            <w:r>
              <w:rPr>
                <w:rFonts w:ascii="Calibri" w:eastAsia="Calibri" w:hAnsi="Calibri" w:cs="Calibri"/>
                <w:sz w:val="24"/>
                <w:szCs w:val="24"/>
              </w:rPr>
              <w:t>портив</w:t>
            </w:r>
            <w:r>
              <w:rPr>
                <w:rFonts w:ascii="Calibri" w:eastAsia="Calibri" w:hAnsi="Calibri" w:cs="Calibri"/>
                <w:spacing w:val="1"/>
                <w:sz w:val="24"/>
                <w:szCs w:val="24"/>
              </w:rPr>
              <w:t>н</w:t>
            </w:r>
            <w:r>
              <w:rPr>
                <w:rFonts w:ascii="Calibri" w:eastAsia="Calibri" w:hAnsi="Calibri" w:cs="Calibri"/>
                <w:sz w:val="24"/>
                <w:szCs w:val="24"/>
              </w:rPr>
              <w:t>ой ба</w:t>
            </w:r>
            <w:r>
              <w:rPr>
                <w:rFonts w:ascii="Calibri" w:eastAsia="Calibri" w:hAnsi="Calibri" w:cs="Calibri"/>
                <w:spacing w:val="1"/>
                <w:sz w:val="24"/>
                <w:szCs w:val="24"/>
              </w:rPr>
              <w:t xml:space="preserve">зы </w:t>
            </w:r>
            <w:r>
              <w:rPr>
                <w:rFonts w:ascii="Calibri" w:eastAsia="Calibri" w:hAnsi="Calibri" w:cs="Calibri"/>
                <w:sz w:val="24"/>
                <w:szCs w:val="24"/>
              </w:rPr>
              <w:t>ОО</w:t>
            </w:r>
          </w:p>
          <w:p w:rsidR="00D0138D" w:rsidRDefault="00D0138D" w:rsidP="00484F11">
            <w:pPr>
              <w:widowControl w:val="0"/>
              <w:shd w:val="clear" w:color="auto" w:fill="FFFFFF" w:themeFill="background1"/>
              <w:ind w:firstLine="0"/>
              <w:jc w:val="both"/>
              <w:rPr>
                <w:rFonts w:ascii="Calibri" w:eastAsia="Calibri" w:hAnsi="Calibri" w:cs="Calibri"/>
                <w:sz w:val="24"/>
                <w:szCs w:val="24"/>
              </w:rPr>
            </w:pPr>
          </w:p>
        </w:tc>
        <w:tc>
          <w:tcPr>
            <w:tcW w:w="817" w:type="pct"/>
            <w:shd w:val="clear" w:color="auto" w:fill="auto"/>
            <w:vAlign w:val="center"/>
          </w:tcPr>
          <w:p w:rsidR="00D0138D" w:rsidRDefault="00490D1A" w:rsidP="00484F11">
            <w:pPr>
              <w:widowControl w:val="0"/>
              <w:shd w:val="clear" w:color="auto" w:fill="FFFFFF" w:themeFill="background1"/>
              <w:ind w:firstLine="0"/>
              <w:jc w:val="both"/>
              <w:cnfStyle w:val="000000000000"/>
              <w:rPr>
                <w:spacing w:val="1"/>
                <w:sz w:val="24"/>
                <w:szCs w:val="24"/>
              </w:rPr>
            </w:pPr>
            <w:r>
              <w:rPr>
                <w:rFonts w:eastAsia="Calibri" w:cs="Calibri"/>
                <w:spacing w:val="1"/>
                <w:sz w:val="24"/>
                <w:szCs w:val="24"/>
              </w:rPr>
              <w:t>Создание проекта «Мы выбираем спорт!»</w:t>
            </w:r>
          </w:p>
        </w:tc>
        <w:tc>
          <w:tcPr>
            <w:cnfStyle w:val="000010000000"/>
            <w:tcW w:w="1574" w:type="pct"/>
            <w:shd w:val="clear" w:color="auto" w:fill="auto"/>
            <w:vAlign w:val="center"/>
          </w:tcPr>
          <w:p w:rsidR="00D0138D" w:rsidRDefault="00490D1A" w:rsidP="00484F11">
            <w:pPr>
              <w:widowControl w:val="0"/>
              <w:shd w:val="clear" w:color="auto" w:fill="FFFFFF" w:themeFill="background1"/>
              <w:ind w:firstLine="0"/>
              <w:jc w:val="both"/>
              <w:rPr>
                <w:sz w:val="24"/>
                <w:szCs w:val="24"/>
                <w:highlight w:val="yellow"/>
              </w:rPr>
            </w:pPr>
            <w:r>
              <w:rPr>
                <w:rFonts w:ascii="Calibri" w:eastAsia="Calibri" w:hAnsi="Calibri" w:cs="Calibri"/>
                <w:sz w:val="24"/>
                <w:szCs w:val="24"/>
                <w:highlight w:val="yellow"/>
              </w:rPr>
              <w:t>до 01.09.2017</w:t>
            </w:r>
          </w:p>
        </w:tc>
        <w:tc>
          <w:tcPr>
            <w:tcW w:w="737" w:type="pct"/>
            <w:shd w:val="clear" w:color="auto" w:fill="auto"/>
            <w:vAlign w:val="center"/>
          </w:tcPr>
          <w:p w:rsidR="00D0138D" w:rsidRDefault="00490D1A" w:rsidP="00484F11">
            <w:pPr>
              <w:widowControl w:val="0"/>
              <w:shd w:val="clear" w:color="auto" w:fill="FFFFFF" w:themeFill="background1"/>
              <w:ind w:firstLine="0"/>
              <w:jc w:val="both"/>
              <w:cnfStyle w:val="000000000000"/>
              <w:rPr>
                <w:sz w:val="24"/>
                <w:szCs w:val="24"/>
              </w:rPr>
            </w:pPr>
            <w:r>
              <w:rPr>
                <w:rFonts w:eastAsia="Calibri" w:cs="Calibri"/>
                <w:spacing w:val="1"/>
                <w:sz w:val="24"/>
                <w:szCs w:val="24"/>
              </w:rPr>
              <w:t>Проект «Мы выбираем спорт!»</w:t>
            </w:r>
          </w:p>
        </w:tc>
      </w:tr>
      <w:tr w:rsidR="00D0138D" w:rsidTr="008B2A00">
        <w:trPr>
          <w:cnfStyle w:val="000000100000"/>
          <w:trHeight w:hRule="exact" w:val="3125"/>
          <w:jc w:val="center"/>
        </w:trPr>
        <w:tc>
          <w:tcPr>
            <w:cnfStyle w:val="000010000000"/>
            <w:tcW w:w="1871" w:type="pct"/>
            <w:gridSpan w:val="2"/>
            <w:shd w:val="clear" w:color="auto" w:fill="auto"/>
            <w:vAlign w:val="center"/>
          </w:tcPr>
          <w:p w:rsidR="00D0138D" w:rsidRDefault="00490D1A" w:rsidP="00484F11">
            <w:pPr>
              <w:widowControl w:val="0"/>
              <w:shd w:val="clear" w:color="auto" w:fill="FFFFFF" w:themeFill="background1"/>
              <w:ind w:firstLine="0"/>
              <w:jc w:val="both"/>
              <w:rPr>
                <w:spacing w:val="1"/>
                <w:sz w:val="24"/>
                <w:szCs w:val="24"/>
              </w:rPr>
            </w:pPr>
            <w:r>
              <w:rPr>
                <w:rFonts w:eastAsia="Calibri" w:cs="Calibri"/>
                <w:spacing w:val="1"/>
                <w:sz w:val="24"/>
                <w:szCs w:val="24"/>
              </w:rPr>
              <w:t xml:space="preserve">Заключение договоров. </w:t>
            </w:r>
          </w:p>
          <w:p w:rsidR="00D0138D" w:rsidRDefault="00490D1A" w:rsidP="00484F11">
            <w:pPr>
              <w:widowControl w:val="0"/>
              <w:shd w:val="clear" w:color="auto" w:fill="FFFFFF" w:themeFill="background1"/>
              <w:ind w:firstLine="0"/>
              <w:jc w:val="both"/>
              <w:rPr>
                <w:spacing w:val="2"/>
                <w:sz w:val="24"/>
                <w:szCs w:val="24"/>
              </w:rPr>
            </w:pPr>
            <w:r>
              <w:rPr>
                <w:rFonts w:eastAsia="Calibri" w:cs="Calibri"/>
                <w:spacing w:val="1"/>
                <w:sz w:val="24"/>
                <w:szCs w:val="24"/>
              </w:rPr>
              <w:t>О</w:t>
            </w:r>
            <w:r>
              <w:rPr>
                <w:rFonts w:eastAsia="Calibri" w:cs="Calibri"/>
                <w:sz w:val="24"/>
                <w:szCs w:val="24"/>
              </w:rPr>
              <w:t>рганиз</w:t>
            </w:r>
            <w:r>
              <w:rPr>
                <w:rFonts w:eastAsia="Calibri" w:cs="Calibri"/>
                <w:spacing w:val="1"/>
                <w:sz w:val="24"/>
                <w:szCs w:val="24"/>
              </w:rPr>
              <w:t>а</w:t>
            </w:r>
            <w:r>
              <w:rPr>
                <w:rFonts w:eastAsia="Calibri" w:cs="Calibri"/>
                <w:sz w:val="24"/>
                <w:szCs w:val="24"/>
              </w:rPr>
              <w:t>ция работыс ужеимеющимисясс</w:t>
            </w:r>
            <w:r>
              <w:rPr>
                <w:rFonts w:eastAsia="Calibri" w:cs="Calibri"/>
                <w:spacing w:val="1"/>
                <w:sz w:val="24"/>
                <w:szCs w:val="24"/>
              </w:rPr>
              <w:t>о</w:t>
            </w:r>
            <w:r>
              <w:rPr>
                <w:rFonts w:eastAsia="Calibri" w:cs="Calibri"/>
                <w:sz w:val="24"/>
                <w:szCs w:val="24"/>
              </w:rPr>
              <w:t>циа</w:t>
            </w:r>
            <w:r>
              <w:rPr>
                <w:rFonts w:eastAsia="Calibri" w:cs="Calibri"/>
                <w:spacing w:val="2"/>
                <w:sz w:val="24"/>
                <w:szCs w:val="24"/>
              </w:rPr>
              <w:t>л</w:t>
            </w:r>
            <w:r>
              <w:rPr>
                <w:rFonts w:eastAsia="Calibri" w:cs="Calibri"/>
                <w:spacing w:val="1"/>
                <w:sz w:val="24"/>
                <w:szCs w:val="24"/>
              </w:rPr>
              <w:t>ь</w:t>
            </w:r>
            <w:r>
              <w:rPr>
                <w:rFonts w:eastAsia="Calibri" w:cs="Calibri"/>
                <w:sz w:val="24"/>
                <w:szCs w:val="24"/>
              </w:rPr>
              <w:t>н</w:t>
            </w:r>
            <w:r>
              <w:rPr>
                <w:rFonts w:eastAsia="Calibri" w:cs="Calibri"/>
                <w:spacing w:val="1"/>
                <w:sz w:val="24"/>
                <w:szCs w:val="24"/>
              </w:rPr>
              <w:t>ы</w:t>
            </w:r>
            <w:r>
              <w:rPr>
                <w:rFonts w:eastAsia="Calibri" w:cs="Calibri"/>
                <w:sz w:val="24"/>
                <w:szCs w:val="24"/>
              </w:rPr>
              <w:t xml:space="preserve">ми и </w:t>
            </w:r>
            <w:r>
              <w:rPr>
                <w:rFonts w:eastAsia="Calibri" w:cs="Calibri"/>
                <w:spacing w:val="1"/>
                <w:sz w:val="24"/>
                <w:szCs w:val="24"/>
              </w:rPr>
              <w:t>б</w:t>
            </w:r>
            <w:r>
              <w:rPr>
                <w:rFonts w:eastAsia="Calibri" w:cs="Calibri"/>
                <w:sz w:val="24"/>
                <w:szCs w:val="24"/>
              </w:rPr>
              <w:t>из</w:t>
            </w:r>
            <w:r>
              <w:rPr>
                <w:rFonts w:eastAsia="Calibri" w:cs="Calibri"/>
                <w:spacing w:val="1"/>
                <w:sz w:val="24"/>
                <w:szCs w:val="24"/>
              </w:rPr>
              <w:t>н</w:t>
            </w:r>
            <w:r>
              <w:rPr>
                <w:rFonts w:eastAsia="Calibri" w:cs="Calibri"/>
                <w:sz w:val="24"/>
                <w:szCs w:val="24"/>
              </w:rPr>
              <w:t>е</w:t>
            </w:r>
            <w:r>
              <w:rPr>
                <w:rFonts w:eastAsia="Calibri" w:cs="Calibri"/>
                <w:spacing w:val="2"/>
                <w:sz w:val="24"/>
                <w:szCs w:val="24"/>
              </w:rPr>
              <w:t>с</w:t>
            </w:r>
            <w:r>
              <w:rPr>
                <w:rFonts w:eastAsia="Calibri" w:cs="Calibri"/>
                <w:sz w:val="24"/>
                <w:szCs w:val="24"/>
              </w:rPr>
              <w:t>-парт</w:t>
            </w:r>
            <w:r>
              <w:rPr>
                <w:rFonts w:eastAsia="Calibri" w:cs="Calibri"/>
                <w:spacing w:val="1"/>
                <w:sz w:val="24"/>
                <w:szCs w:val="24"/>
              </w:rPr>
              <w:t>н</w:t>
            </w:r>
            <w:r>
              <w:rPr>
                <w:rFonts w:eastAsia="Calibri" w:cs="Calibri"/>
                <w:sz w:val="24"/>
                <w:szCs w:val="24"/>
              </w:rPr>
              <w:t>ерами,</w:t>
            </w:r>
            <w:r>
              <w:rPr>
                <w:rFonts w:eastAsia="Calibri" w:cs="Calibri"/>
                <w:spacing w:val="1"/>
                <w:sz w:val="24"/>
                <w:szCs w:val="24"/>
              </w:rPr>
              <w:t xml:space="preserve"> п</w:t>
            </w:r>
            <w:r>
              <w:rPr>
                <w:rFonts w:eastAsia="Calibri" w:cs="Calibri"/>
                <w:sz w:val="24"/>
                <w:szCs w:val="24"/>
              </w:rPr>
              <w:t>оискновы</w:t>
            </w:r>
            <w:r>
              <w:rPr>
                <w:rFonts w:eastAsia="Calibri" w:cs="Calibri"/>
                <w:spacing w:val="1"/>
                <w:sz w:val="24"/>
                <w:szCs w:val="24"/>
              </w:rPr>
              <w:t>х</w:t>
            </w:r>
          </w:p>
        </w:tc>
        <w:tc>
          <w:tcPr>
            <w:tcW w:w="817" w:type="pct"/>
            <w:shd w:val="clear" w:color="auto" w:fill="auto"/>
            <w:vAlign w:val="center"/>
          </w:tcPr>
          <w:p w:rsidR="00D0138D" w:rsidRDefault="00490D1A" w:rsidP="00484F11">
            <w:pPr>
              <w:widowControl w:val="0"/>
              <w:shd w:val="clear" w:color="auto" w:fill="FFFFFF" w:themeFill="background1"/>
              <w:ind w:firstLine="0"/>
              <w:jc w:val="both"/>
              <w:cnfStyle w:val="000000100000"/>
              <w:rPr>
                <w:spacing w:val="1"/>
                <w:sz w:val="24"/>
                <w:szCs w:val="24"/>
              </w:rPr>
            </w:pPr>
            <w:r>
              <w:rPr>
                <w:rFonts w:ascii="Calibri" w:eastAsia="Calibri" w:hAnsi="Calibri" w:cs="Calibri"/>
                <w:spacing w:val="1"/>
                <w:sz w:val="24"/>
                <w:szCs w:val="24"/>
              </w:rPr>
              <w:t>Ч</w:t>
            </w:r>
            <w:r>
              <w:rPr>
                <w:rFonts w:ascii="Calibri" w:eastAsia="Calibri" w:hAnsi="Calibri" w:cs="Calibri"/>
                <w:sz w:val="24"/>
                <w:szCs w:val="24"/>
              </w:rPr>
              <w:t>л</w:t>
            </w:r>
            <w:r>
              <w:rPr>
                <w:rFonts w:ascii="Calibri" w:eastAsia="Calibri" w:hAnsi="Calibri" w:cs="Calibri"/>
                <w:spacing w:val="1"/>
                <w:sz w:val="24"/>
                <w:szCs w:val="24"/>
              </w:rPr>
              <w:t>е</w:t>
            </w:r>
            <w:r>
              <w:rPr>
                <w:rFonts w:ascii="Calibri" w:eastAsia="Calibri" w:hAnsi="Calibri" w:cs="Calibri"/>
                <w:sz w:val="24"/>
                <w:szCs w:val="24"/>
              </w:rPr>
              <w:t xml:space="preserve">ны </w:t>
            </w:r>
            <w:r>
              <w:rPr>
                <w:rFonts w:ascii="Calibri" w:eastAsia="Calibri" w:hAnsi="Calibri" w:cs="Calibri"/>
                <w:spacing w:val="1"/>
                <w:sz w:val="24"/>
                <w:szCs w:val="24"/>
              </w:rPr>
              <w:t>ш</w:t>
            </w:r>
            <w:r>
              <w:rPr>
                <w:rFonts w:ascii="Calibri" w:eastAsia="Calibri" w:hAnsi="Calibri" w:cs="Calibri"/>
                <w:sz w:val="24"/>
                <w:szCs w:val="24"/>
              </w:rPr>
              <w:t>кольн</w:t>
            </w:r>
            <w:r>
              <w:rPr>
                <w:rFonts w:ascii="Calibri" w:eastAsia="Calibri" w:hAnsi="Calibri" w:cs="Calibri"/>
                <w:spacing w:val="1"/>
                <w:sz w:val="24"/>
                <w:szCs w:val="24"/>
              </w:rPr>
              <w:t>о</w:t>
            </w:r>
            <w:r>
              <w:rPr>
                <w:rFonts w:ascii="Calibri" w:eastAsia="Calibri" w:hAnsi="Calibri" w:cs="Calibri"/>
                <w:sz w:val="24"/>
                <w:szCs w:val="24"/>
              </w:rPr>
              <w:t xml:space="preserve">го </w:t>
            </w:r>
            <w:r>
              <w:rPr>
                <w:rFonts w:ascii="Calibri" w:eastAsia="Calibri" w:hAnsi="Calibri" w:cs="Calibri"/>
                <w:spacing w:val="1"/>
                <w:sz w:val="24"/>
                <w:szCs w:val="24"/>
              </w:rPr>
              <w:t>с</w:t>
            </w:r>
            <w:r>
              <w:rPr>
                <w:rFonts w:ascii="Calibri" w:eastAsia="Calibri" w:hAnsi="Calibri" w:cs="Calibri"/>
                <w:sz w:val="24"/>
                <w:szCs w:val="24"/>
              </w:rPr>
              <w:t>ам</w:t>
            </w:r>
            <w:r>
              <w:rPr>
                <w:rFonts w:ascii="Calibri" w:eastAsia="Calibri" w:hAnsi="Calibri" w:cs="Calibri"/>
                <w:spacing w:val="1"/>
                <w:sz w:val="24"/>
                <w:szCs w:val="24"/>
              </w:rPr>
              <w:t>о</w:t>
            </w:r>
            <w:r>
              <w:rPr>
                <w:rFonts w:ascii="Calibri" w:eastAsia="Calibri" w:hAnsi="Calibri" w:cs="Calibri"/>
                <w:sz w:val="24"/>
                <w:szCs w:val="24"/>
              </w:rPr>
              <w:t>упра</w:t>
            </w:r>
            <w:r>
              <w:rPr>
                <w:rFonts w:ascii="Calibri" w:eastAsia="Calibri" w:hAnsi="Calibri" w:cs="Calibri"/>
                <w:spacing w:val="1"/>
                <w:sz w:val="24"/>
                <w:szCs w:val="24"/>
              </w:rPr>
              <w:t>в</w:t>
            </w:r>
            <w:r>
              <w:rPr>
                <w:rFonts w:ascii="Calibri" w:eastAsia="Calibri" w:hAnsi="Calibri" w:cs="Calibri"/>
                <w:sz w:val="24"/>
                <w:szCs w:val="24"/>
              </w:rPr>
              <w:t>л</w:t>
            </w:r>
            <w:r>
              <w:rPr>
                <w:rFonts w:ascii="Calibri" w:eastAsia="Calibri" w:hAnsi="Calibri" w:cs="Calibri"/>
                <w:spacing w:val="1"/>
                <w:sz w:val="24"/>
                <w:szCs w:val="24"/>
              </w:rPr>
              <w:t>е</w:t>
            </w:r>
            <w:r>
              <w:rPr>
                <w:rFonts w:ascii="Calibri" w:eastAsia="Calibri" w:hAnsi="Calibri" w:cs="Calibri"/>
                <w:sz w:val="24"/>
                <w:szCs w:val="24"/>
              </w:rPr>
              <w:t>ния:</w:t>
            </w:r>
            <w:r>
              <w:rPr>
                <w:rFonts w:ascii="Calibri" w:eastAsia="Calibri" w:hAnsi="Calibri" w:cs="Calibri"/>
                <w:spacing w:val="1"/>
                <w:sz w:val="24"/>
                <w:szCs w:val="24"/>
              </w:rPr>
              <w:t xml:space="preserve"> со</w:t>
            </w:r>
            <w:r>
              <w:rPr>
                <w:rFonts w:ascii="Calibri" w:eastAsia="Calibri" w:hAnsi="Calibri" w:cs="Calibri"/>
                <w:sz w:val="24"/>
                <w:szCs w:val="24"/>
              </w:rPr>
              <w:t>дей</w:t>
            </w:r>
            <w:r>
              <w:rPr>
                <w:rFonts w:ascii="Calibri" w:eastAsia="Calibri" w:hAnsi="Calibri" w:cs="Calibri"/>
                <w:spacing w:val="1"/>
                <w:sz w:val="24"/>
                <w:szCs w:val="24"/>
              </w:rPr>
              <w:t>с</w:t>
            </w:r>
            <w:r>
              <w:rPr>
                <w:rFonts w:ascii="Calibri" w:eastAsia="Calibri" w:hAnsi="Calibri" w:cs="Calibri"/>
                <w:sz w:val="24"/>
                <w:szCs w:val="24"/>
              </w:rPr>
              <w:t>твуют в</w:t>
            </w:r>
            <w:r>
              <w:rPr>
                <w:rFonts w:ascii="Calibri" w:eastAsia="Calibri" w:hAnsi="Calibri" w:cs="Calibri"/>
                <w:spacing w:val="1"/>
                <w:sz w:val="24"/>
                <w:szCs w:val="24"/>
              </w:rPr>
              <w:t xml:space="preserve"> р</w:t>
            </w:r>
            <w:r>
              <w:rPr>
                <w:rFonts w:ascii="Calibri" w:eastAsia="Calibri" w:hAnsi="Calibri" w:cs="Calibri"/>
                <w:sz w:val="24"/>
                <w:szCs w:val="24"/>
              </w:rPr>
              <w:t>еализации целе</w:t>
            </w:r>
            <w:r>
              <w:rPr>
                <w:rFonts w:ascii="Calibri" w:eastAsia="Calibri" w:hAnsi="Calibri" w:cs="Calibri"/>
                <w:spacing w:val="1"/>
                <w:sz w:val="24"/>
                <w:szCs w:val="24"/>
              </w:rPr>
              <w:t>в</w:t>
            </w:r>
            <w:r>
              <w:rPr>
                <w:rFonts w:ascii="Calibri" w:eastAsia="Calibri" w:hAnsi="Calibri" w:cs="Calibri"/>
                <w:sz w:val="24"/>
                <w:szCs w:val="24"/>
              </w:rPr>
              <w:t>ой програм</w:t>
            </w:r>
            <w:r>
              <w:rPr>
                <w:rFonts w:ascii="Calibri" w:eastAsia="Calibri" w:hAnsi="Calibri" w:cs="Calibri"/>
                <w:spacing w:val="1"/>
                <w:sz w:val="24"/>
                <w:szCs w:val="24"/>
              </w:rPr>
              <w:t>м</w:t>
            </w:r>
            <w:r>
              <w:rPr>
                <w:rFonts w:ascii="Calibri" w:eastAsia="Calibri" w:hAnsi="Calibri" w:cs="Calibri"/>
                <w:sz w:val="24"/>
                <w:szCs w:val="24"/>
              </w:rPr>
              <w:t xml:space="preserve">ы </w:t>
            </w:r>
            <w:r>
              <w:rPr>
                <w:rFonts w:ascii="Calibri" w:eastAsia="Calibri" w:hAnsi="Calibri" w:cs="Calibri"/>
                <w:spacing w:val="1"/>
                <w:sz w:val="24"/>
                <w:szCs w:val="24"/>
              </w:rPr>
              <w:t>о</w:t>
            </w:r>
            <w:r>
              <w:rPr>
                <w:rFonts w:ascii="Calibri" w:eastAsia="Calibri" w:hAnsi="Calibri" w:cs="Calibri"/>
                <w:sz w:val="24"/>
                <w:szCs w:val="24"/>
              </w:rPr>
              <w:t>бно</w:t>
            </w:r>
            <w:r>
              <w:rPr>
                <w:rFonts w:ascii="Calibri" w:eastAsia="Calibri" w:hAnsi="Calibri" w:cs="Calibri"/>
                <w:spacing w:val="1"/>
                <w:sz w:val="24"/>
                <w:szCs w:val="24"/>
              </w:rPr>
              <w:t>в</w:t>
            </w:r>
            <w:r>
              <w:rPr>
                <w:rFonts w:ascii="Calibri" w:eastAsia="Calibri" w:hAnsi="Calibri" w:cs="Calibri"/>
                <w:sz w:val="24"/>
                <w:szCs w:val="24"/>
              </w:rPr>
              <w:t>л</w:t>
            </w:r>
            <w:r>
              <w:rPr>
                <w:rFonts w:ascii="Calibri" w:eastAsia="Calibri" w:hAnsi="Calibri" w:cs="Calibri"/>
                <w:spacing w:val="1"/>
                <w:sz w:val="24"/>
                <w:szCs w:val="24"/>
              </w:rPr>
              <w:t>е</w:t>
            </w:r>
            <w:r>
              <w:rPr>
                <w:rFonts w:ascii="Calibri" w:eastAsia="Calibri" w:hAnsi="Calibri" w:cs="Calibri"/>
                <w:sz w:val="24"/>
                <w:szCs w:val="24"/>
              </w:rPr>
              <w:t xml:space="preserve">ния </w:t>
            </w:r>
            <w:r>
              <w:rPr>
                <w:rFonts w:ascii="Calibri" w:eastAsia="Calibri" w:hAnsi="Calibri" w:cs="Calibri"/>
                <w:spacing w:val="1"/>
                <w:sz w:val="24"/>
                <w:szCs w:val="24"/>
              </w:rPr>
              <w:t>с</w:t>
            </w:r>
            <w:r>
              <w:rPr>
                <w:rFonts w:ascii="Calibri" w:eastAsia="Calibri" w:hAnsi="Calibri" w:cs="Calibri"/>
                <w:sz w:val="24"/>
                <w:szCs w:val="24"/>
              </w:rPr>
              <w:t>порт</w:t>
            </w:r>
            <w:r>
              <w:rPr>
                <w:rFonts w:ascii="Calibri" w:eastAsia="Calibri" w:hAnsi="Calibri" w:cs="Calibri"/>
                <w:spacing w:val="1"/>
                <w:sz w:val="24"/>
                <w:szCs w:val="24"/>
              </w:rPr>
              <w:t>и</w:t>
            </w:r>
            <w:r>
              <w:rPr>
                <w:rFonts w:ascii="Calibri" w:eastAsia="Calibri" w:hAnsi="Calibri" w:cs="Calibri"/>
                <w:sz w:val="24"/>
                <w:szCs w:val="24"/>
              </w:rPr>
              <w:t>вн</w:t>
            </w:r>
            <w:r>
              <w:rPr>
                <w:rFonts w:ascii="Calibri" w:eastAsia="Calibri" w:hAnsi="Calibri" w:cs="Calibri"/>
                <w:spacing w:val="1"/>
                <w:sz w:val="24"/>
                <w:szCs w:val="24"/>
              </w:rPr>
              <w:t>о</w:t>
            </w:r>
            <w:r>
              <w:rPr>
                <w:rFonts w:ascii="Calibri" w:eastAsia="Calibri" w:hAnsi="Calibri" w:cs="Calibri"/>
                <w:sz w:val="24"/>
                <w:szCs w:val="24"/>
              </w:rPr>
              <w:t xml:space="preserve">й базы МБОУ "Старокутлумбетьевская </w:t>
            </w:r>
            <w:r>
              <w:rPr>
                <w:rFonts w:ascii="Calibri" w:eastAsia="Calibri" w:hAnsi="Calibri" w:cs="Calibri"/>
                <w:spacing w:val="1"/>
                <w:sz w:val="24"/>
                <w:szCs w:val="24"/>
              </w:rPr>
              <w:t>СОШ»</w:t>
            </w:r>
          </w:p>
        </w:tc>
        <w:tc>
          <w:tcPr>
            <w:cnfStyle w:val="000010000000"/>
            <w:tcW w:w="1574" w:type="pct"/>
            <w:shd w:val="clear" w:color="auto" w:fill="auto"/>
            <w:vAlign w:val="center"/>
          </w:tcPr>
          <w:p w:rsidR="00D0138D" w:rsidRDefault="00490D1A" w:rsidP="00484F11">
            <w:pPr>
              <w:widowControl w:val="0"/>
              <w:shd w:val="clear" w:color="auto" w:fill="FFFFFF" w:themeFill="background1"/>
              <w:ind w:firstLine="0"/>
              <w:jc w:val="both"/>
              <w:rPr>
                <w:sz w:val="24"/>
                <w:szCs w:val="24"/>
                <w:highlight w:val="yellow"/>
              </w:rPr>
            </w:pPr>
            <w:r>
              <w:rPr>
                <w:rFonts w:ascii="Calibri" w:eastAsia="Calibri" w:hAnsi="Calibri" w:cs="Calibri"/>
                <w:sz w:val="24"/>
                <w:szCs w:val="24"/>
                <w:highlight w:val="yellow"/>
              </w:rPr>
              <w:t>Сос</w:t>
            </w:r>
            <w:r>
              <w:rPr>
                <w:rFonts w:ascii="Calibri" w:eastAsia="Calibri" w:hAnsi="Calibri" w:cs="Calibri"/>
                <w:spacing w:val="1"/>
                <w:sz w:val="24"/>
                <w:szCs w:val="24"/>
                <w:highlight w:val="yellow"/>
              </w:rPr>
              <w:t>та</w:t>
            </w:r>
            <w:r>
              <w:rPr>
                <w:rFonts w:ascii="Calibri" w:eastAsia="Calibri" w:hAnsi="Calibri" w:cs="Calibri"/>
                <w:sz w:val="24"/>
                <w:szCs w:val="24"/>
                <w:highlight w:val="yellow"/>
              </w:rPr>
              <w:t>в</w:t>
            </w:r>
            <w:r>
              <w:rPr>
                <w:rFonts w:ascii="Calibri" w:eastAsia="Calibri" w:hAnsi="Calibri" w:cs="Calibri"/>
                <w:spacing w:val="1"/>
                <w:sz w:val="24"/>
                <w:szCs w:val="24"/>
                <w:highlight w:val="yellow"/>
              </w:rPr>
              <w:t>л</w:t>
            </w:r>
            <w:r>
              <w:rPr>
                <w:rFonts w:ascii="Calibri" w:eastAsia="Calibri" w:hAnsi="Calibri" w:cs="Calibri"/>
                <w:sz w:val="24"/>
                <w:szCs w:val="24"/>
                <w:highlight w:val="yellow"/>
              </w:rPr>
              <w:t>ение програм</w:t>
            </w:r>
            <w:r>
              <w:rPr>
                <w:rFonts w:ascii="Calibri" w:eastAsia="Calibri" w:hAnsi="Calibri" w:cs="Calibri"/>
                <w:spacing w:val="1"/>
                <w:sz w:val="24"/>
                <w:szCs w:val="24"/>
                <w:highlight w:val="yellow"/>
              </w:rPr>
              <w:t>м</w:t>
            </w:r>
            <w:r>
              <w:rPr>
                <w:rFonts w:ascii="Calibri" w:eastAsia="Calibri" w:hAnsi="Calibri" w:cs="Calibri"/>
                <w:sz w:val="24"/>
                <w:szCs w:val="24"/>
                <w:highlight w:val="yellow"/>
              </w:rPr>
              <w:t xml:space="preserve">ы </w:t>
            </w:r>
            <w:r>
              <w:rPr>
                <w:rFonts w:ascii="Calibri" w:eastAsia="Calibri" w:hAnsi="Calibri" w:cs="Calibri"/>
                <w:spacing w:val="1"/>
                <w:sz w:val="24"/>
                <w:szCs w:val="24"/>
                <w:highlight w:val="yellow"/>
              </w:rPr>
              <w:t>н</w:t>
            </w:r>
            <w:r>
              <w:rPr>
                <w:rFonts w:ascii="Calibri" w:eastAsia="Calibri" w:hAnsi="Calibri" w:cs="Calibri"/>
                <w:sz w:val="24"/>
                <w:szCs w:val="24"/>
                <w:highlight w:val="yellow"/>
              </w:rPr>
              <w:t>еобходимого обнов</w:t>
            </w:r>
            <w:r>
              <w:rPr>
                <w:rFonts w:ascii="Calibri" w:eastAsia="Calibri" w:hAnsi="Calibri" w:cs="Calibri"/>
                <w:spacing w:val="1"/>
                <w:sz w:val="24"/>
                <w:szCs w:val="24"/>
                <w:highlight w:val="yellow"/>
              </w:rPr>
              <w:t>л</w:t>
            </w:r>
            <w:r>
              <w:rPr>
                <w:rFonts w:ascii="Calibri" w:eastAsia="Calibri" w:hAnsi="Calibri" w:cs="Calibri"/>
                <w:sz w:val="24"/>
                <w:szCs w:val="24"/>
                <w:highlight w:val="yellow"/>
              </w:rPr>
              <w:t xml:space="preserve">ения </w:t>
            </w:r>
            <w:r>
              <w:rPr>
                <w:rFonts w:ascii="Calibri" w:eastAsia="Calibri" w:hAnsi="Calibri" w:cs="Calibri"/>
                <w:spacing w:val="1"/>
                <w:sz w:val="24"/>
                <w:szCs w:val="24"/>
                <w:highlight w:val="yellow"/>
              </w:rPr>
              <w:t>сп</w:t>
            </w:r>
            <w:r>
              <w:rPr>
                <w:rFonts w:ascii="Calibri" w:eastAsia="Calibri" w:hAnsi="Calibri" w:cs="Calibri"/>
                <w:sz w:val="24"/>
                <w:szCs w:val="24"/>
                <w:highlight w:val="yellow"/>
              </w:rPr>
              <w:t>ортивн</w:t>
            </w:r>
            <w:r>
              <w:rPr>
                <w:rFonts w:ascii="Calibri" w:eastAsia="Calibri" w:hAnsi="Calibri" w:cs="Calibri"/>
                <w:spacing w:val="1"/>
                <w:sz w:val="24"/>
                <w:szCs w:val="24"/>
                <w:highlight w:val="yellow"/>
              </w:rPr>
              <w:t>о</w:t>
            </w:r>
            <w:r>
              <w:rPr>
                <w:rFonts w:ascii="Calibri" w:eastAsia="Calibri" w:hAnsi="Calibri" w:cs="Calibri"/>
                <w:sz w:val="24"/>
                <w:szCs w:val="24"/>
                <w:highlight w:val="yellow"/>
              </w:rPr>
              <w:t>й базы</w:t>
            </w:r>
            <w:r>
              <w:rPr>
                <w:rFonts w:ascii="Calibri" w:eastAsia="Calibri" w:hAnsi="Calibri" w:cs="Calibri"/>
                <w:spacing w:val="1"/>
                <w:sz w:val="24"/>
                <w:szCs w:val="24"/>
                <w:highlight w:val="yellow"/>
              </w:rPr>
              <w:t xml:space="preserve"> ш</w:t>
            </w:r>
            <w:r>
              <w:rPr>
                <w:rFonts w:ascii="Calibri" w:eastAsia="Calibri" w:hAnsi="Calibri" w:cs="Calibri"/>
                <w:sz w:val="24"/>
                <w:szCs w:val="24"/>
                <w:highlight w:val="yellow"/>
              </w:rPr>
              <w:t>колы до 01.</w:t>
            </w:r>
            <w:r>
              <w:rPr>
                <w:rFonts w:ascii="Calibri" w:eastAsia="Calibri" w:hAnsi="Calibri" w:cs="Calibri"/>
                <w:spacing w:val="1"/>
                <w:sz w:val="24"/>
                <w:szCs w:val="24"/>
                <w:highlight w:val="yellow"/>
              </w:rPr>
              <w:t>0</w:t>
            </w:r>
            <w:r>
              <w:rPr>
                <w:rFonts w:ascii="Calibri" w:eastAsia="Calibri" w:hAnsi="Calibri" w:cs="Calibri"/>
                <w:sz w:val="24"/>
                <w:szCs w:val="24"/>
                <w:highlight w:val="yellow"/>
              </w:rPr>
              <w:t>9.2016. Заключение договоровс организациями-партнерами с01.09.2017.</w:t>
            </w:r>
          </w:p>
          <w:p w:rsidR="00D0138D" w:rsidRDefault="00D0138D" w:rsidP="00484F11">
            <w:pPr>
              <w:widowControl w:val="0"/>
              <w:shd w:val="clear" w:color="auto" w:fill="FFFFFF" w:themeFill="background1"/>
              <w:ind w:firstLine="0"/>
              <w:jc w:val="both"/>
              <w:rPr>
                <w:rFonts w:ascii="Calibri" w:eastAsia="Calibri" w:hAnsi="Calibri" w:cs="Calibri"/>
                <w:sz w:val="24"/>
                <w:szCs w:val="24"/>
                <w:highlight w:val="yellow"/>
              </w:rPr>
            </w:pPr>
          </w:p>
        </w:tc>
        <w:tc>
          <w:tcPr>
            <w:tcW w:w="737" w:type="pct"/>
            <w:shd w:val="clear" w:color="auto" w:fill="auto"/>
            <w:vAlign w:val="center"/>
          </w:tcPr>
          <w:p w:rsidR="00D0138D" w:rsidRDefault="00490D1A" w:rsidP="00484F11">
            <w:pPr>
              <w:widowControl w:val="0"/>
              <w:shd w:val="clear" w:color="auto" w:fill="FFFFFF" w:themeFill="background1"/>
              <w:ind w:firstLine="0"/>
              <w:jc w:val="both"/>
              <w:cnfStyle w:val="000000100000"/>
              <w:rPr>
                <w:sz w:val="24"/>
                <w:szCs w:val="24"/>
              </w:rPr>
            </w:pPr>
            <w:r>
              <w:rPr>
                <w:rFonts w:ascii="Calibri" w:eastAsia="Calibri" w:hAnsi="Calibri" w:cs="Calibri"/>
                <w:sz w:val="24"/>
                <w:szCs w:val="24"/>
              </w:rPr>
              <w:t>П</w:t>
            </w:r>
            <w:r>
              <w:rPr>
                <w:rFonts w:ascii="Calibri" w:eastAsia="Calibri" w:hAnsi="Calibri" w:cs="Calibri"/>
                <w:spacing w:val="1"/>
                <w:sz w:val="24"/>
                <w:szCs w:val="24"/>
              </w:rPr>
              <w:t>р</w:t>
            </w:r>
            <w:r>
              <w:rPr>
                <w:rFonts w:ascii="Calibri" w:eastAsia="Calibri" w:hAnsi="Calibri" w:cs="Calibri"/>
                <w:sz w:val="24"/>
                <w:szCs w:val="24"/>
              </w:rPr>
              <w:t>ез</w:t>
            </w:r>
            <w:r>
              <w:rPr>
                <w:rFonts w:ascii="Calibri" w:eastAsia="Calibri" w:hAnsi="Calibri" w:cs="Calibri"/>
                <w:spacing w:val="1"/>
                <w:sz w:val="24"/>
                <w:szCs w:val="24"/>
              </w:rPr>
              <w:t>е</w:t>
            </w:r>
            <w:r>
              <w:rPr>
                <w:rFonts w:ascii="Calibri" w:eastAsia="Calibri" w:hAnsi="Calibri" w:cs="Calibri"/>
                <w:sz w:val="24"/>
                <w:szCs w:val="24"/>
              </w:rPr>
              <w:t>н</w:t>
            </w:r>
            <w:r>
              <w:rPr>
                <w:rFonts w:ascii="Calibri" w:eastAsia="Calibri" w:hAnsi="Calibri" w:cs="Calibri"/>
                <w:spacing w:val="1"/>
                <w:sz w:val="24"/>
                <w:szCs w:val="24"/>
              </w:rPr>
              <w:t>та</w:t>
            </w:r>
            <w:r>
              <w:rPr>
                <w:rFonts w:ascii="Calibri" w:eastAsia="Calibri" w:hAnsi="Calibri" w:cs="Calibri"/>
                <w:sz w:val="24"/>
                <w:szCs w:val="24"/>
              </w:rPr>
              <w:t>ция на</w:t>
            </w:r>
            <w:r>
              <w:rPr>
                <w:rFonts w:ascii="Calibri" w:eastAsia="Calibri" w:hAnsi="Calibri" w:cs="Calibri"/>
                <w:spacing w:val="1"/>
                <w:sz w:val="24"/>
                <w:szCs w:val="24"/>
              </w:rPr>
              <w:t xml:space="preserve"> ш</w:t>
            </w:r>
            <w:r>
              <w:rPr>
                <w:rFonts w:ascii="Calibri" w:eastAsia="Calibri" w:hAnsi="Calibri" w:cs="Calibri"/>
                <w:sz w:val="24"/>
                <w:szCs w:val="24"/>
              </w:rPr>
              <w:t>кольн</w:t>
            </w:r>
            <w:r>
              <w:rPr>
                <w:rFonts w:ascii="Calibri" w:eastAsia="Calibri" w:hAnsi="Calibri" w:cs="Calibri"/>
                <w:spacing w:val="1"/>
                <w:sz w:val="24"/>
                <w:szCs w:val="24"/>
              </w:rPr>
              <w:t>о</w:t>
            </w:r>
            <w:r>
              <w:rPr>
                <w:rFonts w:ascii="Calibri" w:eastAsia="Calibri" w:hAnsi="Calibri" w:cs="Calibri"/>
                <w:sz w:val="24"/>
                <w:szCs w:val="24"/>
              </w:rPr>
              <w:t>м родител</w:t>
            </w:r>
            <w:r>
              <w:rPr>
                <w:rFonts w:ascii="Calibri" w:eastAsia="Calibri" w:hAnsi="Calibri" w:cs="Calibri"/>
                <w:spacing w:val="1"/>
                <w:sz w:val="24"/>
                <w:szCs w:val="24"/>
              </w:rPr>
              <w:t>ьск</w:t>
            </w:r>
            <w:r>
              <w:rPr>
                <w:rFonts w:ascii="Calibri" w:eastAsia="Calibri" w:hAnsi="Calibri" w:cs="Calibri"/>
                <w:sz w:val="24"/>
                <w:szCs w:val="24"/>
              </w:rPr>
              <w:t xml:space="preserve">ом </w:t>
            </w:r>
            <w:r>
              <w:rPr>
                <w:rFonts w:ascii="Calibri" w:eastAsia="Calibri" w:hAnsi="Calibri" w:cs="Calibri"/>
                <w:spacing w:val="1"/>
                <w:sz w:val="24"/>
                <w:szCs w:val="24"/>
              </w:rPr>
              <w:t>с</w:t>
            </w:r>
            <w:r>
              <w:rPr>
                <w:rFonts w:ascii="Calibri" w:eastAsia="Calibri" w:hAnsi="Calibri" w:cs="Calibri"/>
                <w:sz w:val="24"/>
                <w:szCs w:val="24"/>
              </w:rPr>
              <w:t>обрании н</w:t>
            </w:r>
            <w:r>
              <w:rPr>
                <w:rFonts w:ascii="Calibri" w:eastAsia="Calibri" w:hAnsi="Calibri" w:cs="Calibri"/>
                <w:spacing w:val="1"/>
                <w:sz w:val="24"/>
                <w:szCs w:val="24"/>
              </w:rPr>
              <w:t>ов</w:t>
            </w:r>
            <w:r>
              <w:rPr>
                <w:rFonts w:ascii="Calibri" w:eastAsia="Calibri" w:hAnsi="Calibri" w:cs="Calibri"/>
                <w:sz w:val="24"/>
                <w:szCs w:val="24"/>
              </w:rPr>
              <w:t>ы</w:t>
            </w:r>
            <w:r>
              <w:rPr>
                <w:rFonts w:ascii="Calibri" w:eastAsia="Calibri" w:hAnsi="Calibri" w:cs="Calibri"/>
                <w:spacing w:val="1"/>
                <w:sz w:val="24"/>
                <w:szCs w:val="24"/>
              </w:rPr>
              <w:t>х</w:t>
            </w:r>
            <w:r>
              <w:rPr>
                <w:rFonts w:ascii="Calibri" w:eastAsia="Calibri" w:hAnsi="Calibri" w:cs="Calibri"/>
                <w:sz w:val="24"/>
                <w:szCs w:val="24"/>
              </w:rPr>
              <w:t>во</w:t>
            </w:r>
            <w:r>
              <w:rPr>
                <w:rFonts w:ascii="Calibri" w:eastAsia="Calibri" w:hAnsi="Calibri" w:cs="Calibri"/>
                <w:spacing w:val="1"/>
                <w:sz w:val="24"/>
                <w:szCs w:val="24"/>
              </w:rPr>
              <w:t>з</w:t>
            </w:r>
            <w:r>
              <w:rPr>
                <w:rFonts w:ascii="Calibri" w:eastAsia="Calibri" w:hAnsi="Calibri" w:cs="Calibri"/>
                <w:sz w:val="24"/>
                <w:szCs w:val="24"/>
              </w:rPr>
              <w:t>м</w:t>
            </w:r>
            <w:r>
              <w:rPr>
                <w:rFonts w:ascii="Calibri" w:eastAsia="Calibri" w:hAnsi="Calibri" w:cs="Calibri"/>
                <w:spacing w:val="1"/>
                <w:sz w:val="24"/>
                <w:szCs w:val="24"/>
              </w:rPr>
              <w:t>ож</w:t>
            </w:r>
            <w:r>
              <w:rPr>
                <w:rFonts w:ascii="Calibri" w:eastAsia="Calibri" w:hAnsi="Calibri" w:cs="Calibri"/>
                <w:sz w:val="24"/>
                <w:szCs w:val="24"/>
              </w:rPr>
              <w:t>но</w:t>
            </w:r>
            <w:r>
              <w:rPr>
                <w:rFonts w:ascii="Calibri" w:eastAsia="Calibri" w:hAnsi="Calibri" w:cs="Calibri"/>
                <w:spacing w:val="1"/>
                <w:sz w:val="24"/>
                <w:szCs w:val="24"/>
              </w:rPr>
              <w:t>ст</w:t>
            </w:r>
            <w:r>
              <w:rPr>
                <w:rFonts w:ascii="Calibri" w:eastAsia="Calibri" w:hAnsi="Calibri" w:cs="Calibri"/>
                <w:sz w:val="24"/>
                <w:szCs w:val="24"/>
              </w:rPr>
              <w:t>ейв де</w:t>
            </w:r>
            <w:r>
              <w:rPr>
                <w:rFonts w:ascii="Calibri" w:eastAsia="Calibri" w:hAnsi="Calibri" w:cs="Calibri"/>
                <w:spacing w:val="1"/>
                <w:sz w:val="24"/>
                <w:szCs w:val="24"/>
              </w:rPr>
              <w:t>ят</w:t>
            </w:r>
            <w:r>
              <w:rPr>
                <w:rFonts w:ascii="Calibri" w:eastAsia="Calibri" w:hAnsi="Calibri" w:cs="Calibri"/>
                <w:sz w:val="24"/>
                <w:szCs w:val="24"/>
              </w:rPr>
              <w:t>ельнос</w:t>
            </w:r>
            <w:r>
              <w:rPr>
                <w:rFonts w:ascii="Calibri" w:eastAsia="Calibri" w:hAnsi="Calibri" w:cs="Calibri"/>
                <w:spacing w:val="1"/>
                <w:sz w:val="24"/>
                <w:szCs w:val="24"/>
              </w:rPr>
              <w:t>тиш</w:t>
            </w:r>
            <w:r>
              <w:rPr>
                <w:rFonts w:ascii="Calibri" w:eastAsia="Calibri" w:hAnsi="Calibri" w:cs="Calibri"/>
                <w:sz w:val="24"/>
                <w:szCs w:val="24"/>
              </w:rPr>
              <w:t>колы</w:t>
            </w:r>
          </w:p>
          <w:p w:rsidR="00D0138D" w:rsidRDefault="00D0138D" w:rsidP="00484F11">
            <w:pPr>
              <w:widowControl w:val="0"/>
              <w:shd w:val="clear" w:color="auto" w:fill="FFFFFF" w:themeFill="background1"/>
              <w:ind w:firstLine="0"/>
              <w:jc w:val="both"/>
              <w:cnfStyle w:val="000000100000"/>
              <w:rPr>
                <w:rFonts w:ascii="Calibri" w:eastAsia="Calibri" w:hAnsi="Calibri" w:cs="Calibri"/>
                <w:spacing w:val="1"/>
                <w:sz w:val="24"/>
                <w:szCs w:val="24"/>
              </w:rPr>
            </w:pPr>
          </w:p>
        </w:tc>
      </w:tr>
    </w:tbl>
    <w:p w:rsidR="00D0138D" w:rsidRDefault="00490D1A" w:rsidP="00484F11">
      <w:pPr>
        <w:shd w:val="clear" w:color="auto" w:fill="FFFFFF" w:themeFill="background1"/>
        <w:jc w:val="both"/>
        <w:rPr>
          <w:b/>
          <w:iCs/>
        </w:rPr>
      </w:pPr>
      <w:r>
        <w:rPr>
          <w:b/>
          <w:iCs/>
        </w:rPr>
        <w:t xml:space="preserve">Второй этап - </w:t>
      </w:r>
      <w:r>
        <w:rPr>
          <w:iCs/>
        </w:rPr>
        <w:t>о</w:t>
      </w:r>
      <w:r>
        <w:t>рганизация просветительской, учебно-</w:t>
      </w:r>
      <w:r>
        <w:softHyphen/>
        <w:t>воспитательной и методической работы в</w:t>
      </w:r>
      <w:r>
        <w:rPr>
          <w:rFonts w:eastAsia="Calibri"/>
        </w:rPr>
        <w:t>МБОУ "Старокутлумбетьевская СОШ"</w:t>
      </w:r>
      <w:r>
        <w:t>по данным направлениям:</w:t>
      </w:r>
    </w:p>
    <w:p w:rsidR="00D0138D" w:rsidRDefault="00490D1A" w:rsidP="000E7A20">
      <w:pPr>
        <w:numPr>
          <w:ilvl w:val="0"/>
          <w:numId w:val="168"/>
        </w:numPr>
        <w:shd w:val="clear" w:color="auto" w:fill="FFFFFF" w:themeFill="background1"/>
        <w:jc w:val="both"/>
        <w:textAlignment w:val="center"/>
      </w:pPr>
      <w:r>
        <w:t>Просветительская, учебно</w:t>
      </w:r>
      <w:r>
        <w:softHyphen/>
        <w:t>воспитательная работа с обучающимися, направленная на формирование экологической культуры, здорового и безопасного образа жизни.</w:t>
      </w:r>
    </w:p>
    <w:p w:rsidR="00D0138D" w:rsidRDefault="00490D1A" w:rsidP="000E7A20">
      <w:pPr>
        <w:numPr>
          <w:ilvl w:val="0"/>
          <w:numId w:val="168"/>
        </w:numPr>
        <w:shd w:val="clear" w:color="auto" w:fill="FFFFFF" w:themeFill="background1"/>
        <w:jc w:val="both"/>
        <w:textAlignment w:val="center"/>
      </w:pPr>
      <w:r>
        <w:t xml:space="preserve">Просветительская и методическая работа с педагогами, специалистами и родителями (законными представителями), </w:t>
      </w:r>
      <w:r>
        <w:rPr>
          <w:spacing w:val="2"/>
        </w:rPr>
        <w:t>направленная на повышение квалификации работников</w:t>
      </w:r>
      <w:r>
        <w:t xml:space="preserve"> образовательной организации</w:t>
      </w:r>
      <w:r>
        <w:rPr>
          <w:spacing w:val="2"/>
        </w:rPr>
        <w:t xml:space="preserve"> и повышение уровня знаний </w:t>
      </w:r>
      <w:r>
        <w:t>родителей (законных представителей) по проблемам охраны и укрепления здоровья детей.</w:t>
      </w:r>
    </w:p>
    <w:p w:rsidR="00D0138D" w:rsidRDefault="00490D1A" w:rsidP="000E7A20">
      <w:pPr>
        <w:numPr>
          <w:ilvl w:val="0"/>
          <w:numId w:val="168"/>
        </w:numPr>
        <w:shd w:val="clear" w:color="auto" w:fill="FFFFFF" w:themeFill="background1"/>
        <w:jc w:val="both"/>
        <w:textAlignment w:val="center"/>
      </w:pPr>
      <w:r>
        <w:t>Создание экологически безопасной, здоровьесберегающей инфраструктуры образовательной организации.</w:t>
      </w:r>
    </w:p>
    <w:p w:rsidR="00D0138D" w:rsidRDefault="00490D1A" w:rsidP="000E7A20">
      <w:pPr>
        <w:numPr>
          <w:ilvl w:val="0"/>
          <w:numId w:val="168"/>
        </w:numPr>
        <w:shd w:val="clear" w:color="auto" w:fill="FFFFFF" w:themeFill="background1"/>
        <w:jc w:val="both"/>
        <w:textAlignment w:val="center"/>
      </w:pPr>
      <w: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bCs/>
          <w:iCs/>
          <w:color w:val="00000A"/>
          <w:sz w:val="28"/>
          <w:szCs w:val="28"/>
        </w:rPr>
      </w:pPr>
      <w:r>
        <w:rPr>
          <w:rStyle w:val="Zag11"/>
          <w:rFonts w:ascii="Times New Roman" w:hAnsi="Times New Roman"/>
          <w:b/>
          <w:iCs/>
          <w:color w:val="00000A"/>
          <w:sz w:val="28"/>
          <w:szCs w:val="28"/>
        </w:rPr>
        <w:t>Четвёртый этап</w:t>
      </w:r>
      <w:r>
        <w:rPr>
          <w:rStyle w:val="Zag11"/>
          <w:rFonts w:ascii="Times New Roman" w:hAnsi="Times New Roman"/>
          <w:color w:val="00000A"/>
          <w:sz w:val="28"/>
          <w:szCs w:val="28"/>
        </w:rPr>
        <w:t xml:space="preserve"> — оценка результативности и эффективности  программы«Формирование экологической культуры, здорового и безопасного образа жизни</w:t>
      </w:r>
      <w:r>
        <w:rPr>
          <w:rFonts w:ascii="Times New Roman" w:eastAsia="Calibri" w:hAnsi="Times New Roman"/>
          <w:sz w:val="28"/>
          <w:szCs w:val="28"/>
        </w:rPr>
        <w:t xml:space="preserve"> МБОУ "Старокутлумбетьевская СОШ"</w:t>
      </w:r>
    </w:p>
    <w:p w:rsidR="00D0138D" w:rsidRDefault="00490D1A" w:rsidP="00484F11">
      <w:pPr>
        <w:pStyle w:val="afff7"/>
        <w:shd w:val="clear" w:color="auto" w:fill="FFFFFF" w:themeFill="background1"/>
        <w:spacing w:line="240" w:lineRule="auto"/>
        <w:ind w:firstLine="709"/>
        <w:jc w:val="both"/>
        <w:rPr>
          <w:rStyle w:val="Zag11"/>
          <w:rFonts w:ascii="Times New Roman" w:hAnsi="Times New Roman"/>
          <w:b/>
          <w:color w:val="00000A"/>
          <w:sz w:val="28"/>
          <w:szCs w:val="28"/>
        </w:rPr>
      </w:pPr>
      <w:r>
        <w:rPr>
          <w:rStyle w:val="Zag11"/>
          <w:rFonts w:ascii="Times New Roman" w:hAnsi="Times New Roman"/>
          <w:b/>
          <w:color w:val="00000A"/>
          <w:sz w:val="28"/>
          <w:szCs w:val="28"/>
        </w:rPr>
        <w:t xml:space="preserve">Критерии и показатели эффективности деятельности </w:t>
      </w:r>
      <w:r>
        <w:rPr>
          <w:rFonts w:ascii="Times New Roman" w:eastAsia="Calibri" w:hAnsi="Times New Roman"/>
          <w:b/>
          <w:sz w:val="28"/>
          <w:szCs w:val="28"/>
        </w:rPr>
        <w:t>МБОУ "Старокутлумбетьевская СОШ"</w:t>
      </w:r>
    </w:p>
    <w:p w:rsidR="00D0138D" w:rsidRDefault="00490D1A" w:rsidP="00484F11">
      <w:pPr>
        <w:pStyle w:val="afff7"/>
        <w:shd w:val="clear" w:color="auto" w:fill="FFFFFF" w:themeFill="background1"/>
        <w:spacing w:line="240" w:lineRule="auto"/>
        <w:ind w:firstLine="709"/>
        <w:jc w:val="both"/>
        <w:rPr>
          <w:rStyle w:val="Zag11"/>
          <w:color w:val="00000A"/>
          <w:sz w:val="28"/>
          <w:szCs w:val="28"/>
        </w:rPr>
      </w:pPr>
      <w:r>
        <w:rPr>
          <w:rStyle w:val="Zag11"/>
          <w:rFonts w:ascii="Times New Roman" w:hAnsi="Times New Roman"/>
          <w:color w:val="00000A"/>
          <w:sz w:val="28"/>
          <w:szCs w:val="28"/>
        </w:rPr>
        <w:t>Эффективность деятельности школы в части формирования здорового и безопасного образа жизни, экологической культуры обучающихся оценивается с помощью системы диагностических исследований.</w:t>
      </w:r>
      <w:r>
        <w:rPr>
          <w:rStyle w:val="Zag11"/>
          <w:color w:val="00000A"/>
          <w:sz w:val="28"/>
          <w:szCs w:val="28"/>
        </w:rPr>
        <w:t xml:space="preserve">В качестве основных показателей и объектов исследования эффективности реализации </w:t>
      </w:r>
      <w:r>
        <w:rPr>
          <w:rFonts w:ascii="Times New Roman" w:eastAsia="Calibri" w:hAnsi="Times New Roman"/>
          <w:sz w:val="28"/>
          <w:szCs w:val="28"/>
        </w:rPr>
        <w:t xml:space="preserve">МБОУ "Старокутлумбетьевская СОШ" </w:t>
      </w:r>
      <w:r>
        <w:rPr>
          <w:rStyle w:val="Zag11"/>
          <w:color w:val="00000A"/>
          <w:sz w:val="28"/>
          <w:szCs w:val="28"/>
        </w:rPr>
        <w:t>формированию экологической культуры, культуры здорового и безопасного образа жизни  могут выступать следующие:</w:t>
      </w:r>
    </w:p>
    <w:p w:rsidR="00D0138D" w:rsidRDefault="00490D1A" w:rsidP="00484F11">
      <w:pPr>
        <w:shd w:val="clear" w:color="auto" w:fill="FFFFFF" w:themeFill="background1"/>
        <w:jc w:val="both"/>
      </w:pPr>
      <w:r>
        <w:rPr>
          <w:b/>
        </w:rPr>
        <w:t>Показатель 1.</w:t>
      </w:r>
      <w:r>
        <w:t>Мониторинг факторов риска (контроль за динамикой факторов, обусловленных образом жизни, среди учащихся для принятия корректировочных решений).</w:t>
      </w:r>
    </w:p>
    <w:p w:rsidR="00D0138D" w:rsidRDefault="00490D1A" w:rsidP="00484F11">
      <w:pPr>
        <w:shd w:val="clear" w:color="auto" w:fill="FFFFFF" w:themeFill="background1"/>
        <w:jc w:val="both"/>
      </w:pPr>
      <w:r>
        <w:rPr>
          <w:b/>
        </w:rPr>
        <w:t>Показатель 2.</w:t>
      </w:r>
      <w:r>
        <w:t xml:space="preserve"> Социально-педагогическая среда, общая </w:t>
      </w:r>
      <w:r w:rsidR="00EF11F1">
        <w:t>психологическая</w:t>
      </w:r>
      <w:r>
        <w:t xml:space="preserve"> атмосфера и нравственный уклад школьной жизни в </w:t>
      </w:r>
      <w:r>
        <w:rPr>
          <w:rFonts w:eastAsia="Calibri"/>
        </w:rPr>
        <w:t>МБОУ "Старокутлумбетьевская СОШ".</w:t>
      </w:r>
    </w:p>
    <w:p w:rsidR="00D0138D" w:rsidRDefault="00490D1A" w:rsidP="00484F11">
      <w:pPr>
        <w:shd w:val="clear" w:color="auto" w:fill="FFFFFF" w:themeFill="background1"/>
        <w:jc w:val="both"/>
      </w:pPr>
      <w:r>
        <w:rPr>
          <w:b/>
        </w:rPr>
        <w:t>Показатель 3.</w:t>
      </w:r>
      <w:r>
        <w:t xml:space="preserve"> Особенности детско-родительских отношений и степень включенности родителей (законных представителей) в образовательную деятельность</w:t>
      </w:r>
      <w:r>
        <w:rPr>
          <w:rFonts w:eastAsia="Calibri"/>
        </w:rPr>
        <w:t xml:space="preserve"> МБОУ "Старокутлумбетьевская СОШ"</w:t>
      </w:r>
    </w:p>
    <w:p w:rsidR="00D0138D" w:rsidRDefault="00490D1A" w:rsidP="00484F11">
      <w:pPr>
        <w:shd w:val="clear" w:color="auto" w:fill="FFFFFF" w:themeFill="background1"/>
        <w:jc w:val="both"/>
      </w:pPr>
      <w:r>
        <w:rPr>
          <w:b/>
        </w:rPr>
        <w:t>Показатель 4.</w:t>
      </w:r>
      <w:r>
        <w:t xml:space="preserve">Физическое, </w:t>
      </w:r>
      <w:r w:rsidR="001D1859">
        <w:t>психологическое</w:t>
      </w:r>
      <w:r>
        <w:t xml:space="preserve"> и социальное здоровье обучающихся.</w:t>
      </w:r>
    </w:p>
    <w:p w:rsidR="00D0138D" w:rsidRDefault="00490D1A" w:rsidP="00484F11">
      <w:pPr>
        <w:shd w:val="clear" w:color="auto" w:fill="FFFFFF" w:themeFill="background1"/>
        <w:jc w:val="both"/>
      </w:pPr>
      <w:r>
        <w:rPr>
          <w:b/>
        </w:rPr>
        <w:t>Показатель 5.</w:t>
      </w:r>
      <w:r>
        <w:t xml:space="preserve">Кадровые, материально-технические, </w:t>
      </w:r>
      <w:r w:rsidR="00B86703">
        <w:t>психолого</w:t>
      </w:r>
      <w:r>
        <w:t xml:space="preserve">-педагогические, информационно-методические условия реализации ООП НОО </w:t>
      </w:r>
      <w:r>
        <w:rPr>
          <w:rFonts w:eastAsia="Calibri"/>
        </w:rPr>
        <w:t>МБОУ "Старокутлумбетьевская СОШ"</w:t>
      </w:r>
    </w:p>
    <w:p w:rsidR="00D0138D" w:rsidRDefault="00490D1A" w:rsidP="00484F11">
      <w:pPr>
        <w:shd w:val="clear" w:color="auto" w:fill="FFFFFF" w:themeFill="background1"/>
        <w:jc w:val="both"/>
      </w:pPr>
      <w:r>
        <w:t>Для оценки показателей могут быть использованы различные методики (</w:t>
      </w:r>
      <w:r>
        <w:rPr>
          <w:i/>
          <w:color w:val="00000A"/>
        </w:rPr>
        <w:t>Приложения 2.10-2.24</w:t>
      </w:r>
      <w:r>
        <w:t>).</w:t>
      </w:r>
    </w:p>
    <w:p w:rsidR="00D0138D" w:rsidRDefault="00490D1A" w:rsidP="00484F11">
      <w:pPr>
        <w:shd w:val="clear" w:color="auto" w:fill="FFFFFF" w:themeFill="background1"/>
        <w:jc w:val="both"/>
      </w:pPr>
      <w:r>
        <w:t xml:space="preserve">Следует помнить, что в соответствии со статьей 15 ФЗ «Об образовании в Российской Федерации» образовательное учреждение самостоятельно в выборе системы оценок, форм, порядка и периодичности промежуточной аттестации обучающихся. Индивидуальные достижения обучающихся (ценностные ориентации, индивидуальные личностные характеристики) не подлежат итоговой оценке.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(ФГОС ООО, пункт 12). </w:t>
      </w:r>
    </w:p>
    <w:p w:rsidR="00D0138D" w:rsidRDefault="00490D1A" w:rsidP="00484F11">
      <w:pPr>
        <w:shd w:val="clear" w:color="auto" w:fill="FFFFFF" w:themeFill="background1"/>
        <w:jc w:val="both"/>
        <w:rPr>
          <w:b/>
        </w:rPr>
      </w:pPr>
      <w:r>
        <w:rPr>
          <w:b/>
        </w:rPr>
        <w:t>Таблица 2.30</w:t>
      </w:r>
    </w:p>
    <w:p w:rsidR="00D0138D" w:rsidRDefault="00490D1A" w:rsidP="00484F11">
      <w:pPr>
        <w:shd w:val="clear" w:color="auto" w:fill="FFFFFF" w:themeFill="background1"/>
        <w:jc w:val="both"/>
        <w:rPr>
          <w:b/>
        </w:rPr>
      </w:pPr>
      <w:r>
        <w:rPr>
          <w:b/>
        </w:rPr>
        <w:t xml:space="preserve">Показатели, индикаторы, инструменты оценки и критерии эффективности деятельности </w:t>
      </w:r>
      <w:r>
        <w:rPr>
          <w:rFonts w:eastAsia="Calibri"/>
          <w:b/>
        </w:rPr>
        <w:t>МБОУ "Старокутлумбетьевская СОШ"</w:t>
      </w:r>
      <w:r>
        <w:rPr>
          <w:b/>
        </w:rPr>
        <w:t>в части формирования здорового и безопасного образа жизни, экологической культуры обучающихся</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5038"/>
        <w:gridCol w:w="5233"/>
      </w:tblGrid>
      <w:tr w:rsidR="00D0138D">
        <w:tc>
          <w:tcPr>
            <w:tcW w:w="1499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shd w:val="clear" w:color="auto" w:fill="FFFFFF" w:themeFill="background1"/>
              <w:ind w:firstLine="0"/>
              <w:rPr>
                <w:b/>
                <w:sz w:val="22"/>
              </w:rPr>
            </w:pPr>
            <w:r>
              <w:rPr>
                <w:b/>
                <w:sz w:val="22"/>
              </w:rPr>
              <w:t>Показатель 1. Мониторинг факторов риска (контроль за динамикой факторов, обусловленных образом жизни, среди учащихся для принятия корректировочных решений)</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Индикаторы и инструменты оценки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Критерии эффективности</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Показатели </w:t>
            </w:r>
            <w:r>
              <w:rPr>
                <w:b/>
                <w:sz w:val="22"/>
              </w:rPr>
              <w:t>информированности</w:t>
            </w:r>
            <w:r>
              <w:rPr>
                <w:sz w:val="22"/>
              </w:rPr>
              <w:t xml:space="preserve"> в отношении факторов риска школьников  определяют по результатам анонимного анкетного опроса  учащихся по «Анкете для младшего школьника»  (</w:t>
            </w:r>
            <w:r>
              <w:rPr>
                <w:i/>
                <w:sz w:val="22"/>
              </w:rPr>
              <w:t>Приложения 2.10-2.24</w:t>
            </w:r>
            <w:r>
              <w:rPr>
                <w:sz w:val="22"/>
              </w:rPr>
              <w:t xml:space="preserve">). </w:t>
            </w:r>
          </w:p>
          <w:p w:rsidR="00D0138D" w:rsidRDefault="00490D1A" w:rsidP="00484F11">
            <w:pPr>
              <w:shd w:val="clear" w:color="auto" w:fill="FFFFFF" w:themeFill="background1"/>
              <w:ind w:firstLine="0"/>
              <w:rPr>
                <w:sz w:val="22"/>
              </w:rPr>
            </w:pPr>
            <w:r>
              <w:rPr>
                <w:sz w:val="22"/>
              </w:rPr>
              <w:t xml:space="preserve"> Анкетный опрос проводится среди учащихся в конце каждого учебного года (в апреле-мае)</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sz w:val="22"/>
              </w:rPr>
              <w:t>Учитываются варианты ответов «1» на вопросы 1а, 1б, 1в, 1г, 8, 9, 13-18, 24-26. Каждый вариант ответа «1» оценивается в 1 балл. Чем выше балл, тем лучше информированность школьника. Максимальное число баллов – 15 (100%).</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Определение  степени информированности. Полученные показатели заносят в «Протокол показателей информированности учащихся в отношении факторов риска» (таблица 4.11). </w:t>
            </w:r>
          </w:p>
          <w:p w:rsidR="00D0138D" w:rsidRDefault="00D0138D" w:rsidP="00484F11">
            <w:pPr>
              <w:shd w:val="clear" w:color="auto" w:fill="FFFFFF" w:themeFill="background1"/>
              <w:ind w:firstLine="0"/>
              <w:rPr>
                <w:sz w:val="22"/>
              </w:rPr>
            </w:pP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-Для оценки информированности класса определяется средний балл.  Для этого во всех анкетах подсчитывается число  ответов «1» , на соответствующие вопросы, затеем,  делят это число  на количество детей, заполнивших анкету.</w:t>
            </w:r>
          </w:p>
          <w:p w:rsidR="00D0138D" w:rsidRDefault="00490D1A" w:rsidP="00484F11">
            <w:pPr>
              <w:shd w:val="clear" w:color="auto" w:fill="FFFFFF" w:themeFill="background1"/>
              <w:ind w:firstLine="0"/>
              <w:rPr>
                <w:sz w:val="22"/>
              </w:rPr>
            </w:pPr>
            <w:r>
              <w:rPr>
                <w:sz w:val="22"/>
              </w:rPr>
              <w:t xml:space="preserve">-Для определения  степени информированности средний балл умножают на 100 и делят на 15. Полученные показатели заносят в «Протокол показателей информированности учащихся в отношении факторов риска» (таблица 4.11). </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Оценка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Для оценки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Увеличение среднего балла, а так же степени (%) свидетельствует о повышении информированности школьников.</w:t>
            </w:r>
          </w:p>
        </w:tc>
      </w:tr>
      <w:tr w:rsidR="00D0138D">
        <w:trPr>
          <w:trHeight w:val="1392"/>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sz w:val="22"/>
              </w:rPr>
              <w:t xml:space="preserve">Показатели </w:t>
            </w:r>
            <w:r>
              <w:rPr>
                <w:b/>
                <w:sz w:val="22"/>
              </w:rPr>
              <w:t>сформированности</w:t>
            </w:r>
            <w:r>
              <w:rPr>
                <w:sz w:val="22"/>
              </w:rPr>
              <w:t xml:space="preserve"> у младших школьников установок на здоровый образ жизни определяют по результатам анонимного анкетного опроса  учащихся по «Анкете для младшего школьника» (</w:t>
            </w:r>
            <w:r>
              <w:rPr>
                <w:i/>
                <w:color w:val="00000A"/>
                <w:sz w:val="22"/>
              </w:rPr>
              <w:t>Приложения 2.10-2.24</w:t>
            </w:r>
            <w:r>
              <w:rPr>
                <w:sz w:val="22"/>
              </w:rPr>
              <w:t xml:space="preserve">). </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Учитываются варианты ответов «1» на вопросы 2, 4-7, 11, 12, 19-23. Каждый вариант ответа «1» оценивается в 1 балл. Чем выше балл, тем лучше установки школьника на здоровый образ жизни. Максимальное число баллов – 12 (100%).</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Определение степени </w:t>
            </w:r>
            <w:r>
              <w:rPr>
                <w:b/>
                <w:sz w:val="22"/>
              </w:rPr>
              <w:t>сформированности</w:t>
            </w:r>
            <w:r>
              <w:rPr>
                <w:sz w:val="22"/>
              </w:rPr>
              <w:t xml:space="preserve"> у школьников установок  на здоровый образ жизни Полученные показатели заносят в «Протокол показателей сформированности у младших школьников установок на здоровый образ жизни» (таблица 4.12.).</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-Для оценки этого показателя в  каждом классе определяется средний балл.  Для этого во всех анкетах подсчитывается число  ответов «1» , на соответствующие вопросы, затем, делят это число на количество детей, заполнивших анкету. </w:t>
            </w:r>
          </w:p>
          <w:p w:rsidR="00D0138D" w:rsidRDefault="00490D1A" w:rsidP="00484F11">
            <w:pPr>
              <w:shd w:val="clear" w:color="auto" w:fill="FFFFFF" w:themeFill="background1"/>
              <w:ind w:firstLine="0"/>
              <w:rPr>
                <w:sz w:val="22"/>
              </w:rPr>
            </w:pPr>
            <w:r>
              <w:rPr>
                <w:sz w:val="22"/>
              </w:rPr>
              <w:t xml:space="preserve">-Для определения  степени сформированности у школьников установок  на здоровый образ жизни средний балл умножают на 100 и делят на 12. </w:t>
            </w:r>
          </w:p>
          <w:p w:rsidR="00D0138D" w:rsidRDefault="00D0138D" w:rsidP="00484F11">
            <w:pPr>
              <w:shd w:val="clear" w:color="auto" w:fill="FFFFFF" w:themeFill="background1"/>
              <w:ind w:firstLine="0"/>
              <w:rPr>
                <w:sz w:val="22"/>
              </w:rPr>
            </w:pP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Оценка динамики </w:t>
            </w:r>
            <w:r>
              <w:rPr>
                <w:b/>
                <w:sz w:val="22"/>
              </w:rPr>
              <w:t>сформированности</w:t>
            </w:r>
            <w:r>
              <w:rPr>
                <w:sz w:val="22"/>
              </w:rPr>
              <w:t xml:space="preserve"> у школьников установок  на здоровый образ жизни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Для оценки динамики этого показателя в процессе обучения  сравнивают данные, полученные в текущем учебном году и предыдущем.   Увеличение среднего балла, а так же степени (%)свидетельствует о положительной динамики формирования установок  на здоровый образ жизни  школьников.</w:t>
            </w:r>
          </w:p>
        </w:tc>
      </w:tr>
      <w:tr w:rsidR="00D0138D">
        <w:tc>
          <w:tcPr>
            <w:tcW w:w="1499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d"/>
              <w:shd w:val="clear" w:color="auto" w:fill="FFFFFF" w:themeFill="background1"/>
              <w:tabs>
                <w:tab w:val="left" w:pos="360"/>
              </w:tabs>
              <w:ind w:left="0" w:firstLine="0"/>
              <w:rPr>
                <w:sz w:val="22"/>
              </w:rPr>
            </w:pPr>
            <w:r>
              <w:rPr>
                <w:b/>
                <w:sz w:val="22"/>
              </w:rPr>
              <w:t xml:space="preserve">Показатель 2. Социально-педагогическая среда, общая </w:t>
            </w:r>
            <w:r w:rsidR="00EF11F1">
              <w:rPr>
                <w:b/>
                <w:sz w:val="22"/>
              </w:rPr>
              <w:t>психологическая</w:t>
            </w:r>
            <w:r>
              <w:rPr>
                <w:b/>
                <w:sz w:val="22"/>
              </w:rPr>
              <w:t xml:space="preserve"> атмосфера и нравственный уклад школьной жизни в </w:t>
            </w:r>
            <w:r>
              <w:rPr>
                <w:rFonts w:eastAsia="Calibri"/>
                <w:b/>
                <w:sz w:val="24"/>
                <w:szCs w:val="24"/>
              </w:rPr>
              <w:t>МБОУ "Старокутлумбетьевская СОШ"</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Индикаторы и инструменты оценки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Критерии эффективности</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1D1859" w:rsidP="00484F11">
            <w:pPr>
              <w:pStyle w:val="afffd"/>
              <w:shd w:val="clear" w:color="auto" w:fill="FFFFFF" w:themeFill="background1"/>
              <w:tabs>
                <w:tab w:val="left" w:pos="360"/>
              </w:tabs>
              <w:ind w:left="0" w:firstLine="0"/>
              <w:rPr>
                <w:sz w:val="22"/>
              </w:rPr>
            </w:pPr>
            <w:r>
              <w:rPr>
                <w:sz w:val="22"/>
              </w:rPr>
              <w:t>психологическое</w:t>
            </w:r>
            <w:r w:rsidR="00490D1A">
              <w:rPr>
                <w:sz w:val="22"/>
              </w:rPr>
              <w:t xml:space="preserve"> консультирование обучающихся</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 xml:space="preserve">Организация </w:t>
            </w:r>
            <w:r w:rsidR="00B86703">
              <w:rPr>
                <w:sz w:val="22"/>
              </w:rPr>
              <w:t>психолого</w:t>
            </w:r>
            <w:r>
              <w:rPr>
                <w:sz w:val="22"/>
              </w:rPr>
              <w:t>-педагогического сопровождения образовательной деятельности, наличие индивидуальных консультаций</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f0"/>
              <w:shd w:val="clear" w:color="auto" w:fill="FFFFFF" w:themeFill="background1"/>
              <w:ind w:firstLine="0"/>
              <w:rPr>
                <w:b/>
                <w:sz w:val="22"/>
                <w:szCs w:val="22"/>
              </w:rPr>
            </w:pPr>
            <w:r>
              <w:rPr>
                <w:sz w:val="22"/>
                <w:szCs w:val="22"/>
              </w:rPr>
              <w:t>Наличие портфолио по разделу формирование культуры здорового образа жизни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У всех обучающихся по начальной школе</w:t>
            </w:r>
          </w:p>
        </w:tc>
      </w:tr>
      <w:tr w:rsidR="00D0138D">
        <w:trPr>
          <w:trHeight w:val="344"/>
        </w:trPr>
        <w:tc>
          <w:tcPr>
            <w:tcW w:w="1499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b/>
                <w:sz w:val="22"/>
                <w:szCs w:val="22"/>
              </w:rPr>
              <w:t>Показатель 3. Особенности детско-родительских отношений и степень включенности родителей (законных представителей) в образовательную деятельность.</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Индикаторы и инструменты оценки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Критерии эффективности</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 xml:space="preserve">Включенность родителей (законных представителей) в образовательный процесс здоровьесберегающей направленности </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 Увеличение доли мероприятий плана воспитательной работы в школе, затрагивающих те или иные аспекты здоровья, предусматривающих активное участие родителей;</w:t>
            </w:r>
          </w:p>
          <w:p w:rsidR="00D0138D" w:rsidRDefault="00490D1A" w:rsidP="00484F11">
            <w:pPr>
              <w:pStyle w:val="afffd"/>
              <w:shd w:val="clear" w:color="auto" w:fill="FFFFFF" w:themeFill="background1"/>
              <w:tabs>
                <w:tab w:val="left" w:pos="360"/>
              </w:tabs>
              <w:ind w:left="0" w:firstLine="0"/>
              <w:rPr>
                <w:sz w:val="22"/>
              </w:rPr>
            </w:pPr>
            <w:r>
              <w:rPr>
                <w:sz w:val="22"/>
              </w:rPr>
              <w:t>- Увеличение доли родителей, принимавших  участие в здоровьесберегающих мероприятиях школы;</w:t>
            </w:r>
          </w:p>
          <w:p w:rsidR="00D0138D" w:rsidRDefault="00490D1A" w:rsidP="00484F11">
            <w:pPr>
              <w:pStyle w:val="afffd"/>
              <w:shd w:val="clear" w:color="auto" w:fill="FFFFFF" w:themeFill="background1"/>
              <w:tabs>
                <w:tab w:val="left" w:pos="360"/>
              </w:tabs>
              <w:ind w:left="0" w:firstLine="0"/>
              <w:rPr>
                <w:sz w:val="22"/>
              </w:rPr>
            </w:pPr>
            <w:r>
              <w:rPr>
                <w:sz w:val="22"/>
              </w:rPr>
              <w:t>- Увеличение доли родителей, принимавших участие в семейных конкурсах здоровьесберегающей направленности на уровне школы, муниципалитета, региона, федерации.</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Удовлетворённость участников образовательного процесса школьной жизнью, здоровьесберегающей деятельностью школы:</w:t>
            </w:r>
          </w:p>
          <w:p w:rsidR="00D0138D" w:rsidRDefault="00490D1A" w:rsidP="00484F11">
            <w:pPr>
              <w:pStyle w:val="afffd"/>
              <w:shd w:val="clear" w:color="auto" w:fill="FFFFFF" w:themeFill="background1"/>
              <w:tabs>
                <w:tab w:val="left" w:pos="360"/>
              </w:tabs>
              <w:ind w:left="0" w:firstLine="0"/>
              <w:rPr>
                <w:sz w:val="22"/>
              </w:rPr>
            </w:pPr>
            <w:r>
              <w:rPr>
                <w:sz w:val="22"/>
              </w:rPr>
              <w:t>- методика изучения удовлетворённости педагогов школьной жизнью (</w:t>
            </w:r>
            <w:r>
              <w:rPr>
                <w:i/>
                <w:color w:val="00000A"/>
                <w:sz w:val="22"/>
              </w:rPr>
              <w:t>Приложения 2.10-2.24</w:t>
            </w:r>
            <w:r>
              <w:rPr>
                <w:sz w:val="22"/>
              </w:rPr>
              <w:t>).</w:t>
            </w:r>
          </w:p>
          <w:p w:rsidR="00D0138D" w:rsidRDefault="00490D1A" w:rsidP="00484F11">
            <w:pPr>
              <w:pStyle w:val="afffd"/>
              <w:shd w:val="clear" w:color="auto" w:fill="FFFFFF" w:themeFill="background1"/>
              <w:tabs>
                <w:tab w:val="left" w:pos="360"/>
              </w:tabs>
              <w:ind w:left="0" w:firstLine="0"/>
              <w:rPr>
                <w:sz w:val="22"/>
              </w:rPr>
            </w:pPr>
            <w:r>
              <w:rPr>
                <w:sz w:val="22"/>
              </w:rPr>
              <w:t>- методика изучения удовлетворённости родителей учебно-воспитательной деятельностью школы (</w:t>
            </w:r>
            <w:r>
              <w:rPr>
                <w:i/>
                <w:color w:val="00000A"/>
                <w:sz w:val="22"/>
              </w:rPr>
              <w:t>Приложения 2.10-2.24</w:t>
            </w:r>
            <w:r>
              <w:rPr>
                <w:sz w:val="22"/>
              </w:rPr>
              <w:t>).</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 Перераспределение педагогов по степени удовлетворённости школьной жизнью и здоровьесберегающей деятельностью школы: увеличение доли педагогов с высоким уровнем удовлетворённости и уменьшение – с низким уровнем;</w:t>
            </w:r>
          </w:p>
          <w:p w:rsidR="00D0138D" w:rsidRDefault="00490D1A" w:rsidP="00484F11">
            <w:pPr>
              <w:pStyle w:val="afffd"/>
              <w:shd w:val="clear" w:color="auto" w:fill="FFFFFF" w:themeFill="background1"/>
              <w:tabs>
                <w:tab w:val="left" w:pos="360"/>
              </w:tabs>
              <w:ind w:left="0" w:firstLine="0"/>
              <w:rPr>
                <w:sz w:val="22"/>
              </w:rPr>
            </w:pPr>
            <w:r>
              <w:rPr>
                <w:sz w:val="22"/>
              </w:rPr>
              <w:t>- Перераспределение родителей по степени удовлетворенности школьной жизнью и здоровьесберегающей деятельностью школы.</w:t>
            </w:r>
          </w:p>
        </w:tc>
      </w:tr>
      <w:tr w:rsidR="00D0138D">
        <w:trPr>
          <w:trHeight w:val="344"/>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Реализация принципа общественного самоуправления в деятельности ОУ по оздоровлению и пропаганде ЗОЖ (участие родителей в совете по здоровью и т.п.).</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xml:space="preserve">-Участие родителей в общественном Совете образовательного учреждения по экологической культуре и здоровью </w:t>
            </w:r>
          </w:p>
        </w:tc>
      </w:tr>
      <w:tr w:rsidR="00D0138D">
        <w:trPr>
          <w:trHeight w:val="415"/>
        </w:trPr>
        <w:tc>
          <w:tcPr>
            <w:tcW w:w="1499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b/>
                <w:sz w:val="22"/>
                <w:szCs w:val="22"/>
              </w:rPr>
              <w:t xml:space="preserve">Показатель 4. Физическое, </w:t>
            </w:r>
            <w:r w:rsidR="001D1859">
              <w:rPr>
                <w:b/>
                <w:sz w:val="22"/>
                <w:szCs w:val="22"/>
              </w:rPr>
              <w:t>психологическое</w:t>
            </w:r>
            <w:r>
              <w:rPr>
                <w:b/>
                <w:sz w:val="22"/>
                <w:szCs w:val="22"/>
              </w:rPr>
              <w:t xml:space="preserve"> и социальное здоровье обучающихся.</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Индикаторы и инструменты оценки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Критерии эффективности</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Состояние здоровья по результатам анкетного опроса (</w:t>
            </w:r>
            <w:r>
              <w:rPr>
                <w:i/>
                <w:color w:val="00000A"/>
                <w:sz w:val="22"/>
              </w:rPr>
              <w:t>Приложения 2.10-2.24</w:t>
            </w:r>
            <w:r>
              <w:rPr>
                <w:sz w:val="22"/>
              </w:rPr>
              <w:t xml:space="preserve">); </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-Несущественный рост, стабильность показателей или даже снижение доли детей в состоянии утомления при двойном измерении (с недельным перерывом) умственной работоспособности в начале четверти и в конце четверти; или со снижением точности и продуктивности умственной работы, объёма и скорости анализа зрительной информации.</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Определение динамики физической подготовленности и физического развития обучающихся (</w:t>
            </w:r>
            <w:r>
              <w:rPr>
                <w:i/>
                <w:color w:val="00000A"/>
                <w:sz w:val="22"/>
              </w:rPr>
              <w:t>Приложения 2.10-2.24</w:t>
            </w:r>
            <w:r>
              <w:rPr>
                <w:sz w:val="22"/>
              </w:rPr>
              <w:t>)</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Перераспределение детей в сторону увеличения группы детей  с нормальным физическим развитием и уменьшением групп детей с дефицитом или избытком массы тела.</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Комплексная оценка состояния здоровья (</w:t>
            </w:r>
            <w:r>
              <w:rPr>
                <w:i/>
                <w:color w:val="00000A"/>
                <w:sz w:val="22"/>
              </w:rPr>
              <w:t>Приложения 2.10-2.24</w:t>
            </w:r>
            <w:r>
              <w:rPr>
                <w:sz w:val="22"/>
              </w:rPr>
              <w:t>).</w:t>
            </w:r>
          </w:p>
          <w:p w:rsidR="00D0138D" w:rsidRDefault="00D0138D" w:rsidP="00484F11">
            <w:pPr>
              <w:pStyle w:val="afffd"/>
              <w:shd w:val="clear" w:color="auto" w:fill="FFFFFF" w:themeFill="background1"/>
              <w:tabs>
                <w:tab w:val="left" w:pos="360"/>
              </w:tabs>
              <w:ind w:left="0" w:firstLine="0"/>
              <w:rPr>
                <w:sz w:val="22"/>
              </w:rPr>
            </w:pP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xml:space="preserve">- Перераспределение в сторону увеличения доли обучающихся, отнесенных к </w:t>
            </w:r>
            <w:r>
              <w:rPr>
                <w:sz w:val="22"/>
                <w:szCs w:val="22"/>
                <w:lang w:val="en-US"/>
              </w:rPr>
              <w:t>I</w:t>
            </w:r>
            <w:r>
              <w:rPr>
                <w:sz w:val="22"/>
                <w:szCs w:val="22"/>
              </w:rPr>
              <w:t xml:space="preserve"> и </w:t>
            </w:r>
            <w:r>
              <w:rPr>
                <w:sz w:val="22"/>
                <w:szCs w:val="22"/>
                <w:lang w:val="en-US"/>
              </w:rPr>
              <w:t>II</w:t>
            </w:r>
            <w:r>
              <w:rPr>
                <w:sz w:val="22"/>
                <w:szCs w:val="22"/>
              </w:rPr>
              <w:t xml:space="preserve"> группам здоровья при уменьшении доли обучающихся </w:t>
            </w:r>
            <w:r>
              <w:rPr>
                <w:sz w:val="22"/>
                <w:szCs w:val="22"/>
                <w:lang w:val="en-US"/>
              </w:rPr>
              <w:t>III</w:t>
            </w:r>
            <w:r>
              <w:rPr>
                <w:sz w:val="22"/>
                <w:szCs w:val="22"/>
              </w:rPr>
              <w:t xml:space="preserve"> и  </w:t>
            </w:r>
            <w:r>
              <w:rPr>
                <w:sz w:val="22"/>
                <w:szCs w:val="22"/>
                <w:lang w:val="en-US"/>
              </w:rPr>
              <w:t>IV</w:t>
            </w:r>
            <w:r>
              <w:rPr>
                <w:sz w:val="22"/>
                <w:szCs w:val="22"/>
              </w:rPr>
              <w:t xml:space="preserve"> групп здоровья.</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Патологическая пораженность обучающихся с понижением остроты слуха; понижением остроты зрения; дефектами речи; сколиозом и нарушением осанки.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Снижение заболеваемости обучающихся в структуре поражения функциональных систем, испытывающих повышенные нагрузки в процессе обучения: функциональные нарушения или заболеваемость органов зрения, речи, слуха, опорно-двигательного аппарата.</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 xml:space="preserve">Острая заболеваемость (уровень, структура), хроническая заболеваемость (уровень и  структура): кол-во случаев заболеваний, кол-во дней заболеваний, кол-во ЧБД, средняя продолжительность 1 случая, индекс здоровья  </w:t>
            </w:r>
            <w:r>
              <w:rPr>
                <w:b/>
                <w:sz w:val="22"/>
              </w:rPr>
              <w:t>(</w:t>
            </w:r>
            <w:r>
              <w:rPr>
                <w:i/>
                <w:color w:val="00000A"/>
                <w:sz w:val="22"/>
              </w:rPr>
              <w:t>Приложения 2.10-2.24</w:t>
            </w:r>
            <w:r>
              <w:rPr>
                <w:b/>
                <w:sz w:val="22"/>
              </w:rPr>
              <w:t>)</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Снижение уровня острой заболеваемости, снижение числа часто болеющих детей, рост индекса здоровья;</w:t>
            </w:r>
          </w:p>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Снижение уровня хронической заболеваемости, снижение числа случаев обострения хронических заболеваний и т.д.</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Динамика состояния здоровья обучающихся на основе самооценки.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Перераспределение обучающихся в сторону увеличения численности группы учащихся с благоприятной динамикой состояния здоровья и уменьшения численности группы учащихся с неблагоприятной динамикой состояния здоровья.</w:t>
            </w:r>
          </w:p>
        </w:tc>
      </w:tr>
      <w:tr w:rsidR="00D0138D">
        <w:trPr>
          <w:trHeight w:val="415"/>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Травматизм обучающихся, в том числе дорожно-транспортный.</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xml:space="preserve">- Учет случаев травматизма, анализ причин и принятых мер. </w:t>
            </w:r>
          </w:p>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Снижение уровня травматизма обучающихся.</w:t>
            </w:r>
          </w:p>
        </w:tc>
      </w:tr>
      <w:tr w:rsidR="00D0138D">
        <w:trPr>
          <w:trHeight w:val="343"/>
        </w:trPr>
        <w:tc>
          <w:tcPr>
            <w:tcW w:w="1499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b/>
                <w:sz w:val="22"/>
                <w:szCs w:val="22"/>
              </w:rPr>
              <w:t xml:space="preserve">Показатель 5. Кадровые, материально-технические, </w:t>
            </w:r>
            <w:r w:rsidR="00B86703">
              <w:rPr>
                <w:b/>
                <w:sz w:val="22"/>
                <w:szCs w:val="22"/>
              </w:rPr>
              <w:t>психолого</w:t>
            </w:r>
            <w:r>
              <w:rPr>
                <w:b/>
                <w:sz w:val="22"/>
                <w:szCs w:val="22"/>
              </w:rPr>
              <w:t xml:space="preserve">-педагогические, информационно-методические условия реализации ООП НОО </w:t>
            </w:r>
            <w:r>
              <w:rPr>
                <w:b/>
              </w:rPr>
              <w:t>МБОУ "Старокутлумбетьевская СОШ"</w:t>
            </w:r>
          </w:p>
        </w:tc>
      </w:tr>
      <w:tr w:rsidR="00D0138D">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Индикаторы и инструменты оценки</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Критерии эффективности</w:t>
            </w:r>
          </w:p>
        </w:tc>
      </w:tr>
      <w:tr w:rsidR="00D0138D">
        <w:trPr>
          <w:trHeight w:val="350"/>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 xml:space="preserve">Соответствие требованиям ФГОС к кадровым, финансово-экономическим, материально-техническим, </w:t>
            </w:r>
            <w:r w:rsidR="00B86703">
              <w:rPr>
                <w:sz w:val="22"/>
              </w:rPr>
              <w:t>психолого</w:t>
            </w:r>
            <w:r>
              <w:rPr>
                <w:sz w:val="22"/>
              </w:rPr>
              <w:t>-педагогическим, информационно-методическим условиям реализации ФГОС  (</w:t>
            </w:r>
            <w:r>
              <w:rPr>
                <w:i/>
                <w:color w:val="00000A"/>
                <w:sz w:val="22"/>
              </w:rPr>
              <w:t>Приложения 2.10-2.24</w:t>
            </w:r>
            <w:r>
              <w:rPr>
                <w:sz w:val="22"/>
              </w:rPr>
              <w:t>).</w:t>
            </w:r>
          </w:p>
          <w:p w:rsidR="00D0138D" w:rsidRDefault="00D0138D" w:rsidP="00484F11">
            <w:pPr>
              <w:pStyle w:val="afffd"/>
              <w:shd w:val="clear" w:color="auto" w:fill="FFFFFF" w:themeFill="background1"/>
              <w:tabs>
                <w:tab w:val="left" w:pos="360"/>
              </w:tabs>
              <w:ind w:left="0" w:firstLine="0"/>
              <w:rPr>
                <w:sz w:val="22"/>
              </w:rPr>
            </w:pP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xml:space="preserve">- Соблюдение </w:t>
            </w:r>
            <w:r>
              <w:rPr>
                <w:rStyle w:val="default005f005fchar1char1"/>
                <w:sz w:val="22"/>
                <w:szCs w:val="22"/>
              </w:rPr>
              <w:t>требований к санитарно-бытовым условиям (оборудование гардеробов, санузлов, мест личной гигиены);</w:t>
            </w:r>
          </w:p>
          <w:p w:rsidR="00D0138D" w:rsidRDefault="00490D1A" w:rsidP="00484F11">
            <w:pPr>
              <w:pStyle w:val="dash041e005f0431005f044b005f0447005f043d005f044b005f0439"/>
              <w:shd w:val="clear" w:color="auto" w:fill="FFFFFF" w:themeFill="background1"/>
              <w:ind w:firstLine="0"/>
              <w:rPr>
                <w:sz w:val="22"/>
                <w:szCs w:val="22"/>
              </w:rPr>
            </w:pPr>
            <w:r>
              <w:rPr>
                <w:sz w:val="22"/>
                <w:szCs w:val="22"/>
              </w:rPr>
              <w:t xml:space="preserve">- Соблюдение требований к социально-бытовым условиям </w:t>
            </w:r>
            <w:r>
              <w:rPr>
                <w:rStyle w:val="dash041e005f0431005f044b005f0447005f043d005f044b005f0439005f005fchar1char1"/>
                <w:sz w:val="22"/>
                <w:szCs w:val="22"/>
              </w:rPr>
              <w:t xml:space="preserve">(оборудование в  учебных кабинетах и лабораториях  рабочих мест учителя и каждого обучающегося; учительской с рабочей зоной и местами для отдыха; комнат </w:t>
            </w:r>
            <w:r w:rsidR="00E6469F">
              <w:rPr>
                <w:rStyle w:val="dash041e005f0431005f044b005f0447005f043d005f044b005f0439005f005fchar1char1"/>
                <w:sz w:val="22"/>
                <w:szCs w:val="22"/>
              </w:rPr>
              <w:t>психологической</w:t>
            </w:r>
            <w:r>
              <w:rPr>
                <w:rStyle w:val="dash041e005f0431005f044b005f0447005f043d005f044b005f0439005f005fchar1char1"/>
                <w:sz w:val="22"/>
                <w:szCs w:val="22"/>
              </w:rPr>
              <w:t xml:space="preserve"> разгрузки; административных кабинетов (</w:t>
            </w:r>
            <w:r>
              <w:rPr>
                <w:rStyle w:val="dash041e005f0431005f044b005f0447005f043d005f044b005f0439005f005fchar1char1"/>
                <w:iCs/>
                <w:sz w:val="22"/>
                <w:szCs w:val="22"/>
              </w:rPr>
              <w:t>помещений</w:t>
            </w:r>
            <w:r>
              <w:rPr>
                <w:rStyle w:val="dash041e005f0431005f044b005f0447005f043d005f044b005f0439005f005fchar1char1"/>
                <w:sz w:val="22"/>
                <w:szCs w:val="22"/>
              </w:rPr>
              <w:t xml:space="preserve">); </w:t>
            </w:r>
            <w:r>
              <w:rPr>
                <w:rStyle w:val="default005f005fchar1char1"/>
                <w:sz w:val="22"/>
                <w:szCs w:val="22"/>
              </w:rPr>
              <w:t>помещений для питания обучающихся</w:t>
            </w:r>
            <w:r>
              <w:rPr>
                <w:rStyle w:val="dash041e005f0431005f044b005f0447005f043d005f044b005f0439005f005fchar1char1"/>
                <w:sz w:val="22"/>
                <w:szCs w:val="22"/>
              </w:rPr>
              <w:t>);</w:t>
            </w:r>
          </w:p>
          <w:p w:rsidR="00D0138D" w:rsidRDefault="00490D1A" w:rsidP="00484F11">
            <w:pPr>
              <w:pStyle w:val="default"/>
              <w:shd w:val="clear" w:color="auto" w:fill="FFFFFF" w:themeFill="background1"/>
              <w:ind w:firstLine="0"/>
              <w:rPr>
                <w:sz w:val="22"/>
                <w:szCs w:val="22"/>
              </w:rPr>
            </w:pPr>
            <w:r>
              <w:rPr>
                <w:sz w:val="22"/>
                <w:szCs w:val="22"/>
              </w:rPr>
              <w:t xml:space="preserve">-  Соблюдение требований к </w:t>
            </w:r>
            <w:r>
              <w:rPr>
                <w:rStyle w:val="default005f005fchar1char1"/>
                <w:sz w:val="22"/>
                <w:szCs w:val="22"/>
              </w:rPr>
              <w:t xml:space="preserve">транспортному </w:t>
            </w:r>
            <w:r>
              <w:rPr>
                <w:rStyle w:val="dash041e005f0431005f044b005f0447005f043d005f044b005f0439005f005fchar1char1"/>
                <w:sz w:val="22"/>
                <w:szCs w:val="22"/>
              </w:rPr>
              <w:t>обслуживанию обучающихся (</w:t>
            </w:r>
            <w:r>
              <w:rPr>
                <w:sz w:val="22"/>
                <w:szCs w:val="22"/>
              </w:rPr>
              <w:t>ФГОС ООО (п.24, стр.42);</w:t>
            </w:r>
          </w:p>
          <w:p w:rsidR="00D0138D" w:rsidRDefault="00490D1A" w:rsidP="00484F11">
            <w:pPr>
              <w:pStyle w:val="default"/>
              <w:shd w:val="clear" w:color="auto" w:fill="FFFFFF" w:themeFill="background1"/>
              <w:ind w:firstLine="0"/>
              <w:rPr>
                <w:sz w:val="22"/>
                <w:szCs w:val="22"/>
              </w:rPr>
            </w:pPr>
            <w:r>
              <w:rPr>
                <w:sz w:val="22"/>
                <w:szCs w:val="22"/>
              </w:rPr>
              <w:t>- Соответствия федеральным требованиям к ОУ в части охраны здоровья обучающихся (Приказ Минобрнауки РФ от 28.12.2010 г.  №2106)</w:t>
            </w:r>
          </w:p>
          <w:p w:rsidR="00D0138D" w:rsidRDefault="00490D1A" w:rsidP="00484F11">
            <w:pPr>
              <w:shd w:val="clear" w:color="auto" w:fill="FFFFFF" w:themeFill="background1"/>
              <w:tabs>
                <w:tab w:val="left" w:pos="252"/>
              </w:tabs>
              <w:ind w:firstLine="0"/>
              <w:rPr>
                <w:sz w:val="22"/>
              </w:rPr>
            </w:pPr>
            <w:r>
              <w:rPr>
                <w:sz w:val="22"/>
              </w:rPr>
              <w:t>- Наличие в образовательном учреждении квалифицированных специалистов, обеспечивающих проведение оздоровительной работы с обучающимися, воспитанниками (медицинские работники, учителя (преподаватели) физической культуры, кл. руководительи, педагоги дополнительного образования);</w:t>
            </w:r>
          </w:p>
          <w:p w:rsidR="00D0138D" w:rsidRDefault="00490D1A" w:rsidP="00484F11">
            <w:pPr>
              <w:pStyle w:val="afffd"/>
              <w:shd w:val="clear" w:color="auto" w:fill="FFFFFF" w:themeFill="background1"/>
              <w:tabs>
                <w:tab w:val="left" w:pos="360"/>
              </w:tabs>
              <w:ind w:left="0" w:firstLine="0"/>
              <w:rPr>
                <w:sz w:val="22"/>
              </w:rPr>
            </w:pPr>
            <w:r>
              <w:rPr>
                <w:sz w:val="22"/>
              </w:rPr>
              <w:t>- Увеличение охвата детей и семей, получивших индивидуальные социально-</w:t>
            </w:r>
            <w:r w:rsidR="00B86703">
              <w:rPr>
                <w:sz w:val="22"/>
              </w:rPr>
              <w:t>психолого</w:t>
            </w:r>
            <w:r>
              <w:rPr>
                <w:sz w:val="22"/>
              </w:rPr>
              <w:t>-педагогические консультации в текущем отчетном периоде по сравнению с предыдущим;</w:t>
            </w:r>
          </w:p>
          <w:p w:rsidR="00D0138D" w:rsidRDefault="00490D1A" w:rsidP="00484F11">
            <w:pPr>
              <w:pStyle w:val="afffd"/>
              <w:shd w:val="clear" w:color="auto" w:fill="FFFFFF" w:themeFill="background1"/>
              <w:tabs>
                <w:tab w:val="left" w:pos="360"/>
              </w:tabs>
              <w:ind w:left="0" w:firstLine="0"/>
              <w:rPr>
                <w:sz w:val="22"/>
              </w:rPr>
            </w:pPr>
            <w:r>
              <w:rPr>
                <w:sz w:val="22"/>
              </w:rPr>
              <w:t xml:space="preserve">- Рост числа детей, посещающих кабинет </w:t>
            </w:r>
            <w:r w:rsidR="00E6469F">
              <w:rPr>
                <w:sz w:val="22"/>
              </w:rPr>
              <w:t>психологической</w:t>
            </w:r>
            <w:r>
              <w:rPr>
                <w:sz w:val="22"/>
              </w:rPr>
              <w:t xml:space="preserve"> разгрузки.</w:t>
            </w:r>
          </w:p>
        </w:tc>
      </w:tr>
      <w:tr w:rsidR="00D0138D">
        <w:trPr>
          <w:trHeight w:val="558"/>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Выявление жалоб, отражающих наличие у ребенка нарушений здоровья (проводится медицинскими работниками)</w:t>
            </w:r>
          </w:p>
          <w:p w:rsidR="00D0138D" w:rsidRDefault="00490D1A" w:rsidP="00484F11">
            <w:pPr>
              <w:shd w:val="clear" w:color="auto" w:fill="FFFFFF" w:themeFill="background1"/>
              <w:ind w:firstLine="0"/>
              <w:rPr>
                <w:sz w:val="22"/>
              </w:rPr>
            </w:pPr>
            <w:r>
              <w:rPr>
                <w:sz w:val="22"/>
              </w:rPr>
              <w:t>(</w:t>
            </w:r>
            <w:r>
              <w:rPr>
                <w:i/>
                <w:color w:val="00000A"/>
                <w:sz w:val="22"/>
              </w:rPr>
              <w:t>Приложения 2.10-2.24</w:t>
            </w:r>
            <w:r>
              <w:rPr>
                <w:sz w:val="22"/>
              </w:rPr>
              <w:t>)</w:t>
            </w:r>
          </w:p>
          <w:p w:rsidR="00D0138D" w:rsidRDefault="00490D1A" w:rsidP="00484F11">
            <w:pPr>
              <w:shd w:val="clear" w:color="auto" w:fill="FFFFFF" w:themeFill="background1"/>
              <w:ind w:firstLine="0"/>
              <w:rPr>
                <w:b/>
                <w:i/>
                <w:sz w:val="22"/>
              </w:rPr>
            </w:pPr>
            <w:r>
              <w:rPr>
                <w:sz w:val="22"/>
              </w:rPr>
              <w:t xml:space="preserve">Анкета заполняется родителями детей младшего школьного возраста, находящимися под наблюдением, </w:t>
            </w:r>
            <w:r>
              <w:rPr>
                <w:sz w:val="22"/>
                <w:u w:val="single"/>
              </w:rPr>
              <w:t>в начале сентября</w:t>
            </w:r>
            <w:r>
              <w:rPr>
                <w:sz w:val="22"/>
              </w:rPr>
              <w:t xml:space="preserve">  и, повторно, </w:t>
            </w:r>
            <w:r>
              <w:rPr>
                <w:sz w:val="22"/>
                <w:u w:val="single"/>
              </w:rPr>
              <w:t>в конце мая</w:t>
            </w:r>
            <w:r>
              <w:rPr>
                <w:sz w:val="22"/>
              </w:rPr>
              <w:t xml:space="preserve"> того же учебного года.</w:t>
            </w:r>
          </w:p>
          <w:p w:rsidR="00D0138D" w:rsidRDefault="00490D1A" w:rsidP="00484F11">
            <w:pPr>
              <w:shd w:val="clear" w:color="auto" w:fill="FFFFFF" w:themeFill="background1"/>
              <w:ind w:firstLine="0"/>
              <w:rPr>
                <w:i/>
                <w:sz w:val="22"/>
              </w:rPr>
            </w:pPr>
            <w:r>
              <w:rPr>
                <w:sz w:val="22"/>
              </w:rPr>
              <w:t xml:space="preserve">Анкеты раздает детям медицинская сестра. </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Медицинская сестра заполняет протокол для оценки динамики состояния здоровья обучающихся (</w:t>
            </w:r>
            <w:r>
              <w:rPr>
                <w:i/>
                <w:color w:val="00000A"/>
                <w:sz w:val="22"/>
              </w:rPr>
              <w:t>Приложения 2.10-2.24</w:t>
            </w:r>
            <w:r>
              <w:rPr>
                <w:sz w:val="22"/>
              </w:rPr>
              <w:t>). Если в мае, по сравнению с сентябрем, количество баллов увеличилось, то разница указывается со знаком «+», если количество баллов уменьшилось,  то разница указывается со знаком «–».</w:t>
            </w:r>
          </w:p>
          <w:p w:rsidR="00D0138D" w:rsidRDefault="00490D1A" w:rsidP="00484F11">
            <w:pPr>
              <w:shd w:val="clear" w:color="auto" w:fill="FFFFFF" w:themeFill="background1"/>
              <w:ind w:firstLine="0"/>
              <w:rPr>
                <w:sz w:val="22"/>
              </w:rPr>
            </w:pPr>
            <w:r>
              <w:rPr>
                <w:sz w:val="22"/>
              </w:rPr>
              <w:t>Затем оценивается распределение учащихся на группы по характеру динамики отклонений в состоянии здоровья, выявленных при анкетировании.</w:t>
            </w:r>
          </w:p>
          <w:p w:rsidR="00D0138D" w:rsidRDefault="00490D1A" w:rsidP="00484F11">
            <w:pPr>
              <w:shd w:val="clear" w:color="auto" w:fill="FFFFFF" w:themeFill="background1"/>
              <w:ind w:firstLine="0"/>
              <w:rPr>
                <w:sz w:val="22"/>
              </w:rPr>
            </w:pPr>
            <w:r>
              <w:rPr>
                <w:sz w:val="22"/>
              </w:rPr>
              <w:t xml:space="preserve">Всего выделяется 3 группы учащихся: </w:t>
            </w:r>
          </w:p>
          <w:p w:rsidR="00D0138D" w:rsidRDefault="00490D1A" w:rsidP="00484F11">
            <w:pPr>
              <w:shd w:val="clear" w:color="auto" w:fill="FFFFFF" w:themeFill="background1"/>
              <w:ind w:firstLine="0"/>
              <w:rPr>
                <w:sz w:val="22"/>
              </w:rPr>
            </w:pPr>
            <w:r>
              <w:rPr>
                <w:sz w:val="22"/>
              </w:rPr>
              <w:t>- первая группа  - учащиеся с благоприятной динамикой состояния здоровья;</w:t>
            </w:r>
          </w:p>
          <w:p w:rsidR="00D0138D" w:rsidRDefault="00490D1A" w:rsidP="00484F11">
            <w:pPr>
              <w:shd w:val="clear" w:color="auto" w:fill="FFFFFF" w:themeFill="background1"/>
              <w:ind w:firstLine="0"/>
              <w:rPr>
                <w:sz w:val="22"/>
              </w:rPr>
            </w:pPr>
            <w:r>
              <w:rPr>
                <w:sz w:val="22"/>
              </w:rPr>
              <w:t>- вторая группа  - учащиеся с неблагоприятной динамикой состояния здоровья;</w:t>
            </w:r>
          </w:p>
          <w:p w:rsidR="00D0138D" w:rsidRDefault="00490D1A" w:rsidP="00484F11">
            <w:pPr>
              <w:shd w:val="clear" w:color="auto" w:fill="FFFFFF" w:themeFill="background1"/>
              <w:ind w:firstLine="0"/>
              <w:rPr>
                <w:sz w:val="22"/>
              </w:rPr>
            </w:pPr>
            <w:r>
              <w:rPr>
                <w:sz w:val="22"/>
              </w:rPr>
              <w:t>- третья  группа  - учащиеся, у которых не отмечено существенной динамики в состоянии здоровья – показатели стабильны.</w:t>
            </w:r>
          </w:p>
        </w:tc>
      </w:tr>
      <w:tr w:rsidR="00D0138D">
        <w:trPr>
          <w:trHeight w:val="878"/>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f0"/>
              <w:shd w:val="clear" w:color="auto" w:fill="FFFFFF" w:themeFill="background1"/>
              <w:ind w:firstLine="0"/>
              <w:rPr>
                <w:b/>
                <w:sz w:val="22"/>
                <w:szCs w:val="22"/>
              </w:rPr>
            </w:pPr>
            <w:r>
              <w:rPr>
                <w:sz w:val="22"/>
                <w:szCs w:val="22"/>
              </w:rPr>
              <w:t>Соответствие веса ежедневных учебных комплектов гигиеническим требованиям в течение недели (</w:t>
            </w:r>
            <w:r>
              <w:rPr>
                <w:i/>
                <w:color w:val="00000A"/>
                <w:sz w:val="22"/>
              </w:rPr>
              <w:t>Приложения 2.10-2.24</w:t>
            </w:r>
            <w:r>
              <w:rPr>
                <w:sz w:val="22"/>
                <w:szCs w:val="22"/>
              </w:rPr>
              <w:t>)</w:t>
            </w:r>
          </w:p>
          <w:p w:rsidR="00D0138D" w:rsidRDefault="00D0138D" w:rsidP="00484F11">
            <w:pPr>
              <w:pStyle w:val="afffd"/>
              <w:shd w:val="clear" w:color="auto" w:fill="FFFFFF" w:themeFill="background1"/>
              <w:tabs>
                <w:tab w:val="left" w:pos="360"/>
              </w:tabs>
              <w:ind w:left="0" w:firstLine="0"/>
              <w:rPr>
                <w:sz w:val="22"/>
              </w:rPr>
            </w:pPr>
          </w:p>
        </w:tc>
        <w:tc>
          <w:tcPr>
            <w:tcW w:w="767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4"/>
              <w:shd w:val="clear" w:color="auto" w:fill="FFFFFF" w:themeFill="background1"/>
              <w:spacing w:before="0"/>
              <w:ind w:firstLine="0"/>
              <w:rPr>
                <w:b/>
                <w:i w:val="0"/>
                <w:color w:val="00000A"/>
                <w:sz w:val="22"/>
                <w:szCs w:val="22"/>
              </w:rPr>
            </w:pPr>
            <w:r>
              <w:rPr>
                <w:b/>
                <w:color w:val="00000A"/>
                <w:sz w:val="22"/>
                <w:szCs w:val="22"/>
              </w:rPr>
              <w:t>Вес ранца с книгами – 1-2 класс – не более 2,2 кг</w:t>
            </w:r>
          </w:p>
          <w:p w:rsidR="00D0138D" w:rsidRDefault="00490D1A" w:rsidP="00484F11">
            <w:pPr>
              <w:pStyle w:val="4"/>
              <w:shd w:val="clear" w:color="auto" w:fill="FFFFFF" w:themeFill="background1"/>
              <w:spacing w:before="0"/>
              <w:ind w:firstLine="0"/>
              <w:rPr>
                <w:b/>
                <w:i w:val="0"/>
                <w:color w:val="00000A"/>
                <w:sz w:val="22"/>
                <w:szCs w:val="22"/>
              </w:rPr>
            </w:pPr>
            <w:r>
              <w:rPr>
                <w:b/>
                <w:color w:val="00000A"/>
                <w:sz w:val="22"/>
                <w:szCs w:val="22"/>
              </w:rPr>
              <w:t>3-4 класс – не более 3,2 кг</w:t>
            </w:r>
          </w:p>
          <w:p w:rsidR="00D0138D" w:rsidRDefault="00490D1A" w:rsidP="00484F11">
            <w:pPr>
              <w:pStyle w:val="4"/>
              <w:shd w:val="clear" w:color="auto" w:fill="FFFFFF" w:themeFill="background1"/>
              <w:spacing w:before="0"/>
              <w:ind w:firstLine="0"/>
              <w:rPr>
                <w:b/>
                <w:color w:val="00000A"/>
                <w:sz w:val="22"/>
                <w:szCs w:val="22"/>
              </w:rPr>
            </w:pPr>
            <w:r>
              <w:rPr>
                <w:b/>
                <w:color w:val="00000A"/>
                <w:sz w:val="22"/>
                <w:szCs w:val="22"/>
              </w:rPr>
              <w:t>вес ранца без книг – не более 700 г</w:t>
            </w:r>
          </w:p>
        </w:tc>
      </w:tr>
      <w:tr w:rsidR="00D0138D">
        <w:trPr>
          <w:trHeight w:val="804"/>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f0"/>
              <w:shd w:val="clear" w:color="auto" w:fill="FFFFFF" w:themeFill="background1"/>
              <w:ind w:firstLine="0"/>
              <w:rPr>
                <w:b/>
                <w:sz w:val="22"/>
                <w:szCs w:val="22"/>
              </w:rPr>
            </w:pPr>
            <w:r>
              <w:rPr>
                <w:sz w:val="22"/>
                <w:szCs w:val="22"/>
              </w:rPr>
              <w:t>Соответствие сменной обуви гигиеническим требованиям</w:t>
            </w:r>
          </w:p>
          <w:p w:rsidR="00D0138D" w:rsidRDefault="00490D1A" w:rsidP="00484F11">
            <w:pPr>
              <w:pStyle w:val="afffff0"/>
              <w:shd w:val="clear" w:color="auto" w:fill="FFFFFF" w:themeFill="background1"/>
              <w:ind w:firstLine="0"/>
              <w:rPr>
                <w:b/>
                <w:sz w:val="22"/>
                <w:szCs w:val="22"/>
              </w:rPr>
            </w:pPr>
            <w:r>
              <w:rPr>
                <w:sz w:val="22"/>
                <w:szCs w:val="22"/>
              </w:rPr>
              <w:t xml:space="preserve"> (</w:t>
            </w:r>
            <w:r>
              <w:rPr>
                <w:i/>
                <w:color w:val="00000A"/>
                <w:sz w:val="22"/>
              </w:rPr>
              <w:t>Приложения 2.10-2.24</w:t>
            </w:r>
            <w:r>
              <w:rPr>
                <w:sz w:val="22"/>
                <w:szCs w:val="22"/>
              </w:rPr>
              <w:t>)</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Безопасность материалов, из которых изготовлена сменная обувь, должна быть подтверждена санитарно-эпидемиологическим заключением.</w:t>
            </w:r>
          </w:p>
        </w:tc>
      </w:tr>
      <w:tr w:rsidR="00D0138D">
        <w:trPr>
          <w:trHeight w:val="1136"/>
        </w:trPr>
        <w:tc>
          <w:tcPr>
            <w:tcW w:w="7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f0"/>
              <w:shd w:val="clear" w:color="auto" w:fill="FFFFFF" w:themeFill="background1"/>
              <w:ind w:firstLine="0"/>
              <w:rPr>
                <w:b/>
                <w:sz w:val="22"/>
                <w:szCs w:val="22"/>
              </w:rPr>
            </w:pPr>
            <w:r>
              <w:rPr>
                <w:sz w:val="22"/>
                <w:szCs w:val="22"/>
              </w:rPr>
              <w:t>Соответствие гигиенических требований к расписанию (</w:t>
            </w:r>
            <w:r>
              <w:rPr>
                <w:i/>
                <w:color w:val="00000A"/>
                <w:sz w:val="22"/>
              </w:rPr>
              <w:t>Приложения 2.10-2.24</w:t>
            </w:r>
            <w:r>
              <w:rPr>
                <w:sz w:val="22"/>
                <w:szCs w:val="22"/>
              </w:rPr>
              <w:t>)</w:t>
            </w:r>
          </w:p>
        </w:tc>
        <w:tc>
          <w:tcPr>
            <w:tcW w:w="767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d"/>
              <w:shd w:val="clear" w:color="auto" w:fill="FFFFFF" w:themeFill="background1"/>
              <w:tabs>
                <w:tab w:val="left" w:pos="360"/>
              </w:tabs>
              <w:ind w:left="0" w:firstLine="0"/>
              <w:rPr>
                <w:sz w:val="22"/>
              </w:rPr>
            </w:pPr>
            <w:r>
              <w:rPr>
                <w:sz w:val="22"/>
              </w:rPr>
              <w:t>Расписание уроков составляется с учетом дневной и недельной динамики умственной работоспособности учащихся и шкалой трудности учебных предметов</w:t>
            </w:r>
          </w:p>
        </w:tc>
      </w:tr>
    </w:tbl>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rPr>
          <w:b/>
        </w:rPr>
        <w:t>Критериями эффективности</w:t>
      </w:r>
      <w:r>
        <w:t xml:space="preserve"> реализации учебным учреждением деятельности по формированию экологической культуры, культуры здорового и безопасного образа жизни  является </w:t>
      </w:r>
      <w:r>
        <w:rPr>
          <w:b/>
        </w:rPr>
        <w:t>динамика показателя или его индикаторов</w:t>
      </w:r>
      <w:r>
        <w:t>:</w:t>
      </w:r>
    </w:p>
    <w:p w:rsidR="00D0138D" w:rsidRDefault="00490D1A" w:rsidP="000E7A20">
      <w:pPr>
        <w:numPr>
          <w:ilvl w:val="0"/>
          <w:numId w:val="142"/>
        </w:numPr>
        <w:shd w:val="clear" w:color="auto" w:fill="FFFFFF" w:themeFill="background1"/>
        <w:ind w:left="0" w:firstLine="709"/>
        <w:jc w:val="both"/>
      </w:pPr>
      <w:r>
        <w:t>Динамика развития личностной, социальной, экологической и здоровьесберегающей культуры обучающихся.</w:t>
      </w:r>
    </w:p>
    <w:p w:rsidR="00D0138D" w:rsidRDefault="00490D1A" w:rsidP="000E7A20">
      <w:pPr>
        <w:numPr>
          <w:ilvl w:val="0"/>
          <w:numId w:val="142"/>
        </w:numPr>
        <w:shd w:val="clear" w:color="auto" w:fill="FFFFFF" w:themeFill="background1"/>
        <w:ind w:left="0" w:firstLine="709"/>
        <w:jc w:val="both"/>
      </w:pPr>
      <w:r>
        <w:t xml:space="preserve">Динамика (характер изменения) социальной, </w:t>
      </w:r>
      <w:r w:rsidR="00B86703">
        <w:t>психолого</w:t>
      </w:r>
      <w:r>
        <w:t xml:space="preserve">-педагогической  и нравственной атмосферы в образовательном учреждении. </w:t>
      </w:r>
    </w:p>
    <w:p w:rsidR="00D0138D" w:rsidRDefault="00490D1A" w:rsidP="000E7A20">
      <w:pPr>
        <w:numPr>
          <w:ilvl w:val="0"/>
          <w:numId w:val="142"/>
        </w:numPr>
        <w:shd w:val="clear" w:color="auto" w:fill="FFFFFF" w:themeFill="background1"/>
        <w:ind w:left="0" w:firstLine="709"/>
        <w:jc w:val="both"/>
      </w:pPr>
      <w: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D0138D" w:rsidRDefault="00490D1A" w:rsidP="00484F11">
      <w:pPr>
        <w:pStyle w:val="afffd"/>
        <w:shd w:val="clear" w:color="auto" w:fill="FFFFFF" w:themeFill="background1"/>
        <w:ind w:left="0" w:firstLine="283"/>
        <w:jc w:val="both"/>
      </w:pPr>
      <w:r>
        <w:rPr>
          <w:b/>
        </w:rPr>
        <w:t xml:space="preserve">Динамика </w:t>
      </w:r>
      <w:r>
        <w:t xml:space="preserve">процесса формирования экологической и здоровьесберегающей культуры обучающихся может иметь следующие характеристики: </w:t>
      </w:r>
    </w:p>
    <w:p w:rsidR="00D0138D" w:rsidRDefault="00490D1A" w:rsidP="000E7A20">
      <w:pPr>
        <w:numPr>
          <w:ilvl w:val="0"/>
          <w:numId w:val="143"/>
        </w:numPr>
        <w:shd w:val="clear" w:color="auto" w:fill="FFFFFF" w:themeFill="background1"/>
        <w:tabs>
          <w:tab w:val="left" w:pos="360"/>
        </w:tabs>
        <w:ind w:left="0" w:firstLine="709"/>
        <w:jc w:val="both"/>
      </w:pPr>
      <w:r>
        <w:rPr>
          <w:i/>
        </w:rPr>
        <w:t>Положительная динамика</w:t>
      </w:r>
      <w:r>
        <w:t xml:space="preserve"> (тенденция повышения) развития личностной, социальной, экологической и здоровьесберегающей культуры обучающихся – увеличение значений выделенных показателей сформированности культуры здорового и безопасного образа жизни на интерпретационном этапе по сравнению с показателями контрольного этапа исследования (исходного уровня).</w:t>
      </w:r>
    </w:p>
    <w:p w:rsidR="00D0138D" w:rsidRDefault="00490D1A" w:rsidP="000E7A20">
      <w:pPr>
        <w:numPr>
          <w:ilvl w:val="0"/>
          <w:numId w:val="143"/>
        </w:numPr>
        <w:shd w:val="clear" w:color="auto" w:fill="FFFFFF" w:themeFill="background1"/>
        <w:tabs>
          <w:tab w:val="left" w:pos="360"/>
        </w:tabs>
        <w:ind w:left="0" w:firstLine="709"/>
        <w:jc w:val="both"/>
      </w:pPr>
      <w:r>
        <w:rPr>
          <w:i/>
        </w:rPr>
        <w:t xml:space="preserve">Инертность положительной динамики </w:t>
      </w:r>
      <w:r>
        <w:t>подразумевает отсутствие характеристик положительной динамики и возможное увеличение отрицательных значений показателей воспитания экологической культуры, культуры здорового и безопасного образа жизни на интерпретационном этапе по сравнению с результатами контрольного этапа исследования.</w:t>
      </w:r>
    </w:p>
    <w:p w:rsidR="00D0138D" w:rsidRDefault="00490D1A" w:rsidP="000E7A20">
      <w:pPr>
        <w:numPr>
          <w:ilvl w:val="0"/>
          <w:numId w:val="143"/>
        </w:numPr>
        <w:shd w:val="clear" w:color="auto" w:fill="FFFFFF" w:themeFill="background1"/>
        <w:tabs>
          <w:tab w:val="left" w:pos="360"/>
        </w:tabs>
        <w:ind w:left="0" w:firstLine="709"/>
        <w:jc w:val="both"/>
      </w:pPr>
      <w:r>
        <w:rPr>
          <w:i/>
        </w:rPr>
        <w:t xml:space="preserve">Устойчивость (стабильность) исследуемых показателей воспитания </w:t>
      </w:r>
      <w:r>
        <w:t xml:space="preserve">экологической культуры, культуры здорового и безопасного образа жизни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обучающихся. </w:t>
      </w:r>
    </w:p>
    <w:p w:rsidR="00D0138D" w:rsidRDefault="00490D1A" w:rsidP="00484F11">
      <w:pPr>
        <w:shd w:val="clear" w:color="auto" w:fill="FFFFFF" w:themeFill="background1"/>
        <w:jc w:val="both"/>
      </w:pPr>
      <w: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кл. руководительический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r>
        <w:rPr>
          <w:i/>
          <w:color w:val="00000A"/>
        </w:rPr>
        <w:t>Приложения 2.10-2.24)</w:t>
      </w:r>
      <w:r>
        <w:t>.</w:t>
      </w:r>
    </w:p>
    <w:p w:rsidR="00D0138D" w:rsidRDefault="00D0138D" w:rsidP="00484F11">
      <w:pPr>
        <w:shd w:val="clear" w:color="auto" w:fill="FFFFFF" w:themeFill="background1"/>
        <w:jc w:val="both"/>
        <w:rPr>
          <w:b/>
        </w:rPr>
      </w:pPr>
    </w:p>
    <w:p w:rsidR="00D0138D" w:rsidRDefault="00490D1A" w:rsidP="00484F11">
      <w:pPr>
        <w:keepNext/>
        <w:keepLines/>
        <w:shd w:val="clear" w:color="auto" w:fill="FFFFFF" w:themeFill="background1"/>
        <w:spacing w:before="200"/>
        <w:jc w:val="both"/>
        <w:outlineLvl w:val="1"/>
        <w:rPr>
          <w:rFonts w:eastAsia="MS Gothic"/>
          <w:b/>
          <w:bCs/>
          <w:szCs w:val="26"/>
        </w:rPr>
      </w:pPr>
      <w:bookmarkStart w:id="290" w:name="_Toc469166050"/>
      <w:bookmarkStart w:id="291" w:name="_Toc425540784"/>
      <w:bookmarkEnd w:id="290"/>
      <w:bookmarkEnd w:id="291"/>
      <w:r>
        <w:rPr>
          <w:rFonts w:eastAsia="MS Gothic"/>
          <w:b/>
          <w:bCs/>
          <w:szCs w:val="26"/>
        </w:rPr>
        <w:t>2.5. Программа коррекционной работы</w:t>
      </w:r>
    </w:p>
    <w:p w:rsidR="00D0138D" w:rsidRDefault="00490D1A" w:rsidP="00484F11">
      <w:pPr>
        <w:shd w:val="clear" w:color="auto" w:fill="FFFFFF" w:themeFill="background1"/>
        <w:jc w:val="both"/>
        <w:rPr>
          <w:rFonts w:eastAsia="BatangChe"/>
        </w:rPr>
      </w:pPr>
      <w:r>
        <w:rPr>
          <w:rFonts w:eastAsia="BatangChe"/>
        </w:rPr>
        <w:t xml:space="preserve">Программа коррекционной работы предусматривает создание в </w:t>
      </w:r>
      <w:r>
        <w:rPr>
          <w:rFonts w:eastAsia="Calibri"/>
        </w:rPr>
        <w:t>МБОУ "Старокутлумбетьевская СОШ"</w:t>
      </w:r>
      <w:r>
        <w:t xml:space="preserve">» </w:t>
      </w:r>
      <w:r>
        <w:rPr>
          <w:rFonts w:eastAsia="BatangChe"/>
        </w:rPr>
        <w:t xml:space="preserve">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образовательной деятельности. </w:t>
      </w:r>
    </w:p>
    <w:p w:rsidR="00D0138D" w:rsidRDefault="00490D1A" w:rsidP="00484F11">
      <w:pPr>
        <w:shd w:val="clear" w:color="auto" w:fill="FFFFFF" w:themeFill="background1"/>
        <w:jc w:val="both"/>
        <w:rPr>
          <w:rFonts w:eastAsia="BatangChe"/>
        </w:rPr>
      </w:pPr>
      <w:r>
        <w:rPr>
          <w:rFonts w:eastAsia="BatangChe"/>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D0138D" w:rsidRDefault="00490D1A" w:rsidP="00484F11">
      <w:pPr>
        <w:shd w:val="clear" w:color="auto" w:fill="FFFFFF" w:themeFill="background1"/>
        <w:jc w:val="both"/>
        <w:rPr>
          <w:rFonts w:eastAsia="BatangChe"/>
        </w:rPr>
      </w:pPr>
      <w:r>
        <w:rPr>
          <w:rFonts w:eastAsia="BatangChe"/>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D0138D" w:rsidRDefault="00490D1A" w:rsidP="00484F11">
      <w:pPr>
        <w:shd w:val="clear" w:color="auto" w:fill="FFFFFF" w:themeFill="background1"/>
        <w:jc w:val="both"/>
        <w:rPr>
          <w:rFonts w:eastAsia="BatangChe"/>
        </w:rPr>
      </w:pPr>
      <w:r>
        <w:rPr>
          <w:rFonts w:eastAsia="BatangChe"/>
        </w:rPr>
        <w:t xml:space="preserve">Программа коррекционной работы в </w:t>
      </w:r>
      <w:r>
        <w:rPr>
          <w:rFonts w:eastAsia="Calibri"/>
        </w:rPr>
        <w:t>МБОУ "Старокутлумбетьевская СОШ"</w:t>
      </w:r>
      <w:r>
        <w:rPr>
          <w:rFonts w:eastAsia="BatangChe"/>
        </w:rPr>
        <w:t>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несоответствие уровня психического развития ребенка возрастной норме;</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низкая познавательная и учебная мотивации;</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 xml:space="preserve">негативные тенденции личностного развития; </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коммуникативные проблемы;</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эмоциональные нарушения поведения;</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дезадаптация в школе;</w:t>
      </w:r>
    </w:p>
    <w:p w:rsidR="00D0138D" w:rsidRDefault="00490D1A" w:rsidP="000E7A20">
      <w:pPr>
        <w:numPr>
          <w:ilvl w:val="0"/>
          <w:numId w:val="169"/>
        </w:numPr>
        <w:shd w:val="clear" w:color="auto" w:fill="FFFFFF" w:themeFill="background1"/>
        <w:ind w:left="0" w:firstLine="709"/>
        <w:contextualSpacing/>
        <w:jc w:val="both"/>
        <w:rPr>
          <w:rFonts w:eastAsia="BatangChe"/>
        </w:rPr>
      </w:pPr>
      <w:r>
        <w:rPr>
          <w:rFonts w:eastAsia="BatangChe"/>
        </w:rPr>
        <w:t xml:space="preserve">неуспеваемость и другие. </w:t>
      </w:r>
    </w:p>
    <w:p w:rsidR="00D0138D" w:rsidRDefault="00490D1A" w:rsidP="00484F11">
      <w:pPr>
        <w:shd w:val="clear" w:color="auto" w:fill="FFFFFF" w:themeFill="background1"/>
        <w:jc w:val="both"/>
        <w:rPr>
          <w:rFonts w:eastAsia="BatangChe"/>
        </w:rPr>
      </w:pPr>
      <w:r>
        <w:rPr>
          <w:b/>
        </w:rPr>
        <w:t>Цель данной программы</w:t>
      </w:r>
      <w:r>
        <w:t xml:space="preserve"> – создание в </w:t>
      </w:r>
      <w:r>
        <w:rPr>
          <w:rFonts w:eastAsia="Calibri"/>
        </w:rPr>
        <w:t xml:space="preserve">МБОУ "Старокутлумбетьевская СОШ" </w:t>
      </w:r>
      <w:r>
        <w:t>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D0138D" w:rsidRDefault="00490D1A" w:rsidP="00484F11">
      <w:pPr>
        <w:shd w:val="clear" w:color="auto" w:fill="FFFFFF" w:themeFill="background1"/>
        <w:jc w:val="both"/>
        <w:rPr>
          <w:rFonts w:eastAsia="Calibri"/>
        </w:rPr>
      </w:pPr>
      <w:r>
        <w:rPr>
          <w:b/>
        </w:rPr>
        <w:t>Основные задачи программы</w:t>
      </w:r>
      <w:r>
        <w:t xml:space="preserve"> коррекционной работы:</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Определение особых образовательных потребностей детей с ОВЗ, детей</w:t>
      </w:r>
      <w:r>
        <w:rPr>
          <w:sz w:val="28"/>
          <w:szCs w:val="28"/>
        </w:rPr>
        <w:softHyphen/>
        <w:t>инвалидов.</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 xml:space="preserve">Осуществление индивидуально ориентированной </w:t>
      </w:r>
      <w:r w:rsidR="00B86703">
        <w:rPr>
          <w:sz w:val="28"/>
          <w:szCs w:val="28"/>
        </w:rPr>
        <w:t>психолого</w:t>
      </w:r>
      <w:r>
        <w:rPr>
          <w:sz w:val="28"/>
          <w:szCs w:val="28"/>
        </w:rPr>
        <w:t xml:space="preserve">-медико-педагогической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w:t>
      </w:r>
      <w:r w:rsidR="00B86703">
        <w:rPr>
          <w:sz w:val="28"/>
          <w:szCs w:val="28"/>
        </w:rPr>
        <w:t>психолого</w:t>
      </w:r>
      <w:r>
        <w:rPr>
          <w:sz w:val="28"/>
          <w:szCs w:val="28"/>
        </w:rPr>
        <w:t>-медико-педагогической комиссии).</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 xml:space="preserve">Содействие в освоении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(при необходимости) поддержкой тьютора образовательной организации.</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Ранняя профилактика и своевременная коррекция недостатков и отклонений в психическом, психофизиологическом и личностном развитии детей.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Реализация системы мероприятий по социальной адаптации детей с ОВЗ.</w:t>
      </w:r>
    </w:p>
    <w:p w:rsidR="00D0138D" w:rsidRDefault="00490D1A" w:rsidP="000E7A20">
      <w:pPr>
        <w:pStyle w:val="affff1"/>
        <w:numPr>
          <w:ilvl w:val="0"/>
          <w:numId w:val="170"/>
        </w:numPr>
        <w:shd w:val="clear" w:color="auto" w:fill="FFFFFF" w:themeFill="background1"/>
        <w:spacing w:beforeAutospacing="0" w:afterAutospacing="0"/>
        <w:ind w:left="0" w:firstLine="709"/>
        <w:contextualSpacing/>
        <w:jc w:val="both"/>
        <w:rPr>
          <w:sz w:val="28"/>
          <w:szCs w:val="28"/>
        </w:rPr>
      </w:pPr>
      <w:r>
        <w:rPr>
          <w:sz w:val="28"/>
          <w:szCs w:val="28"/>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D0138D" w:rsidRDefault="00490D1A" w:rsidP="00484F11">
      <w:pPr>
        <w:pStyle w:val="affff1"/>
        <w:shd w:val="clear" w:color="auto" w:fill="FFFFFF" w:themeFill="background1"/>
        <w:spacing w:beforeAutospacing="0" w:afterAutospacing="0"/>
        <w:jc w:val="both"/>
        <w:rPr>
          <w:b/>
          <w:sz w:val="28"/>
          <w:szCs w:val="28"/>
        </w:rPr>
      </w:pPr>
      <w:r>
        <w:rPr>
          <w:b/>
          <w:sz w:val="28"/>
          <w:szCs w:val="28"/>
        </w:rPr>
        <w:t xml:space="preserve">Участники реализации коррекционной программы  </w:t>
      </w:r>
    </w:p>
    <w:p w:rsidR="00D0138D" w:rsidRDefault="00490D1A" w:rsidP="00484F11">
      <w:pPr>
        <w:shd w:val="clear" w:color="auto" w:fill="FFFFFF" w:themeFill="background1"/>
        <w:jc w:val="both"/>
      </w:pPr>
      <w:r>
        <w:t>1. Дети с ОВЗ.</w:t>
      </w:r>
    </w:p>
    <w:p w:rsidR="00D0138D" w:rsidRDefault="00490D1A" w:rsidP="00484F11">
      <w:pPr>
        <w:shd w:val="clear" w:color="auto" w:fill="FFFFFF" w:themeFill="background1"/>
        <w:jc w:val="both"/>
      </w:pPr>
      <w:r>
        <w:t xml:space="preserve">2. Учителя начальных классов. </w:t>
      </w:r>
    </w:p>
    <w:p w:rsidR="00D0138D" w:rsidRDefault="00490D1A" w:rsidP="00484F11">
      <w:pPr>
        <w:shd w:val="clear" w:color="auto" w:fill="FFFFFF" w:themeFill="background1"/>
        <w:jc w:val="both"/>
      </w:pPr>
      <w:r>
        <w:t>3. Педагоги дополнительного образования.</w:t>
      </w:r>
    </w:p>
    <w:p w:rsidR="00D0138D" w:rsidRDefault="00490D1A" w:rsidP="00484F11">
      <w:pPr>
        <w:shd w:val="clear" w:color="auto" w:fill="FFFFFF" w:themeFill="background1"/>
        <w:jc w:val="both"/>
      </w:pPr>
      <w:r>
        <w:t>4. Родители (законные представители) учащихся.</w:t>
      </w:r>
    </w:p>
    <w:p w:rsidR="00D0138D" w:rsidRDefault="00490D1A" w:rsidP="00484F11">
      <w:pPr>
        <w:shd w:val="clear" w:color="auto" w:fill="FFFFFF" w:themeFill="background1"/>
        <w:jc w:val="both"/>
        <w:rPr>
          <w:b/>
        </w:rPr>
      </w:pPr>
      <w:r>
        <w:rPr>
          <w:b/>
        </w:rPr>
        <w:t>Принципы формирования программы</w:t>
      </w:r>
    </w:p>
    <w:p w:rsidR="00D0138D" w:rsidRDefault="00490D1A" w:rsidP="00484F11">
      <w:pPr>
        <w:shd w:val="clear" w:color="auto" w:fill="FFFFFF" w:themeFill="background1"/>
        <w:jc w:val="both"/>
      </w:pPr>
      <w:r>
        <w:t xml:space="preserve">Программа коррекционной работы в </w:t>
      </w:r>
      <w:r>
        <w:rPr>
          <w:rFonts w:eastAsia="Calibri"/>
        </w:rPr>
        <w:t xml:space="preserve">МБОУ "Старокутлумбетьевская СОШ" </w:t>
      </w:r>
      <w:r>
        <w:t>основывается на следующих принципах:</w:t>
      </w:r>
    </w:p>
    <w:p w:rsidR="00D0138D" w:rsidRDefault="00490D1A" w:rsidP="00484F11">
      <w:pPr>
        <w:pStyle w:val="afff7"/>
        <w:shd w:val="clear" w:color="auto" w:fill="FFFFFF" w:themeFill="background1"/>
        <w:spacing w:line="240" w:lineRule="auto"/>
        <w:ind w:firstLine="709"/>
        <w:jc w:val="both"/>
        <w:rPr>
          <w:rFonts w:ascii="Times New Roman" w:eastAsia="Calibri" w:hAnsi="Times New Roman"/>
          <w:color w:val="00000A"/>
          <w:sz w:val="28"/>
          <w:szCs w:val="28"/>
        </w:rPr>
      </w:pPr>
      <w:r>
        <w:rPr>
          <w:rFonts w:ascii="Times New Roman" w:eastAsia="Calibri" w:hAnsi="Times New Roman"/>
          <w:i/>
          <w:color w:val="00000A"/>
          <w:sz w:val="28"/>
          <w:szCs w:val="28"/>
        </w:rPr>
        <w:t>Принцип соблюдения интересов ребёнка</w:t>
      </w:r>
      <w:r>
        <w:rPr>
          <w:rFonts w:ascii="Times New Roman" w:eastAsia="Calibri" w:hAnsi="Times New Roman"/>
          <w:color w:val="00000A"/>
          <w:sz w:val="28"/>
          <w:szCs w:val="28"/>
        </w:rPr>
        <w:t xml:space="preserve"> определяет позицию специалиста, который призван решать проблему ребёнка с максимальной пользой и в интересах ребёнка.</w:t>
      </w:r>
    </w:p>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sz w:val="28"/>
          <w:szCs w:val="28"/>
        </w:rPr>
      </w:pPr>
      <w:r>
        <w:rPr>
          <w:rFonts w:ascii="Times New Roman" w:hAnsi="Times New Roman"/>
          <w:i/>
          <w:sz w:val="28"/>
          <w:szCs w:val="28"/>
        </w:rPr>
        <w:t>Принцип педагогической экологии</w:t>
      </w:r>
      <w:r>
        <w:rPr>
          <w:rFonts w:ascii="Times New Roman" w:hAnsi="Times New Roman"/>
          <w:sz w:val="28"/>
          <w:szCs w:val="28"/>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D0138D" w:rsidRDefault="00490D1A" w:rsidP="00484F11">
      <w:pPr>
        <w:pStyle w:val="afff7"/>
        <w:shd w:val="clear" w:color="auto" w:fill="FFFFFF" w:themeFill="background1"/>
        <w:spacing w:line="240" w:lineRule="auto"/>
        <w:ind w:firstLine="709"/>
        <w:jc w:val="both"/>
        <w:rPr>
          <w:rFonts w:ascii="Times New Roman" w:eastAsia="Calibri" w:hAnsi="Times New Roman"/>
          <w:color w:val="00000A"/>
          <w:sz w:val="28"/>
          <w:szCs w:val="28"/>
        </w:rPr>
      </w:pPr>
      <w:r>
        <w:rPr>
          <w:rFonts w:ascii="Times New Roman" w:hAnsi="Times New Roman"/>
          <w:i/>
          <w:sz w:val="28"/>
          <w:szCs w:val="28"/>
        </w:rPr>
        <w:t>Принцип учета индивидуальных особенностей</w:t>
      </w:r>
      <w:r>
        <w:rPr>
          <w:rFonts w:ascii="Times New Roman" w:hAnsi="Times New Roman"/>
          <w:sz w:val="28"/>
          <w:szCs w:val="28"/>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D0138D" w:rsidRDefault="00490D1A" w:rsidP="00484F11">
      <w:pPr>
        <w:pStyle w:val="afff7"/>
        <w:shd w:val="clear" w:color="auto" w:fill="FFFFFF" w:themeFill="background1"/>
        <w:spacing w:line="240" w:lineRule="auto"/>
        <w:ind w:firstLine="709"/>
        <w:jc w:val="both"/>
        <w:rPr>
          <w:rFonts w:ascii="Times New Roman" w:eastAsia="Times New Roman" w:hAnsi="Times New Roman"/>
          <w:color w:val="00000A"/>
          <w:sz w:val="28"/>
          <w:szCs w:val="28"/>
        </w:rPr>
      </w:pPr>
      <w:r>
        <w:rPr>
          <w:rFonts w:ascii="Times New Roman" w:hAnsi="Times New Roman"/>
          <w:i/>
          <w:sz w:val="28"/>
          <w:szCs w:val="28"/>
        </w:rPr>
        <w:t>Принцип системности</w:t>
      </w:r>
      <w:r>
        <w:rPr>
          <w:rFonts w:ascii="Times New Roman" w:hAnsi="Times New Roman"/>
          <w:sz w:val="28"/>
          <w:szCs w:val="28"/>
        </w:rPr>
        <w:t>.</w:t>
      </w:r>
      <w:r>
        <w:rPr>
          <w:rFonts w:ascii="Times New Roman" w:hAnsi="Times New Roman"/>
          <w:color w:val="00000A"/>
          <w:spacing w:val="2"/>
          <w:sz w:val="28"/>
          <w:szCs w:val="28"/>
        </w:rPr>
        <w:t xml:space="preserve"> Принцип обеспечивает единство диагно</w:t>
      </w:r>
      <w:r>
        <w:rPr>
          <w:rFonts w:ascii="Times New Roman" w:hAnsi="Times New Roman"/>
          <w:color w:val="00000A"/>
          <w:sz w:val="28"/>
          <w:szCs w:val="28"/>
        </w:rPr>
        <w:t>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
          <w:sz w:val="28"/>
          <w:szCs w:val="28"/>
        </w:rPr>
        <w:t>Принцип непрерывности</w:t>
      </w:r>
      <w:r>
        <w:rPr>
          <w:rFonts w:ascii="Times New Roman" w:hAnsi="Times New Roman"/>
          <w:sz w:val="28"/>
          <w:szCs w:val="28"/>
        </w:rPr>
        <w:t>.</w:t>
      </w:r>
      <w:r>
        <w:rPr>
          <w:rFonts w:ascii="Times New Roman" w:hAnsi="Times New Roman"/>
          <w:color w:val="00000A"/>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
          <w:sz w:val="28"/>
          <w:szCs w:val="28"/>
        </w:rPr>
        <w:t>Принцип вариативности</w:t>
      </w:r>
      <w:r>
        <w:rPr>
          <w:rFonts w:ascii="Times New Roman" w:hAnsi="Times New Roman"/>
          <w:sz w:val="28"/>
          <w:szCs w:val="28"/>
        </w:rPr>
        <w:t>.</w:t>
      </w:r>
      <w:r>
        <w:rPr>
          <w:rFonts w:ascii="Times New Roman" w:hAnsi="Times New Roman"/>
          <w:color w:val="00000A"/>
          <w:spacing w:val="2"/>
          <w:sz w:val="28"/>
          <w:szCs w:val="28"/>
        </w:rPr>
        <w:t xml:space="preserve"> Принцип предполагает создание вариа</w:t>
      </w:r>
      <w:r>
        <w:rPr>
          <w:rFonts w:ascii="Times New Roman" w:hAnsi="Times New Roman"/>
          <w:color w:val="00000A"/>
          <w:sz w:val="28"/>
          <w:szCs w:val="28"/>
        </w:rPr>
        <w:t>тивных условий для получения образования детьми с ОВЗ.</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
          <w:sz w:val="28"/>
          <w:szCs w:val="28"/>
        </w:rPr>
        <w:t>Принцип рекомендательного характера оказания помощи</w:t>
      </w:r>
      <w:r>
        <w:rPr>
          <w:rFonts w:ascii="Times New Roman" w:hAnsi="Times New Roman"/>
          <w:sz w:val="28"/>
          <w:szCs w:val="28"/>
        </w:rPr>
        <w:t>.</w:t>
      </w:r>
      <w:r>
        <w:rPr>
          <w:rFonts w:ascii="Times New Roman" w:hAnsi="Times New Roman"/>
          <w:color w:val="00000A"/>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Pr>
          <w:rFonts w:ascii="Times New Roman" w:hAnsi="Times New Roman"/>
          <w:color w:val="00000A"/>
          <w:sz w:val="28"/>
          <w:szCs w:val="28"/>
        </w:rPr>
        <w:t xml:space="preserve">с ОВЗ выбирать формы </w:t>
      </w:r>
      <w:r>
        <w:rPr>
          <w:rFonts w:ascii="Times New Roman" w:hAnsi="Times New Roman"/>
          <w:color w:val="00000A"/>
          <w:spacing w:val="2"/>
          <w:sz w:val="28"/>
          <w:szCs w:val="28"/>
        </w:rPr>
        <w:t>получения детьми образования, организации, осуществляющие образовательную деятельность</w:t>
      </w:r>
      <w:r>
        <w:rPr>
          <w:rFonts w:ascii="Times New Roman" w:hAnsi="Times New Roman"/>
          <w:color w:val="00000A"/>
          <w:sz w:val="28"/>
          <w:szCs w:val="28"/>
        </w:rPr>
        <w:t xml:space="preserve">, защищать законные права и интересы детей, включая </w:t>
      </w:r>
      <w:r>
        <w:rPr>
          <w:rFonts w:ascii="Times New Roman" w:hAnsi="Times New Roman"/>
          <w:color w:val="00000A"/>
          <w:spacing w:val="2"/>
          <w:sz w:val="28"/>
          <w:szCs w:val="28"/>
        </w:rPr>
        <w:t>обязательное согласование с родителями (законными пред</w:t>
      </w:r>
      <w:r>
        <w:rPr>
          <w:rFonts w:ascii="Times New Roman" w:hAnsi="Times New Roman"/>
          <w:color w:val="00000A"/>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D0138D" w:rsidRDefault="00490D1A" w:rsidP="00484F11">
      <w:pPr>
        <w:pStyle w:val="afff7"/>
        <w:shd w:val="clear" w:color="auto" w:fill="FFFFFF" w:themeFill="background1"/>
        <w:spacing w:line="240" w:lineRule="auto"/>
        <w:ind w:firstLine="709"/>
        <w:jc w:val="both"/>
        <w:rPr>
          <w:rFonts w:ascii="Times New Roman" w:hAnsi="Times New Roman"/>
          <w:b/>
          <w:color w:val="00000A"/>
          <w:sz w:val="28"/>
          <w:szCs w:val="28"/>
        </w:rPr>
      </w:pPr>
      <w:r>
        <w:rPr>
          <w:rFonts w:ascii="Times New Roman" w:hAnsi="Times New Roman"/>
          <w:b/>
          <w:sz w:val="28"/>
          <w:szCs w:val="28"/>
        </w:rPr>
        <w:t>Направления коррекционной работы</w:t>
      </w:r>
    </w:p>
    <w:p w:rsidR="00D0138D" w:rsidRDefault="00490D1A" w:rsidP="00484F11">
      <w:pPr>
        <w:shd w:val="clear" w:color="auto" w:fill="FFFFFF" w:themeFill="background1"/>
        <w:jc w:val="both"/>
      </w:pPr>
      <w:r>
        <w:t xml:space="preserve">Программа коррекционной работы на уровне начального </w:t>
      </w:r>
      <w:r>
        <w:rPr>
          <w:spacing w:val="2"/>
        </w:rPr>
        <w:t xml:space="preserve">общего образования в </w:t>
      </w:r>
      <w:r>
        <w:rPr>
          <w:rFonts w:eastAsia="Calibri"/>
        </w:rPr>
        <w:t xml:space="preserve">МБОУ "Старокутлумбетьевская СОШ" </w:t>
      </w:r>
      <w:r>
        <w:rPr>
          <w:spacing w:val="2"/>
        </w:rPr>
        <w:t xml:space="preserve">включает в себя взаимосвязанные </w:t>
      </w:r>
      <w:r>
        <w:rPr>
          <w:b/>
          <w:i/>
          <w:spacing w:val="2"/>
        </w:rPr>
        <w:t>на</w:t>
      </w:r>
      <w:r>
        <w:rPr>
          <w:b/>
          <w:i/>
        </w:rPr>
        <w:t>правления</w:t>
      </w:r>
      <w:r>
        <w:t>, отражающие её основное содержание:</w:t>
      </w:r>
    </w:p>
    <w:p w:rsidR="00D0138D" w:rsidRDefault="00490D1A" w:rsidP="00484F11">
      <w:pPr>
        <w:shd w:val="clear" w:color="auto" w:fill="FFFFFF" w:themeFill="background1"/>
        <w:jc w:val="both"/>
      </w:pPr>
      <w:r>
        <w:rPr>
          <w:b/>
          <w:iCs/>
          <w:spacing w:val="2"/>
        </w:rPr>
        <w:t>- диагностическая работа</w:t>
      </w:r>
      <w:r>
        <w:rPr>
          <w:spacing w:val="2"/>
        </w:rPr>
        <w:t xml:space="preserve"> обеспечивает своевременное </w:t>
      </w:r>
      <w:r>
        <w:t>выявление детей с ограниченными возможностями здоровья, проведение их комплексного обследования и подготовку ре</w:t>
      </w:r>
      <w:r>
        <w:rPr>
          <w:spacing w:val="2"/>
        </w:rPr>
        <w:t xml:space="preserve">комендаций по оказанию им </w:t>
      </w:r>
      <w:r w:rsidR="00B86703">
        <w:rPr>
          <w:spacing w:val="2"/>
        </w:rPr>
        <w:t>психолого</w:t>
      </w:r>
      <w:r>
        <w:rPr>
          <w:spacing w:val="2"/>
        </w:rPr>
        <w:t>-медико</w:t>
      </w:r>
      <w:r>
        <w:rPr>
          <w:spacing w:val="2"/>
        </w:rPr>
        <w:softHyphen/>
        <w:t>педагогиче</w:t>
      </w:r>
      <w:r>
        <w:t xml:space="preserve">ской помощи в условиях </w:t>
      </w:r>
      <w:r>
        <w:rPr>
          <w:rFonts w:eastAsia="Calibri"/>
        </w:rPr>
        <w:t>МБОУ "Старокутлумбетьевская СОШ"</w:t>
      </w:r>
    </w:p>
    <w:p w:rsidR="00D0138D" w:rsidRDefault="00490D1A" w:rsidP="00484F11">
      <w:pPr>
        <w:shd w:val="clear" w:color="auto" w:fill="FFFFFF" w:themeFill="background1"/>
        <w:jc w:val="both"/>
      </w:pPr>
      <w:r>
        <w:rPr>
          <w:b/>
          <w:iCs/>
        </w:rPr>
        <w:t>- коррекционно-</w:t>
      </w:r>
      <w:r>
        <w:rPr>
          <w:b/>
          <w:iCs/>
        </w:rPr>
        <w:softHyphen/>
        <w:t>развивающая работа</w:t>
      </w:r>
      <w:r>
        <w:t xml:space="preserve"> 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Pr>
          <w:spacing w:val="2"/>
        </w:rPr>
        <w:t xml:space="preserve">ных действий у обучающихся (личностных, регулятивных, </w:t>
      </w:r>
      <w:r>
        <w:t>познавательных, коммуникативных);</w:t>
      </w:r>
    </w:p>
    <w:p w:rsidR="00D0138D" w:rsidRDefault="00490D1A" w:rsidP="00484F11">
      <w:pPr>
        <w:shd w:val="clear" w:color="auto" w:fill="FFFFFF" w:themeFill="background1"/>
        <w:jc w:val="both"/>
      </w:pPr>
      <w:r>
        <w:rPr>
          <w:b/>
          <w:iCs/>
          <w:spacing w:val="2"/>
        </w:rPr>
        <w:t>- консультативная работа</w:t>
      </w:r>
      <w:r>
        <w:rPr>
          <w:spacing w:val="2"/>
        </w:rPr>
        <w:t xml:space="preserve"> обеспечивает единство специалистов сопровождения детей с ОВЗ, педагогов, родителей по вопросам реализации </w:t>
      </w:r>
      <w:r>
        <w:t xml:space="preserve">дифференцированных </w:t>
      </w:r>
      <w:r w:rsidR="00B86703">
        <w:t>психолого</w:t>
      </w:r>
      <w:r>
        <w:t>-педагогических условий обучения, воспитания, коррекции, развития и социализации обучающихся;</w:t>
      </w:r>
    </w:p>
    <w:p w:rsidR="00D0138D" w:rsidRDefault="00490D1A" w:rsidP="00484F11">
      <w:pPr>
        <w:shd w:val="clear" w:color="auto" w:fill="FFFFFF" w:themeFill="background1"/>
        <w:jc w:val="both"/>
      </w:pPr>
      <w:r>
        <w:rPr>
          <w:b/>
          <w:iCs/>
          <w:spacing w:val="2"/>
        </w:rPr>
        <w:t>- информационно-просветительская работа</w:t>
      </w:r>
      <w:r>
        <w:rPr>
          <w:spacing w:val="2"/>
        </w:rPr>
        <w:t xml:space="preserve"> направлена на просвещение </w:t>
      </w:r>
      <w:r>
        <w:t xml:space="preserve">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w:t>
      </w:r>
      <w:r>
        <w:rPr>
          <w:rFonts w:eastAsia="Calibri"/>
        </w:rPr>
        <w:t xml:space="preserve">МБОУ "Старокутлумбетьевская СОШ" </w:t>
      </w:r>
      <w:r>
        <w:rPr>
          <w:spacing w:val="2"/>
        </w:rPr>
        <w:t>по вопросам, связанным</w:t>
      </w:r>
      <w:r>
        <w:t xml:space="preserve"> с особенностями образовательного процесса для детей с ОВЗ.</w:t>
      </w:r>
    </w:p>
    <w:p w:rsidR="00D0138D" w:rsidRDefault="00490D1A" w:rsidP="00484F11">
      <w:pPr>
        <w:shd w:val="clear" w:color="auto" w:fill="FFFFFF" w:themeFill="background1"/>
        <w:jc w:val="both"/>
        <w:rPr>
          <w:b/>
        </w:rPr>
      </w:pPr>
      <w:r>
        <w:rPr>
          <w:b/>
        </w:rPr>
        <w:t>Содержание направлений работы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iCs/>
          <w:color w:val="00000A"/>
          <w:sz w:val="28"/>
          <w:szCs w:val="28"/>
        </w:rPr>
        <w:t>Диагностическая работа включает:</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своевременное выявление детей, нуждающихся в специализированной помощи;</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комплексный сбор сведений о ребёнке на основании диагностической информации от специалистов разного профиля;</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определение уровня актуального и зоны ближайшего развития обучающегося с ОВЗ, выявление его резервных возможностей;</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изучение развития эмоционально-волевой сферы и личностных особенностей обучающихся;</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изучение социальной ситуации развития и условий семейного воспитания ребёнка;</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изучение адаптивных возможностей и уровня социализации ребёнка с ОВЗ;</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pacing w:val="2"/>
          <w:sz w:val="28"/>
          <w:szCs w:val="28"/>
        </w:rPr>
        <w:t xml:space="preserve">системный разносторонний контроль специалистов за </w:t>
      </w:r>
      <w:r>
        <w:rPr>
          <w:sz w:val="28"/>
          <w:szCs w:val="28"/>
        </w:rPr>
        <w:t>уровнем и динамикой развития ребёнка;</w:t>
      </w:r>
    </w:p>
    <w:p w:rsidR="00D0138D" w:rsidRDefault="00490D1A" w:rsidP="000E7A20">
      <w:pPr>
        <w:pStyle w:val="affff1"/>
        <w:numPr>
          <w:ilvl w:val="0"/>
          <w:numId w:val="171"/>
        </w:numPr>
        <w:shd w:val="clear" w:color="auto" w:fill="FFFFFF" w:themeFill="background1"/>
        <w:spacing w:beforeAutospacing="0" w:afterAutospacing="0"/>
        <w:ind w:left="0" w:firstLine="709"/>
        <w:contextualSpacing/>
        <w:jc w:val="both"/>
        <w:rPr>
          <w:sz w:val="28"/>
          <w:szCs w:val="28"/>
        </w:rPr>
      </w:pPr>
      <w:r>
        <w:rPr>
          <w:sz w:val="28"/>
          <w:szCs w:val="28"/>
        </w:rPr>
        <w:t>анализ успешности коррекционно-развивающей работы.</w:t>
      </w:r>
    </w:p>
    <w:p w:rsidR="00D0138D" w:rsidRDefault="00490D1A" w:rsidP="00484F11">
      <w:pPr>
        <w:pStyle w:val="affff1"/>
        <w:shd w:val="clear" w:color="auto" w:fill="FFFFFF" w:themeFill="background1"/>
        <w:spacing w:beforeAutospacing="0" w:afterAutospacing="0"/>
        <w:ind w:firstLine="0"/>
        <w:contextualSpacing/>
        <w:jc w:val="both"/>
        <w:rPr>
          <w:color w:val="FF0000"/>
          <w:sz w:val="28"/>
          <w:szCs w:val="28"/>
        </w:rPr>
      </w:pPr>
      <w:r>
        <w:rPr>
          <w:color w:val="FF0000"/>
          <w:sz w:val="28"/>
          <w:szCs w:val="28"/>
        </w:rPr>
        <w:t>Диагностическую работу проводит заместитель директора по ВР</w:t>
      </w:r>
      <w:r w:rsidR="006C1373" w:rsidRPr="006C1373">
        <w:rPr>
          <w:color w:val="FF0000"/>
          <w:sz w:val="28"/>
          <w:szCs w:val="28"/>
        </w:rPr>
        <w:t xml:space="preserve"> </w:t>
      </w:r>
      <w:r w:rsidR="006C1373">
        <w:rPr>
          <w:color w:val="FF0000"/>
          <w:sz w:val="28"/>
          <w:szCs w:val="28"/>
        </w:rPr>
        <w:t>и психолог</w:t>
      </w:r>
      <w:r>
        <w:rPr>
          <w:color w:val="FF0000"/>
          <w:sz w:val="28"/>
          <w:szCs w:val="28"/>
        </w:rPr>
        <w:t>, в течении</w:t>
      </w:r>
      <w:r w:rsidR="00FA0B22">
        <w:rPr>
          <w:color w:val="FF0000"/>
          <w:sz w:val="28"/>
          <w:szCs w:val="28"/>
        </w:rPr>
        <w:t xml:space="preserve"> недели</w:t>
      </w:r>
    </w:p>
    <w:p w:rsidR="00D0138D" w:rsidRDefault="00490D1A" w:rsidP="00484F11">
      <w:pPr>
        <w:shd w:val="clear" w:color="auto" w:fill="FFFFFF" w:themeFill="background1"/>
        <w:jc w:val="both"/>
      </w:pPr>
      <w:r>
        <w:rPr>
          <w:b/>
          <w:iCs/>
        </w:rPr>
        <w:t>Коррекционно-развивающая работа включает:</w:t>
      </w:r>
    </w:p>
    <w:p w:rsidR="00D0138D" w:rsidRDefault="00490D1A" w:rsidP="000E7A20">
      <w:pPr>
        <w:pStyle w:val="affff1"/>
        <w:numPr>
          <w:ilvl w:val="0"/>
          <w:numId w:val="172"/>
        </w:numPr>
        <w:shd w:val="clear" w:color="auto" w:fill="FFFFFF" w:themeFill="background1"/>
        <w:spacing w:beforeAutospacing="0" w:afterAutospacing="0"/>
        <w:ind w:left="0" w:firstLine="709"/>
        <w:contextualSpacing/>
        <w:jc w:val="both"/>
        <w:rPr>
          <w:sz w:val="28"/>
          <w:szCs w:val="28"/>
        </w:rPr>
      </w:pPr>
      <w:r>
        <w:rPr>
          <w:sz w:val="28"/>
          <w:szCs w:val="28"/>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D0138D" w:rsidRDefault="00490D1A" w:rsidP="000E7A20">
      <w:pPr>
        <w:pStyle w:val="affff1"/>
        <w:numPr>
          <w:ilvl w:val="0"/>
          <w:numId w:val="172"/>
        </w:numPr>
        <w:shd w:val="clear" w:color="auto" w:fill="FFFFFF" w:themeFill="background1"/>
        <w:spacing w:beforeAutospacing="0" w:afterAutospacing="0"/>
        <w:ind w:left="0" w:firstLine="709"/>
        <w:contextualSpacing/>
        <w:jc w:val="both"/>
        <w:rPr>
          <w:sz w:val="28"/>
          <w:szCs w:val="28"/>
        </w:rPr>
      </w:pPr>
      <w:r>
        <w:rPr>
          <w:sz w:val="28"/>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0138D" w:rsidRDefault="00490D1A" w:rsidP="000E7A20">
      <w:pPr>
        <w:pStyle w:val="affff1"/>
        <w:numPr>
          <w:ilvl w:val="0"/>
          <w:numId w:val="172"/>
        </w:numPr>
        <w:shd w:val="clear" w:color="auto" w:fill="FFFFFF" w:themeFill="background1"/>
        <w:spacing w:beforeAutospacing="0" w:afterAutospacing="0"/>
        <w:ind w:left="0" w:firstLine="709"/>
        <w:contextualSpacing/>
        <w:jc w:val="both"/>
        <w:rPr>
          <w:sz w:val="28"/>
          <w:szCs w:val="28"/>
        </w:rPr>
      </w:pPr>
      <w:r>
        <w:rPr>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D0138D" w:rsidRDefault="00490D1A" w:rsidP="000E7A20">
      <w:pPr>
        <w:pStyle w:val="affff1"/>
        <w:numPr>
          <w:ilvl w:val="0"/>
          <w:numId w:val="172"/>
        </w:numPr>
        <w:shd w:val="clear" w:color="auto" w:fill="FFFFFF" w:themeFill="background1"/>
        <w:spacing w:beforeAutospacing="0" w:afterAutospacing="0"/>
        <w:ind w:left="0" w:firstLine="709"/>
        <w:contextualSpacing/>
        <w:jc w:val="both"/>
        <w:rPr>
          <w:sz w:val="28"/>
          <w:szCs w:val="28"/>
        </w:rPr>
      </w:pPr>
      <w:r>
        <w:rPr>
          <w:sz w:val="28"/>
          <w:szCs w:val="28"/>
        </w:rPr>
        <w:t>коррекцию и развитие высших психических функций;</w:t>
      </w:r>
    </w:p>
    <w:p w:rsidR="00D0138D" w:rsidRDefault="00490D1A" w:rsidP="000E7A20">
      <w:pPr>
        <w:pStyle w:val="affff1"/>
        <w:numPr>
          <w:ilvl w:val="0"/>
          <w:numId w:val="172"/>
        </w:numPr>
        <w:shd w:val="clear" w:color="auto" w:fill="FFFFFF" w:themeFill="background1"/>
        <w:spacing w:beforeAutospacing="0" w:afterAutospacing="0"/>
        <w:ind w:left="0" w:firstLine="709"/>
        <w:contextualSpacing/>
        <w:jc w:val="both"/>
        <w:rPr>
          <w:sz w:val="28"/>
          <w:szCs w:val="28"/>
        </w:rPr>
      </w:pPr>
      <w:r>
        <w:rPr>
          <w:sz w:val="28"/>
          <w:szCs w:val="28"/>
        </w:rPr>
        <w:t>развитие эмоционально-волевой и личностной сферы ребёнка и психокоррекцию его поведения;</w:t>
      </w:r>
    </w:p>
    <w:p w:rsidR="00D0138D" w:rsidRDefault="00490D1A" w:rsidP="000E7A20">
      <w:pPr>
        <w:pStyle w:val="affff1"/>
        <w:numPr>
          <w:ilvl w:val="0"/>
          <w:numId w:val="172"/>
        </w:numPr>
        <w:shd w:val="clear" w:color="auto" w:fill="FFFFFF" w:themeFill="background1"/>
        <w:spacing w:beforeAutospacing="0" w:afterAutospacing="0"/>
        <w:ind w:left="0" w:firstLine="709"/>
        <w:contextualSpacing/>
        <w:jc w:val="both"/>
        <w:rPr>
          <w:sz w:val="28"/>
          <w:szCs w:val="28"/>
        </w:rPr>
      </w:pPr>
      <w:r>
        <w:rPr>
          <w:sz w:val="28"/>
          <w:szCs w:val="28"/>
        </w:rPr>
        <w:t>социальную защиту ребёнка в случае неблагоприятных условий жизни при психотравмирующих обстоятельствах.</w:t>
      </w:r>
    </w:p>
    <w:p w:rsidR="00D0138D" w:rsidRDefault="00490D1A" w:rsidP="00484F11">
      <w:pPr>
        <w:pStyle w:val="afff7"/>
        <w:shd w:val="clear" w:color="auto" w:fill="FFFFFF" w:themeFill="background1"/>
        <w:spacing w:line="240" w:lineRule="auto"/>
        <w:ind w:firstLine="709"/>
        <w:jc w:val="both"/>
        <w:rPr>
          <w:rFonts w:ascii="Times New Roman" w:hAnsi="Times New Roman"/>
          <w:b/>
          <w:color w:val="00000A"/>
          <w:sz w:val="28"/>
          <w:szCs w:val="28"/>
        </w:rPr>
      </w:pPr>
      <w:r>
        <w:rPr>
          <w:rFonts w:ascii="Times New Roman" w:hAnsi="Times New Roman"/>
          <w:b/>
          <w:iCs/>
          <w:color w:val="00000A"/>
          <w:sz w:val="28"/>
          <w:szCs w:val="28"/>
        </w:rPr>
        <w:t>Консультативная работа включает:</w:t>
      </w:r>
    </w:p>
    <w:p w:rsidR="00D0138D" w:rsidRDefault="00490D1A" w:rsidP="000E7A20">
      <w:pPr>
        <w:pStyle w:val="affff1"/>
        <w:numPr>
          <w:ilvl w:val="0"/>
          <w:numId w:val="173"/>
        </w:numPr>
        <w:shd w:val="clear" w:color="auto" w:fill="FFFFFF" w:themeFill="background1"/>
        <w:spacing w:beforeAutospacing="0" w:afterAutospacing="0"/>
        <w:ind w:left="0" w:firstLine="709"/>
        <w:contextualSpacing/>
        <w:jc w:val="both"/>
        <w:rPr>
          <w:sz w:val="28"/>
          <w:szCs w:val="28"/>
        </w:rPr>
      </w:pPr>
      <w:r>
        <w:rPr>
          <w:b/>
          <w:spacing w:val="2"/>
          <w:sz w:val="28"/>
          <w:szCs w:val="28"/>
        </w:rPr>
        <w:t>разработку</w:t>
      </w:r>
      <w:r>
        <w:rPr>
          <w:spacing w:val="2"/>
          <w:sz w:val="28"/>
          <w:szCs w:val="28"/>
        </w:rPr>
        <w:t xml:space="preserve"> совместных обоснованных рекомендаций по </w:t>
      </w:r>
      <w:r>
        <w:rPr>
          <w:sz w:val="28"/>
          <w:szCs w:val="28"/>
        </w:rPr>
        <w:t>основным направлениям работы с обучающимся с ОВЗ, единых для всех участников образовательных отношений;</w:t>
      </w:r>
    </w:p>
    <w:p w:rsidR="00D0138D" w:rsidRDefault="00490D1A" w:rsidP="000E7A20">
      <w:pPr>
        <w:pStyle w:val="affff1"/>
        <w:numPr>
          <w:ilvl w:val="0"/>
          <w:numId w:val="173"/>
        </w:numPr>
        <w:shd w:val="clear" w:color="auto" w:fill="FFFFFF" w:themeFill="background1"/>
        <w:spacing w:beforeAutospacing="0" w:afterAutospacing="0"/>
        <w:ind w:left="0" w:firstLine="709"/>
        <w:contextualSpacing/>
        <w:jc w:val="both"/>
        <w:rPr>
          <w:sz w:val="28"/>
          <w:szCs w:val="28"/>
        </w:rPr>
      </w:pPr>
      <w:r>
        <w:rPr>
          <w:b/>
          <w:spacing w:val="2"/>
          <w:sz w:val="28"/>
          <w:szCs w:val="28"/>
        </w:rPr>
        <w:t>консультирование</w:t>
      </w:r>
      <w:r>
        <w:rPr>
          <w:spacing w:val="2"/>
          <w:sz w:val="28"/>
          <w:szCs w:val="28"/>
        </w:rPr>
        <w:t xml:space="preserve"> специалистами педагогов по выбору индивидуально ориентированных методов и приёмов работы</w:t>
      </w:r>
      <w:r>
        <w:rPr>
          <w:sz w:val="28"/>
          <w:szCs w:val="28"/>
        </w:rPr>
        <w:t xml:space="preserve"> с обучающимся с ОВЗ;</w:t>
      </w:r>
    </w:p>
    <w:p w:rsidR="00D0138D" w:rsidRDefault="00490D1A" w:rsidP="000E7A20">
      <w:pPr>
        <w:pStyle w:val="affff1"/>
        <w:numPr>
          <w:ilvl w:val="0"/>
          <w:numId w:val="173"/>
        </w:numPr>
        <w:shd w:val="clear" w:color="auto" w:fill="FFFFFF" w:themeFill="background1"/>
        <w:spacing w:beforeAutospacing="0" w:afterAutospacing="0"/>
        <w:ind w:left="0" w:firstLine="709"/>
        <w:contextualSpacing/>
        <w:jc w:val="both"/>
        <w:rPr>
          <w:sz w:val="28"/>
          <w:szCs w:val="28"/>
        </w:rPr>
      </w:pPr>
      <w:r>
        <w:rPr>
          <w:b/>
          <w:sz w:val="28"/>
          <w:szCs w:val="28"/>
        </w:rPr>
        <w:t>консультативную помощь</w:t>
      </w:r>
      <w:r>
        <w:rPr>
          <w:sz w:val="28"/>
          <w:szCs w:val="28"/>
        </w:rPr>
        <w:t xml:space="preserve"> семье в вопросах выбора стратегии воспитания и приёмов коррекционного обучения ребёнка с ОВЗ.</w:t>
      </w:r>
    </w:p>
    <w:p w:rsidR="00D0138D" w:rsidRDefault="00490D1A" w:rsidP="00484F11">
      <w:pPr>
        <w:pStyle w:val="afff7"/>
        <w:shd w:val="clear" w:color="auto" w:fill="FFFFFF" w:themeFill="background1"/>
        <w:spacing w:line="240" w:lineRule="auto"/>
        <w:ind w:firstLine="709"/>
        <w:jc w:val="both"/>
        <w:rPr>
          <w:rFonts w:ascii="Times New Roman" w:hAnsi="Times New Roman"/>
          <w:b/>
          <w:color w:val="00000A"/>
          <w:sz w:val="28"/>
          <w:szCs w:val="28"/>
        </w:rPr>
      </w:pPr>
      <w:r>
        <w:rPr>
          <w:rFonts w:ascii="Times New Roman" w:hAnsi="Times New Roman"/>
          <w:b/>
          <w:iCs/>
          <w:color w:val="00000A"/>
          <w:sz w:val="28"/>
          <w:szCs w:val="28"/>
        </w:rPr>
        <w:t>Информационно-просветительская работа предусматривает:</w:t>
      </w:r>
    </w:p>
    <w:p w:rsidR="00D0138D" w:rsidRDefault="00490D1A" w:rsidP="000E7A20">
      <w:pPr>
        <w:pStyle w:val="affff1"/>
        <w:numPr>
          <w:ilvl w:val="0"/>
          <w:numId w:val="174"/>
        </w:numPr>
        <w:shd w:val="clear" w:color="auto" w:fill="FFFFFF" w:themeFill="background1"/>
        <w:spacing w:beforeAutospacing="0" w:afterAutospacing="0"/>
        <w:ind w:left="0" w:firstLine="709"/>
        <w:contextualSpacing/>
        <w:jc w:val="both"/>
        <w:rPr>
          <w:sz w:val="28"/>
          <w:szCs w:val="28"/>
        </w:rPr>
      </w:pPr>
      <w:r>
        <w:rPr>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D0138D" w:rsidRDefault="00490D1A" w:rsidP="000E7A20">
      <w:pPr>
        <w:pStyle w:val="affff1"/>
        <w:numPr>
          <w:ilvl w:val="0"/>
          <w:numId w:val="174"/>
        </w:numPr>
        <w:shd w:val="clear" w:color="auto" w:fill="FFFFFF" w:themeFill="background1"/>
        <w:spacing w:beforeAutospacing="0" w:afterAutospacing="0"/>
        <w:ind w:left="0" w:firstLine="709"/>
        <w:contextualSpacing/>
        <w:jc w:val="both"/>
        <w:rPr>
          <w:sz w:val="28"/>
          <w:szCs w:val="28"/>
        </w:rPr>
      </w:pPr>
      <w:r>
        <w:rPr>
          <w:spacing w:val="2"/>
          <w:sz w:val="28"/>
          <w:szCs w:val="28"/>
        </w:rPr>
        <w:t>проведение тематических выступлений для педагогов</w:t>
      </w:r>
      <w:r>
        <w:rPr>
          <w:sz w:val="28"/>
          <w:szCs w:val="28"/>
        </w:rPr>
        <w:t xml:space="preserve"> и родителей по разъяснению индивидуально-типологических особенностей различных категорий детей с ОВЗ.</w:t>
      </w:r>
    </w:p>
    <w:p w:rsidR="00D0138D" w:rsidRDefault="00490D1A" w:rsidP="00484F11">
      <w:pPr>
        <w:pStyle w:val="affff1"/>
        <w:shd w:val="clear" w:color="auto" w:fill="FFFFFF" w:themeFill="background1"/>
        <w:spacing w:beforeAutospacing="0" w:afterAutospacing="0"/>
        <w:contextualSpacing/>
        <w:jc w:val="both"/>
        <w:rPr>
          <w:sz w:val="28"/>
          <w:szCs w:val="28"/>
        </w:rPr>
      </w:pPr>
      <w:r>
        <w:rPr>
          <w:b/>
          <w:sz w:val="28"/>
          <w:szCs w:val="28"/>
        </w:rPr>
        <w:t>Этапы реализации коррекционной программы</w:t>
      </w:r>
    </w:p>
    <w:p w:rsidR="00D0138D" w:rsidRDefault="00490D1A" w:rsidP="00484F11">
      <w:pPr>
        <w:shd w:val="clear" w:color="auto" w:fill="FFFFFF" w:themeFill="background1"/>
        <w:jc w:val="both"/>
        <w:rPr>
          <w:iCs/>
        </w:rPr>
      </w:pPr>
      <w:r>
        <w:t xml:space="preserve">Коррекционная работа в </w:t>
      </w:r>
      <w:r>
        <w:rPr>
          <w:rFonts w:eastAsia="Calibri"/>
        </w:rPr>
        <w:t>МБОУ "Старокутлумбетьевская СОШ"</w:t>
      </w:r>
      <w:r>
        <w:t>реализуется поэтапно. Последовательность этапов и их адресность создают необходимые предпосылки для устранения дезорганизующих факторов.</w:t>
      </w:r>
    </w:p>
    <w:p w:rsidR="00D0138D" w:rsidRDefault="00490D1A" w:rsidP="00484F11">
      <w:pPr>
        <w:shd w:val="clear" w:color="auto" w:fill="FFFFFF" w:themeFill="background1"/>
        <w:jc w:val="both"/>
        <w:rPr>
          <w:iCs/>
        </w:rPr>
      </w:pPr>
      <w:r>
        <w:rPr>
          <w:b/>
          <w:iCs/>
          <w:spacing w:val="2"/>
        </w:rPr>
        <w:t xml:space="preserve">1.Этап сбора и анализа информации </w:t>
      </w:r>
      <w:r>
        <w:rPr>
          <w:spacing w:val="2"/>
        </w:rPr>
        <w:t>(информационно-</w:t>
      </w:r>
      <w: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D0138D" w:rsidRDefault="00490D1A" w:rsidP="00484F11">
      <w:pPr>
        <w:shd w:val="clear" w:color="auto" w:fill="FFFFFF" w:themeFill="background1"/>
        <w:jc w:val="both"/>
        <w:rPr>
          <w:iCs/>
        </w:rPr>
      </w:pPr>
      <w:r>
        <w:rPr>
          <w:b/>
          <w:iCs/>
        </w:rPr>
        <w:t>2.Этап планирования</w:t>
      </w:r>
      <w:r>
        <w:rPr>
          <w:iCs/>
        </w:rPr>
        <w:t>, организации, координации</w:t>
      </w:r>
      <w:r>
        <w:t xml:space="preserve"> (организационно</w:t>
      </w:r>
      <w:r>
        <w:softHyphen/>
        <w:t xml:space="preserve">исполнительская деятельность). Результатом работы является особым образом организованную образовательную </w:t>
      </w:r>
      <w:r>
        <w:rPr>
          <w:spacing w:val="2"/>
        </w:rPr>
        <w:t>деятельность, имеющую коррекционно</w:t>
      </w:r>
      <w:r>
        <w:rPr>
          <w:spacing w:val="2"/>
        </w:rPr>
        <w:softHyphen/>
        <w:t>развивающую направлен</w:t>
      </w:r>
      <w:r>
        <w:t>ность, и процесс специального сопровождения детей с ОВЗ</w:t>
      </w:r>
      <w:r>
        <w:rPr>
          <w:spacing w:val="2"/>
        </w:rPr>
        <w:t xml:space="preserve"> при целенаправленно созданных (вариативных) условиях обучения, воспитания, </w:t>
      </w:r>
      <w:r>
        <w:t>развития, социализации рассматриваемой категории детей.</w:t>
      </w:r>
    </w:p>
    <w:p w:rsidR="00D0138D" w:rsidRDefault="00490D1A" w:rsidP="00484F11">
      <w:pPr>
        <w:shd w:val="clear" w:color="auto" w:fill="FFFFFF" w:themeFill="background1"/>
        <w:jc w:val="both"/>
        <w:rPr>
          <w:iCs/>
        </w:rPr>
      </w:pPr>
      <w:r>
        <w:rPr>
          <w:b/>
          <w:iCs/>
        </w:rPr>
        <w:t xml:space="preserve">3. Этап диагностики коррекционно-развивающей образовательной среды </w:t>
      </w:r>
      <w: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0138D" w:rsidRDefault="00490D1A" w:rsidP="00484F11">
      <w:pPr>
        <w:shd w:val="clear" w:color="auto" w:fill="FFFFFF" w:themeFill="background1"/>
        <w:jc w:val="both"/>
      </w:pPr>
      <w:r>
        <w:rPr>
          <w:b/>
          <w:iCs/>
          <w:spacing w:val="2"/>
        </w:rPr>
        <w:t>4.Этап регуляции и корректировки</w:t>
      </w:r>
      <w:r>
        <w:rPr>
          <w:spacing w:val="2"/>
        </w:rPr>
        <w:t xml:space="preserve"> (регулятивно-корректировочная деятельность). Результатом является внесение </w:t>
      </w:r>
      <w:r>
        <w:t>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w:t>
      </w: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bCs/>
        </w:rPr>
      </w:pPr>
      <w:r>
        <w:rPr>
          <w:b/>
        </w:rPr>
        <w:t>Механизмы реализации программы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Основным механизмом реализации коррекционной </w:t>
      </w:r>
      <w:r>
        <w:rPr>
          <w:rFonts w:ascii="Times New Roman" w:hAnsi="Times New Roman"/>
          <w:color w:val="00000A"/>
          <w:sz w:val="28"/>
          <w:szCs w:val="28"/>
        </w:rPr>
        <w:t>ра</w:t>
      </w:r>
      <w:r>
        <w:rPr>
          <w:rFonts w:ascii="Times New Roman" w:hAnsi="Times New Roman"/>
          <w:color w:val="00000A"/>
          <w:spacing w:val="2"/>
          <w:sz w:val="28"/>
          <w:szCs w:val="28"/>
        </w:rPr>
        <w:t xml:space="preserve">боты являются оптимально выстроенное сетевое </w:t>
      </w:r>
      <w:r>
        <w:rPr>
          <w:rFonts w:ascii="Times New Roman" w:hAnsi="Times New Roman"/>
          <w:iCs/>
          <w:color w:val="00000A"/>
          <w:spacing w:val="2"/>
          <w:sz w:val="28"/>
          <w:szCs w:val="28"/>
        </w:rPr>
        <w:t xml:space="preserve">взаимодействие </w:t>
      </w:r>
      <w:r>
        <w:rPr>
          <w:rFonts w:ascii="Times New Roman" w:hAnsi="Times New Roman"/>
          <w:iCs/>
          <w:color w:val="00000A"/>
          <w:sz w:val="28"/>
          <w:szCs w:val="28"/>
        </w:rPr>
        <w:t xml:space="preserve">специалистов </w:t>
      </w:r>
      <w:r>
        <w:rPr>
          <w:rFonts w:ascii="Times New Roman" w:eastAsia="Calibri" w:hAnsi="Times New Roman"/>
          <w:sz w:val="28"/>
          <w:szCs w:val="28"/>
        </w:rPr>
        <w:t xml:space="preserve">МБОУ "Старокутлумбетьевская СОШ" </w:t>
      </w:r>
      <w:r>
        <w:rPr>
          <w:rFonts w:ascii="Times New Roman" w:hAnsi="Times New Roman"/>
          <w:iCs/>
          <w:color w:val="00000A"/>
          <w:sz w:val="28"/>
          <w:szCs w:val="28"/>
        </w:rPr>
        <w:t xml:space="preserve">в рамках </w:t>
      </w:r>
      <w:r>
        <w:rPr>
          <w:rFonts w:ascii="Times New Roman" w:hAnsi="Times New Roman"/>
          <w:iCs/>
          <w:color w:val="00000A"/>
          <w:sz w:val="28"/>
          <w:szCs w:val="28"/>
          <w:highlight w:val="yellow"/>
        </w:rPr>
        <w:t>ПМПк</w:t>
      </w:r>
      <w:r>
        <w:rPr>
          <w:rFonts w:ascii="Times New Roman" w:hAnsi="Times New Roman"/>
          <w:iCs/>
          <w:color w:val="00000A"/>
          <w:sz w:val="28"/>
          <w:szCs w:val="28"/>
        </w:rPr>
        <w:t>,</w:t>
      </w:r>
      <w:r>
        <w:rPr>
          <w:rFonts w:ascii="Times New Roman" w:hAnsi="Times New Roman"/>
          <w:color w:val="00000A"/>
          <w:sz w:val="28"/>
          <w:szCs w:val="28"/>
        </w:rPr>
        <w:t xml:space="preserve"> обеспечивающее системное сопровождение детей с ограниченными воз</w:t>
      </w:r>
      <w:r>
        <w:rPr>
          <w:rFonts w:ascii="Times New Roman" w:hAnsi="Times New Roman"/>
          <w:color w:val="00000A"/>
          <w:spacing w:val="2"/>
          <w:sz w:val="28"/>
          <w:szCs w:val="28"/>
        </w:rPr>
        <w:t xml:space="preserve">можностями здоровья специалистами различного профиля в образовательном процессе </w:t>
      </w:r>
      <w:r>
        <w:rPr>
          <w:rFonts w:ascii="Times New Roman" w:eastAsia="Calibri" w:hAnsi="Times New Roman"/>
          <w:sz w:val="28"/>
          <w:szCs w:val="28"/>
        </w:rPr>
        <w:t>МБОУ "Старокутлумбетьевская СОШ"</w:t>
      </w:r>
      <w:r>
        <w:rPr>
          <w:rFonts w:ascii="Times New Roman" w:hAnsi="Times New Roman"/>
          <w:color w:val="00000A"/>
          <w:spacing w:val="2"/>
          <w:sz w:val="28"/>
          <w:szCs w:val="28"/>
        </w:rPr>
        <w:t xml:space="preserve">и </w:t>
      </w:r>
      <w:r>
        <w:rPr>
          <w:rFonts w:ascii="Times New Roman" w:hAnsi="Times New Roman"/>
          <w:iCs/>
          <w:color w:val="00000A"/>
          <w:spacing w:val="2"/>
          <w:sz w:val="28"/>
          <w:szCs w:val="28"/>
        </w:rPr>
        <w:t>социальное партнёрство</w:t>
      </w:r>
      <w:r>
        <w:rPr>
          <w:rFonts w:ascii="Times New Roman" w:hAnsi="Times New Roman"/>
          <w:color w:val="00000A"/>
          <w:spacing w:val="2"/>
          <w:sz w:val="28"/>
          <w:szCs w:val="28"/>
        </w:rPr>
        <w:t xml:space="preserve">, </w:t>
      </w:r>
      <w:r>
        <w:rPr>
          <w:rFonts w:ascii="Times New Roman" w:hAnsi="Times New Roman"/>
          <w:color w:val="00000A"/>
          <w:sz w:val="28"/>
          <w:szCs w:val="28"/>
        </w:rPr>
        <w:t>предполагающее профессиональное взаимодействие образовательной организациис внешними организациями:</w:t>
      </w:r>
    </w:p>
    <w:p w:rsidR="00D0138D" w:rsidRDefault="00490D1A" w:rsidP="00484F11">
      <w:pPr>
        <w:pStyle w:val="afff7"/>
        <w:shd w:val="clear" w:color="auto" w:fill="FFFFFF" w:themeFill="background1"/>
        <w:spacing w:line="240" w:lineRule="auto"/>
        <w:ind w:left="709" w:firstLine="0"/>
        <w:contextualSpacing/>
        <w:jc w:val="both"/>
        <w:rPr>
          <w:rFonts w:ascii="Times New Roman" w:hAnsi="Times New Roman"/>
          <w:color w:val="00000A"/>
          <w:sz w:val="28"/>
          <w:szCs w:val="28"/>
        </w:rPr>
      </w:pPr>
      <w:r>
        <w:rPr>
          <w:rFonts w:ascii="Times New Roman" w:hAnsi="Times New Roman"/>
          <w:color w:val="00000A"/>
          <w:sz w:val="28"/>
          <w:szCs w:val="28"/>
        </w:rPr>
        <w:t>-  Детская поликлиника;</w:t>
      </w:r>
    </w:p>
    <w:p w:rsidR="00D0138D" w:rsidRDefault="00490D1A" w:rsidP="00484F11">
      <w:pPr>
        <w:pStyle w:val="afff7"/>
        <w:shd w:val="clear" w:color="auto" w:fill="FFFFFF" w:themeFill="background1"/>
        <w:spacing w:line="240" w:lineRule="auto"/>
        <w:ind w:left="709" w:firstLine="0"/>
        <w:contextualSpacing/>
        <w:jc w:val="both"/>
        <w:rPr>
          <w:rFonts w:ascii="Times New Roman" w:hAnsi="Times New Roman"/>
          <w:color w:val="00000A"/>
          <w:sz w:val="28"/>
          <w:szCs w:val="28"/>
        </w:rPr>
      </w:pPr>
      <w:r>
        <w:rPr>
          <w:rFonts w:ascii="Times New Roman" w:hAnsi="Times New Roman"/>
          <w:color w:val="00000A"/>
          <w:sz w:val="28"/>
          <w:szCs w:val="28"/>
        </w:rPr>
        <w:t>- ПМПК г. Бугуруслан</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iCs/>
          <w:color w:val="00000A"/>
          <w:sz w:val="28"/>
          <w:szCs w:val="28"/>
        </w:rPr>
        <w:t xml:space="preserve">Сетевое взаимодействие специалистов </w:t>
      </w:r>
      <w:r>
        <w:rPr>
          <w:rFonts w:ascii="Times New Roman" w:eastAsia="Calibri" w:hAnsi="Times New Roman"/>
          <w:sz w:val="28"/>
          <w:szCs w:val="28"/>
        </w:rPr>
        <w:t xml:space="preserve">МБОУ "Старокутлумбетьевская СОШ" </w:t>
      </w:r>
      <w:r>
        <w:rPr>
          <w:rFonts w:ascii="Times New Roman" w:hAnsi="Times New Roman"/>
          <w:color w:val="00000A"/>
          <w:sz w:val="28"/>
          <w:szCs w:val="28"/>
        </w:rPr>
        <w:t xml:space="preserve">и партнёров организуется созданным на базе школы </w:t>
      </w:r>
      <w:r w:rsidR="00B86703">
        <w:rPr>
          <w:rFonts w:ascii="Times New Roman" w:hAnsi="Times New Roman"/>
          <w:color w:val="00000A"/>
          <w:sz w:val="28"/>
          <w:szCs w:val="28"/>
        </w:rPr>
        <w:t>психолого</w:t>
      </w:r>
      <w:r>
        <w:rPr>
          <w:rFonts w:ascii="Times New Roman" w:hAnsi="Times New Roman"/>
          <w:color w:val="00000A"/>
          <w:sz w:val="28"/>
          <w:szCs w:val="28"/>
        </w:rPr>
        <w:t xml:space="preserve">-медико-педагогическим консилиумом (ПМПк), деятельность которого регламентируется </w:t>
      </w:r>
      <w:r>
        <w:rPr>
          <w:rFonts w:ascii="Times New Roman" w:hAnsi="Times New Roman"/>
          <w:color w:val="00000A"/>
          <w:sz w:val="28"/>
          <w:szCs w:val="28"/>
          <w:highlight w:val="yellow"/>
        </w:rPr>
        <w:t>разработанным и утвержденным положением о ПМПк</w:t>
      </w:r>
      <w:r>
        <w:rPr>
          <w:rStyle w:val="affd"/>
          <w:rFonts w:ascii="Times New Roman" w:hAnsi="Times New Roman"/>
          <w:color w:val="00000A"/>
          <w:sz w:val="28"/>
          <w:szCs w:val="28"/>
        </w:rPr>
        <w:footnoteReference w:id="37"/>
      </w:r>
      <w:r>
        <w:rPr>
          <w:rFonts w:ascii="Times New Roman" w:hAnsi="Times New Roman"/>
          <w:color w:val="00000A"/>
          <w:sz w:val="28"/>
          <w:szCs w:val="28"/>
        </w:rPr>
        <w:t>.</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В рамках ПМПк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D0138D" w:rsidRDefault="00490D1A" w:rsidP="00484F11">
      <w:pPr>
        <w:shd w:val="clear" w:color="auto" w:fill="FFFFFF" w:themeFill="background1"/>
        <w:jc w:val="both"/>
      </w:pPr>
      <w:r>
        <w:t>- комплексность в определении и решении проблем ребёнка, предоставлении ему квалифицированной помощи специалистов разного профиля;</w:t>
      </w:r>
    </w:p>
    <w:p w:rsidR="00D0138D" w:rsidRDefault="00490D1A" w:rsidP="00484F11">
      <w:pPr>
        <w:shd w:val="clear" w:color="auto" w:fill="FFFFFF" w:themeFill="background1"/>
        <w:jc w:val="both"/>
      </w:pPr>
      <w:r>
        <w:t>- многоаспектный анализ личностного и познавательного развития ребёнка;</w:t>
      </w:r>
    </w:p>
    <w:p w:rsidR="00D0138D" w:rsidRDefault="00490D1A" w:rsidP="00484F11">
      <w:pPr>
        <w:shd w:val="clear" w:color="auto" w:fill="FFFFFF" w:themeFill="background1"/>
        <w:jc w:val="both"/>
      </w:pPr>
      <w:r>
        <w:t>- составление адаптированных образовательных программ и индивидуальных учебных планов коррекции отдельных сторон учебно-позна</w:t>
      </w:r>
      <w:r>
        <w:rPr>
          <w:spacing w:val="2"/>
        </w:rPr>
        <w:t xml:space="preserve">вательной, речевой, эмоциональной-волевой и личностной </w:t>
      </w:r>
      <w:r>
        <w:t>сфер ребёнка.</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Важным условием реализации Программы коррекционной работы в </w:t>
      </w:r>
      <w:r>
        <w:rPr>
          <w:rFonts w:eastAsia="Calibri"/>
          <w:sz w:val="28"/>
          <w:szCs w:val="28"/>
        </w:rPr>
        <w:t xml:space="preserve">МБОУ "Старокутлумбетьевская СОШ" </w:t>
      </w:r>
      <w:r>
        <w:rPr>
          <w:sz w:val="28"/>
          <w:szCs w:val="28"/>
        </w:rPr>
        <w:t>является её доступность. Именно поэтому заседания ПМПк подразделяются на плановые и внеплановые и проводятся под руководством председателя ПМПк.</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 Периодичность проведения ПМПк определяется реальным запросом </w:t>
      </w:r>
      <w:r>
        <w:rPr>
          <w:rFonts w:eastAsia="Calibri"/>
          <w:sz w:val="28"/>
          <w:szCs w:val="28"/>
        </w:rPr>
        <w:t xml:space="preserve">МБОУ "Старокутлумбетьевская СОШ" </w:t>
      </w:r>
      <w:r>
        <w:rPr>
          <w:sz w:val="28"/>
          <w:szCs w:val="28"/>
        </w:rPr>
        <w:t>на комплексное, всестороннее обсуждение проблем детей с отклонениями в развитии и/или состояниями декомпенсации; плановые ПМПк проводятся не реже одного раза в четверть.</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 Председатель ПМПк ставит в известность родителей (законных представителей) и специалистов ПМПк о необходимости обсуждения проблемы ребенка и организует подготовку и проведение заседания ПМПк.</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 На период подготовки к ПМПк и последующей реализации рекомендаций ребенку назначается ведущий специалист: учитель и/или классный руководитель, воспитатель ДОО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инициативой повторных обсуждений на ПМПк.</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 На заседании ПМПк ведущий специалист, а также все специалисты, участвовавшие в обследовании и/или коррекционной работе с ребенком, представляют заключения на ребенка и рекомендации</w:t>
      </w:r>
      <w:r>
        <w:rPr>
          <w:rStyle w:val="affd"/>
          <w:sz w:val="28"/>
          <w:szCs w:val="28"/>
        </w:rPr>
        <w:footnoteReference w:id="38"/>
      </w:r>
      <w:r>
        <w:rPr>
          <w:sz w:val="28"/>
          <w:szCs w:val="28"/>
        </w:rPr>
        <w:t>. Коллегиальное заключение ПМПк содержит обобщенную характеристику структуры психофизического развития ребенка (без указания диагноза) и программу специальной (коррекционной) помощи, обобщающую рекомендации специалистов;  подписывается председателем и всеми членами ПМПк (</w:t>
      </w:r>
      <w:r>
        <w:rPr>
          <w:i/>
          <w:sz w:val="28"/>
          <w:szCs w:val="28"/>
        </w:rPr>
        <w:t>Приложение 2.27</w:t>
      </w:r>
      <w:r>
        <w:rPr>
          <w:sz w:val="28"/>
          <w:szCs w:val="28"/>
        </w:rPr>
        <w:t>).</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w:t>
      </w:r>
      <w:r>
        <w:rPr>
          <w:i/>
          <w:sz w:val="28"/>
          <w:szCs w:val="28"/>
        </w:rPr>
        <w:t>Приложение 2.26</w:t>
      </w:r>
      <w:r>
        <w:rPr>
          <w:sz w:val="28"/>
          <w:szCs w:val="28"/>
        </w:rPr>
        <w:t>).</w:t>
      </w:r>
    </w:p>
    <w:p w:rsidR="00D0138D" w:rsidRDefault="00490D1A" w:rsidP="00484F11">
      <w:pPr>
        <w:pStyle w:val="1f8"/>
        <w:shd w:val="clear" w:color="auto" w:fill="FFFFFF" w:themeFill="background1"/>
        <w:spacing w:line="240" w:lineRule="auto"/>
        <w:ind w:firstLine="709"/>
        <w:jc w:val="both"/>
        <w:rPr>
          <w:sz w:val="28"/>
          <w:szCs w:val="28"/>
        </w:rPr>
      </w:pPr>
      <w:r>
        <w:rPr>
          <w:sz w:val="28"/>
          <w:szCs w:val="28"/>
        </w:rPr>
        <w:t xml:space="preserve"> При направлении ребенка на </w:t>
      </w:r>
      <w:r w:rsidR="00B86703">
        <w:rPr>
          <w:sz w:val="28"/>
          <w:szCs w:val="28"/>
        </w:rPr>
        <w:t>психолого</w:t>
      </w:r>
      <w:r>
        <w:rPr>
          <w:sz w:val="28"/>
          <w:szCs w:val="28"/>
        </w:rPr>
        <w:t>-медико-педагогическую комиссию (ПМПк) копии коллегиального заключения школьного ПМПк, заключения специалистов прилагаются.  В другие учреждения и организации заключения специалистов, коллегиальное заключение школьного ПМПк могут направляться только по официальному запросу.</w:t>
      </w:r>
    </w:p>
    <w:p w:rsidR="00D0138D" w:rsidRDefault="00490D1A" w:rsidP="00484F11">
      <w:pPr>
        <w:pStyle w:val="affff6"/>
        <w:shd w:val="clear" w:color="auto" w:fill="FFFFFF" w:themeFill="background1"/>
        <w:spacing w:line="240" w:lineRule="auto"/>
        <w:ind w:firstLine="709"/>
        <w:jc w:val="both"/>
        <w:rPr>
          <w:rFonts w:ascii="Times New Roman" w:hAnsi="Times New Roman"/>
          <w:b/>
          <w:color w:val="00000A"/>
          <w:sz w:val="28"/>
          <w:szCs w:val="28"/>
        </w:rPr>
      </w:pPr>
      <w:bookmarkStart w:id="292" w:name="_Toc425374824"/>
      <w:bookmarkStart w:id="293" w:name="_Toc425375441"/>
      <w:bookmarkStart w:id="294" w:name="_Toc425540785"/>
      <w:r>
        <w:rPr>
          <w:rFonts w:ascii="Times New Roman" w:hAnsi="Times New Roman"/>
          <w:b/>
          <w:color w:val="00000A"/>
          <w:sz w:val="28"/>
        </w:rPr>
        <w:t>Комплексная медико-</w:t>
      </w:r>
      <w:r w:rsidR="00B86703">
        <w:rPr>
          <w:rFonts w:ascii="Times New Roman" w:hAnsi="Times New Roman"/>
          <w:b/>
          <w:color w:val="00000A"/>
          <w:sz w:val="28"/>
        </w:rPr>
        <w:t>психолого</w:t>
      </w:r>
      <w:r>
        <w:rPr>
          <w:rFonts w:ascii="Times New Roman" w:hAnsi="Times New Roman"/>
          <w:b/>
          <w:color w:val="00000A"/>
          <w:sz w:val="28"/>
        </w:rPr>
        <w:t xml:space="preserve">-педагогическая коррекция обучающихся с ОВЗ в </w:t>
      </w:r>
      <w:bookmarkEnd w:id="292"/>
      <w:bookmarkEnd w:id="293"/>
      <w:bookmarkEnd w:id="294"/>
      <w:r>
        <w:rPr>
          <w:rFonts w:ascii="Times New Roman" w:eastAsia="Calibri" w:hAnsi="Times New Roman"/>
          <w:b/>
          <w:sz w:val="28"/>
          <w:szCs w:val="28"/>
        </w:rPr>
        <w:t>МБОУ "Старокутлумбетьевская СОШ"</w:t>
      </w:r>
      <w:r>
        <w:rPr>
          <w:rFonts w:ascii="Times New Roman" w:hAnsi="Times New Roman"/>
          <w:b/>
          <w:color w:val="00000A"/>
          <w:sz w:val="28"/>
        </w:rPr>
        <w:t>предполагает работу в следующих направлениях</w:t>
      </w:r>
      <w:r>
        <w:rPr>
          <w:rFonts w:ascii="Times New Roman" w:hAnsi="Times New Roman"/>
          <w:b/>
          <w:color w:val="00000A"/>
          <w:sz w:val="28"/>
          <w:szCs w:val="28"/>
        </w:rPr>
        <w:t>:</w:t>
      </w:r>
    </w:p>
    <w:p w:rsidR="00D0138D" w:rsidRDefault="00490D1A" w:rsidP="00484F11">
      <w:pPr>
        <w:shd w:val="clear" w:color="auto" w:fill="FFFFFF" w:themeFill="background1"/>
        <w:jc w:val="both"/>
        <w:rPr>
          <w:b/>
        </w:rPr>
      </w:pPr>
      <w:r>
        <w:rPr>
          <w:b/>
          <w:bCs/>
        </w:rPr>
        <w:t>1.</w:t>
      </w:r>
      <w:r>
        <w:rPr>
          <w:b/>
        </w:rPr>
        <w:t xml:space="preserve"> Педагогическая коррекция</w:t>
      </w:r>
    </w:p>
    <w:p w:rsidR="00D0138D" w:rsidRDefault="00490D1A" w:rsidP="00484F11">
      <w:pPr>
        <w:shd w:val="clear" w:color="auto" w:fill="FFFFFF" w:themeFill="background1"/>
        <w:jc w:val="both"/>
      </w:pPr>
      <w:r>
        <w:rPr>
          <w:bCs/>
        </w:rPr>
        <w:t xml:space="preserve">Цель: </w:t>
      </w:r>
      <w:r>
        <w:t>исправление или сглаживание отклонений и нарушений развития, преодоление трудностей обучения</w:t>
      </w:r>
    </w:p>
    <w:p w:rsidR="00D0138D" w:rsidRDefault="00490D1A" w:rsidP="00484F11">
      <w:pPr>
        <w:shd w:val="clear" w:color="auto" w:fill="FFFFFF" w:themeFill="background1"/>
        <w:jc w:val="both"/>
      </w:pPr>
      <w:r>
        <w:t>Форма осуществления: уроки и внеурочные занятия</w:t>
      </w:r>
    </w:p>
    <w:p w:rsidR="00D0138D" w:rsidRDefault="00490D1A" w:rsidP="00484F11">
      <w:pPr>
        <w:shd w:val="clear" w:color="auto" w:fill="FFFFFF" w:themeFill="background1"/>
        <w:jc w:val="both"/>
      </w:pPr>
      <w:r>
        <w:t>Содержание: реализация адаптированных общеобразовательных программ на основе УМК «Школа России» и на основе программ специальных коррекционных учреждений (табл.2.31). Осуществление индивидуального подхода обучения ребенка с ОВЗ.Предполагаемый результат: освоение обучающимися ООП.</w:t>
      </w:r>
    </w:p>
    <w:p w:rsidR="00D0138D" w:rsidRDefault="00490D1A" w:rsidP="00484F11">
      <w:pPr>
        <w:shd w:val="clear" w:color="auto" w:fill="FFFFFF" w:themeFill="background1"/>
        <w:jc w:val="both"/>
        <w:rPr>
          <w:b/>
        </w:rPr>
      </w:pPr>
      <w:r>
        <w:rPr>
          <w:b/>
        </w:rPr>
        <w:t>2. Медицинская коррекция</w:t>
      </w:r>
    </w:p>
    <w:p w:rsidR="00D0138D" w:rsidRDefault="00490D1A" w:rsidP="00484F11">
      <w:pPr>
        <w:shd w:val="clear" w:color="auto" w:fill="FFFFFF" w:themeFill="background1"/>
        <w:jc w:val="both"/>
      </w:pPr>
      <w:r>
        <w:rPr>
          <w:bCs/>
        </w:rPr>
        <w:t xml:space="preserve">Цель: </w:t>
      </w:r>
      <w:r>
        <w:t>коррекция физического здоровья обучающегося.</w:t>
      </w:r>
    </w:p>
    <w:p w:rsidR="00D0138D" w:rsidRDefault="00490D1A" w:rsidP="00484F11">
      <w:pPr>
        <w:shd w:val="clear" w:color="auto" w:fill="FFFFFF" w:themeFill="background1"/>
        <w:jc w:val="both"/>
      </w:pPr>
      <w:r>
        <w:t>Форма осуществления: оздоровительные процедуры.</w:t>
      </w:r>
    </w:p>
    <w:p w:rsidR="00D0138D" w:rsidRDefault="00490D1A" w:rsidP="00484F11">
      <w:pPr>
        <w:shd w:val="clear" w:color="auto" w:fill="FFFFFF" w:themeFill="background1"/>
        <w:jc w:val="both"/>
      </w:pPr>
      <w:r>
        <w:t>Содержание: план оздоровительных мероприятий для обучающихся с ОВЗ.</w:t>
      </w:r>
    </w:p>
    <w:p w:rsidR="00D0138D" w:rsidRDefault="00490D1A" w:rsidP="00484F11">
      <w:pPr>
        <w:shd w:val="clear" w:color="auto" w:fill="FFFFFF" w:themeFill="background1"/>
        <w:jc w:val="both"/>
      </w:pPr>
      <w:r>
        <w:t>Предполагаемый результат: улучшение физического здоровья обучающихся.</w:t>
      </w:r>
    </w:p>
    <w:p w:rsidR="00D0138D" w:rsidRDefault="00490D1A" w:rsidP="00484F11">
      <w:pPr>
        <w:shd w:val="clear" w:color="auto" w:fill="FFFFFF" w:themeFill="background1"/>
        <w:jc w:val="both"/>
        <w:rPr>
          <w:color w:val="FF0000"/>
        </w:rPr>
      </w:pPr>
      <w:r>
        <w:rPr>
          <w:color w:val="FF0000"/>
        </w:rPr>
        <w:t>Бу</w:t>
      </w:r>
      <w:r w:rsidR="00276CC5">
        <w:rPr>
          <w:color w:val="FF0000"/>
        </w:rPr>
        <w:t>дет осуществляться с необходимос</w:t>
      </w:r>
      <w:r>
        <w:rPr>
          <w:color w:val="FF0000"/>
        </w:rPr>
        <w:t>тью ребенку</w:t>
      </w:r>
    </w:p>
    <w:p w:rsidR="00D0138D" w:rsidRDefault="00490D1A" w:rsidP="00484F11">
      <w:pPr>
        <w:shd w:val="clear" w:color="auto" w:fill="FFFFFF" w:themeFill="background1"/>
        <w:jc w:val="both"/>
        <w:rPr>
          <w:b/>
        </w:rPr>
      </w:pPr>
      <w:r>
        <w:rPr>
          <w:b/>
        </w:rPr>
        <w:t xml:space="preserve">3. </w:t>
      </w:r>
      <w:r w:rsidR="00EF11F1">
        <w:rPr>
          <w:b/>
        </w:rPr>
        <w:t>психологическая</w:t>
      </w:r>
      <w:r>
        <w:rPr>
          <w:b/>
        </w:rPr>
        <w:t xml:space="preserve"> коррекция</w:t>
      </w:r>
    </w:p>
    <w:p w:rsidR="00D0138D" w:rsidRDefault="00490D1A" w:rsidP="00484F11">
      <w:pPr>
        <w:shd w:val="clear" w:color="auto" w:fill="FFFFFF" w:themeFill="background1"/>
        <w:jc w:val="both"/>
      </w:pPr>
      <w:r>
        <w:rPr>
          <w:bCs/>
        </w:rPr>
        <w:t xml:space="preserve">Цель: </w:t>
      </w:r>
      <w:r>
        <w:t>коррекция и развитие познавательной и эмоционально-волевой сферы ребенка.</w:t>
      </w:r>
    </w:p>
    <w:p w:rsidR="00D0138D" w:rsidRDefault="00490D1A" w:rsidP="00484F11">
      <w:pPr>
        <w:shd w:val="clear" w:color="auto" w:fill="FFFFFF" w:themeFill="background1"/>
        <w:jc w:val="both"/>
      </w:pPr>
      <w:r>
        <w:t>Форма осуществления: коррекционно-развивающие занятия.</w:t>
      </w:r>
    </w:p>
    <w:p w:rsidR="00D0138D" w:rsidRDefault="00490D1A" w:rsidP="00484F11">
      <w:pPr>
        <w:shd w:val="clear" w:color="auto" w:fill="FFFFFF" w:themeFill="background1"/>
        <w:jc w:val="both"/>
      </w:pPr>
      <w:r>
        <w:t>Содержание: реализация коррекционно – развивающих программ и методических разработок с обучающимися с ОВЗ.</w:t>
      </w:r>
    </w:p>
    <w:p w:rsidR="00D0138D" w:rsidRDefault="00490D1A" w:rsidP="00484F11">
      <w:pPr>
        <w:shd w:val="clear" w:color="auto" w:fill="FFFFFF" w:themeFill="background1"/>
        <w:jc w:val="both"/>
      </w:pPr>
      <w:r>
        <w:t>Предполагаемый результат: сформированность психических процессов, необходимых для освоения ООП.</w:t>
      </w:r>
    </w:p>
    <w:p w:rsidR="00D0138D" w:rsidRDefault="00490D1A" w:rsidP="00484F11">
      <w:pPr>
        <w:shd w:val="clear" w:color="auto" w:fill="FFFFFF" w:themeFill="background1"/>
        <w:jc w:val="both"/>
        <w:rPr>
          <w:b/>
        </w:rPr>
      </w:pPr>
      <w:r>
        <w:rPr>
          <w:b/>
        </w:rPr>
        <w:t>4. Логопедическая коррекция</w:t>
      </w:r>
    </w:p>
    <w:p w:rsidR="00D0138D" w:rsidRDefault="00490D1A" w:rsidP="00484F11">
      <w:pPr>
        <w:shd w:val="clear" w:color="auto" w:fill="FFFFFF" w:themeFill="background1"/>
        <w:jc w:val="both"/>
      </w:pPr>
      <w:r>
        <w:rPr>
          <w:bCs/>
        </w:rPr>
        <w:t>Цель:</w:t>
      </w:r>
      <w:r>
        <w:t>коррекция речевого развития обучающихся с ОВЗ</w:t>
      </w:r>
    </w:p>
    <w:p w:rsidR="00D0138D" w:rsidRDefault="00490D1A" w:rsidP="00484F11">
      <w:pPr>
        <w:shd w:val="clear" w:color="auto" w:fill="FFFFFF" w:themeFill="background1"/>
        <w:jc w:val="both"/>
      </w:pPr>
      <w:r>
        <w:t>Форма осуществления: коррекционно – развивающие групповые и индивидуальные занятия.</w:t>
      </w:r>
    </w:p>
    <w:p w:rsidR="00D0138D" w:rsidRDefault="00490D1A" w:rsidP="00484F11">
      <w:pPr>
        <w:shd w:val="clear" w:color="auto" w:fill="FFFFFF" w:themeFill="background1"/>
        <w:jc w:val="both"/>
      </w:pPr>
      <w:r>
        <w:t>Содержание: реализация программ и методических разработок с детьми с ОВЗ.</w:t>
      </w:r>
    </w:p>
    <w:p w:rsidR="00D0138D" w:rsidRDefault="00490D1A" w:rsidP="00484F11">
      <w:pPr>
        <w:shd w:val="clear" w:color="auto" w:fill="FFFFFF" w:themeFill="background1"/>
        <w:jc w:val="both"/>
      </w:pPr>
      <w:r>
        <w:t>Предполагаемый результат: Сформированность устной и письменной речи для успешного освоения ООП.</w:t>
      </w:r>
    </w:p>
    <w:p w:rsidR="00D0138D" w:rsidRDefault="00490D1A" w:rsidP="00484F11">
      <w:pPr>
        <w:shd w:val="clear" w:color="auto" w:fill="FFFFFF" w:themeFill="background1"/>
        <w:jc w:val="both"/>
      </w:pPr>
      <w:r>
        <w:t xml:space="preserve">Таким образом, консолидация усилий разных специалистов в области кл. руководительии, педагогики, медицины, социальной работы в рамках ПМПк обеспечивает систему комплексного </w:t>
      </w:r>
      <w:r w:rsidR="00B86703">
        <w:t>психолого</w:t>
      </w:r>
      <w:r>
        <w:noBreakHyphen/>
        <w:t>медико</w:t>
      </w:r>
      <w:r>
        <w:softHyphen/>
        <w:t>педаго</w:t>
      </w:r>
      <w:r>
        <w:rPr>
          <w:spacing w:val="2"/>
        </w:rPr>
        <w:t xml:space="preserve">гического сопровождения и позволяет эффективно решать проблемы </w:t>
      </w:r>
      <w:r>
        <w:t xml:space="preserve">ребёнка (табл.2.32). </w:t>
      </w:r>
    </w:p>
    <w:p w:rsidR="00D0138D" w:rsidRDefault="00490D1A" w:rsidP="00484F11">
      <w:pPr>
        <w:pStyle w:val="91"/>
        <w:shd w:val="clear" w:color="auto" w:fill="FFFFFF" w:themeFill="background1"/>
        <w:spacing w:beforeAutospacing="0" w:afterAutospacing="0"/>
        <w:jc w:val="both"/>
      </w:pPr>
      <w:r>
        <w:t>Формы обучения детей с ОВЗ:</w:t>
      </w:r>
    </w:p>
    <w:p w:rsidR="00D0138D" w:rsidRDefault="00490D1A" w:rsidP="00484F11">
      <w:pPr>
        <w:shd w:val="clear" w:color="auto" w:fill="FFFFFF" w:themeFill="background1"/>
        <w:jc w:val="both"/>
      </w:pPr>
      <w:r>
        <w:t xml:space="preserve">-  в общеобразовательном классе; </w:t>
      </w:r>
    </w:p>
    <w:p w:rsidR="00D0138D" w:rsidRDefault="00490D1A" w:rsidP="00484F11">
      <w:pPr>
        <w:shd w:val="clear" w:color="auto" w:fill="FFFFFF" w:themeFill="background1"/>
        <w:jc w:val="both"/>
      </w:pPr>
      <w:r>
        <w:t xml:space="preserve">- в общеобразовательном классе по адаптированной индивидуальной программе; </w:t>
      </w:r>
    </w:p>
    <w:p w:rsidR="00D0138D" w:rsidRDefault="00490D1A" w:rsidP="00484F11">
      <w:pPr>
        <w:shd w:val="clear" w:color="auto" w:fill="FFFFFF" w:themeFill="background1"/>
        <w:jc w:val="both"/>
      </w:pPr>
      <w:r>
        <w:t xml:space="preserve">- в специальном (коррекционном) классе по общей образовательной программе начального общего образования; </w:t>
      </w:r>
    </w:p>
    <w:p w:rsidR="00D0138D" w:rsidRDefault="00490D1A" w:rsidP="00484F11">
      <w:pPr>
        <w:shd w:val="clear" w:color="auto" w:fill="FFFFFF" w:themeFill="background1"/>
        <w:jc w:val="both"/>
      </w:pPr>
      <w:r>
        <w:t xml:space="preserve">-  с использованием надомной формы обучения; </w:t>
      </w:r>
    </w:p>
    <w:p w:rsidR="00D0138D" w:rsidRDefault="00490D1A" w:rsidP="00484F11">
      <w:pPr>
        <w:shd w:val="clear" w:color="auto" w:fill="FFFFFF" w:themeFill="background1"/>
        <w:jc w:val="both"/>
        <w:rPr>
          <w:b/>
        </w:rPr>
      </w:pPr>
      <w:r>
        <w:rPr>
          <w:b/>
        </w:rPr>
        <w:t>Программно-методическое обеспечение коррекционной работы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В процессе реализации программы коррекционной рабо</w:t>
      </w:r>
      <w:r>
        <w:rPr>
          <w:rFonts w:ascii="Times New Roman" w:hAnsi="Times New Roman"/>
          <w:color w:val="00000A"/>
          <w:spacing w:val="2"/>
          <w:sz w:val="28"/>
          <w:szCs w:val="28"/>
        </w:rPr>
        <w:t xml:space="preserve">ты используются коррекционно-развивающие </w:t>
      </w:r>
      <w:r>
        <w:rPr>
          <w:rFonts w:ascii="Times New Roman" w:hAnsi="Times New Roman"/>
          <w:color w:val="00000A"/>
          <w:sz w:val="28"/>
          <w:szCs w:val="28"/>
        </w:rPr>
        <w:t>программы, диагностический и коррекционно-развивающий инструментарий, необходимый для осуществления профес</w:t>
      </w:r>
      <w:r w:rsidR="00276CC5">
        <w:rPr>
          <w:rFonts w:ascii="Times New Roman" w:hAnsi="Times New Roman"/>
          <w:color w:val="00000A"/>
          <w:sz w:val="28"/>
          <w:szCs w:val="28"/>
        </w:rPr>
        <w:t>сиональной деятельности учителя</w:t>
      </w:r>
      <w:r>
        <w:rPr>
          <w:rFonts w:ascii="Times New Roman" w:hAnsi="Times New Roman"/>
          <w:color w:val="00000A"/>
          <w:sz w:val="28"/>
          <w:szCs w:val="28"/>
        </w:rPr>
        <w:t>.</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sectPr w:rsidR="00D0138D" w:rsidSect="00D46925">
          <w:type w:val="nextColumn"/>
          <w:pgSz w:w="11906" w:h="16838"/>
          <w:pgMar w:top="993" w:right="707" w:bottom="851" w:left="1134" w:header="0" w:footer="0" w:gutter="0"/>
          <w:cols w:space="720"/>
          <w:formProt w:val="0"/>
          <w:docGrid w:linePitch="240" w:charSpace="-14337"/>
        </w:sectPr>
      </w:pPr>
      <w:r>
        <w:rPr>
          <w:rFonts w:ascii="Times New Roman" w:hAnsi="Times New Roman"/>
          <w:color w:val="00000A"/>
          <w:sz w:val="28"/>
          <w:szCs w:val="28"/>
        </w:rPr>
        <w:t>Обучение детей с выраженными нарушениями психического и (или) физического развития проводится по адаптированной образовательной программе.</w:t>
      </w:r>
    </w:p>
    <w:p w:rsidR="00D0138D" w:rsidRDefault="00D0138D" w:rsidP="00484F11">
      <w:pPr>
        <w:shd w:val="clear" w:color="auto" w:fill="FFFFFF" w:themeFill="background1"/>
        <w:jc w:val="both"/>
        <w:rPr>
          <w:b/>
          <w:bCs/>
        </w:rPr>
      </w:pPr>
    </w:p>
    <w:p w:rsidR="00D0138D" w:rsidRDefault="00490D1A" w:rsidP="00484F11">
      <w:pPr>
        <w:shd w:val="clear" w:color="auto" w:fill="FFFFFF" w:themeFill="background1"/>
        <w:jc w:val="both"/>
        <w:rPr>
          <w:rFonts w:cs="Calibri"/>
          <w:b/>
          <w:bCs/>
        </w:rPr>
      </w:pPr>
      <w:r>
        <w:rPr>
          <w:b/>
          <w:bCs/>
        </w:rPr>
        <w:t>Таблица 2.32</w:t>
      </w:r>
    </w:p>
    <w:p w:rsidR="00D0138D" w:rsidRDefault="00490D1A" w:rsidP="00484F11">
      <w:pPr>
        <w:shd w:val="clear" w:color="auto" w:fill="FFFFFF" w:themeFill="background1"/>
        <w:spacing w:beforeAutospacing="1" w:afterAutospacing="1"/>
        <w:contextualSpacing/>
        <w:jc w:val="both"/>
        <w:rPr>
          <w:b/>
          <w:bCs/>
        </w:rPr>
      </w:pPr>
      <w:r>
        <w:rPr>
          <w:b/>
          <w:bCs/>
        </w:rPr>
        <w:t>Специальные условия реализации программы обучения и воспитания детей с ОВЗ</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tblPr>
      <w:tblGrid>
        <w:gridCol w:w="428"/>
        <w:gridCol w:w="3438"/>
        <w:gridCol w:w="4216"/>
        <w:gridCol w:w="4457"/>
      </w:tblGrid>
      <w:tr w:rsidR="00D0138D" w:rsidTr="008B2A00">
        <w:tc>
          <w:tcPr>
            <w:tcW w:w="144"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98" w:type="dxa"/>
            </w:tcMar>
          </w:tcPr>
          <w:p w:rsidR="00D0138D" w:rsidRDefault="00D0138D" w:rsidP="00484F11">
            <w:pPr>
              <w:shd w:val="clear" w:color="auto" w:fill="FFFFFF" w:themeFill="background1"/>
              <w:ind w:firstLine="0"/>
              <w:rPr>
                <w:b/>
                <w:bCs/>
                <w:sz w:val="22"/>
                <w:szCs w:val="22"/>
              </w:rPr>
            </w:pPr>
          </w:p>
          <w:p w:rsidR="00D0138D" w:rsidRDefault="00490D1A" w:rsidP="00484F11">
            <w:pPr>
              <w:shd w:val="clear" w:color="auto" w:fill="FFFFFF" w:themeFill="background1"/>
              <w:ind w:firstLine="0"/>
              <w:rPr>
                <w:b/>
                <w:bCs/>
                <w:sz w:val="22"/>
              </w:rPr>
            </w:pPr>
            <w:r>
              <w:rPr>
                <w:b/>
                <w:bCs/>
                <w:sz w:val="22"/>
              </w:rPr>
              <w:t>№</w:t>
            </w:r>
          </w:p>
        </w:tc>
        <w:tc>
          <w:tcPr>
            <w:tcW w:w="1380"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98" w:type="dxa"/>
            </w:tcMar>
          </w:tcPr>
          <w:p w:rsidR="00D0138D" w:rsidRDefault="00490D1A" w:rsidP="00484F11">
            <w:pPr>
              <w:shd w:val="clear" w:color="auto" w:fill="FFFFFF" w:themeFill="background1"/>
              <w:ind w:firstLine="0"/>
              <w:rPr>
                <w:b/>
                <w:bCs/>
                <w:sz w:val="22"/>
              </w:rPr>
            </w:pPr>
            <w:r>
              <w:rPr>
                <w:b/>
                <w:bCs/>
                <w:sz w:val="22"/>
              </w:rPr>
              <w:t>Особенность ребёнка                        (диагноз)</w:t>
            </w:r>
          </w:p>
        </w:tc>
        <w:tc>
          <w:tcPr>
            <w:tcW w:w="1690"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98" w:type="dxa"/>
            </w:tcMar>
          </w:tcPr>
          <w:p w:rsidR="00D0138D" w:rsidRDefault="00490D1A" w:rsidP="00484F11">
            <w:pPr>
              <w:shd w:val="clear" w:color="auto" w:fill="FFFFFF" w:themeFill="background1"/>
              <w:ind w:firstLine="0"/>
              <w:rPr>
                <w:b/>
                <w:bCs/>
                <w:sz w:val="22"/>
              </w:rPr>
            </w:pPr>
            <w:r>
              <w:rPr>
                <w:b/>
                <w:bCs/>
                <w:sz w:val="22"/>
              </w:rPr>
              <w:t>Характерные особенности          развития детей</w:t>
            </w:r>
          </w:p>
        </w:tc>
        <w:tc>
          <w:tcPr>
            <w:tcW w:w="1786"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98" w:type="dxa"/>
            </w:tcMar>
          </w:tcPr>
          <w:p w:rsidR="00D0138D" w:rsidRDefault="00490D1A" w:rsidP="00484F11">
            <w:pPr>
              <w:shd w:val="clear" w:color="auto" w:fill="FFFFFF" w:themeFill="background1"/>
              <w:ind w:firstLine="0"/>
              <w:rPr>
                <w:b/>
                <w:bCs/>
                <w:sz w:val="22"/>
              </w:rPr>
            </w:pPr>
            <w:r>
              <w:rPr>
                <w:b/>
                <w:bCs/>
                <w:sz w:val="22"/>
              </w:rPr>
              <w:t>Рекомендуемые условия                          обучения и воспитания</w:t>
            </w:r>
          </w:p>
        </w:tc>
      </w:tr>
      <w:tr w:rsidR="00D0138D" w:rsidTr="008B2A00">
        <w:trPr>
          <w:trHeight w:val="557"/>
        </w:trPr>
        <w:tc>
          <w:tcPr>
            <w:tcW w:w="14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Cs/>
                <w:sz w:val="22"/>
              </w:rPr>
            </w:pPr>
            <w:r>
              <w:rPr>
                <w:bCs/>
                <w:sz w:val="22"/>
              </w:rPr>
              <w:t>4</w:t>
            </w:r>
          </w:p>
        </w:tc>
        <w:tc>
          <w:tcPr>
            <w:tcW w:w="13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Дети с нарушениями речи</w:t>
            </w:r>
          </w:p>
          <w:p w:rsidR="00D0138D" w:rsidRDefault="00D0138D" w:rsidP="00484F11">
            <w:pPr>
              <w:shd w:val="clear" w:color="auto" w:fill="FFFFFF" w:themeFill="background1"/>
              <w:ind w:firstLine="0"/>
              <w:rPr>
                <w:b/>
                <w:bCs/>
                <w:sz w:val="22"/>
              </w:rPr>
            </w:pPr>
          </w:p>
        </w:tc>
        <w:tc>
          <w:tcPr>
            <w:tcW w:w="169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1) Речевое развитие не соответствует возрасту говорящего;                                                                            </w:t>
            </w:r>
          </w:p>
          <w:p w:rsidR="00D0138D" w:rsidRDefault="00490D1A" w:rsidP="00484F11">
            <w:pPr>
              <w:shd w:val="clear" w:color="auto" w:fill="FFFFFF" w:themeFill="background1"/>
              <w:ind w:firstLine="0"/>
              <w:rPr>
                <w:sz w:val="22"/>
              </w:rPr>
            </w:pPr>
            <w:r>
              <w:rPr>
                <w:sz w:val="22"/>
              </w:rPr>
              <w:t xml:space="preserve">2) речевые ошибки не являются диалектизмами, безграмотностью речи и выражением незнания языка;                                                                                      </w:t>
            </w:r>
          </w:p>
          <w:p w:rsidR="00D0138D" w:rsidRDefault="00490D1A" w:rsidP="00484F11">
            <w:pPr>
              <w:shd w:val="clear" w:color="auto" w:fill="FFFFFF" w:themeFill="background1"/>
              <w:ind w:firstLine="0"/>
              <w:rPr>
                <w:sz w:val="22"/>
              </w:rPr>
            </w:pPr>
            <w:r>
              <w:rPr>
                <w:sz w:val="22"/>
              </w:rPr>
              <w:t xml:space="preserve">3) нарушения речи связаны с отклонениями в функционировании психофизиологических механизмов речи;                                                                   </w:t>
            </w:r>
          </w:p>
          <w:p w:rsidR="00D0138D" w:rsidRDefault="00490D1A" w:rsidP="00484F11">
            <w:pPr>
              <w:shd w:val="clear" w:color="auto" w:fill="FFFFFF" w:themeFill="background1"/>
              <w:ind w:firstLine="0"/>
              <w:rPr>
                <w:sz w:val="22"/>
              </w:rPr>
            </w:pPr>
            <w:r>
              <w:rPr>
                <w:sz w:val="22"/>
              </w:rPr>
              <w:t>4) нарушения речи носят устойчивый характер,      самостоятельно не исчезают, а закрепляются;                                                                        5) речевое развитие требует определённого логопедического воздействия;                                                          6) нарушения речи оказывают отрицательное влияние на психическое развитие ребёнка</w:t>
            </w:r>
          </w:p>
        </w:tc>
        <w:tc>
          <w:tcPr>
            <w:tcW w:w="17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1. Обязательны занятия с учителем - логопедом.                                </w:t>
            </w:r>
          </w:p>
          <w:p w:rsidR="00D0138D" w:rsidRDefault="00490D1A" w:rsidP="00484F11">
            <w:pPr>
              <w:shd w:val="clear" w:color="auto" w:fill="FFFFFF" w:themeFill="background1"/>
              <w:ind w:firstLine="0"/>
              <w:rPr>
                <w:sz w:val="22"/>
              </w:rPr>
            </w:pPr>
            <w:r>
              <w:rPr>
                <w:sz w:val="22"/>
              </w:rPr>
              <w:t xml:space="preserve">2. Создание и поддержка развивающего речевого пространства.                                                                 </w:t>
            </w:r>
          </w:p>
          <w:p w:rsidR="00D0138D" w:rsidRDefault="00490D1A" w:rsidP="00484F11">
            <w:pPr>
              <w:shd w:val="clear" w:color="auto" w:fill="FFFFFF" w:themeFill="background1"/>
              <w:ind w:firstLine="0"/>
              <w:rPr>
                <w:sz w:val="22"/>
              </w:rPr>
            </w:pPr>
            <w:r>
              <w:rPr>
                <w:sz w:val="22"/>
              </w:rPr>
              <w:t xml:space="preserve">3. Соблюдение своевременной смены труда и отдыха (расслабление речевого аппарата).                           </w:t>
            </w:r>
          </w:p>
          <w:p w:rsidR="00D0138D" w:rsidRDefault="00490D1A" w:rsidP="00484F11">
            <w:pPr>
              <w:shd w:val="clear" w:color="auto" w:fill="FFFFFF" w:themeFill="background1"/>
              <w:ind w:firstLine="0"/>
              <w:rPr>
                <w:sz w:val="22"/>
              </w:rPr>
            </w:pPr>
            <w:r>
              <w:rPr>
                <w:sz w:val="22"/>
              </w:rPr>
              <w:t xml:space="preserve">4. Пополнение активного и пассивного словарного запаса.                                                                </w:t>
            </w:r>
          </w:p>
          <w:p w:rsidR="00D0138D" w:rsidRDefault="00490D1A" w:rsidP="00484F11">
            <w:pPr>
              <w:shd w:val="clear" w:color="auto" w:fill="FFFFFF" w:themeFill="background1"/>
              <w:ind w:firstLine="0"/>
              <w:rPr>
                <w:sz w:val="22"/>
              </w:rPr>
            </w:pPr>
            <w:r>
              <w:rPr>
                <w:sz w:val="22"/>
              </w:rPr>
              <w:t>5. Сотрудничество с родителями ребёнка (контроль за речью дома, выполнение заданий логопеда).                                                                                  6. Корректировка и закрепление навыков грамматическиправильной речи (упражнения на составление словосочетаний, предложений, коротких текстов).</w:t>
            </w:r>
          </w:p>
          <w:p w:rsidR="00D0138D" w:rsidRDefault="00490D1A" w:rsidP="00484F11">
            <w:pPr>
              <w:shd w:val="clear" w:color="auto" w:fill="FFFFFF" w:themeFill="background1"/>
              <w:ind w:firstLine="0"/>
              <w:rPr>
                <w:sz w:val="22"/>
              </w:rPr>
            </w:pPr>
            <w:r>
              <w:rPr>
                <w:sz w:val="22"/>
              </w:rPr>
              <w:t>7. Формирование адекватного отношения ребёнка к речевомунарушению.</w:t>
            </w:r>
          </w:p>
          <w:p w:rsidR="00D0138D" w:rsidRDefault="00490D1A" w:rsidP="00484F11">
            <w:pPr>
              <w:shd w:val="clear" w:color="auto" w:fill="FFFFFF" w:themeFill="background1"/>
              <w:ind w:firstLine="0"/>
              <w:rPr>
                <w:sz w:val="22"/>
              </w:rPr>
            </w:pPr>
            <w:r>
              <w:rPr>
                <w:sz w:val="22"/>
              </w:rPr>
              <w:t>8. Стимулирование активности ребёнка в исправлении речевых ошибок.</w:t>
            </w:r>
          </w:p>
        </w:tc>
      </w:tr>
      <w:tr w:rsidR="00D0138D" w:rsidTr="008B2A00">
        <w:tc>
          <w:tcPr>
            <w:tcW w:w="14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Cs/>
                <w:sz w:val="22"/>
              </w:rPr>
            </w:pPr>
            <w:r>
              <w:rPr>
                <w:bCs/>
                <w:sz w:val="22"/>
              </w:rPr>
              <w:t>5</w:t>
            </w:r>
          </w:p>
        </w:tc>
        <w:tc>
          <w:tcPr>
            <w:tcW w:w="13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Дети с нарушением слуха (слабослышащие и</w:t>
            </w:r>
          </w:p>
          <w:p w:rsidR="00D0138D" w:rsidRDefault="00490D1A" w:rsidP="00484F11">
            <w:pPr>
              <w:shd w:val="clear" w:color="auto" w:fill="FFFFFF" w:themeFill="background1"/>
              <w:ind w:firstLine="0"/>
              <w:rPr>
                <w:b/>
                <w:sz w:val="22"/>
              </w:rPr>
            </w:pPr>
            <w:r>
              <w:rPr>
                <w:b/>
                <w:sz w:val="22"/>
              </w:rPr>
              <w:t>позднооглохшие дети)</w:t>
            </w:r>
          </w:p>
        </w:tc>
        <w:tc>
          <w:tcPr>
            <w:tcW w:w="169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1) нарушение звукопроизношения (или отсутствие речи);</w:t>
            </w:r>
          </w:p>
          <w:p w:rsidR="00D0138D" w:rsidRDefault="00490D1A" w:rsidP="00484F11">
            <w:pPr>
              <w:shd w:val="clear" w:color="auto" w:fill="FFFFFF" w:themeFill="background1"/>
              <w:ind w:firstLine="0"/>
              <w:rPr>
                <w:sz w:val="22"/>
              </w:rPr>
            </w:pPr>
            <w:r>
              <w:rPr>
                <w:sz w:val="22"/>
              </w:rPr>
              <w:t xml:space="preserve">2) ребёнок не может самостоятельно учиться говорить;                                                                               </w:t>
            </w:r>
          </w:p>
          <w:p w:rsidR="00D0138D" w:rsidRDefault="00490D1A" w:rsidP="00484F11">
            <w:pPr>
              <w:shd w:val="clear" w:color="auto" w:fill="FFFFFF" w:themeFill="background1"/>
              <w:ind w:firstLine="0"/>
              <w:rPr>
                <w:sz w:val="22"/>
              </w:rPr>
            </w:pPr>
            <w:r>
              <w:rPr>
                <w:sz w:val="22"/>
              </w:rPr>
              <w:t xml:space="preserve"> 3) ребёнок старается уйти от речевых контактов или «не понимает» обращённую к нему речь;</w:t>
            </w:r>
          </w:p>
          <w:p w:rsidR="00D0138D" w:rsidRDefault="00490D1A" w:rsidP="00484F11">
            <w:pPr>
              <w:shd w:val="clear" w:color="auto" w:fill="FFFFFF" w:themeFill="background1"/>
              <w:ind w:firstLine="0"/>
              <w:rPr>
                <w:sz w:val="22"/>
              </w:rPr>
            </w:pPr>
            <w:r>
              <w:rPr>
                <w:sz w:val="22"/>
              </w:rPr>
              <w:t xml:space="preserve">4) ребёнок воспринимает слова собеседника на слухо-зрительной основе (следит глазами за движениями губ говорящего и «считывает» его речь);                                                                                    5) возможны отклонения в психической сфере: осознание, что ты не такой как все и как       следствие – нарушение поведения, общения, психического развития;                                                       </w:t>
            </w:r>
          </w:p>
          <w:p w:rsidR="00D0138D" w:rsidRDefault="00490D1A" w:rsidP="00484F11">
            <w:pPr>
              <w:shd w:val="clear" w:color="auto" w:fill="FFFFFF" w:themeFill="background1"/>
              <w:ind w:firstLine="0"/>
              <w:rPr>
                <w:sz w:val="22"/>
              </w:rPr>
            </w:pPr>
            <w:r>
              <w:rPr>
                <w:sz w:val="22"/>
              </w:rPr>
              <w:t xml:space="preserve">6) пассивный и активный словарный запас по объёму совпадает (ребёнок хорошо понимает лишь то, о чём он может сказать);                                           </w:t>
            </w:r>
          </w:p>
          <w:p w:rsidR="00D0138D" w:rsidRDefault="00490D1A" w:rsidP="00484F11">
            <w:pPr>
              <w:shd w:val="clear" w:color="auto" w:fill="FFFFFF" w:themeFill="background1"/>
              <w:ind w:firstLine="0"/>
              <w:rPr>
                <w:sz w:val="22"/>
              </w:rPr>
            </w:pPr>
            <w:r>
              <w:rPr>
                <w:sz w:val="22"/>
              </w:rPr>
              <w:t xml:space="preserve">7) характерны нарушения звуко-буквенного состава слов;                                                                       </w:t>
            </w:r>
          </w:p>
          <w:p w:rsidR="00D0138D" w:rsidRDefault="00490D1A" w:rsidP="00484F11">
            <w:pPr>
              <w:shd w:val="clear" w:color="auto" w:fill="FFFFFF" w:themeFill="background1"/>
              <w:ind w:firstLine="0"/>
              <w:rPr>
                <w:sz w:val="22"/>
              </w:rPr>
            </w:pPr>
            <w:r>
              <w:rPr>
                <w:sz w:val="22"/>
              </w:rPr>
              <w:t>8) трудности в освоении учебной программы;                9) ребёнок нуждается в дополнительной коррекционной помощи, подборке индивидуального слухового аппарата.</w:t>
            </w:r>
          </w:p>
        </w:tc>
        <w:tc>
          <w:tcPr>
            <w:tcW w:w="17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1. Стимулирование к общению и содержательной коммуникации с окружающим миром.                                                                                                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                                                                                               3. 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 </w:t>
            </w:r>
          </w:p>
          <w:p w:rsidR="00D0138D" w:rsidRDefault="00490D1A" w:rsidP="00484F11">
            <w:pPr>
              <w:shd w:val="clear" w:color="auto" w:fill="FFFFFF" w:themeFill="background1"/>
              <w:ind w:firstLine="0"/>
              <w:rPr>
                <w:sz w:val="22"/>
              </w:rPr>
            </w:pPr>
            <w:r>
              <w:rPr>
                <w:sz w:val="22"/>
              </w:rPr>
              <w:t xml:space="preserve"> 4. Помощь ребёнку в освоении в коллективе слышащих детей (постараться подружить его со сверстниками).                                                                     </w:t>
            </w:r>
          </w:p>
          <w:p w:rsidR="00D0138D" w:rsidRDefault="00490D1A" w:rsidP="00484F11">
            <w:pPr>
              <w:shd w:val="clear" w:color="auto" w:fill="FFFFFF" w:themeFill="background1"/>
              <w:ind w:firstLine="0"/>
              <w:rPr>
                <w:sz w:val="22"/>
              </w:rPr>
            </w:pPr>
            <w:r>
              <w:rPr>
                <w:sz w:val="22"/>
              </w:rPr>
              <w:t xml:space="preserve">5. Избегание гиперопеки: не помогать там, где ребёнок может и должен справиться сам.                           </w:t>
            </w:r>
          </w:p>
          <w:p w:rsidR="00D0138D" w:rsidRDefault="00490D1A" w:rsidP="00484F11">
            <w:pPr>
              <w:shd w:val="clear" w:color="auto" w:fill="FFFFFF" w:themeFill="background1"/>
              <w:ind w:firstLine="0"/>
              <w:rPr>
                <w:sz w:val="22"/>
              </w:rPr>
            </w:pPr>
            <w:r>
              <w:rPr>
                <w:sz w:val="22"/>
              </w:rPr>
              <w:t>6. 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«Повтори, о чём рассказала Оля», «Продолжи, пожалуйста» и т.п.</w:t>
            </w:r>
          </w:p>
          <w:p w:rsidR="00D0138D" w:rsidRDefault="00490D1A" w:rsidP="00484F11">
            <w:pPr>
              <w:shd w:val="clear" w:color="auto" w:fill="FFFFFF" w:themeFill="background1"/>
              <w:ind w:firstLine="0"/>
              <w:rPr>
                <w:sz w:val="22"/>
              </w:rPr>
            </w:pPr>
            <w:r>
              <w:rPr>
                <w:sz w:val="22"/>
              </w:rPr>
              <w:t xml:space="preserve">7. Активное включение ребёнка с нарушенным слухом в работу класса (группы), не задерживая при этом темп ведения урока (занятия).                                     </w:t>
            </w:r>
          </w:p>
          <w:p w:rsidR="00D0138D" w:rsidRDefault="00490D1A" w:rsidP="00484F11">
            <w:pPr>
              <w:shd w:val="clear" w:color="auto" w:fill="FFFFFF" w:themeFill="background1"/>
              <w:ind w:firstLine="0"/>
              <w:rPr>
                <w:sz w:val="22"/>
              </w:rPr>
            </w:pPr>
            <w:r>
              <w:rPr>
                <w:sz w:val="22"/>
              </w:rPr>
              <w:t xml:space="preserve">8. Требование от ребёнка повторять вслух задания, предложенные в устной форме, или заданные вопросы.                                                           </w:t>
            </w:r>
          </w:p>
          <w:p w:rsidR="00D0138D" w:rsidRDefault="00490D1A" w:rsidP="00484F11">
            <w:pPr>
              <w:shd w:val="clear" w:color="auto" w:fill="FFFFFF" w:themeFill="background1"/>
              <w:ind w:firstLine="0"/>
              <w:rPr>
                <w:sz w:val="22"/>
              </w:rPr>
            </w:pPr>
            <w:r>
              <w:rPr>
                <w:sz w:val="22"/>
              </w:rPr>
              <w:t xml:space="preserve">9. 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                                                    </w:t>
            </w:r>
          </w:p>
          <w:p w:rsidR="00D0138D" w:rsidRDefault="00490D1A" w:rsidP="00484F11">
            <w:pPr>
              <w:shd w:val="clear" w:color="auto" w:fill="FFFFFF" w:themeFill="background1"/>
              <w:ind w:firstLine="0"/>
              <w:rPr>
                <w:sz w:val="22"/>
              </w:rPr>
            </w:pPr>
            <w:r>
              <w:rPr>
                <w:sz w:val="22"/>
              </w:rPr>
              <w:t xml:space="preserve">10. Корректировка и закрепление навыков грамматически правильной речи (упражнения на составление словосочетаний, предложений, коротких текстов).                                                                 </w:t>
            </w:r>
          </w:p>
          <w:p w:rsidR="00D0138D" w:rsidRDefault="00490D1A" w:rsidP="00484F11">
            <w:pPr>
              <w:shd w:val="clear" w:color="auto" w:fill="FFFFFF" w:themeFill="background1"/>
              <w:ind w:firstLine="0"/>
              <w:rPr>
                <w:sz w:val="22"/>
              </w:rPr>
            </w:pPr>
            <w:r>
              <w:rPr>
                <w:sz w:val="22"/>
              </w:rPr>
              <w:t>11. Учёт конкретных ошибок, допускаемых ребёнком при письме использование соответствующих заданий с применением словаря (письменная «зарядка»).                                         12. Поддержка при написании изложений, диктантов, при составлении пересказов и других видах работы.                                                 13. 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больше на..., меньше на... и др.).                                                                                 14. Обязательное сотрудничество с сурдопедагогом</w:t>
            </w:r>
          </w:p>
        </w:tc>
      </w:tr>
      <w:tr w:rsidR="00D0138D" w:rsidTr="008B2A00">
        <w:tc>
          <w:tcPr>
            <w:tcW w:w="14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Cs/>
                <w:sz w:val="22"/>
              </w:rPr>
            </w:pPr>
            <w:r>
              <w:rPr>
                <w:bCs/>
                <w:sz w:val="22"/>
              </w:rPr>
              <w:t>6</w:t>
            </w:r>
          </w:p>
        </w:tc>
        <w:tc>
          <w:tcPr>
            <w:tcW w:w="13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
                <w:bCs/>
                <w:sz w:val="22"/>
              </w:rPr>
            </w:pPr>
            <w:r>
              <w:rPr>
                <w:b/>
                <w:bCs/>
                <w:sz w:val="22"/>
              </w:rPr>
              <w:t>Дети с нарушениями зрения (слабовидящие) дети</w:t>
            </w:r>
          </w:p>
        </w:tc>
        <w:tc>
          <w:tcPr>
            <w:tcW w:w="169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1) основное средство познания окружающего мира – осязание, слух, обоняние, др. чувства (переживает свой мир в виде звуков, тонов, ритмов, интервалов);                                                                      2) развитие психики имеет свои специфические особенности;                                                                             3) процесс формирования движений задержан;                                                                          4) затруднена оценка пространственных признаков (местоположение, направление, расстояние, поэтому возникают трудности ориентировки в пространстве);                                                 5) тенденция к повышенному развитию памяти     (проявляется субъективно и объективно);                                                                                      6) своеобразие внимания (слуховое концентрированное внимание);                                          </w:t>
            </w:r>
          </w:p>
          <w:p w:rsidR="00D0138D" w:rsidRDefault="00490D1A" w:rsidP="00484F11">
            <w:pPr>
              <w:shd w:val="clear" w:color="auto" w:fill="FFFFFF" w:themeFill="background1"/>
              <w:ind w:firstLine="0"/>
              <w:rPr>
                <w:sz w:val="22"/>
              </w:rPr>
            </w:pPr>
            <w:r>
              <w:rPr>
                <w:sz w:val="22"/>
              </w:rPr>
              <w:t xml:space="preserve">7) обострённое осязание – следствие иного, чем у зрячих использования руки (палец никогда не научит слепого видеть, но видеть слепой может своей рукой);                                                                           </w:t>
            </w:r>
          </w:p>
          <w:p w:rsidR="00D0138D" w:rsidRDefault="00490D1A" w:rsidP="00484F11">
            <w:pPr>
              <w:shd w:val="clear" w:color="auto" w:fill="FFFFFF" w:themeFill="background1"/>
              <w:ind w:firstLine="0"/>
              <w:rPr>
                <w:sz w:val="22"/>
              </w:rPr>
            </w:pPr>
            <w:r>
              <w:rPr>
                <w:sz w:val="22"/>
              </w:rPr>
              <w:t xml:space="preserve">8) особенности эмоционально-волевой сферы    (чувство малоценности, неуверенности и слабости, противоречивость эмоций, неадекватность воли;                                                                                        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                                                                     </w:t>
            </w:r>
          </w:p>
          <w:p w:rsidR="00D0138D" w:rsidRDefault="00490D1A" w:rsidP="00484F11">
            <w:pPr>
              <w:shd w:val="clear" w:color="auto" w:fill="FFFFFF" w:themeFill="background1"/>
              <w:ind w:firstLine="0"/>
              <w:rPr>
                <w:sz w:val="22"/>
              </w:rPr>
            </w:pPr>
            <w:r>
              <w:rPr>
                <w:sz w:val="22"/>
              </w:rPr>
              <w:t xml:space="preserve">10) обеднённость опыта детей и отсутствие за словом конкретных представлений, так как знакомство с объектами внешнего мира лишь формально-словесное;                                                          </w:t>
            </w:r>
          </w:p>
          <w:p w:rsidR="00D0138D" w:rsidRDefault="00490D1A" w:rsidP="00484F11">
            <w:pPr>
              <w:shd w:val="clear" w:color="auto" w:fill="FFFFFF" w:themeFill="background1"/>
              <w:ind w:firstLine="0"/>
              <w:rPr>
                <w:sz w:val="22"/>
              </w:rPr>
            </w:pPr>
            <w:r>
              <w:rPr>
                <w:sz w:val="22"/>
              </w:rPr>
              <w:t xml:space="preserve">11) особенности общения: многие дети не умеют общаться в диалоге, так как они не слушают собеседника;                                                                 </w:t>
            </w:r>
          </w:p>
          <w:p w:rsidR="00D0138D" w:rsidRDefault="00490D1A" w:rsidP="00484F11">
            <w:pPr>
              <w:shd w:val="clear" w:color="auto" w:fill="FFFFFF" w:themeFill="background1"/>
              <w:ind w:firstLine="0"/>
              <w:rPr>
                <w:sz w:val="22"/>
              </w:rPr>
            </w:pPr>
            <w:r>
              <w:rPr>
                <w:sz w:val="22"/>
              </w:rPr>
              <w:t xml:space="preserve">12) низкий темп чтения и письма;                                        13) быстрый счёт, знание больших по объёму стихов, умение петь, находчивы в викторинах;         </w:t>
            </w:r>
          </w:p>
          <w:p w:rsidR="00D0138D" w:rsidRDefault="00490D1A" w:rsidP="00484F11">
            <w:pPr>
              <w:shd w:val="clear" w:color="auto" w:fill="FFFFFF" w:themeFill="background1"/>
              <w:ind w:firstLine="0"/>
              <w:rPr>
                <w:sz w:val="22"/>
              </w:rPr>
            </w:pPr>
            <w:r>
              <w:rPr>
                <w:sz w:val="22"/>
              </w:rPr>
              <w:t>14) страх, вызванный неизвестным и не познанным в мире зрячих (нуждаются в специальной ориентировке и знакомстве), при опоре на осязание и слух – за любой партой).</w:t>
            </w:r>
          </w:p>
        </w:tc>
        <w:tc>
          <w:tcPr>
            <w:tcW w:w="17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1. Обеспечение дифференцированного и специализированного подхода к ребёнку (знание индивидуальных особенностей функционирования зрительной системы ученика).                                                                                    2. Наличие технических средств и оборудования, обеспечивающих процесс обучения и воспитания.                                                         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                                                                               4. Выделение ребёнку специального шкафчика для хранения этих приспособлений.                                               </w:t>
            </w:r>
          </w:p>
          <w:p w:rsidR="00D0138D" w:rsidRDefault="00490D1A" w:rsidP="00484F11">
            <w:pPr>
              <w:shd w:val="clear" w:color="auto" w:fill="FFFFFF" w:themeFill="background1"/>
              <w:ind w:firstLine="0"/>
              <w:rPr>
                <w:sz w:val="22"/>
              </w:rPr>
            </w:pPr>
            <w:r>
              <w:rPr>
                <w:sz w:val="22"/>
              </w:rPr>
              <w:t xml:space="preserve">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 </w:t>
            </w:r>
          </w:p>
          <w:p w:rsidR="00D0138D" w:rsidRDefault="00490D1A" w:rsidP="00484F11">
            <w:pPr>
              <w:shd w:val="clear" w:color="auto" w:fill="FFFFFF" w:themeFill="background1"/>
              <w:ind w:firstLine="0"/>
              <w:rPr>
                <w:sz w:val="22"/>
              </w:rPr>
            </w:pPr>
            <w:r>
              <w:rPr>
                <w:sz w:val="22"/>
              </w:rPr>
              <w:t xml:space="preserve"> 6. Охрана и гигиена зрения                                (повышенная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                                                                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                                                                        8. Создание благоприятного </w:t>
            </w:r>
            <w:r w:rsidR="001D1859">
              <w:rPr>
                <w:sz w:val="22"/>
              </w:rPr>
              <w:t>психологического</w:t>
            </w:r>
            <w:r>
              <w:rPr>
                <w:sz w:val="22"/>
              </w:rPr>
              <w:t xml:space="preserve">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                                                                                9. </w:t>
            </w:r>
            <w:r>
              <w:rPr>
                <w:sz w:val="22"/>
                <w:u w:val="single"/>
              </w:rPr>
              <w:t xml:space="preserve">Взаимодействие учителя с тифлопедагогом, </w:t>
            </w:r>
            <w:r w:rsidR="00B86703">
              <w:rPr>
                <w:sz w:val="22"/>
                <w:u w:val="single"/>
              </w:rPr>
              <w:t>психолого</w:t>
            </w:r>
            <w:r>
              <w:rPr>
                <w:sz w:val="22"/>
                <w:u w:val="single"/>
              </w:rPr>
              <w:t xml:space="preserve">м, офтальмологом </w:t>
            </w:r>
            <w:r>
              <w:rPr>
                <w:sz w:val="22"/>
              </w:rPr>
              <w:t>и родителями</w:t>
            </w:r>
          </w:p>
        </w:tc>
      </w:tr>
    </w:tbl>
    <w:p w:rsidR="00E6469F" w:rsidRDefault="00E6469F" w:rsidP="00484F11">
      <w:pPr>
        <w:shd w:val="clear" w:color="auto" w:fill="FFFFFF" w:themeFill="background1"/>
        <w:jc w:val="both"/>
        <w:rPr>
          <w:color w:val="auto"/>
        </w:rPr>
      </w:pPr>
    </w:p>
    <w:p w:rsidR="00E6469F" w:rsidRDefault="00E6469F" w:rsidP="00484F11">
      <w:pPr>
        <w:shd w:val="clear" w:color="auto" w:fill="FFFFFF" w:themeFill="background1"/>
        <w:jc w:val="both"/>
        <w:rPr>
          <w:b/>
          <w:color w:val="auto"/>
        </w:rPr>
      </w:pPr>
    </w:p>
    <w:p w:rsidR="00E6469F" w:rsidRPr="00E6469F" w:rsidRDefault="00E6469F" w:rsidP="00484F11">
      <w:pPr>
        <w:shd w:val="clear" w:color="auto" w:fill="FFFFFF" w:themeFill="background1"/>
        <w:jc w:val="both"/>
        <w:rPr>
          <w:b/>
          <w:color w:val="auto"/>
        </w:rPr>
      </w:pPr>
      <w:r w:rsidRPr="00E6469F">
        <w:rPr>
          <w:b/>
          <w:color w:val="auto"/>
        </w:rPr>
        <w:t>Кадровое обеспечение</w:t>
      </w:r>
    </w:p>
    <w:p w:rsidR="00D0138D" w:rsidRPr="00E97D9D" w:rsidRDefault="00490D1A" w:rsidP="00484F11">
      <w:pPr>
        <w:shd w:val="clear" w:color="auto" w:fill="FFFFFF" w:themeFill="background1"/>
        <w:jc w:val="both"/>
        <w:rPr>
          <w:color w:val="auto"/>
        </w:rPr>
      </w:pPr>
      <w:r w:rsidRPr="00E97D9D">
        <w:rPr>
          <w:color w:val="auto"/>
        </w:rPr>
        <w:t xml:space="preserve">Уровень квалификации учителей </w:t>
      </w:r>
      <w:r w:rsidRPr="00E97D9D">
        <w:rPr>
          <w:rFonts w:eastAsia="Calibri"/>
          <w:color w:val="auto"/>
        </w:rPr>
        <w:t xml:space="preserve">МБОУ "Старокутлумбетьевская СОШ" </w:t>
      </w:r>
      <w:r w:rsidRPr="00E97D9D">
        <w:rPr>
          <w:color w:val="auto"/>
        </w:rPr>
        <w:t>соответствует квалификационным характеристикам по соответствующей должности «учитель», первой квалификационной категории, педаг</w:t>
      </w:r>
      <w:r w:rsidR="00643D7B" w:rsidRPr="00E97D9D">
        <w:rPr>
          <w:color w:val="auto"/>
        </w:rPr>
        <w:t>оги дополнительного образования</w:t>
      </w:r>
      <w:r w:rsidRPr="00E97D9D">
        <w:rPr>
          <w:color w:val="auto"/>
        </w:rPr>
        <w:t>.</w:t>
      </w:r>
    </w:p>
    <w:p w:rsidR="00643D7B" w:rsidRPr="00E97D9D" w:rsidRDefault="00490D1A" w:rsidP="00484F11">
      <w:pPr>
        <w:shd w:val="clear" w:color="auto" w:fill="FFFFFF" w:themeFill="background1"/>
        <w:jc w:val="both"/>
        <w:rPr>
          <w:color w:val="auto"/>
        </w:rPr>
      </w:pPr>
      <w:r w:rsidRPr="00E97D9D">
        <w:rPr>
          <w:bCs/>
          <w:color w:val="auto"/>
        </w:rPr>
        <w:t>1</w:t>
      </w:r>
      <w:r w:rsidR="00643D7B" w:rsidRPr="00E97D9D">
        <w:rPr>
          <w:bCs/>
          <w:color w:val="auto"/>
        </w:rPr>
        <w:t>Насырова Сагдана Ядкаровна</w:t>
      </w:r>
      <w:r w:rsidRPr="00E97D9D">
        <w:rPr>
          <w:color w:val="auto"/>
        </w:rPr>
        <w:t xml:space="preserve"> – учитель начальных классов</w:t>
      </w:r>
    </w:p>
    <w:p w:rsidR="00D0138D" w:rsidRPr="00E97D9D" w:rsidRDefault="00490D1A" w:rsidP="00276CC5">
      <w:pPr>
        <w:shd w:val="clear" w:color="auto" w:fill="FFFFFF" w:themeFill="background1"/>
        <w:jc w:val="both"/>
        <w:rPr>
          <w:color w:val="auto"/>
          <w:highlight w:val="yellow"/>
        </w:rPr>
      </w:pPr>
      <w:r w:rsidRPr="00E97D9D">
        <w:rPr>
          <w:color w:val="auto"/>
        </w:rPr>
        <w:t xml:space="preserve">2. </w:t>
      </w:r>
      <w:r w:rsidR="00643D7B" w:rsidRPr="00E97D9D">
        <w:rPr>
          <w:color w:val="auto"/>
          <w:highlight w:val="yellow"/>
        </w:rPr>
        <w:t>Гиматдинова Рафиля Фасиховна</w:t>
      </w:r>
      <w:r w:rsidRPr="00E97D9D">
        <w:rPr>
          <w:color w:val="auto"/>
          <w:highlight w:val="yellow"/>
        </w:rPr>
        <w:t xml:space="preserve"> – учитель начальных классов</w:t>
      </w:r>
    </w:p>
    <w:p w:rsidR="00643D7B" w:rsidRPr="00E97D9D" w:rsidRDefault="00490D1A" w:rsidP="00276CC5">
      <w:pPr>
        <w:shd w:val="clear" w:color="auto" w:fill="FFFFFF" w:themeFill="background1"/>
        <w:jc w:val="both"/>
        <w:rPr>
          <w:color w:val="auto"/>
          <w:highlight w:val="yellow"/>
        </w:rPr>
      </w:pPr>
      <w:r w:rsidRPr="00E97D9D">
        <w:rPr>
          <w:color w:val="auto"/>
          <w:highlight w:val="yellow"/>
        </w:rPr>
        <w:t>3.</w:t>
      </w:r>
      <w:r w:rsidR="00643D7B" w:rsidRPr="00E97D9D">
        <w:rPr>
          <w:color w:val="auto"/>
          <w:highlight w:val="yellow"/>
        </w:rPr>
        <w:t xml:space="preserve"> Хуснутдинова Ирида Шамильевна – учитель иностранного языка</w:t>
      </w:r>
    </w:p>
    <w:p w:rsidR="00D0138D" w:rsidRPr="00E97D9D" w:rsidRDefault="00490D1A" w:rsidP="00276CC5">
      <w:pPr>
        <w:shd w:val="clear" w:color="auto" w:fill="FFFFFF" w:themeFill="background1"/>
        <w:ind w:firstLine="0"/>
        <w:jc w:val="both"/>
        <w:rPr>
          <w:color w:val="auto"/>
          <w:highlight w:val="yellow"/>
        </w:rPr>
      </w:pPr>
      <w:r w:rsidRPr="00E97D9D">
        <w:rPr>
          <w:color w:val="auto"/>
          <w:highlight w:val="yellow"/>
        </w:rPr>
        <w:t xml:space="preserve"> 4.</w:t>
      </w:r>
      <w:r w:rsidR="00643D7B" w:rsidRPr="00E97D9D">
        <w:rPr>
          <w:color w:val="auto"/>
          <w:highlight w:val="yellow"/>
        </w:rPr>
        <w:t xml:space="preserve"> Закирова Резида Рафиковна– учитель информатики</w:t>
      </w:r>
    </w:p>
    <w:p w:rsidR="00D0138D" w:rsidRPr="00E97D9D" w:rsidRDefault="00490D1A" w:rsidP="00276CC5">
      <w:pPr>
        <w:shd w:val="clear" w:color="auto" w:fill="FFFFFF" w:themeFill="background1"/>
        <w:jc w:val="both"/>
        <w:rPr>
          <w:color w:val="auto"/>
          <w:highlight w:val="yellow"/>
        </w:rPr>
      </w:pPr>
      <w:r w:rsidRPr="00E97D9D">
        <w:rPr>
          <w:color w:val="auto"/>
          <w:highlight w:val="yellow"/>
        </w:rPr>
        <w:t xml:space="preserve">5. </w:t>
      </w:r>
      <w:r w:rsidR="00276CC5">
        <w:rPr>
          <w:color w:val="auto"/>
          <w:highlight w:val="yellow"/>
        </w:rPr>
        <w:t>Гайнуллина Альфинур Я</w:t>
      </w:r>
      <w:r w:rsidR="00643D7B" w:rsidRPr="00E97D9D">
        <w:rPr>
          <w:color w:val="auto"/>
          <w:highlight w:val="yellow"/>
        </w:rPr>
        <w:t>дкаровна</w:t>
      </w:r>
      <w:r w:rsidRPr="00E97D9D">
        <w:rPr>
          <w:color w:val="auto"/>
          <w:highlight w:val="yellow"/>
        </w:rPr>
        <w:t xml:space="preserve"> – </w:t>
      </w:r>
      <w:r w:rsidR="00643D7B" w:rsidRPr="00E97D9D">
        <w:rPr>
          <w:color w:val="auto"/>
          <w:highlight w:val="yellow"/>
        </w:rPr>
        <w:t>педагог доп. образования</w:t>
      </w:r>
    </w:p>
    <w:p w:rsidR="00D0138D" w:rsidRDefault="00490D1A" w:rsidP="00276CC5">
      <w:pPr>
        <w:shd w:val="clear" w:color="auto" w:fill="FFFFFF" w:themeFill="background1"/>
        <w:jc w:val="both"/>
        <w:rPr>
          <w:color w:val="auto"/>
        </w:rPr>
      </w:pPr>
      <w:r w:rsidRPr="00E97D9D">
        <w:rPr>
          <w:color w:val="auto"/>
          <w:highlight w:val="yellow"/>
        </w:rPr>
        <w:t xml:space="preserve">6. </w:t>
      </w:r>
      <w:r w:rsidR="00643D7B" w:rsidRPr="00E97D9D">
        <w:rPr>
          <w:color w:val="auto"/>
          <w:highlight w:val="yellow"/>
        </w:rPr>
        <w:t>Бадретдинов Киятдин Хамзаевич</w:t>
      </w:r>
      <w:r w:rsidRPr="00E97D9D">
        <w:rPr>
          <w:color w:val="auto"/>
          <w:highlight w:val="yellow"/>
        </w:rPr>
        <w:t xml:space="preserve"> – учитель физической культуры</w:t>
      </w:r>
    </w:p>
    <w:p w:rsidR="006C1373" w:rsidRPr="00E97D9D" w:rsidRDefault="006C1373" w:rsidP="00276CC5">
      <w:pPr>
        <w:shd w:val="clear" w:color="auto" w:fill="FFFFFF" w:themeFill="background1"/>
        <w:jc w:val="both"/>
        <w:rPr>
          <w:color w:val="auto"/>
        </w:rPr>
      </w:pPr>
      <w:r>
        <w:rPr>
          <w:color w:val="auto"/>
        </w:rPr>
        <w:t>7. Кагарманова Айгуль Ришатовна - психолог</w:t>
      </w:r>
    </w:p>
    <w:p w:rsidR="00D0138D" w:rsidRPr="00E97D9D" w:rsidRDefault="00490D1A" w:rsidP="00484F11">
      <w:pPr>
        <w:shd w:val="clear" w:color="auto" w:fill="FFFFFF" w:themeFill="background1"/>
        <w:jc w:val="both"/>
        <w:rPr>
          <w:color w:val="auto"/>
        </w:rPr>
      </w:pPr>
      <w:r w:rsidRPr="00E97D9D">
        <w:rPr>
          <w:color w:val="auto"/>
        </w:rPr>
        <w:t>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ПМПк.</w:t>
      </w:r>
    </w:p>
    <w:p w:rsidR="00E6469F" w:rsidRPr="00E6469F" w:rsidRDefault="00E6469F" w:rsidP="00484F11">
      <w:pPr>
        <w:shd w:val="clear" w:color="auto" w:fill="FFFFFF" w:themeFill="background1"/>
        <w:jc w:val="both"/>
        <w:rPr>
          <w:b/>
          <w:iCs/>
          <w:color w:val="auto"/>
        </w:rPr>
      </w:pPr>
      <w:r w:rsidRPr="00E6469F">
        <w:rPr>
          <w:b/>
          <w:color w:val="auto"/>
        </w:rPr>
        <w:t>Материально-техническое обеспечение</w:t>
      </w:r>
    </w:p>
    <w:p w:rsidR="005665E1" w:rsidRDefault="005665E1" w:rsidP="005665E1">
      <w:pPr>
        <w:rPr>
          <w:spacing w:val="-2"/>
        </w:rPr>
      </w:pPr>
      <w:r w:rsidRPr="00AE24B7">
        <w:rPr>
          <w:rFonts w:eastAsia="Times New Roman"/>
          <w:b/>
          <w:lang w:eastAsia="ru-RU"/>
        </w:rPr>
        <w:t>По причине отсутствия соответствующих условий (оборудования, приспособлений, специалистов (дефектолога, логопеда, и т.д.) интегриров</w:t>
      </w:r>
      <w:r>
        <w:rPr>
          <w:rFonts w:eastAsia="Times New Roman"/>
          <w:b/>
          <w:lang w:eastAsia="ru-RU"/>
        </w:rPr>
        <w:t xml:space="preserve">анное образование осуществляться может </w:t>
      </w:r>
      <w:r w:rsidRPr="00AE24B7">
        <w:rPr>
          <w:rFonts w:eastAsia="Times New Roman"/>
          <w:b/>
          <w:lang w:eastAsia="ru-RU"/>
        </w:rPr>
        <w:t xml:space="preserve"> не для всех категорий детей с ограниченными возможностями здоровья. Школа не может создать специальные условия для обучения и воспитания глухих детей, слепых детей, детей с тяжелыми нарушениями речи, с тяжелыми нарушениями опорно-двигательного аппарата</w:t>
      </w:r>
      <w:r>
        <w:rPr>
          <w:rFonts w:eastAsia="Times New Roman"/>
          <w:lang w:eastAsia="ru-RU"/>
        </w:rPr>
        <w:t>.</w:t>
      </w:r>
      <w:r w:rsidRPr="00F550B3">
        <w:rPr>
          <w:rFonts w:eastAsia="Times New Roman"/>
          <w:lang w:eastAsia="ru-RU"/>
        </w:rPr>
        <w:t>Для остальных категорий детей с ограниченн</w:t>
      </w:r>
      <w:r>
        <w:rPr>
          <w:rFonts w:eastAsia="Times New Roman"/>
          <w:lang w:eastAsia="ru-RU"/>
        </w:rPr>
        <w:t xml:space="preserve">ыми возможностями здоровья  </w:t>
      </w:r>
      <w:r>
        <w:rPr>
          <w:color w:val="auto"/>
          <w:spacing w:val="-2"/>
        </w:rPr>
        <w:t>м</w:t>
      </w:r>
      <w:r w:rsidRPr="00E8692A">
        <w:rPr>
          <w:color w:val="auto"/>
          <w:spacing w:val="-2"/>
        </w:rPr>
        <w:t xml:space="preserve">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хозяйственно бытового и санитарно-гигиенического обслуживания. </w:t>
      </w:r>
      <w:r>
        <w:rPr>
          <w:spacing w:val="-2"/>
        </w:rPr>
        <w:t xml:space="preserve">В </w:t>
      </w:r>
      <w:r w:rsidR="00DF0F38">
        <w:rPr>
          <w:spacing w:val="-2"/>
        </w:rPr>
        <w:t xml:space="preserve"> МБОУ «Старокутлумбетьевская СОШ» </w:t>
      </w:r>
      <w:r>
        <w:rPr>
          <w:spacing w:val="-2"/>
        </w:rPr>
        <w:t xml:space="preserve">для проведения спортивных мероприятий оборудован спортивный зал; питание детей осуществляется в школьной столовой. Медицинскую помощь дети </w:t>
      </w:r>
      <w:r w:rsidRPr="00236C09">
        <w:rPr>
          <w:spacing w:val="-2"/>
        </w:rPr>
        <w:t xml:space="preserve">получают в </w:t>
      </w:r>
      <w:r>
        <w:rPr>
          <w:spacing w:val="-2"/>
        </w:rPr>
        <w:t>ФАП.</w:t>
      </w:r>
    </w:p>
    <w:p w:rsidR="005665E1" w:rsidRPr="00E8692A" w:rsidRDefault="005665E1" w:rsidP="005665E1">
      <w:pPr>
        <w:pStyle w:val="afff7"/>
        <w:spacing w:line="240" w:lineRule="auto"/>
        <w:ind w:firstLine="0"/>
        <w:rPr>
          <w:rFonts w:ascii="Times New Roman" w:hAnsi="Times New Roman"/>
          <w:color w:val="auto"/>
          <w:spacing w:val="-2"/>
          <w:sz w:val="28"/>
          <w:szCs w:val="28"/>
        </w:rPr>
      </w:pPr>
      <w:r w:rsidRPr="00E8692A">
        <w:rPr>
          <w:color w:val="auto"/>
          <w:sz w:val="28"/>
          <w:szCs w:val="28"/>
        </w:rPr>
        <w:t xml:space="preserve">В </w:t>
      </w:r>
      <w:r>
        <w:rPr>
          <w:color w:val="auto"/>
          <w:sz w:val="28"/>
          <w:szCs w:val="28"/>
        </w:rPr>
        <w:t>МБОУ «СТАРОКУТЛУМБЕТЬЕВСКАЯ СОШ»</w:t>
      </w:r>
      <w:r w:rsidRPr="00E8692A">
        <w:rPr>
          <w:rFonts w:ascii="Times New Roman" w:hAnsi="Times New Roman"/>
          <w:color w:val="auto"/>
          <w:spacing w:val="-2"/>
          <w:sz w:val="28"/>
          <w:szCs w:val="28"/>
        </w:rPr>
        <w:t xml:space="preserve">создается система широкого доступа детей с ОВЗ, родителей (законных представителей), педагогов к </w:t>
      </w:r>
      <w:r>
        <w:rPr>
          <w:rFonts w:ascii="Times New Roman" w:hAnsi="Times New Roman"/>
          <w:color w:val="auto"/>
          <w:spacing w:val="-2"/>
          <w:sz w:val="28"/>
          <w:szCs w:val="28"/>
        </w:rPr>
        <w:t xml:space="preserve"> сайту</w:t>
      </w:r>
      <w:r w:rsidR="00DF0F38">
        <w:rPr>
          <w:rFonts w:ascii="Times New Roman" w:hAnsi="Times New Roman"/>
          <w:color w:val="auto"/>
          <w:spacing w:val="-2"/>
          <w:sz w:val="28"/>
          <w:szCs w:val="28"/>
        </w:rPr>
        <w:t xml:space="preserve"> МБОУ «Старокутлумбетьевская СОШ» </w:t>
      </w:r>
      <w:r w:rsidRPr="00E8692A">
        <w:rPr>
          <w:rFonts w:ascii="Times New Roman" w:hAnsi="Times New Roman"/>
          <w:color w:val="auto"/>
          <w:spacing w:val="-2"/>
          <w:sz w:val="28"/>
          <w:szCs w:val="28"/>
        </w:rPr>
        <w:t>и др., предполагающи</w:t>
      </w:r>
      <w:r>
        <w:rPr>
          <w:rFonts w:ascii="Times New Roman" w:hAnsi="Times New Roman"/>
          <w:color w:val="auto"/>
          <w:spacing w:val="-2"/>
          <w:sz w:val="28"/>
          <w:szCs w:val="28"/>
        </w:rPr>
        <w:t>м наличие методических пособий ,</w:t>
      </w:r>
      <w:r w:rsidRPr="00E8692A">
        <w:rPr>
          <w:rFonts w:ascii="Times New Roman" w:hAnsi="Times New Roman"/>
          <w:color w:val="auto"/>
          <w:spacing w:val="-2"/>
          <w:sz w:val="28"/>
          <w:szCs w:val="28"/>
        </w:rPr>
        <w:t xml:space="preserve"> рекомендаций по всем направлениям и видам деятельности, наглядных пособий, мультимедийных материалов, аудио</w:t>
      </w:r>
      <w:r w:rsidRPr="00E8692A">
        <w:rPr>
          <w:rFonts w:ascii="Times New Roman" w:hAnsi="Times New Roman"/>
          <w:color w:val="auto"/>
          <w:spacing w:val="-2"/>
          <w:sz w:val="28"/>
          <w:szCs w:val="28"/>
        </w:rPr>
        <w:softHyphen/>
        <w:t xml:space="preserve"> и видеоматериалов. </w:t>
      </w:r>
    </w:p>
    <w:p w:rsidR="005665E1" w:rsidRPr="00991ACC" w:rsidRDefault="005665E1" w:rsidP="005665E1">
      <w:pPr>
        <w:rPr>
          <w:color w:val="FF0000"/>
        </w:rPr>
      </w:pPr>
      <w:r w:rsidRPr="00E8692A">
        <w:rPr>
          <w:b/>
          <w:color w:val="auto"/>
        </w:rPr>
        <w:t xml:space="preserve">Перечень мероприятий, </w:t>
      </w:r>
      <w:r w:rsidRPr="00E8692A">
        <w:rPr>
          <w:color w:val="auto"/>
        </w:rPr>
        <w:t xml:space="preserve">направленных на создание условий для получения образования всеми детьми с ограниченными возможностями здоровья в  </w:t>
      </w:r>
      <w:r>
        <w:rPr>
          <w:color w:val="auto"/>
        </w:rPr>
        <w:t>МБОУ «Старокутлумбетьевская СОШ»</w:t>
      </w:r>
      <w:r w:rsidRPr="00E8692A">
        <w:rPr>
          <w:color w:val="auto"/>
        </w:rPr>
        <w:t xml:space="preserve">представлен в таблице </w:t>
      </w:r>
      <w:r w:rsidRPr="00991ACC">
        <w:rPr>
          <w:color w:val="FF0000"/>
        </w:rPr>
        <w:t>2.33.</w:t>
      </w:r>
    </w:p>
    <w:p w:rsidR="005665E1" w:rsidRDefault="005665E1" w:rsidP="005665E1">
      <w:pPr>
        <w:rPr>
          <w:b/>
        </w:rPr>
        <w:sectPr w:rsidR="005665E1" w:rsidSect="00DF0F38">
          <w:pgSz w:w="14884" w:h="16838"/>
          <w:pgMar w:top="993" w:right="1417" w:bottom="851" w:left="1134" w:header="708" w:footer="72" w:gutter="0"/>
          <w:cols w:space="720"/>
        </w:sectPr>
      </w:pPr>
    </w:p>
    <w:p w:rsidR="005665E1" w:rsidRDefault="005665E1" w:rsidP="005665E1">
      <w:pPr>
        <w:rPr>
          <w:b/>
        </w:rPr>
      </w:pPr>
      <w:r>
        <w:rPr>
          <w:b/>
        </w:rPr>
        <w:t>Таблица 2.33</w:t>
      </w:r>
    </w:p>
    <w:p w:rsidR="005665E1" w:rsidRDefault="005665E1" w:rsidP="005665E1">
      <w:pPr>
        <w:jc w:val="center"/>
        <w:rPr>
          <w:b/>
        </w:rPr>
      </w:pPr>
      <w:r>
        <w:rPr>
          <w:b/>
        </w:rPr>
        <w:t>План мероприятий по созданию условий для получения образования всеми детьми с ограниченными возможностями здоровья в МБОУ «Старокутлумбетьевская СОШ»</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9515"/>
        <w:gridCol w:w="3016"/>
        <w:gridCol w:w="2276"/>
      </w:tblGrid>
      <w:tr w:rsidR="005665E1" w:rsidTr="005665E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pStyle w:val="affff1"/>
              <w:ind w:firstLine="0"/>
              <w:rPr>
                <w:rFonts w:cs="Calibri"/>
                <w:b/>
                <w:sz w:val="22"/>
                <w:szCs w:val="22"/>
              </w:rPr>
            </w:pPr>
            <w:r>
              <w:rPr>
                <w:rFonts w:cs="Calibri"/>
                <w:b/>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pStyle w:val="affff1"/>
              <w:ind w:firstLine="0"/>
              <w:rPr>
                <w:rFonts w:cs="Calibri"/>
                <w:b/>
                <w:sz w:val="22"/>
              </w:rPr>
            </w:pPr>
            <w:r>
              <w:rPr>
                <w:rFonts w:cs="Calibri"/>
                <w:b/>
                <w:sz w:val="22"/>
              </w:rPr>
              <w:t xml:space="preserve">Мероприятие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pStyle w:val="affff1"/>
              <w:ind w:firstLine="0"/>
              <w:rPr>
                <w:rFonts w:cs="Calibri"/>
                <w:b/>
                <w:sz w:val="22"/>
              </w:rPr>
            </w:pPr>
            <w:r>
              <w:rPr>
                <w:rFonts w:cs="Calibri"/>
                <w:b/>
                <w:sz w:val="22"/>
              </w:rPr>
              <w:t>Ответственный</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pStyle w:val="affff1"/>
              <w:ind w:firstLine="0"/>
              <w:rPr>
                <w:rFonts w:cs="Calibri"/>
                <w:b/>
                <w:sz w:val="22"/>
              </w:rPr>
            </w:pPr>
            <w:r>
              <w:rPr>
                <w:rFonts w:cs="Calibri"/>
                <w:b/>
                <w:sz w:val="22"/>
              </w:rPr>
              <w:t>Сроки</w:t>
            </w:r>
          </w:p>
        </w:tc>
      </w:tr>
      <w:tr w:rsidR="005665E1" w:rsidTr="005665E1">
        <w:trPr>
          <w:trHeight w:val="633"/>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Создание необходимых условий для работы с детьми с особыми образовательными потребностями, учет детей с ОВЗ</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Заведующая филиалом</w:t>
            </w:r>
          </w:p>
          <w:p w:rsidR="005665E1" w:rsidRDefault="005665E1" w:rsidP="005665E1">
            <w:pPr>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 xml:space="preserve">август </w:t>
            </w:r>
          </w:p>
          <w:p w:rsidR="005665E1" w:rsidRDefault="005665E1" w:rsidP="005665E1">
            <w:pPr>
              <w:ind w:firstLine="0"/>
              <w:rPr>
                <w:sz w:val="22"/>
              </w:rPr>
            </w:pPr>
            <w:r>
              <w:rPr>
                <w:sz w:val="22"/>
              </w:rPr>
              <w:t>сентябрь</w:t>
            </w:r>
          </w:p>
        </w:tc>
      </w:tr>
      <w:tr w:rsidR="005665E1" w:rsidTr="005665E1">
        <w:trPr>
          <w:trHeight w:val="816"/>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Учет детей в селе.   Выявление необучаемых детей и детей с особыми образовательными потребностями</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Зам. по УВР</w:t>
            </w:r>
          </w:p>
          <w:p w:rsidR="005665E1" w:rsidRDefault="005665E1" w:rsidP="005665E1">
            <w:pPr>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сентябрь</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 xml:space="preserve">Составление  паспорта класса. Учет детей с особыми образовательными потребностями  </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Классный руководитель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сентябрь</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Организация обучения на дому. Создание условий для обучения детей с ОВЗ</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Замдиректора по УВР</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сентябрь</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педагог-организатор</w:t>
            </w:r>
          </w:p>
          <w:p w:rsidR="005665E1" w:rsidRDefault="005665E1" w:rsidP="005665E1">
            <w:pPr>
              <w:ind w:firstLine="0"/>
              <w:rPr>
                <w:sz w:val="22"/>
              </w:rPr>
            </w:pPr>
            <w:r>
              <w:rPr>
                <w:sz w:val="22"/>
              </w:rPr>
              <w:t>Зам.директора по УВР</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сентябрь</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Консультационно-методическая работа в рамках ПМПК по сопровождению и созданию индивидуальных учебных планов для  детей с особыми образовательными потребностями</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sz w:val="22"/>
              </w:rPr>
              <w:t>Зам.директора по УВР</w:t>
            </w:r>
            <w:r>
              <w:rPr>
                <w:rFonts w:cs="Calibri"/>
                <w:sz w:val="22"/>
              </w:rPr>
              <w:t xml:space="preserve"> классный рук</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 xml:space="preserve">Индивидуальные консультации для родителей учащихся классов, испытывающих трудности адаптации </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eastAsia="Calibri" w:cs="Calibri"/>
                <w:sz w:val="22"/>
              </w:rPr>
            </w:pPr>
            <w:r>
              <w:rPr>
                <w:rFonts w:cs="Calibri"/>
                <w:sz w:val="22"/>
              </w:rPr>
              <w:t>классный руководитель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Pr="00DF0F38" w:rsidRDefault="005665E1" w:rsidP="00DD4FD7">
            <w:pPr>
              <w:pStyle w:val="affff1"/>
              <w:numPr>
                <w:ilvl w:val="0"/>
                <w:numId w:val="209"/>
              </w:numPr>
              <w:spacing w:beforeAutospacing="0" w:afterAutospacing="0"/>
              <w:ind w:left="0" w:firstLine="0"/>
              <w:contextualSpacing/>
              <w:rPr>
                <w:rFonts w:cs="Calibri"/>
                <w:color w:val="FF0000"/>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b/>
                <w:color w:val="FF0000"/>
                <w:sz w:val="22"/>
              </w:rPr>
              <w:t xml:space="preserve">Заседание ПМПк.  </w:t>
            </w:r>
            <w:r w:rsidRPr="00DF0F38">
              <w:rPr>
                <w:color w:val="FF0000"/>
                <w:sz w:val="22"/>
              </w:rPr>
              <w:t xml:space="preserve">Определение готовности к школьному обучению, выявление детей «группы риска». </w:t>
            </w: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pStyle w:val="affff1"/>
              <w:ind w:firstLine="0"/>
              <w:rPr>
                <w:rFonts w:cs="Calibri"/>
                <w:color w:val="FF0000"/>
                <w:sz w:val="22"/>
              </w:rPr>
            </w:pPr>
            <w:r w:rsidRPr="00DF0F38">
              <w:rPr>
                <w:rFonts w:cs="Calibri"/>
                <w:color w:val="FF0000"/>
                <w:sz w:val="22"/>
              </w:rPr>
              <w:t>Рабочая группа и классный руководитель(учитель)</w:t>
            </w: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color w:val="FF0000"/>
                <w:sz w:val="22"/>
              </w:rPr>
              <w:t>Август</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Pr="00DF0F38" w:rsidRDefault="005665E1" w:rsidP="00DD4FD7">
            <w:pPr>
              <w:pStyle w:val="affff1"/>
              <w:numPr>
                <w:ilvl w:val="0"/>
                <w:numId w:val="209"/>
              </w:numPr>
              <w:spacing w:beforeAutospacing="0" w:afterAutospacing="0"/>
              <w:ind w:left="0" w:firstLine="0"/>
              <w:contextualSpacing/>
              <w:rPr>
                <w:rFonts w:cs="Calibri"/>
                <w:color w:val="FF0000"/>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b/>
                <w:color w:val="FF0000"/>
                <w:sz w:val="22"/>
              </w:rPr>
              <w:t>Заседание ПМПк.</w:t>
            </w:r>
            <w:r w:rsidRPr="00DF0F38">
              <w:rPr>
                <w:color w:val="FF0000"/>
                <w:sz w:val="22"/>
              </w:rPr>
              <w:t xml:space="preserve"> Определение путей психолого-медико-педагогического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pStyle w:val="affff1"/>
              <w:ind w:firstLine="0"/>
              <w:rPr>
                <w:rFonts w:cs="Calibri"/>
                <w:color w:val="FF0000"/>
                <w:sz w:val="22"/>
              </w:rPr>
            </w:pPr>
            <w:r w:rsidRPr="00DF0F38">
              <w:rPr>
                <w:rFonts w:cs="Calibri"/>
                <w:color w:val="FF0000"/>
                <w:sz w:val="22"/>
              </w:rPr>
              <w:t>Рабочая группа ПМПк</w:t>
            </w: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color w:val="FF0000"/>
                <w:sz w:val="22"/>
              </w:rPr>
              <w:t>Октябрь</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Pr="00DF0F38" w:rsidRDefault="005665E1" w:rsidP="00DD4FD7">
            <w:pPr>
              <w:pStyle w:val="affff1"/>
              <w:numPr>
                <w:ilvl w:val="0"/>
                <w:numId w:val="209"/>
              </w:numPr>
              <w:spacing w:beforeAutospacing="0" w:afterAutospacing="0"/>
              <w:ind w:left="0" w:firstLine="0"/>
              <w:contextualSpacing/>
              <w:rPr>
                <w:rFonts w:cs="Calibri"/>
                <w:color w:val="FF0000"/>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b/>
                <w:color w:val="FF0000"/>
                <w:sz w:val="22"/>
              </w:rPr>
              <w:t>Заседание ПМПк.</w:t>
            </w:r>
            <w:r w:rsidRPr="00DF0F38">
              <w:rPr>
                <w:color w:val="FF0000"/>
                <w:sz w:val="22"/>
              </w:rPr>
              <w:t xml:space="preserve"> Отслеживание динамики развития ребенка и эффективности индивидуализированных коррекционно-развивающих программ.  </w:t>
            </w: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pStyle w:val="affff1"/>
              <w:ind w:firstLine="0"/>
              <w:rPr>
                <w:rFonts w:cs="Calibri"/>
                <w:color w:val="FF0000"/>
                <w:sz w:val="22"/>
              </w:rPr>
            </w:pPr>
            <w:r w:rsidRPr="00DF0F38">
              <w:rPr>
                <w:rFonts w:cs="Calibri"/>
                <w:color w:val="FF0000"/>
                <w:sz w:val="22"/>
              </w:rPr>
              <w:t>Учительнач. Кл.</w:t>
            </w:r>
          </w:p>
          <w:p w:rsidR="005665E1" w:rsidRPr="00DF0F38" w:rsidRDefault="005665E1" w:rsidP="005665E1">
            <w:pPr>
              <w:pStyle w:val="affff1"/>
              <w:ind w:firstLine="0"/>
              <w:rPr>
                <w:rFonts w:cs="Calibri"/>
                <w:color w:val="FF0000"/>
                <w:sz w:val="22"/>
              </w:rPr>
            </w:pPr>
            <w:r w:rsidRPr="00DF0F38">
              <w:rPr>
                <w:rFonts w:cs="Calibri"/>
                <w:color w:val="FF0000"/>
                <w:sz w:val="22"/>
              </w:rPr>
              <w:t>Рабочая группа ПМПк</w:t>
            </w:r>
          </w:p>
          <w:p w:rsidR="005665E1" w:rsidRPr="00DF0F38" w:rsidRDefault="005665E1" w:rsidP="005665E1">
            <w:pPr>
              <w:pStyle w:val="affff1"/>
              <w:ind w:firstLine="0"/>
              <w:rPr>
                <w:rFonts w:cs="Calibri"/>
                <w:color w:val="FF0000"/>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color w:val="FF0000"/>
                <w:sz w:val="22"/>
              </w:rPr>
              <w:t>Декабрь</w:t>
            </w:r>
          </w:p>
        </w:tc>
      </w:tr>
      <w:tr w:rsidR="005665E1" w:rsidTr="005665E1">
        <w:trPr>
          <w:trHeight w:val="840"/>
        </w:trPr>
        <w:tc>
          <w:tcPr>
            <w:tcW w:w="0" w:type="auto"/>
            <w:tcBorders>
              <w:top w:val="single" w:sz="4" w:space="0" w:color="auto"/>
              <w:left w:val="single" w:sz="4" w:space="0" w:color="auto"/>
              <w:bottom w:val="single" w:sz="4" w:space="0" w:color="auto"/>
              <w:right w:val="single" w:sz="4" w:space="0" w:color="auto"/>
            </w:tcBorders>
          </w:tcPr>
          <w:p w:rsidR="005665E1" w:rsidRPr="00DF0F38" w:rsidRDefault="005665E1" w:rsidP="00DD4FD7">
            <w:pPr>
              <w:pStyle w:val="affff1"/>
              <w:numPr>
                <w:ilvl w:val="0"/>
                <w:numId w:val="209"/>
              </w:numPr>
              <w:spacing w:beforeAutospacing="0" w:afterAutospacing="0"/>
              <w:ind w:left="0" w:firstLine="0"/>
              <w:contextualSpacing/>
              <w:rPr>
                <w:rFonts w:cs="Calibri"/>
                <w:color w:val="FF0000"/>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b/>
                <w:color w:val="FF0000"/>
                <w:sz w:val="22"/>
              </w:rPr>
              <w:t>Заседание ПМПк.</w:t>
            </w:r>
            <w:r w:rsidRPr="00DF0F38">
              <w:rPr>
                <w:color w:val="FF0000"/>
                <w:sz w:val="22"/>
              </w:rPr>
              <w:t xml:space="preserve"> 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pStyle w:val="affff1"/>
              <w:ind w:firstLine="0"/>
              <w:rPr>
                <w:rFonts w:cs="Calibri"/>
                <w:color w:val="FF0000"/>
                <w:sz w:val="22"/>
              </w:rPr>
            </w:pPr>
            <w:r w:rsidRPr="00DF0F38">
              <w:rPr>
                <w:rFonts w:cs="Calibri"/>
                <w:color w:val="FF0000"/>
                <w:sz w:val="22"/>
              </w:rPr>
              <w:t>Учитель нач. кл.</w:t>
            </w:r>
          </w:p>
          <w:p w:rsidR="005665E1" w:rsidRPr="00DF0F38" w:rsidRDefault="005665E1" w:rsidP="005665E1">
            <w:pPr>
              <w:pStyle w:val="affff1"/>
              <w:ind w:firstLine="0"/>
              <w:rPr>
                <w:rFonts w:cs="Calibri"/>
                <w:color w:val="FF0000"/>
                <w:sz w:val="22"/>
              </w:rPr>
            </w:pPr>
            <w:r w:rsidRPr="00DF0F38">
              <w:rPr>
                <w:rFonts w:cs="Calibri"/>
                <w:color w:val="FF0000"/>
                <w:sz w:val="22"/>
              </w:rPr>
              <w:t>Рабочая группа ПМПк</w:t>
            </w:r>
          </w:p>
          <w:p w:rsidR="005665E1" w:rsidRPr="00DF0F38" w:rsidRDefault="005665E1" w:rsidP="005665E1">
            <w:pPr>
              <w:pStyle w:val="affff1"/>
              <w:ind w:firstLine="0"/>
              <w:rPr>
                <w:rFonts w:cs="Calibri"/>
                <w:color w:val="FF0000"/>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Pr="00DF0F38" w:rsidRDefault="005665E1" w:rsidP="005665E1">
            <w:pPr>
              <w:ind w:firstLine="0"/>
              <w:rPr>
                <w:rFonts w:cs="Calibri"/>
                <w:color w:val="FF0000"/>
                <w:sz w:val="22"/>
              </w:rPr>
            </w:pPr>
            <w:r w:rsidRPr="00DF0F38">
              <w:rPr>
                <w:color w:val="FF0000"/>
                <w:sz w:val="22"/>
              </w:rPr>
              <w:t>Апрель</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6"/>
              <w:rPr>
                <w:rFonts w:eastAsia="Calibri"/>
                <w:sz w:val="22"/>
                <w:szCs w:val="22"/>
              </w:rPr>
            </w:pPr>
            <w:bookmarkStart w:id="295" w:name="_Toc425374825"/>
            <w:r>
              <w:rPr>
                <w:rFonts w:eastAsia="Calibri"/>
                <w:sz w:val="22"/>
                <w:szCs w:val="22"/>
              </w:rPr>
              <w:t>Психологические тренинги с детьми-инвалидами и их родителями. Оказание психологической помощи и поддержки, разрешение личностных конфликтов</w:t>
            </w:r>
            <w:bookmarkEnd w:id="295"/>
          </w:p>
        </w:tc>
        <w:tc>
          <w:tcPr>
            <w:tcW w:w="0" w:type="auto"/>
            <w:tcBorders>
              <w:top w:val="single" w:sz="4" w:space="0" w:color="auto"/>
              <w:left w:val="single" w:sz="4" w:space="0" w:color="auto"/>
              <w:bottom w:val="single" w:sz="4" w:space="0" w:color="auto"/>
              <w:right w:val="single" w:sz="4" w:space="0" w:color="auto"/>
            </w:tcBorders>
            <w:hideMark/>
          </w:tcPr>
          <w:p w:rsidR="005665E1" w:rsidRPr="00A10692" w:rsidRDefault="005665E1" w:rsidP="005665E1">
            <w:pPr>
              <w:pStyle w:val="affff1"/>
              <w:ind w:firstLine="0"/>
              <w:rPr>
                <w:rFonts w:eastAsia="Calibri" w:cs="Calibri"/>
                <w:color w:val="FF0000"/>
                <w:sz w:val="22"/>
                <w:szCs w:val="22"/>
              </w:rPr>
            </w:pPr>
            <w:r>
              <w:rPr>
                <w:rFonts w:cs="Calibri"/>
                <w:sz w:val="22"/>
              </w:rPr>
              <w:t>классный руководитель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6"/>
              <w:rPr>
                <w:rFonts w:eastAsia="Calibri"/>
                <w:sz w:val="22"/>
                <w:szCs w:val="22"/>
              </w:rPr>
            </w:pPr>
            <w:bookmarkStart w:id="296" w:name="_Toc425374826"/>
            <w:r>
              <w:rPr>
                <w:rFonts w:eastAsia="Calibri"/>
                <w:sz w:val="22"/>
                <w:szCs w:val="22"/>
              </w:rPr>
              <w:t>Индивидуальные коррекционно-развивающие занятия. Коррекция интеллектуальной сферы.</w:t>
            </w:r>
            <w:bookmarkEnd w:id="296"/>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классный руководитель</w:t>
            </w:r>
          </w:p>
          <w:p w:rsidR="005665E1" w:rsidRPr="00A10692" w:rsidRDefault="005665E1" w:rsidP="005665E1">
            <w:pPr>
              <w:pStyle w:val="affff1"/>
              <w:ind w:firstLine="0"/>
              <w:rPr>
                <w:rFonts w:eastAsia="Calibri" w:cs="Calibri"/>
                <w:color w:val="FF0000"/>
                <w:sz w:val="22"/>
                <w:szCs w:val="22"/>
              </w:rPr>
            </w:pPr>
            <w:r>
              <w:rPr>
                <w:rFonts w:cs="Calibri"/>
                <w:sz w:val="22"/>
              </w:rPr>
              <w:t>учитель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0" w:type="auto"/>
            <w:tcBorders>
              <w:top w:val="single" w:sz="4" w:space="0" w:color="auto"/>
              <w:left w:val="single" w:sz="4" w:space="0" w:color="auto"/>
              <w:bottom w:val="single" w:sz="4" w:space="0" w:color="auto"/>
              <w:right w:val="single" w:sz="4" w:space="0" w:color="auto"/>
            </w:tcBorders>
            <w:hideMark/>
          </w:tcPr>
          <w:p w:rsidR="005665E1" w:rsidRDefault="006C1373" w:rsidP="005665E1">
            <w:pPr>
              <w:pStyle w:val="affff1"/>
              <w:ind w:firstLine="0"/>
              <w:rPr>
                <w:rFonts w:cs="Calibri"/>
                <w:sz w:val="22"/>
              </w:rPr>
            </w:pPr>
            <w:r>
              <w:rPr>
                <w:rFonts w:cs="Calibri"/>
                <w:sz w:val="22"/>
              </w:rPr>
              <w:t>психолог</w:t>
            </w:r>
          </w:p>
          <w:p w:rsidR="005665E1" w:rsidRPr="00A10692" w:rsidRDefault="005665E1" w:rsidP="005665E1">
            <w:pPr>
              <w:pStyle w:val="affff1"/>
              <w:ind w:firstLine="0"/>
              <w:rPr>
                <w:rFonts w:cs="Calibri"/>
                <w:color w:val="FF0000"/>
                <w:sz w:val="22"/>
              </w:rPr>
            </w:pPr>
            <w:r>
              <w:rPr>
                <w:sz w:val="22"/>
              </w:rPr>
              <w:t>педагог-организатор</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классный руководитель</w:t>
            </w:r>
            <w:r w:rsidR="006C1373">
              <w:rPr>
                <w:rFonts w:cs="Calibri"/>
                <w:sz w:val="22"/>
              </w:rPr>
              <w:t>, психолог</w:t>
            </w:r>
          </w:p>
          <w:p w:rsidR="005665E1" w:rsidRPr="00EB3C1C" w:rsidRDefault="005665E1" w:rsidP="005665E1">
            <w:pPr>
              <w:pStyle w:val="affff1"/>
              <w:ind w:firstLine="0"/>
              <w:rPr>
                <w:sz w:val="22"/>
              </w:rPr>
            </w:pPr>
            <w:r>
              <w:rPr>
                <w:sz w:val="22"/>
              </w:rPr>
              <w:t>Зам директора поУВР</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rFonts w:cs="Calibri"/>
                <w:sz w:val="22"/>
              </w:rPr>
            </w:pPr>
            <w:r>
              <w:rPr>
                <w:sz w:val="22"/>
              </w:rPr>
              <w:t>Оказание материальной помощи малообеспеченным семьям с детьми-инвалидами.</w:t>
            </w:r>
          </w:p>
        </w:tc>
        <w:tc>
          <w:tcPr>
            <w:tcW w:w="0" w:type="auto"/>
            <w:tcBorders>
              <w:top w:val="single" w:sz="4" w:space="0" w:color="auto"/>
              <w:left w:val="single" w:sz="4" w:space="0" w:color="auto"/>
              <w:bottom w:val="single" w:sz="4" w:space="0" w:color="auto"/>
              <w:right w:val="single" w:sz="4" w:space="0" w:color="auto"/>
            </w:tcBorders>
            <w:hideMark/>
          </w:tcPr>
          <w:p w:rsidR="005665E1" w:rsidRPr="00EB3C1C" w:rsidRDefault="005665E1" w:rsidP="005665E1">
            <w:pPr>
              <w:pStyle w:val="affff1"/>
              <w:ind w:firstLine="0"/>
              <w:rPr>
                <w:rFonts w:cs="Calibri"/>
                <w:color w:val="auto"/>
                <w:sz w:val="22"/>
              </w:rPr>
            </w:pPr>
            <w:r>
              <w:rPr>
                <w:rFonts w:cs="Calibri"/>
                <w:color w:val="auto"/>
                <w:sz w:val="22"/>
              </w:rPr>
              <w:t>Инспектор по ОПД</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Организация бесплатного питания детей-инвалидов в школьной столовой</w:t>
            </w:r>
          </w:p>
        </w:tc>
        <w:tc>
          <w:tcPr>
            <w:tcW w:w="0" w:type="auto"/>
            <w:tcBorders>
              <w:top w:val="single" w:sz="4" w:space="0" w:color="auto"/>
              <w:left w:val="single" w:sz="4" w:space="0" w:color="auto"/>
              <w:bottom w:val="single" w:sz="4" w:space="0" w:color="auto"/>
              <w:right w:val="single" w:sz="4" w:space="0" w:color="auto"/>
            </w:tcBorders>
            <w:hideMark/>
          </w:tcPr>
          <w:p w:rsidR="005665E1" w:rsidRPr="00A10692" w:rsidRDefault="005665E1" w:rsidP="005665E1">
            <w:pPr>
              <w:pStyle w:val="affff1"/>
              <w:ind w:firstLine="0"/>
              <w:rPr>
                <w:rFonts w:cs="Calibri"/>
                <w:color w:val="FF0000"/>
                <w:sz w:val="22"/>
              </w:rPr>
            </w:pPr>
            <w:r>
              <w:rPr>
                <w:rFonts w:cs="Calibri"/>
                <w:color w:val="auto"/>
                <w:sz w:val="22"/>
              </w:rPr>
              <w:t>Инспектор по ОПД</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                по необходимости</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Посещение детей-инвалидов по месту их жительства с целью обследования материально-бытовых условий</w:t>
            </w:r>
          </w:p>
        </w:tc>
        <w:tc>
          <w:tcPr>
            <w:tcW w:w="0" w:type="auto"/>
            <w:tcBorders>
              <w:top w:val="single" w:sz="4" w:space="0" w:color="auto"/>
              <w:left w:val="single" w:sz="4" w:space="0" w:color="auto"/>
              <w:bottom w:val="single" w:sz="4" w:space="0" w:color="auto"/>
              <w:right w:val="single" w:sz="4" w:space="0" w:color="auto"/>
            </w:tcBorders>
            <w:hideMark/>
          </w:tcPr>
          <w:p w:rsidR="005665E1" w:rsidRPr="00DD4D3F" w:rsidRDefault="005665E1" w:rsidP="005665E1">
            <w:pPr>
              <w:pStyle w:val="affff1"/>
              <w:ind w:firstLine="0"/>
              <w:rPr>
                <w:rFonts w:cs="Calibri"/>
                <w:color w:val="auto"/>
                <w:sz w:val="22"/>
              </w:rPr>
            </w:pPr>
            <w:r>
              <w:rPr>
                <w:rFonts w:cs="Calibri"/>
                <w:color w:val="auto"/>
                <w:sz w:val="22"/>
              </w:rPr>
              <w:t>Инспектор по ОПД</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Индивидуальные консультации для родителей учащихся, имеющих речевые нарушения</w:t>
            </w:r>
          </w:p>
        </w:tc>
        <w:tc>
          <w:tcPr>
            <w:tcW w:w="0" w:type="auto"/>
            <w:tcBorders>
              <w:top w:val="single" w:sz="4" w:space="0" w:color="auto"/>
              <w:left w:val="single" w:sz="4" w:space="0" w:color="auto"/>
              <w:bottom w:val="single" w:sz="4" w:space="0" w:color="auto"/>
              <w:right w:val="single" w:sz="4" w:space="0" w:color="auto"/>
            </w:tcBorders>
            <w:hideMark/>
          </w:tcPr>
          <w:p w:rsidR="005665E1" w:rsidRPr="00A10692" w:rsidRDefault="005665E1" w:rsidP="00DF0F38">
            <w:pPr>
              <w:pStyle w:val="affff1"/>
              <w:spacing w:before="100" w:after="100"/>
              <w:ind w:firstLine="0"/>
              <w:rPr>
                <w:rFonts w:cs="Calibri"/>
                <w:color w:val="FF0000"/>
                <w:sz w:val="22"/>
              </w:rPr>
            </w:pPr>
            <w:r>
              <w:rPr>
                <w:rFonts w:cs="Calibri"/>
                <w:sz w:val="22"/>
              </w:rPr>
              <w:t>классный руководитель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Индивидуальные консультации для классных руководителей по методам работы с  учащимися, имеющими речевые нарушения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pPr>
            <w:r w:rsidRPr="00C50DB7">
              <w:rPr>
                <w:sz w:val="22"/>
              </w:rPr>
              <w:t>Зам директора по</w:t>
            </w:r>
            <w:r>
              <w:rPr>
                <w:sz w:val="22"/>
              </w:rPr>
              <w:t xml:space="preserve"> У</w:t>
            </w:r>
            <w:r w:rsidRPr="00C50DB7">
              <w:rPr>
                <w:sz w:val="22"/>
              </w:rPr>
              <w:t>ВР</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r w:rsidR="005665E1" w:rsidTr="005665E1">
        <w:trPr>
          <w:trHeight w:val="147"/>
        </w:trPr>
        <w:tc>
          <w:tcPr>
            <w:tcW w:w="0" w:type="auto"/>
            <w:tcBorders>
              <w:top w:val="single" w:sz="4" w:space="0" w:color="auto"/>
              <w:left w:val="single" w:sz="4" w:space="0" w:color="auto"/>
              <w:bottom w:val="single" w:sz="4" w:space="0" w:color="auto"/>
              <w:right w:val="single" w:sz="4" w:space="0" w:color="auto"/>
            </w:tcBorders>
          </w:tcPr>
          <w:p w:rsidR="005665E1" w:rsidRDefault="005665E1" w:rsidP="00DD4FD7">
            <w:pPr>
              <w:pStyle w:val="affff1"/>
              <w:numPr>
                <w:ilvl w:val="0"/>
                <w:numId w:val="209"/>
              </w:numPr>
              <w:spacing w:beforeAutospacing="0" w:afterAutospacing="0"/>
              <w:ind w:left="0" w:firstLine="0"/>
              <w:contextualSpacing/>
              <w:rPr>
                <w:rFonts w:cs="Calibri"/>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ind w:firstLine="0"/>
            </w:pPr>
            <w:r w:rsidRPr="00C50DB7">
              <w:rPr>
                <w:sz w:val="22"/>
              </w:rPr>
              <w:t>Зам директора по</w:t>
            </w:r>
            <w:r>
              <w:rPr>
                <w:sz w:val="22"/>
              </w:rPr>
              <w:t xml:space="preserve"> У</w:t>
            </w:r>
            <w:r w:rsidRPr="00C50DB7">
              <w:rPr>
                <w:sz w:val="22"/>
              </w:rPr>
              <w:t>ВР</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pStyle w:val="affff1"/>
              <w:ind w:firstLine="0"/>
              <w:rPr>
                <w:rFonts w:cs="Calibri"/>
                <w:sz w:val="22"/>
              </w:rPr>
            </w:pPr>
            <w:r>
              <w:rPr>
                <w:rFonts w:cs="Calibri"/>
                <w:sz w:val="22"/>
              </w:rPr>
              <w:t>В течение года</w:t>
            </w:r>
          </w:p>
        </w:tc>
      </w:tr>
    </w:tbl>
    <w:p w:rsidR="005665E1" w:rsidRDefault="005665E1" w:rsidP="005665E1">
      <w:pPr>
        <w:spacing w:before="100" w:beforeAutospacing="1" w:after="100" w:afterAutospacing="1"/>
        <w:contextualSpacing/>
      </w:pPr>
    </w:p>
    <w:p w:rsidR="005665E1" w:rsidRDefault="005665E1" w:rsidP="005665E1">
      <w:r>
        <w:br w:type="page"/>
      </w:r>
    </w:p>
    <w:p w:rsidR="005665E1" w:rsidRDefault="005665E1" w:rsidP="005665E1">
      <w:pPr>
        <w:spacing w:before="100" w:beforeAutospacing="1" w:after="100" w:afterAutospacing="1"/>
        <w:contextualSpacing/>
      </w:pPr>
    </w:p>
    <w:p w:rsidR="005665E1" w:rsidRDefault="005665E1" w:rsidP="005665E1">
      <w:pPr>
        <w:spacing w:before="100" w:beforeAutospacing="1" w:after="100" w:afterAutospacing="1"/>
        <w:contextualSpacing/>
        <w:rPr>
          <w:rFonts w:cs="Calibri"/>
        </w:rPr>
      </w:pPr>
      <w:r>
        <w:t xml:space="preserve">Задачи, содержание и пути реализации  индивидуально ориентированных коррекционных мероприятий в </w:t>
      </w:r>
      <w:r w:rsidR="00DF0F38">
        <w:t>МБОУ «Старокутлумбетьевская</w:t>
      </w:r>
      <w:r>
        <w:t xml:space="preserve"> СОШ  представлены в таблице 2.34.</w:t>
      </w:r>
    </w:p>
    <w:p w:rsidR="005665E1" w:rsidRDefault="005665E1" w:rsidP="005665E1">
      <w:pPr>
        <w:rPr>
          <w:b/>
        </w:rPr>
      </w:pPr>
      <w:r>
        <w:rPr>
          <w:b/>
        </w:rPr>
        <w:t>Таблица 2.34</w:t>
      </w:r>
    </w:p>
    <w:p w:rsidR="005665E1" w:rsidRDefault="005665E1" w:rsidP="005665E1">
      <w:pPr>
        <w:autoSpaceDE w:val="0"/>
        <w:autoSpaceDN w:val="0"/>
        <w:adjustRightInd w:val="0"/>
        <w:spacing w:before="100" w:beforeAutospacing="1" w:after="100" w:afterAutospacing="1"/>
        <w:ind w:firstLine="0"/>
        <w:contextualSpacing/>
        <w:rPr>
          <w:b/>
        </w:rPr>
      </w:pPr>
      <w:r>
        <w:rPr>
          <w:b/>
        </w:rPr>
        <w:t>Реализация индивидуально ориентированных коррекционных мероприятий в МБОУ «СТАРОКУТЛУМБЕТЬЕВСКАЯ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4"/>
        <w:gridCol w:w="4719"/>
        <w:gridCol w:w="4659"/>
        <w:gridCol w:w="3459"/>
      </w:tblGrid>
      <w:tr w:rsidR="005665E1" w:rsidTr="005665E1">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65E1" w:rsidRDefault="005665E1" w:rsidP="005665E1">
            <w:pPr>
              <w:autoSpaceDE w:val="0"/>
              <w:autoSpaceDN w:val="0"/>
              <w:adjustRightInd w:val="0"/>
              <w:ind w:firstLine="0"/>
              <w:rPr>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65E1" w:rsidRDefault="005665E1" w:rsidP="005665E1">
            <w:pPr>
              <w:autoSpaceDE w:val="0"/>
              <w:autoSpaceDN w:val="0"/>
              <w:adjustRightInd w:val="0"/>
              <w:ind w:firstLine="0"/>
              <w:rPr>
                <w:b/>
                <w:bCs/>
                <w:sz w:val="22"/>
              </w:rPr>
            </w:pPr>
            <w:r>
              <w:rPr>
                <w:b/>
                <w:bCs/>
                <w:sz w:val="22"/>
              </w:rPr>
              <w:t>Урочные</w:t>
            </w:r>
          </w:p>
          <w:p w:rsidR="005665E1" w:rsidRDefault="005665E1" w:rsidP="005665E1">
            <w:pPr>
              <w:autoSpaceDE w:val="0"/>
              <w:autoSpaceDN w:val="0"/>
              <w:adjustRightInd w:val="0"/>
              <w:ind w:firstLine="0"/>
              <w:rPr>
                <w:b/>
                <w:bCs/>
                <w:sz w:val="22"/>
              </w:rPr>
            </w:pPr>
            <w:r>
              <w:rPr>
                <w:b/>
                <w:bCs/>
                <w:sz w:val="22"/>
              </w:rPr>
              <w:t>мероприятия</w:t>
            </w:r>
          </w:p>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65E1" w:rsidRDefault="005665E1" w:rsidP="005665E1">
            <w:pPr>
              <w:autoSpaceDE w:val="0"/>
              <w:autoSpaceDN w:val="0"/>
              <w:adjustRightInd w:val="0"/>
              <w:ind w:firstLine="0"/>
              <w:rPr>
                <w:b/>
                <w:bCs/>
                <w:sz w:val="22"/>
              </w:rPr>
            </w:pPr>
            <w:r>
              <w:rPr>
                <w:b/>
                <w:bCs/>
                <w:sz w:val="22"/>
              </w:rPr>
              <w:t>Внеурочные</w:t>
            </w:r>
          </w:p>
          <w:p w:rsidR="005665E1" w:rsidRDefault="005665E1" w:rsidP="005665E1">
            <w:pPr>
              <w:autoSpaceDE w:val="0"/>
              <w:autoSpaceDN w:val="0"/>
              <w:adjustRightInd w:val="0"/>
              <w:ind w:firstLine="0"/>
              <w:rPr>
                <w:b/>
                <w:bCs/>
                <w:sz w:val="22"/>
              </w:rPr>
            </w:pPr>
            <w:r>
              <w:rPr>
                <w:b/>
                <w:bCs/>
                <w:sz w:val="22"/>
              </w:rPr>
              <w:t>мероприятия</w:t>
            </w:r>
          </w:p>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65E1" w:rsidRDefault="005665E1" w:rsidP="005665E1">
            <w:pPr>
              <w:autoSpaceDE w:val="0"/>
              <w:autoSpaceDN w:val="0"/>
              <w:adjustRightInd w:val="0"/>
              <w:ind w:firstLine="0"/>
              <w:rPr>
                <w:b/>
                <w:bCs/>
                <w:sz w:val="22"/>
              </w:rPr>
            </w:pPr>
            <w:r>
              <w:rPr>
                <w:b/>
                <w:bCs/>
                <w:sz w:val="22"/>
              </w:rPr>
              <w:t>Внешкольные</w:t>
            </w:r>
          </w:p>
          <w:p w:rsidR="005665E1" w:rsidRDefault="005665E1" w:rsidP="005665E1">
            <w:pPr>
              <w:autoSpaceDE w:val="0"/>
              <w:autoSpaceDN w:val="0"/>
              <w:adjustRightInd w:val="0"/>
              <w:ind w:firstLine="0"/>
              <w:rPr>
                <w:b/>
                <w:bCs/>
                <w:sz w:val="22"/>
              </w:rPr>
            </w:pPr>
            <w:r>
              <w:rPr>
                <w:b/>
                <w:bCs/>
                <w:sz w:val="22"/>
              </w:rPr>
              <w:t>мероприятия</w:t>
            </w:r>
          </w:p>
          <w:p w:rsidR="005665E1" w:rsidRDefault="005665E1" w:rsidP="005665E1">
            <w:pPr>
              <w:autoSpaceDE w:val="0"/>
              <w:autoSpaceDN w:val="0"/>
              <w:adjustRightInd w:val="0"/>
              <w:ind w:firstLine="0"/>
              <w:rPr>
                <w:b/>
                <w:bCs/>
                <w:sz w:val="22"/>
              </w:rPr>
            </w:pPr>
          </w:p>
        </w:tc>
      </w:tr>
      <w:tr w:rsidR="005665E1" w:rsidTr="005665E1">
        <w:trPr>
          <w:trHeight w:val="1182"/>
        </w:trPr>
        <w:tc>
          <w:tcPr>
            <w:tcW w:w="0" w:type="auto"/>
            <w:tcBorders>
              <w:top w:val="single" w:sz="4" w:space="0" w:color="auto"/>
              <w:left w:val="single" w:sz="4" w:space="0" w:color="auto"/>
              <w:bottom w:val="single" w:sz="4" w:space="0" w:color="auto"/>
              <w:right w:val="single" w:sz="4" w:space="0" w:color="auto"/>
            </w:tcBorders>
          </w:tcPr>
          <w:p w:rsidR="005665E1" w:rsidRPr="00516453" w:rsidRDefault="005665E1" w:rsidP="005665E1">
            <w:pPr>
              <w:autoSpaceDE w:val="0"/>
              <w:autoSpaceDN w:val="0"/>
              <w:adjustRightInd w:val="0"/>
              <w:ind w:firstLine="0"/>
              <w:rPr>
                <w:b/>
                <w:sz w:val="22"/>
              </w:rPr>
            </w:pPr>
            <w:r w:rsidRPr="00516453">
              <w:rPr>
                <w:b/>
                <w:sz w:val="22"/>
              </w:rPr>
              <w:t>Задачи</w:t>
            </w:r>
          </w:p>
          <w:p w:rsidR="005665E1" w:rsidRPr="00516453" w:rsidRDefault="005665E1" w:rsidP="005665E1">
            <w:pPr>
              <w:autoSpaceDE w:val="0"/>
              <w:autoSpaceDN w:val="0"/>
              <w:adjustRightInd w:val="0"/>
              <w:ind w:firstLine="0"/>
              <w:rPr>
                <w:b/>
                <w:sz w:val="22"/>
              </w:rPr>
            </w:pPr>
            <w:r w:rsidRPr="00516453">
              <w:rPr>
                <w:b/>
                <w:sz w:val="22"/>
              </w:rPr>
              <w:t>мероприятий</w:t>
            </w:r>
          </w:p>
          <w:p w:rsidR="005665E1" w:rsidRDefault="005665E1" w:rsidP="005665E1">
            <w:pPr>
              <w:autoSpaceDE w:val="0"/>
              <w:autoSpaceDN w:val="0"/>
              <w:adjustRightInd w:val="0"/>
              <w:ind w:firstLine="0"/>
              <w:rPr>
                <w:b/>
                <w:bCs/>
                <w:sz w:val="22"/>
              </w:rPr>
            </w:pPr>
          </w:p>
        </w:tc>
        <w:tc>
          <w:tcPr>
            <w:tcW w:w="0" w:type="auto"/>
            <w:gridSpan w:val="3"/>
            <w:tcBorders>
              <w:top w:val="single" w:sz="4" w:space="0" w:color="auto"/>
              <w:left w:val="single" w:sz="4" w:space="0" w:color="auto"/>
              <w:bottom w:val="single" w:sz="4" w:space="0" w:color="auto"/>
              <w:right w:val="single" w:sz="4" w:space="0" w:color="auto"/>
            </w:tcBorders>
            <w:hideMark/>
          </w:tcPr>
          <w:p w:rsidR="005665E1" w:rsidRDefault="005665E1" w:rsidP="00DD4FD7">
            <w:pPr>
              <w:numPr>
                <w:ilvl w:val="0"/>
                <w:numId w:val="210"/>
              </w:numPr>
              <w:autoSpaceDE w:val="0"/>
              <w:autoSpaceDN w:val="0"/>
              <w:adjustRightInd w:val="0"/>
              <w:ind w:left="0" w:firstLine="0"/>
              <w:contextualSpacing/>
              <w:rPr>
                <w:sz w:val="22"/>
              </w:rPr>
            </w:pPr>
            <w:r>
              <w:rPr>
                <w:sz w:val="22"/>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5665E1" w:rsidRDefault="005665E1" w:rsidP="00DD4FD7">
            <w:pPr>
              <w:numPr>
                <w:ilvl w:val="0"/>
                <w:numId w:val="210"/>
              </w:numPr>
              <w:autoSpaceDE w:val="0"/>
              <w:autoSpaceDN w:val="0"/>
              <w:adjustRightInd w:val="0"/>
              <w:ind w:left="0" w:firstLine="0"/>
              <w:contextualSpacing/>
              <w:rPr>
                <w:sz w:val="22"/>
              </w:rPr>
            </w:pPr>
            <w:r>
              <w:rPr>
                <w:sz w:val="22"/>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5665E1" w:rsidTr="005665E1">
        <w:tc>
          <w:tcPr>
            <w:tcW w:w="0" w:type="auto"/>
            <w:vMerge w:val="restart"/>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p>
          <w:p w:rsidR="005665E1" w:rsidRPr="00516453" w:rsidRDefault="005665E1" w:rsidP="005665E1">
            <w:pPr>
              <w:autoSpaceDE w:val="0"/>
              <w:autoSpaceDN w:val="0"/>
              <w:adjustRightInd w:val="0"/>
              <w:ind w:firstLine="0"/>
              <w:rPr>
                <w:b/>
                <w:sz w:val="22"/>
              </w:rPr>
            </w:pPr>
            <w:r w:rsidRPr="00516453">
              <w:rPr>
                <w:b/>
                <w:sz w:val="22"/>
              </w:rPr>
              <w:t>Содержание коррекционных</w:t>
            </w:r>
          </w:p>
          <w:p w:rsidR="005665E1" w:rsidRPr="00516453" w:rsidRDefault="005665E1" w:rsidP="005665E1">
            <w:pPr>
              <w:autoSpaceDE w:val="0"/>
              <w:autoSpaceDN w:val="0"/>
              <w:adjustRightInd w:val="0"/>
              <w:ind w:firstLine="0"/>
              <w:rPr>
                <w:b/>
                <w:sz w:val="22"/>
              </w:rPr>
            </w:pPr>
            <w:r w:rsidRPr="00516453">
              <w:rPr>
                <w:b/>
                <w:sz w:val="22"/>
              </w:rPr>
              <w:t>мероприятий</w:t>
            </w:r>
          </w:p>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Совершенствование движений и сенсомоторного развития</w:t>
            </w:r>
          </w:p>
          <w:p w:rsidR="005665E1" w:rsidRDefault="005665E1" w:rsidP="005665E1">
            <w:pPr>
              <w:autoSpaceDE w:val="0"/>
              <w:autoSpaceDN w:val="0"/>
              <w:adjustRightInd w:val="0"/>
              <w:ind w:firstLine="0"/>
              <w:rPr>
                <w:sz w:val="22"/>
              </w:rPr>
            </w:pPr>
            <w:r>
              <w:rPr>
                <w:sz w:val="22"/>
              </w:rPr>
              <w:t>-Расширение представлений об окружающем мире и    обогащение словаря</w:t>
            </w:r>
          </w:p>
          <w:p w:rsidR="005665E1" w:rsidRDefault="005665E1" w:rsidP="005665E1">
            <w:pPr>
              <w:autoSpaceDE w:val="0"/>
              <w:autoSpaceDN w:val="0"/>
              <w:adjustRightInd w:val="0"/>
              <w:ind w:firstLine="0"/>
              <w:rPr>
                <w:sz w:val="22"/>
              </w:rPr>
            </w:pPr>
            <w:r>
              <w:rPr>
                <w:sz w:val="22"/>
              </w:rPr>
              <w:t>- Развитие различных видов мышления</w:t>
            </w:r>
          </w:p>
          <w:p w:rsidR="005665E1" w:rsidRDefault="005665E1" w:rsidP="005665E1">
            <w:pPr>
              <w:autoSpaceDE w:val="0"/>
              <w:autoSpaceDN w:val="0"/>
              <w:adjustRightInd w:val="0"/>
              <w:ind w:firstLine="0"/>
              <w:rPr>
                <w:sz w:val="22"/>
              </w:rPr>
            </w:pPr>
            <w:r>
              <w:rPr>
                <w:sz w:val="22"/>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Совершенствование движений и сенсомоторного развития</w:t>
            </w:r>
          </w:p>
          <w:p w:rsidR="005665E1" w:rsidRDefault="005665E1" w:rsidP="005665E1">
            <w:pPr>
              <w:autoSpaceDE w:val="0"/>
              <w:autoSpaceDN w:val="0"/>
              <w:adjustRightInd w:val="0"/>
              <w:ind w:firstLine="0"/>
              <w:rPr>
                <w:sz w:val="22"/>
              </w:rPr>
            </w:pPr>
            <w:r>
              <w:rPr>
                <w:sz w:val="22"/>
              </w:rPr>
              <w:t>- Расширение представлений об окружающем мире, обогащение словаря</w:t>
            </w:r>
          </w:p>
          <w:p w:rsidR="005665E1" w:rsidRDefault="005665E1" w:rsidP="005665E1">
            <w:pPr>
              <w:autoSpaceDE w:val="0"/>
              <w:autoSpaceDN w:val="0"/>
              <w:adjustRightInd w:val="0"/>
              <w:ind w:firstLine="0"/>
              <w:rPr>
                <w:sz w:val="22"/>
              </w:rPr>
            </w:pPr>
            <w:r>
              <w:rPr>
                <w:sz w:val="22"/>
              </w:rPr>
              <w:t>- Развитие различных видов мышления</w:t>
            </w:r>
          </w:p>
          <w:p w:rsidR="005665E1" w:rsidRDefault="005665E1" w:rsidP="005665E1">
            <w:pPr>
              <w:autoSpaceDE w:val="0"/>
              <w:autoSpaceDN w:val="0"/>
              <w:adjustRightInd w:val="0"/>
              <w:ind w:firstLine="0"/>
              <w:rPr>
                <w:sz w:val="22"/>
              </w:rPr>
            </w:pPr>
            <w:r>
              <w:rPr>
                <w:sz w:val="22"/>
              </w:rPr>
              <w:t>- Развитие речи, овладение техникой речи</w:t>
            </w:r>
          </w:p>
          <w:p w:rsidR="005665E1" w:rsidRDefault="005665E1" w:rsidP="005665E1">
            <w:pPr>
              <w:autoSpaceDE w:val="0"/>
              <w:autoSpaceDN w:val="0"/>
              <w:adjustRightInd w:val="0"/>
              <w:ind w:firstLine="0"/>
              <w:rPr>
                <w:sz w:val="22"/>
              </w:rPr>
            </w:pPr>
            <w:r>
              <w:rPr>
                <w:sz w:val="22"/>
              </w:rPr>
              <w:t>- Коррекция отдельных сторон психической деятельности</w:t>
            </w:r>
          </w:p>
          <w:p w:rsidR="005665E1" w:rsidRDefault="005665E1" w:rsidP="005665E1">
            <w:pPr>
              <w:autoSpaceDE w:val="0"/>
              <w:autoSpaceDN w:val="0"/>
              <w:adjustRightInd w:val="0"/>
              <w:ind w:firstLine="0"/>
              <w:rPr>
                <w:sz w:val="22"/>
              </w:rPr>
            </w:pPr>
            <w:r>
              <w:rPr>
                <w:sz w:val="22"/>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r>
              <w:rPr>
                <w:sz w:val="22"/>
              </w:rPr>
              <w:t>- Расширение представлений об окружающем мире и обогащение словаря</w:t>
            </w:r>
          </w:p>
          <w:p w:rsidR="005665E1" w:rsidRDefault="005665E1" w:rsidP="005665E1">
            <w:pPr>
              <w:autoSpaceDE w:val="0"/>
              <w:autoSpaceDN w:val="0"/>
              <w:adjustRightInd w:val="0"/>
              <w:ind w:firstLine="0"/>
              <w:rPr>
                <w:sz w:val="22"/>
              </w:rPr>
            </w:pPr>
            <w:r>
              <w:rPr>
                <w:sz w:val="22"/>
              </w:rPr>
              <w:t>- Развитие различных видов мышления</w:t>
            </w:r>
          </w:p>
          <w:p w:rsidR="005665E1" w:rsidRDefault="005665E1" w:rsidP="005665E1">
            <w:pPr>
              <w:autoSpaceDE w:val="0"/>
              <w:autoSpaceDN w:val="0"/>
              <w:adjustRightInd w:val="0"/>
              <w:ind w:firstLine="0"/>
              <w:rPr>
                <w:sz w:val="22"/>
              </w:rPr>
            </w:pPr>
            <w:r>
              <w:rPr>
                <w:sz w:val="22"/>
              </w:rPr>
              <w:t>- Развитие речи, овладение техникой речи</w:t>
            </w:r>
          </w:p>
          <w:p w:rsidR="005665E1" w:rsidRDefault="005665E1" w:rsidP="005665E1">
            <w:pPr>
              <w:autoSpaceDE w:val="0"/>
              <w:autoSpaceDN w:val="0"/>
              <w:adjustRightInd w:val="0"/>
              <w:ind w:firstLine="0"/>
              <w:rPr>
                <w:b/>
                <w:bCs/>
                <w:sz w:val="22"/>
              </w:rPr>
            </w:pPr>
          </w:p>
        </w:tc>
      </w:tr>
      <w:tr w:rsidR="005665E1" w:rsidTr="005665E1">
        <w:tc>
          <w:tcPr>
            <w:tcW w:w="0" w:type="auto"/>
            <w:vMerge/>
            <w:tcBorders>
              <w:top w:val="single" w:sz="4" w:space="0" w:color="auto"/>
              <w:left w:val="single" w:sz="4" w:space="0" w:color="auto"/>
              <w:bottom w:val="single" w:sz="4" w:space="0" w:color="auto"/>
              <w:right w:val="single" w:sz="4" w:space="0" w:color="auto"/>
            </w:tcBorders>
            <w:vAlign w:val="center"/>
            <w:hideMark/>
          </w:tcPr>
          <w:p w:rsidR="005665E1" w:rsidRDefault="005665E1" w:rsidP="005665E1">
            <w:pPr>
              <w:ind w:firstLine="0"/>
              <w:rPr>
                <w:b/>
                <w:bCs/>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Игровые ситуации, упражнения,     задачи, коррекционные приёмы и методы обучения</w:t>
            </w:r>
          </w:p>
          <w:p w:rsidR="005665E1" w:rsidRDefault="005665E1" w:rsidP="005665E1">
            <w:pPr>
              <w:autoSpaceDE w:val="0"/>
              <w:autoSpaceDN w:val="0"/>
              <w:adjustRightInd w:val="0"/>
              <w:ind w:firstLine="0"/>
              <w:rPr>
                <w:sz w:val="22"/>
              </w:rPr>
            </w:pPr>
            <w:r>
              <w:rPr>
                <w:sz w:val="22"/>
              </w:rPr>
              <w:t>-Элементы сказкотерапии</w:t>
            </w:r>
          </w:p>
          <w:p w:rsidR="005665E1" w:rsidRDefault="005665E1" w:rsidP="005665E1">
            <w:pPr>
              <w:autoSpaceDE w:val="0"/>
              <w:autoSpaceDN w:val="0"/>
              <w:adjustRightInd w:val="0"/>
              <w:ind w:firstLine="0"/>
              <w:rPr>
                <w:sz w:val="22"/>
              </w:rPr>
            </w:pPr>
            <w:r>
              <w:rPr>
                <w:sz w:val="22"/>
              </w:rPr>
              <w:t>- Элементы куклотерапии</w:t>
            </w:r>
          </w:p>
          <w:p w:rsidR="005665E1" w:rsidRDefault="005665E1" w:rsidP="005665E1">
            <w:pPr>
              <w:autoSpaceDE w:val="0"/>
              <w:autoSpaceDN w:val="0"/>
              <w:adjustRightInd w:val="0"/>
              <w:ind w:firstLine="0"/>
              <w:rPr>
                <w:sz w:val="22"/>
              </w:rPr>
            </w:pPr>
            <w:r>
              <w:rPr>
                <w:sz w:val="22"/>
              </w:rPr>
              <w:t>-Театрализация, драматизация</w:t>
            </w:r>
          </w:p>
          <w:p w:rsidR="005665E1" w:rsidRDefault="005665E1" w:rsidP="005665E1">
            <w:pPr>
              <w:autoSpaceDE w:val="0"/>
              <w:autoSpaceDN w:val="0"/>
              <w:adjustRightInd w:val="0"/>
              <w:ind w:firstLine="0"/>
              <w:rPr>
                <w:sz w:val="22"/>
              </w:rPr>
            </w:pPr>
            <w:r>
              <w:rPr>
                <w:sz w:val="22"/>
              </w:rPr>
              <w:t>-Минуты отдыха</w:t>
            </w:r>
          </w:p>
          <w:p w:rsidR="005665E1" w:rsidRDefault="005665E1" w:rsidP="005665E1">
            <w:pPr>
              <w:autoSpaceDE w:val="0"/>
              <w:autoSpaceDN w:val="0"/>
              <w:adjustRightInd w:val="0"/>
              <w:ind w:firstLine="0"/>
              <w:rPr>
                <w:sz w:val="22"/>
              </w:rPr>
            </w:pPr>
            <w:r>
              <w:rPr>
                <w:sz w:val="22"/>
              </w:rPr>
              <w:t>- Индивидуальная работа</w:t>
            </w:r>
          </w:p>
          <w:p w:rsidR="005665E1" w:rsidRDefault="005665E1" w:rsidP="005665E1">
            <w:pPr>
              <w:autoSpaceDE w:val="0"/>
              <w:autoSpaceDN w:val="0"/>
              <w:adjustRightInd w:val="0"/>
              <w:ind w:firstLine="0"/>
              <w:rPr>
                <w:sz w:val="22"/>
              </w:rPr>
            </w:pPr>
            <w:r>
              <w:rPr>
                <w:sz w:val="22"/>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Внеклассные занятия</w:t>
            </w:r>
          </w:p>
          <w:p w:rsidR="005665E1" w:rsidRDefault="005665E1" w:rsidP="005665E1">
            <w:pPr>
              <w:autoSpaceDE w:val="0"/>
              <w:autoSpaceDN w:val="0"/>
              <w:adjustRightInd w:val="0"/>
              <w:ind w:firstLine="0"/>
              <w:rPr>
                <w:sz w:val="22"/>
              </w:rPr>
            </w:pPr>
            <w:r>
              <w:rPr>
                <w:sz w:val="22"/>
              </w:rPr>
              <w:t>- Кружки и спортивные секции</w:t>
            </w:r>
          </w:p>
          <w:p w:rsidR="005665E1" w:rsidRDefault="005665E1" w:rsidP="005665E1">
            <w:pPr>
              <w:autoSpaceDE w:val="0"/>
              <w:autoSpaceDN w:val="0"/>
              <w:adjustRightInd w:val="0"/>
              <w:ind w:firstLine="0"/>
              <w:rPr>
                <w:sz w:val="22"/>
              </w:rPr>
            </w:pPr>
            <w:r>
              <w:rPr>
                <w:sz w:val="22"/>
              </w:rPr>
              <w:t xml:space="preserve"> - Индивидуально ориентированные занятия</w:t>
            </w:r>
          </w:p>
          <w:p w:rsidR="005665E1" w:rsidRDefault="005665E1" w:rsidP="005665E1">
            <w:pPr>
              <w:autoSpaceDE w:val="0"/>
              <w:autoSpaceDN w:val="0"/>
              <w:adjustRightInd w:val="0"/>
              <w:ind w:firstLine="0"/>
              <w:rPr>
                <w:sz w:val="22"/>
              </w:rPr>
            </w:pPr>
            <w:r>
              <w:rPr>
                <w:sz w:val="22"/>
              </w:rPr>
              <w:t xml:space="preserve">- Часы общения                                              - Культурно-массовые мероприятия                                             - Родительские гостиные                                   - Творческие лаборатории                        - Индивидуальная работа                                          - Школьные праздники                                   - Экскурсии                                                      - Речевые и ролевые игры                                                 - Литературные вечера </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r>
              <w:rPr>
                <w:sz w:val="22"/>
              </w:rPr>
              <w:t>- Консультации специалистов</w:t>
            </w:r>
          </w:p>
          <w:p w:rsidR="005665E1" w:rsidRDefault="005665E1" w:rsidP="005665E1">
            <w:pPr>
              <w:autoSpaceDE w:val="0"/>
              <w:autoSpaceDN w:val="0"/>
              <w:adjustRightInd w:val="0"/>
              <w:ind w:firstLine="0"/>
              <w:rPr>
                <w:sz w:val="22"/>
              </w:rPr>
            </w:pPr>
            <w:r>
              <w:rPr>
                <w:sz w:val="22"/>
              </w:rPr>
              <w:t xml:space="preserve">- Посещение учреждений дополнительного образования (творческие кружки, спортивные секции)                                           </w:t>
            </w:r>
          </w:p>
          <w:p w:rsidR="005665E1" w:rsidRDefault="005665E1" w:rsidP="005665E1">
            <w:pPr>
              <w:autoSpaceDE w:val="0"/>
              <w:autoSpaceDN w:val="0"/>
              <w:adjustRightInd w:val="0"/>
              <w:ind w:firstLine="0"/>
              <w:rPr>
                <w:sz w:val="22"/>
              </w:rPr>
            </w:pPr>
            <w:r>
              <w:rPr>
                <w:sz w:val="22"/>
              </w:rPr>
              <w:t>- Семейные праздники, традиции                                                              - Поездки, путешествия, походы, экскурсии</w:t>
            </w:r>
          </w:p>
          <w:p w:rsidR="005665E1" w:rsidRDefault="005665E1" w:rsidP="005665E1">
            <w:pPr>
              <w:autoSpaceDE w:val="0"/>
              <w:autoSpaceDN w:val="0"/>
              <w:adjustRightInd w:val="0"/>
              <w:ind w:firstLine="0"/>
              <w:rPr>
                <w:sz w:val="22"/>
              </w:rPr>
            </w:pPr>
            <w:r>
              <w:rPr>
                <w:sz w:val="22"/>
              </w:rPr>
              <w:t>- Общение с родственниками</w:t>
            </w:r>
          </w:p>
          <w:p w:rsidR="005665E1" w:rsidRDefault="005665E1" w:rsidP="005665E1">
            <w:pPr>
              <w:autoSpaceDE w:val="0"/>
              <w:autoSpaceDN w:val="0"/>
              <w:adjustRightInd w:val="0"/>
              <w:ind w:firstLine="0"/>
              <w:rPr>
                <w:b/>
                <w:bCs/>
                <w:sz w:val="22"/>
              </w:rPr>
            </w:pPr>
          </w:p>
        </w:tc>
      </w:tr>
      <w:tr w:rsidR="005665E1" w:rsidTr="005665E1">
        <w:trPr>
          <w:trHeight w:val="25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5E1" w:rsidRDefault="005665E1" w:rsidP="005665E1">
            <w:pPr>
              <w:ind w:firstLine="0"/>
              <w:rPr>
                <w:b/>
                <w:bCs/>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Контроль межличностных взаимоотношений</w:t>
            </w:r>
          </w:p>
          <w:p w:rsidR="005665E1" w:rsidRDefault="005665E1" w:rsidP="005665E1">
            <w:pPr>
              <w:autoSpaceDE w:val="0"/>
              <w:autoSpaceDN w:val="0"/>
              <w:adjustRightInd w:val="0"/>
              <w:ind w:firstLine="0"/>
              <w:rPr>
                <w:sz w:val="22"/>
              </w:rPr>
            </w:pPr>
            <w:r>
              <w:rPr>
                <w:sz w:val="22"/>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Уроки доброты</w:t>
            </w:r>
          </w:p>
          <w:p w:rsidR="005665E1" w:rsidRDefault="005665E1" w:rsidP="005665E1">
            <w:pPr>
              <w:autoSpaceDE w:val="0"/>
              <w:autoSpaceDN w:val="0"/>
              <w:adjustRightInd w:val="0"/>
              <w:ind w:firstLine="0"/>
              <w:rPr>
                <w:sz w:val="22"/>
              </w:rPr>
            </w:pPr>
            <w:r>
              <w:rPr>
                <w:sz w:val="22"/>
              </w:rPr>
              <w:t>- Субботники</w:t>
            </w:r>
          </w:p>
          <w:p w:rsidR="005665E1" w:rsidRDefault="005665E1" w:rsidP="005665E1">
            <w:pPr>
              <w:autoSpaceDE w:val="0"/>
              <w:autoSpaceDN w:val="0"/>
              <w:adjustRightInd w:val="0"/>
              <w:ind w:firstLine="0"/>
              <w:rPr>
                <w:sz w:val="22"/>
              </w:rPr>
            </w:pPr>
            <w:r>
              <w:rPr>
                <w:sz w:val="22"/>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r>
              <w:rPr>
                <w:sz w:val="22"/>
              </w:rPr>
              <w:t>- Общение с друзьями</w:t>
            </w:r>
          </w:p>
          <w:p w:rsidR="005665E1" w:rsidRDefault="005665E1" w:rsidP="005665E1">
            <w:pPr>
              <w:autoSpaceDE w:val="0"/>
              <w:autoSpaceDN w:val="0"/>
              <w:adjustRightInd w:val="0"/>
              <w:ind w:firstLine="0"/>
              <w:rPr>
                <w:sz w:val="22"/>
              </w:rPr>
            </w:pPr>
            <w:r>
              <w:rPr>
                <w:sz w:val="22"/>
              </w:rPr>
              <w:t>- Прогулки</w:t>
            </w:r>
          </w:p>
          <w:p w:rsidR="005665E1" w:rsidRDefault="005665E1" w:rsidP="005665E1">
            <w:pPr>
              <w:autoSpaceDE w:val="0"/>
              <w:autoSpaceDN w:val="0"/>
              <w:adjustRightInd w:val="0"/>
              <w:ind w:firstLine="0"/>
              <w:rPr>
                <w:b/>
                <w:bCs/>
                <w:sz w:val="22"/>
              </w:rPr>
            </w:pPr>
          </w:p>
        </w:tc>
      </w:tr>
      <w:tr w:rsidR="005665E1" w:rsidTr="005665E1">
        <w:trPr>
          <w:trHeight w:val="1188"/>
        </w:trPr>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r>
              <w:rPr>
                <w:sz w:val="22"/>
              </w:rPr>
              <w:t>Диагностическая</w:t>
            </w:r>
          </w:p>
          <w:p w:rsidR="005665E1" w:rsidRDefault="005665E1" w:rsidP="005665E1">
            <w:pPr>
              <w:autoSpaceDE w:val="0"/>
              <w:autoSpaceDN w:val="0"/>
              <w:adjustRightInd w:val="0"/>
              <w:ind w:firstLine="0"/>
              <w:rPr>
                <w:sz w:val="22"/>
              </w:rPr>
            </w:pPr>
            <w:r>
              <w:rPr>
                <w:sz w:val="22"/>
              </w:rPr>
              <w:t>направленность</w:t>
            </w:r>
          </w:p>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5665E1" w:rsidRPr="00DE7479" w:rsidRDefault="005665E1" w:rsidP="005665E1">
            <w:pPr>
              <w:autoSpaceDE w:val="0"/>
              <w:autoSpaceDN w:val="0"/>
              <w:adjustRightInd w:val="0"/>
              <w:ind w:firstLine="0"/>
              <w:rPr>
                <w:b/>
                <w:sz w:val="22"/>
              </w:rPr>
            </w:pPr>
            <w:r w:rsidRPr="00DE7479">
              <w:rPr>
                <w:b/>
                <w:sz w:val="22"/>
              </w:rPr>
              <w:t>Обследования специалистами (по запросу педагогов)</w:t>
            </w:r>
          </w:p>
          <w:p w:rsidR="005665E1" w:rsidRDefault="005665E1" w:rsidP="005665E1">
            <w:pPr>
              <w:autoSpaceDE w:val="0"/>
              <w:autoSpaceDN w:val="0"/>
              <w:adjustRightInd w:val="0"/>
              <w:ind w:firstLine="0"/>
              <w:rPr>
                <w:sz w:val="22"/>
              </w:rPr>
            </w:pPr>
            <w:r>
              <w:rPr>
                <w:b/>
                <w:sz w:val="22"/>
              </w:rPr>
              <w:t>(   медработник</w:t>
            </w:r>
            <w:r w:rsidRPr="00DE7479">
              <w:rPr>
                <w:b/>
                <w:sz w:val="22"/>
              </w:rPr>
              <w:t>)</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Медицинское обследование, заключение психолого-медико-педагогической комиссии (ПМПк), приглашенные специалисты</w:t>
            </w:r>
          </w:p>
        </w:tc>
      </w:tr>
      <w:tr w:rsidR="005665E1" w:rsidTr="005665E1">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p>
          <w:p w:rsidR="005665E1" w:rsidRDefault="005665E1" w:rsidP="005665E1">
            <w:pPr>
              <w:autoSpaceDE w:val="0"/>
              <w:autoSpaceDN w:val="0"/>
              <w:adjustRightInd w:val="0"/>
              <w:ind w:firstLine="0"/>
              <w:rPr>
                <w:sz w:val="22"/>
              </w:rPr>
            </w:pPr>
            <w:r>
              <w:rPr>
                <w:sz w:val="22"/>
              </w:rPr>
              <w:t>Коррекционная</w:t>
            </w:r>
          </w:p>
          <w:p w:rsidR="005665E1" w:rsidRDefault="005665E1" w:rsidP="005665E1">
            <w:pPr>
              <w:autoSpaceDE w:val="0"/>
              <w:autoSpaceDN w:val="0"/>
              <w:adjustRightInd w:val="0"/>
              <w:ind w:firstLine="0"/>
              <w:rPr>
                <w:sz w:val="22"/>
              </w:rPr>
            </w:pPr>
            <w:r>
              <w:rPr>
                <w:sz w:val="22"/>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Использование адаптированных индивидуальных программ, помощь на уроке.</w:t>
            </w:r>
          </w:p>
          <w:p w:rsidR="005665E1" w:rsidRDefault="005665E1" w:rsidP="005665E1">
            <w:pPr>
              <w:autoSpaceDE w:val="0"/>
              <w:autoSpaceDN w:val="0"/>
              <w:adjustRightInd w:val="0"/>
              <w:ind w:firstLine="0"/>
              <w:rPr>
                <w:sz w:val="22"/>
              </w:rPr>
            </w:pPr>
            <w:r>
              <w:rPr>
                <w:sz w:val="22"/>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Организация часов общения, коррекционных занятий, индивидуально ориентированных занятий;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Соблюдение режима дня, изотворчество, , общее развитие ребёнка, его кругозора, речи, эмоций и т.д.</w:t>
            </w:r>
          </w:p>
        </w:tc>
      </w:tr>
      <w:tr w:rsidR="005665E1" w:rsidTr="005665E1">
        <w:tc>
          <w:tcPr>
            <w:tcW w:w="0" w:type="auto"/>
            <w:vMerge w:val="restart"/>
            <w:tcBorders>
              <w:top w:val="single" w:sz="4" w:space="0" w:color="auto"/>
              <w:left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Профилактическая</w:t>
            </w:r>
          </w:p>
          <w:p w:rsidR="005665E1" w:rsidRDefault="005665E1" w:rsidP="005665E1">
            <w:pPr>
              <w:autoSpaceDE w:val="0"/>
              <w:autoSpaceDN w:val="0"/>
              <w:adjustRightInd w:val="0"/>
              <w:ind w:firstLine="0"/>
              <w:rPr>
                <w:sz w:val="22"/>
              </w:rPr>
            </w:pPr>
            <w:r>
              <w:rPr>
                <w:sz w:val="22"/>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Систематическиевалеопаузы,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Смена интеллектуальной деятельности на эмоциональную и двигательную и т.п., контакты со сверстниками, педагогами школы.</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Социализация и интеграция в общество ребёнка</w:t>
            </w:r>
          </w:p>
          <w:p w:rsidR="005665E1" w:rsidRDefault="005665E1" w:rsidP="005665E1">
            <w:pPr>
              <w:autoSpaceDE w:val="0"/>
              <w:autoSpaceDN w:val="0"/>
              <w:adjustRightInd w:val="0"/>
              <w:ind w:firstLine="0"/>
              <w:rPr>
                <w:sz w:val="22"/>
              </w:rPr>
            </w:pPr>
            <w:r>
              <w:rPr>
                <w:sz w:val="22"/>
              </w:rPr>
              <w:t>Стимуляция общения ребёнка</w:t>
            </w:r>
          </w:p>
          <w:p w:rsidR="005665E1" w:rsidRDefault="005665E1" w:rsidP="005665E1">
            <w:pPr>
              <w:autoSpaceDE w:val="0"/>
              <w:autoSpaceDN w:val="0"/>
              <w:adjustRightInd w:val="0"/>
              <w:ind w:firstLine="0"/>
              <w:rPr>
                <w:sz w:val="22"/>
              </w:rPr>
            </w:pPr>
            <w:r>
              <w:rPr>
                <w:sz w:val="22"/>
              </w:rPr>
              <w:t>Чтение ребёнку книг</w:t>
            </w:r>
          </w:p>
          <w:p w:rsidR="005665E1" w:rsidRDefault="005665E1" w:rsidP="005665E1">
            <w:pPr>
              <w:autoSpaceDE w:val="0"/>
              <w:autoSpaceDN w:val="0"/>
              <w:adjustRightInd w:val="0"/>
              <w:ind w:firstLine="0"/>
              <w:rPr>
                <w:sz w:val="22"/>
              </w:rPr>
            </w:pPr>
            <w:r>
              <w:rPr>
                <w:sz w:val="22"/>
              </w:rPr>
              <w:t>Посещение занятий в системе дополнительного образования по интересу или формирование через занятия его интересов</w:t>
            </w:r>
          </w:p>
        </w:tc>
      </w:tr>
      <w:tr w:rsidR="005665E1" w:rsidTr="005665E1">
        <w:tc>
          <w:tcPr>
            <w:tcW w:w="0" w:type="auto"/>
            <w:vMerge/>
            <w:tcBorders>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b/>
                <w:bCs/>
                <w:sz w:val="22"/>
              </w:rPr>
            </w:pPr>
            <w:r>
              <w:rPr>
                <w:sz w:val="22"/>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rPr>
                <w:b/>
                <w:bCs/>
                <w:sz w:val="22"/>
              </w:rPr>
            </w:pPr>
          </w:p>
        </w:tc>
      </w:tr>
      <w:tr w:rsidR="005665E1" w:rsidTr="005665E1">
        <w:trPr>
          <w:trHeight w:val="63"/>
        </w:trPr>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szCs w:val="22"/>
              </w:rPr>
            </w:pPr>
            <w:r>
              <w:rPr>
                <w:sz w:val="22"/>
              </w:rPr>
              <w:t>Развивающая</w:t>
            </w:r>
          </w:p>
          <w:p w:rsidR="005665E1" w:rsidRDefault="005665E1" w:rsidP="005665E1">
            <w:pPr>
              <w:autoSpaceDE w:val="0"/>
              <w:autoSpaceDN w:val="0"/>
              <w:adjustRightInd w:val="0"/>
              <w:ind w:firstLine="0"/>
              <w:rPr>
                <w:sz w:val="22"/>
              </w:rPr>
            </w:pPr>
            <w:r>
              <w:rPr>
                <w:sz w:val="22"/>
              </w:rPr>
              <w:t>направленность</w:t>
            </w:r>
          </w:p>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autoSpaceDE w:val="0"/>
              <w:autoSpaceDN w:val="0"/>
              <w:adjustRightInd w:val="0"/>
              <w:ind w:firstLine="0"/>
              <w:rPr>
                <w:sz w:val="22"/>
              </w:rPr>
            </w:pPr>
            <w:r>
              <w:rPr>
                <w:sz w:val="22"/>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p w:rsidR="005665E1" w:rsidRDefault="005665E1" w:rsidP="005665E1">
            <w:pPr>
              <w:autoSpaceDE w:val="0"/>
              <w:autoSpaceDN w:val="0"/>
              <w:adjustRightInd w:val="0"/>
              <w:ind w:firstLine="0"/>
              <w:rPr>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Специалисты ПМПк, классный руководитель, учителя, которые проводят индивидуальное обучение  детей с ОВЗ</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b/>
                <w:bCs/>
                <w:sz w:val="22"/>
              </w:rPr>
            </w:pPr>
            <w:r>
              <w:rPr>
                <w:sz w:val="22"/>
              </w:rPr>
              <w:t>Классный руководитель, педагоги внеурочной деятельности, медицинский работник ФАП</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autoSpaceDE w:val="0"/>
              <w:autoSpaceDN w:val="0"/>
              <w:adjustRightInd w:val="0"/>
              <w:ind w:firstLine="0"/>
              <w:rPr>
                <w:sz w:val="22"/>
              </w:rPr>
            </w:pPr>
            <w:r>
              <w:rPr>
                <w:sz w:val="22"/>
              </w:rPr>
              <w:t>Родители, семья</w:t>
            </w:r>
          </w:p>
          <w:p w:rsidR="005665E1" w:rsidRDefault="005665E1" w:rsidP="005665E1">
            <w:pPr>
              <w:autoSpaceDE w:val="0"/>
              <w:autoSpaceDN w:val="0"/>
              <w:adjustRightInd w:val="0"/>
              <w:ind w:firstLine="0"/>
              <w:rPr>
                <w:sz w:val="22"/>
              </w:rPr>
            </w:pPr>
            <w:r>
              <w:rPr>
                <w:sz w:val="22"/>
              </w:rPr>
              <w:t>Медицинские работники</w:t>
            </w:r>
          </w:p>
          <w:p w:rsidR="005665E1" w:rsidRDefault="005665E1" w:rsidP="005665E1">
            <w:pPr>
              <w:autoSpaceDE w:val="0"/>
              <w:autoSpaceDN w:val="0"/>
              <w:adjustRightInd w:val="0"/>
              <w:ind w:firstLine="0"/>
              <w:rPr>
                <w:sz w:val="22"/>
              </w:rPr>
            </w:pPr>
            <w:r>
              <w:rPr>
                <w:sz w:val="22"/>
              </w:rPr>
              <w:t>Педагоги дополнительного образования</w:t>
            </w:r>
          </w:p>
        </w:tc>
      </w:tr>
    </w:tbl>
    <w:p w:rsidR="005665E1" w:rsidRDefault="005665E1" w:rsidP="005665E1">
      <w:pPr>
        <w:spacing w:before="100" w:beforeAutospacing="1" w:after="100" w:afterAutospacing="1"/>
        <w:contextualSpacing/>
      </w:pPr>
      <w:r>
        <w:t>Программа предусматривает систему мероприятий по повышению качества кадрового ресурса (таблица 2.</w:t>
      </w:r>
      <w:r w:rsidRPr="00B27889">
        <w:rPr>
          <w:color w:val="FF0000"/>
        </w:rPr>
        <w:t>3</w:t>
      </w:r>
      <w:r>
        <w:rPr>
          <w:color w:val="FF0000"/>
        </w:rPr>
        <w:t>4</w:t>
      </w:r>
      <w:r>
        <w:t xml:space="preserve">). </w:t>
      </w:r>
    </w:p>
    <w:p w:rsidR="005665E1" w:rsidRDefault="005665E1" w:rsidP="005665E1">
      <w:pPr>
        <w:spacing w:before="100" w:beforeAutospacing="1" w:after="100" w:afterAutospacing="1"/>
        <w:contextualSpacing/>
      </w:pPr>
      <w:r>
        <w:rPr>
          <w:b/>
          <w:bCs/>
        </w:rPr>
        <w:t>Цель</w:t>
      </w:r>
      <w:r>
        <w:t>: Повышение профессиональной компетентности педагогов в обучении и воспитании детей с ОВЗ.</w:t>
      </w:r>
    </w:p>
    <w:p w:rsidR="005665E1" w:rsidRDefault="005665E1" w:rsidP="005665E1">
      <w:pPr>
        <w:rPr>
          <w:b/>
          <w:bCs/>
        </w:rPr>
      </w:pPr>
      <w:r>
        <w:rPr>
          <w:b/>
          <w:bCs/>
        </w:rPr>
        <w:t>Таблица 2.35</w:t>
      </w:r>
    </w:p>
    <w:p w:rsidR="005665E1" w:rsidRDefault="005665E1" w:rsidP="005665E1">
      <w:pPr>
        <w:spacing w:before="100" w:beforeAutospacing="1" w:after="100" w:afterAutospacing="1"/>
        <w:contextualSpacing/>
      </w:pPr>
      <w:r>
        <w:rPr>
          <w:b/>
          <w:bCs/>
        </w:rPr>
        <w:t>Мероприятия по повышению профессиональной компетентности педагогов</w:t>
      </w:r>
      <w:r w:rsidR="00DF0F38">
        <w:rPr>
          <w:b/>
        </w:rPr>
        <w:t>МБОУ «Старокутлумбетьевская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1"/>
        <w:gridCol w:w="10410"/>
        <w:gridCol w:w="2320"/>
      </w:tblGrid>
      <w:tr w:rsidR="005665E1" w:rsidRPr="00C97EC1" w:rsidTr="005665E1">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C97EC1" w:rsidRDefault="005665E1" w:rsidP="005665E1">
            <w:pPr>
              <w:ind w:firstLine="0"/>
              <w:rPr>
                <w:b/>
                <w:sz w:val="22"/>
                <w:szCs w:val="22"/>
              </w:rPr>
            </w:pPr>
            <w:r w:rsidRPr="00C97EC1">
              <w:rPr>
                <w:b/>
                <w:sz w:val="22"/>
              </w:rPr>
              <w:t>Направление</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C97EC1" w:rsidRDefault="005665E1" w:rsidP="005665E1">
            <w:pPr>
              <w:ind w:firstLine="0"/>
              <w:rPr>
                <w:b/>
                <w:sz w:val="22"/>
              </w:rPr>
            </w:pPr>
            <w:r w:rsidRPr="00C97EC1">
              <w:rPr>
                <w:b/>
                <w:sz w:val="22"/>
              </w:rPr>
              <w:t>Содержание работы</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C97EC1" w:rsidRDefault="005665E1" w:rsidP="005665E1">
            <w:pPr>
              <w:ind w:firstLine="0"/>
              <w:rPr>
                <w:b/>
                <w:sz w:val="22"/>
              </w:rPr>
            </w:pPr>
            <w:r w:rsidRPr="00C97EC1">
              <w:rPr>
                <w:b/>
                <w:sz w:val="22"/>
              </w:rPr>
              <w:t>Ответственный</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Консультирование</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Borders>
              <w:top w:val="single" w:sz="4" w:space="0" w:color="auto"/>
              <w:left w:val="single" w:sz="4" w:space="0" w:color="auto"/>
              <w:bottom w:val="single" w:sz="4" w:space="0" w:color="auto"/>
              <w:right w:val="single" w:sz="4" w:space="0" w:color="auto"/>
            </w:tcBorders>
            <w:hideMark/>
          </w:tcPr>
          <w:p w:rsidR="005665E1" w:rsidRPr="00EC0563" w:rsidRDefault="005665E1" w:rsidP="005665E1">
            <w:pPr>
              <w:ind w:firstLine="0"/>
              <w:rPr>
                <w:color w:val="auto"/>
                <w:sz w:val="22"/>
              </w:rPr>
            </w:pPr>
            <w:r>
              <w:rPr>
                <w:color w:val="auto"/>
                <w:sz w:val="22"/>
              </w:rPr>
              <w:t>Врач-педиатр</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Семинары, тренинги, консилиумы,</w:t>
            </w:r>
          </w:p>
          <w:p w:rsidR="005665E1" w:rsidRDefault="005665E1" w:rsidP="005665E1">
            <w:pPr>
              <w:ind w:firstLine="0"/>
              <w:rPr>
                <w:sz w:val="22"/>
              </w:rPr>
            </w:pPr>
            <w:r>
              <w:rPr>
                <w:sz w:val="22"/>
              </w:rPr>
              <w:t>Лектории</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Borders>
              <w:top w:val="single" w:sz="4" w:space="0" w:color="auto"/>
              <w:left w:val="single" w:sz="4" w:space="0" w:color="auto"/>
              <w:bottom w:val="single" w:sz="4" w:space="0" w:color="auto"/>
              <w:right w:val="single" w:sz="4" w:space="0" w:color="auto"/>
            </w:tcBorders>
            <w:hideMark/>
          </w:tcPr>
          <w:p w:rsidR="005665E1" w:rsidRPr="00EC0563" w:rsidRDefault="005665E1" w:rsidP="005665E1">
            <w:pPr>
              <w:ind w:firstLine="0"/>
              <w:rPr>
                <w:color w:val="auto"/>
                <w:sz w:val="22"/>
              </w:rPr>
            </w:pPr>
            <w:r w:rsidRPr="00EC0563">
              <w:rPr>
                <w:color w:val="auto"/>
                <w:sz w:val="22"/>
              </w:rPr>
              <w:t xml:space="preserve">курсы повышения квалификации, </w:t>
            </w:r>
          </w:p>
        </w:tc>
      </w:tr>
    </w:tbl>
    <w:p w:rsidR="005665E1" w:rsidRDefault="005665E1" w:rsidP="005665E1">
      <w:pPr>
        <w:autoSpaceDE w:val="0"/>
        <w:autoSpaceDN w:val="0"/>
        <w:adjustRightInd w:val="0"/>
        <w:spacing w:before="100" w:beforeAutospacing="1" w:after="100" w:afterAutospacing="1"/>
        <w:contextualSpacing/>
        <w:rPr>
          <w:bCs/>
        </w:rPr>
      </w:pPr>
      <w:r>
        <w:rPr>
          <w:bCs/>
        </w:rPr>
        <w:t>Важным направлением программы является работа с родителями (законными представителями).</w:t>
      </w:r>
    </w:p>
    <w:p w:rsidR="005665E1" w:rsidRPr="00B27889" w:rsidRDefault="005665E1" w:rsidP="005665E1">
      <w:pPr>
        <w:autoSpaceDE w:val="0"/>
        <w:autoSpaceDN w:val="0"/>
        <w:adjustRightInd w:val="0"/>
        <w:spacing w:before="100" w:beforeAutospacing="1" w:after="100" w:afterAutospacing="1"/>
        <w:contextualSpacing/>
        <w:rPr>
          <w:rFonts w:eastAsia="Calibri"/>
          <w:b/>
          <w:bCs/>
          <w:color w:val="FF0000"/>
        </w:rPr>
      </w:pPr>
      <w:r>
        <w:rPr>
          <w:b/>
          <w:bCs/>
        </w:rPr>
        <w:t xml:space="preserve">Цель: </w:t>
      </w:r>
      <w:r>
        <w:t>повышение компетентностиродителей (законных представителей) в вопросах воспитания и обучения детей с ОВЗ (</w:t>
      </w:r>
      <w:r w:rsidRPr="00B27889">
        <w:rPr>
          <w:color w:val="FF0000"/>
        </w:rPr>
        <w:t>таблица 2.3</w:t>
      </w:r>
      <w:r>
        <w:rPr>
          <w:color w:val="FF0000"/>
        </w:rPr>
        <w:t>5</w:t>
      </w:r>
      <w:r w:rsidRPr="00B27889">
        <w:rPr>
          <w:color w:val="FF0000"/>
        </w:rPr>
        <w:t>).</w:t>
      </w:r>
    </w:p>
    <w:p w:rsidR="005665E1" w:rsidRPr="00B27889" w:rsidRDefault="005665E1" w:rsidP="005665E1">
      <w:pPr>
        <w:rPr>
          <w:b/>
          <w:bCs/>
          <w:color w:val="FF0000"/>
        </w:rPr>
      </w:pPr>
      <w:r w:rsidRPr="00B27889">
        <w:rPr>
          <w:b/>
          <w:bCs/>
          <w:color w:val="FF0000"/>
        </w:rPr>
        <w:t>Таблица 2.3</w:t>
      </w:r>
      <w:r>
        <w:rPr>
          <w:b/>
          <w:bCs/>
          <w:color w:val="FF0000"/>
        </w:rPr>
        <w:t>5</w:t>
      </w:r>
    </w:p>
    <w:p w:rsidR="005665E1" w:rsidRDefault="005665E1" w:rsidP="005665E1">
      <w:pPr>
        <w:spacing w:before="100" w:beforeAutospacing="1" w:after="100" w:afterAutospacing="1"/>
        <w:contextualSpacing/>
        <w:rPr>
          <w:b/>
          <w:bCs/>
        </w:rPr>
      </w:pPr>
      <w:r>
        <w:rPr>
          <w:b/>
          <w:bCs/>
        </w:rPr>
        <w:t>Мероприятия по повышению психолого- педагогической компетентности родителей (законных представителей) в МБОУ «СТАРОКУТЛУМБЕТЬЕВСКАЯ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10851"/>
        <w:gridCol w:w="2206"/>
      </w:tblGrid>
      <w:tr w:rsidR="005665E1" w:rsidTr="005665E1">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ind w:firstLine="0"/>
              <w:jc w:val="center"/>
              <w:rPr>
                <w:b/>
                <w:sz w:val="22"/>
                <w:szCs w:val="22"/>
              </w:rPr>
            </w:pPr>
            <w:r>
              <w:rPr>
                <w:b/>
                <w:sz w:val="22"/>
              </w:rPr>
              <w:t>Направление</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ind w:firstLine="0"/>
              <w:jc w:val="center"/>
              <w:rPr>
                <w:b/>
                <w:sz w:val="22"/>
              </w:rPr>
            </w:pPr>
            <w:r>
              <w:rPr>
                <w:b/>
                <w:sz w:val="22"/>
              </w:rPr>
              <w:t>Содержание работы</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Default="005665E1" w:rsidP="005665E1">
            <w:pPr>
              <w:ind w:firstLine="0"/>
              <w:jc w:val="center"/>
              <w:rPr>
                <w:b/>
                <w:sz w:val="22"/>
              </w:rPr>
            </w:pPr>
            <w:r>
              <w:rPr>
                <w:b/>
                <w:sz w:val="22"/>
              </w:rPr>
              <w:t>Ответственный</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Консультирование</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Borders>
              <w:top w:val="single" w:sz="4" w:space="0" w:color="auto"/>
              <w:left w:val="single" w:sz="4" w:space="0" w:color="auto"/>
              <w:bottom w:val="single" w:sz="4" w:space="0" w:color="auto"/>
              <w:right w:val="single" w:sz="4" w:space="0" w:color="auto"/>
            </w:tcBorders>
            <w:hideMark/>
          </w:tcPr>
          <w:p w:rsidR="005665E1" w:rsidRPr="00EC0563" w:rsidRDefault="005665E1" w:rsidP="005665E1">
            <w:pPr>
              <w:ind w:firstLine="0"/>
              <w:rPr>
                <w:color w:val="auto"/>
                <w:sz w:val="22"/>
              </w:rPr>
            </w:pPr>
            <w:r w:rsidRPr="00EC0563">
              <w:rPr>
                <w:color w:val="auto"/>
                <w:sz w:val="22"/>
              </w:rPr>
              <w:t xml:space="preserve"> педагог,</w:t>
            </w:r>
            <w:r>
              <w:rPr>
                <w:color w:val="auto"/>
                <w:sz w:val="22"/>
              </w:rPr>
              <w:t>врач</w:t>
            </w:r>
          </w:p>
          <w:p w:rsidR="005665E1" w:rsidRPr="00EC0563" w:rsidRDefault="005665E1" w:rsidP="005665E1">
            <w:pPr>
              <w:ind w:firstLine="0"/>
              <w:rPr>
                <w:color w:val="auto"/>
                <w:sz w:val="22"/>
              </w:rPr>
            </w:pP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Родительские собрания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Borders>
              <w:top w:val="single" w:sz="4" w:space="0" w:color="auto"/>
              <w:left w:val="single" w:sz="4" w:space="0" w:color="auto"/>
              <w:bottom w:val="single" w:sz="4" w:space="0" w:color="auto"/>
              <w:right w:val="single" w:sz="4" w:space="0" w:color="auto"/>
            </w:tcBorders>
            <w:hideMark/>
          </w:tcPr>
          <w:p w:rsidR="005665E1" w:rsidRPr="00EC0563" w:rsidRDefault="005665E1" w:rsidP="005665E1">
            <w:pPr>
              <w:ind w:firstLine="0"/>
              <w:rPr>
                <w:color w:val="auto"/>
                <w:sz w:val="22"/>
              </w:rPr>
            </w:pPr>
            <w:r w:rsidRPr="00EC0563">
              <w:rPr>
                <w:color w:val="auto"/>
                <w:sz w:val="22"/>
              </w:rPr>
              <w:t>Педагог</w:t>
            </w:r>
            <w:r>
              <w:rPr>
                <w:color w:val="auto"/>
                <w:sz w:val="22"/>
              </w:rPr>
              <w:t>-организатор, кл.рук</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Анкетирование</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Опрос родителей по вопросам обучения и воспитания</w:t>
            </w:r>
          </w:p>
        </w:tc>
        <w:tc>
          <w:tcPr>
            <w:tcW w:w="0" w:type="auto"/>
            <w:tcBorders>
              <w:top w:val="single" w:sz="4" w:space="0" w:color="auto"/>
              <w:left w:val="single" w:sz="4" w:space="0" w:color="auto"/>
              <w:bottom w:val="single" w:sz="4" w:space="0" w:color="auto"/>
              <w:right w:val="single" w:sz="4" w:space="0" w:color="auto"/>
            </w:tcBorders>
            <w:hideMark/>
          </w:tcPr>
          <w:p w:rsidR="005665E1" w:rsidRPr="00EC0563" w:rsidRDefault="005665E1" w:rsidP="005665E1">
            <w:pPr>
              <w:ind w:firstLine="0"/>
              <w:rPr>
                <w:color w:val="auto"/>
                <w:sz w:val="22"/>
              </w:rPr>
            </w:pPr>
            <w:r w:rsidRPr="00EC0563">
              <w:rPr>
                <w:color w:val="auto"/>
                <w:sz w:val="22"/>
              </w:rPr>
              <w:t>администрация</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Открытые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ind w:firstLine="0"/>
              <w:rPr>
                <w:sz w:val="22"/>
              </w:rPr>
            </w:pPr>
            <w:r>
              <w:rPr>
                <w:sz w:val="22"/>
              </w:rPr>
              <w:t>Проведение круглых столов по взаимодействию с детьми с ОВЗ и открытых занятий и уроков</w:t>
            </w:r>
          </w:p>
        </w:tc>
        <w:tc>
          <w:tcPr>
            <w:tcW w:w="0" w:type="auto"/>
            <w:tcBorders>
              <w:top w:val="single" w:sz="4" w:space="0" w:color="auto"/>
              <w:left w:val="single" w:sz="4" w:space="0" w:color="auto"/>
              <w:bottom w:val="single" w:sz="4" w:space="0" w:color="auto"/>
              <w:right w:val="single" w:sz="4" w:space="0" w:color="auto"/>
            </w:tcBorders>
            <w:hideMark/>
          </w:tcPr>
          <w:p w:rsidR="005665E1" w:rsidRPr="00B76625" w:rsidRDefault="005665E1" w:rsidP="005665E1">
            <w:pPr>
              <w:ind w:firstLine="0"/>
              <w:rPr>
                <w:color w:val="auto"/>
                <w:sz w:val="20"/>
              </w:rPr>
            </w:pPr>
            <w:r w:rsidRPr="00B76625">
              <w:rPr>
                <w:color w:val="auto"/>
                <w:sz w:val="20"/>
              </w:rPr>
              <w:t>Педагог</w:t>
            </w:r>
          </w:p>
          <w:p w:rsidR="005665E1" w:rsidRPr="00EC0563" w:rsidRDefault="005665E1" w:rsidP="005665E1">
            <w:pPr>
              <w:ind w:firstLine="0"/>
              <w:rPr>
                <w:color w:val="auto"/>
                <w:sz w:val="22"/>
              </w:rPr>
            </w:pPr>
            <w:r w:rsidRPr="00B76625">
              <w:rPr>
                <w:color w:val="auto"/>
                <w:sz w:val="20"/>
              </w:rPr>
              <w:t>Педагог-организатор</w:t>
            </w:r>
          </w:p>
        </w:tc>
      </w:tr>
    </w:tbl>
    <w:p w:rsidR="005665E1" w:rsidRDefault="005665E1" w:rsidP="005665E1">
      <w:pPr>
        <w:pStyle w:val="100"/>
        <w:spacing w:after="0" w:line="240" w:lineRule="auto"/>
        <w:jc w:val="center"/>
        <w:rPr>
          <w:rFonts w:cs="Calibri"/>
          <w:b/>
          <w:sz w:val="28"/>
          <w:szCs w:val="28"/>
        </w:rPr>
        <w:sectPr w:rsidR="005665E1" w:rsidSect="005665E1">
          <w:pgSz w:w="19531" w:h="11906" w:orient="landscape"/>
          <w:pgMar w:top="1134" w:right="3685" w:bottom="709" w:left="851" w:header="709" w:footer="74" w:gutter="0"/>
          <w:cols w:space="720"/>
        </w:sectPr>
      </w:pPr>
    </w:p>
    <w:p w:rsidR="005665E1" w:rsidRDefault="005665E1" w:rsidP="005665E1">
      <w:pPr>
        <w:pStyle w:val="100"/>
        <w:spacing w:after="0" w:line="240" w:lineRule="auto"/>
        <w:jc w:val="center"/>
        <w:rPr>
          <w:b/>
          <w:sz w:val="28"/>
          <w:szCs w:val="28"/>
        </w:rPr>
      </w:pPr>
      <w:r>
        <w:rPr>
          <w:b/>
          <w:sz w:val="28"/>
          <w:szCs w:val="28"/>
        </w:rPr>
        <w:t xml:space="preserve">Стратегия и тактика проведения  </w:t>
      </w:r>
    </w:p>
    <w:p w:rsidR="005665E1" w:rsidRDefault="005665E1" w:rsidP="005665E1">
      <w:pPr>
        <w:pStyle w:val="100"/>
        <w:spacing w:after="0" w:line="240" w:lineRule="auto"/>
        <w:jc w:val="center"/>
        <w:rPr>
          <w:b/>
          <w:sz w:val="28"/>
          <w:szCs w:val="28"/>
        </w:rPr>
      </w:pPr>
      <w:r>
        <w:rPr>
          <w:b/>
          <w:sz w:val="28"/>
          <w:szCs w:val="28"/>
        </w:rPr>
        <w:t>диагностико-коррекционной работы в МБОУ «СТАРОКУТЛУМБЕТЬЕВСКАЯ СОШ»</w:t>
      </w:r>
    </w:p>
    <w:p w:rsidR="005665E1" w:rsidRDefault="005665E1" w:rsidP="005665E1">
      <w:pPr>
        <w:shd w:val="clear" w:color="auto" w:fill="FFFFFF"/>
      </w:pPr>
      <w: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Pr>
          <w:b/>
        </w:rPr>
        <w:t>динамический мониторинг</w:t>
      </w:r>
      <w: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5665E1" w:rsidRDefault="005665E1" w:rsidP="005665E1">
      <w:pPr>
        <w:shd w:val="clear" w:color="auto" w:fill="FFFFFF"/>
      </w:pPr>
      <w:r>
        <w:rPr>
          <w:b/>
        </w:rPr>
        <w:t>Цель динамического мониторинга</w:t>
      </w:r>
      <w:r>
        <w:t xml:space="preserve">: выявить психологические особенности ребенка, уровень интеллектуальных способностей, установить степень нарушения речи, состояние здоровья, компенсаторные возможности дошкольника, определить маршрут индивидуального развития и обучения ребенка в системе начального общего образования.Структура динамического мониторинга в </w:t>
      </w:r>
      <w:r w:rsidR="00DF0F38">
        <w:t>МБОУ «Старокутлумбетьевская СОШ»</w:t>
      </w:r>
      <w:r>
        <w:t xml:space="preserve"> включает комплексную деятельность заведующего филиалом, заместителя заведующего по УВР, педагога-организатора, учителя начальных классов.</w:t>
      </w:r>
    </w:p>
    <w:p w:rsidR="005665E1" w:rsidRDefault="005665E1" w:rsidP="005665E1">
      <w:pPr>
        <w:ind w:firstLine="0"/>
        <w:rPr>
          <w:b/>
        </w:rPr>
      </w:pPr>
    </w:p>
    <w:p w:rsidR="005665E1" w:rsidRPr="00236C09" w:rsidRDefault="005665E1" w:rsidP="005665E1">
      <w:pPr>
        <w:ind w:firstLine="0"/>
        <w:rPr>
          <w:b/>
        </w:rPr>
      </w:pPr>
      <w:r>
        <w:rPr>
          <w:b/>
        </w:rPr>
        <w:t>Динамический мониторинг</w:t>
      </w:r>
      <w:r>
        <w:t xml:space="preserve"> –  непрерывный процесс наблюдения и регистрации параметров объекта, в сравнении с заданными критериями, включает несколько направлений: учебные умения и навыки, развития культурно-гигиенических навыков, игровая и учебная деятельность, навыки самообслуживания, трудовые умения и навыки, взаимоотношения со взрослыми и сверстниками.Динамический мониторинг проводится учителем начальных классов.</w:t>
      </w:r>
    </w:p>
    <w:p w:rsidR="005665E1" w:rsidRDefault="005665E1" w:rsidP="005665E1"/>
    <w:p w:rsidR="005665E1" w:rsidRPr="00516453" w:rsidRDefault="005665E1" w:rsidP="005665E1">
      <w:pPr>
        <w:rPr>
          <w:bCs/>
        </w:rPr>
      </w:pPr>
      <w:r w:rsidRPr="00516453">
        <w:rPr>
          <w:b/>
        </w:rPr>
        <w:t>Педагогический мониторинг</w:t>
      </w:r>
      <w:r w:rsidRPr="00516453">
        <w:t xml:space="preserve"> – это процесс непрерывного научно обоснованного контроля качества начального общего образования в </w:t>
      </w:r>
      <w:r w:rsidR="00DF0F38">
        <w:t>МБОУ «СТАРОКУТЛУМБЕТЬЕВСКАЯ СОШ»</w:t>
      </w:r>
      <w:r w:rsidRPr="00516453">
        <w:t xml:space="preserve"> с целью повышения его результативности. Главное назначение педагогического мониторинга – обеспечить всех участников образовательного процесса обратной связью, которая позволяет вносить последовательные изменения в ходе реализации ООП НОО для </w:t>
      </w:r>
      <w:r w:rsidRPr="00516453">
        <w:rPr>
          <w:bCs/>
        </w:rPr>
        <w:t>повышения качества ее результатов.</w:t>
      </w:r>
      <w:r>
        <w:rPr>
          <w:bCs/>
        </w:rPr>
        <w:t>Педагогический мониторинг ведется заместителем заведующего по УВР.</w:t>
      </w:r>
    </w:p>
    <w:p w:rsidR="005665E1" w:rsidRPr="00516453" w:rsidRDefault="005665E1" w:rsidP="005665E1">
      <w:pPr>
        <w:rPr>
          <w:bCs/>
        </w:rPr>
      </w:pPr>
    </w:p>
    <w:p w:rsidR="005665E1" w:rsidRPr="00516453" w:rsidRDefault="005665E1" w:rsidP="005665E1">
      <w:pPr>
        <w:pStyle w:val="affff1"/>
        <w:tabs>
          <w:tab w:val="num" w:pos="0"/>
        </w:tabs>
        <w:spacing w:beforeAutospacing="0" w:afterAutospacing="0"/>
        <w:jc w:val="both"/>
        <w:rPr>
          <w:bCs/>
          <w:sz w:val="28"/>
          <w:szCs w:val="28"/>
        </w:rPr>
      </w:pPr>
      <w:r w:rsidRPr="00516453">
        <w:rPr>
          <w:b/>
          <w:bCs/>
          <w:sz w:val="28"/>
          <w:szCs w:val="28"/>
        </w:rPr>
        <w:t xml:space="preserve">Медицинский мониторинг - </w:t>
      </w:r>
      <w:r w:rsidRPr="00516453">
        <w:rPr>
          <w:bCs/>
          <w:sz w:val="28"/>
          <w:szCs w:val="28"/>
        </w:rPr>
        <w:t xml:space="preserve">это система наблюдения, контроля и прогноза состояния здоровья учащихся </w:t>
      </w:r>
      <w:r w:rsidR="00DF0F38">
        <w:rPr>
          <w:sz w:val="28"/>
          <w:szCs w:val="28"/>
        </w:rPr>
        <w:t>МБОУ «СТАРОКУТЛУМБЕТЬЕВСКАЯ СОШ»</w:t>
      </w:r>
      <w:r w:rsidRPr="00516453">
        <w:rPr>
          <w:bCs/>
          <w:sz w:val="28"/>
          <w:szCs w:val="28"/>
        </w:rPr>
        <w:t>в условиях многофакторного воздействия окружающей среды. Главными его задачами являютсяоценка и учет показателей здоровья учащихся, определение соматического и неврологического статусов.</w:t>
      </w:r>
      <w:r>
        <w:rPr>
          <w:bCs/>
          <w:sz w:val="28"/>
          <w:szCs w:val="28"/>
        </w:rPr>
        <w:t xml:space="preserve"> Проводит медработник ФАПа </w:t>
      </w:r>
      <w:r w:rsidR="00DF0F38">
        <w:rPr>
          <w:bCs/>
          <w:sz w:val="28"/>
          <w:szCs w:val="28"/>
        </w:rPr>
        <w:t>с.Старокутлумбетьево</w:t>
      </w:r>
    </w:p>
    <w:p w:rsidR="005665E1" w:rsidRPr="00516453" w:rsidRDefault="005665E1" w:rsidP="005665E1">
      <w:pPr>
        <w:pStyle w:val="affff1"/>
        <w:tabs>
          <w:tab w:val="num" w:pos="0"/>
        </w:tabs>
        <w:spacing w:beforeAutospacing="0" w:afterAutospacing="0"/>
        <w:jc w:val="both"/>
        <w:rPr>
          <w:sz w:val="28"/>
          <w:szCs w:val="28"/>
        </w:rPr>
      </w:pPr>
      <w:r w:rsidRPr="00516453">
        <w:rPr>
          <w:b/>
          <w:bCs/>
          <w:sz w:val="28"/>
          <w:szCs w:val="28"/>
        </w:rPr>
        <w:t>Психологический мониторинг</w:t>
      </w:r>
      <w:r w:rsidRPr="00516453">
        <w:rPr>
          <w:sz w:val="28"/>
          <w:szCs w:val="28"/>
        </w:rPr>
        <w:t xml:space="preserve"> представляет собой систему постоянного отслеживания посредством психологической диагностики процесса личностного развития учащегося, создания банка психологических данных на каждого учащегося, проектирование индивидуальной психологической и педагогической траектории учащегося .</w:t>
      </w:r>
      <w:r w:rsidRPr="00516453">
        <w:rPr>
          <w:bCs/>
          <w:sz w:val="28"/>
          <w:szCs w:val="28"/>
        </w:rPr>
        <w:t>Психологический мониторинг реализует следующие задачи:</w:t>
      </w:r>
    </w:p>
    <w:p w:rsidR="005665E1" w:rsidRPr="00516453" w:rsidRDefault="005665E1" w:rsidP="00DD4FD7">
      <w:pPr>
        <w:numPr>
          <w:ilvl w:val="0"/>
          <w:numId w:val="211"/>
        </w:numPr>
        <w:tabs>
          <w:tab w:val="num" w:pos="0"/>
          <w:tab w:val="num" w:pos="142"/>
        </w:tabs>
        <w:ind w:left="0" w:firstLine="709"/>
        <w:jc w:val="both"/>
      </w:pPr>
      <w:r w:rsidRPr="00516453">
        <w:t>получение максимально полной психологической информации, характеризующей образовательный процесс в школе;</w:t>
      </w:r>
    </w:p>
    <w:p w:rsidR="005665E1" w:rsidRPr="00516453" w:rsidRDefault="005665E1" w:rsidP="00DD4FD7">
      <w:pPr>
        <w:numPr>
          <w:ilvl w:val="0"/>
          <w:numId w:val="211"/>
        </w:numPr>
        <w:tabs>
          <w:tab w:val="num" w:pos="0"/>
          <w:tab w:val="num" w:pos="142"/>
        </w:tabs>
        <w:ind w:left="0" w:firstLine="709"/>
        <w:jc w:val="both"/>
      </w:pPr>
      <w:r w:rsidRPr="00516453">
        <w:t xml:space="preserve">предоставление этой информации в наиболее удобном виде пользователям разного уровня (родителям </w:t>
      </w:r>
      <w:r w:rsidRPr="00516453">
        <w:rPr>
          <w:bCs/>
        </w:rPr>
        <w:t>(законным представителям), педагогическим кадрам</w:t>
      </w:r>
      <w:r w:rsidRPr="00516453">
        <w:t>);</w:t>
      </w:r>
    </w:p>
    <w:p w:rsidR="005665E1" w:rsidRPr="00516453" w:rsidRDefault="005665E1" w:rsidP="00DD4FD7">
      <w:pPr>
        <w:numPr>
          <w:ilvl w:val="0"/>
          <w:numId w:val="211"/>
        </w:numPr>
        <w:tabs>
          <w:tab w:val="num" w:pos="0"/>
          <w:tab w:val="num" w:pos="142"/>
        </w:tabs>
        <w:ind w:left="0" w:firstLine="709"/>
        <w:jc w:val="both"/>
      </w:pPr>
      <w:r w:rsidRPr="00516453">
        <w:t>структурирование системы психолого-педагогических коррекционных мероприятий.</w:t>
      </w:r>
    </w:p>
    <w:p w:rsidR="005665E1" w:rsidRPr="00516453" w:rsidRDefault="005665E1" w:rsidP="005665E1">
      <w:pPr>
        <w:pStyle w:val="affff1"/>
        <w:tabs>
          <w:tab w:val="num" w:pos="0"/>
        </w:tabs>
        <w:spacing w:beforeAutospacing="0" w:afterAutospacing="0"/>
        <w:jc w:val="both"/>
        <w:rPr>
          <w:b/>
          <w:bCs/>
          <w:sz w:val="28"/>
          <w:szCs w:val="28"/>
        </w:rPr>
      </w:pPr>
      <w:r w:rsidRPr="00516453">
        <w:rPr>
          <w:b/>
          <w:bCs/>
          <w:sz w:val="28"/>
          <w:szCs w:val="28"/>
        </w:rPr>
        <w:t xml:space="preserve">Отслеживаемые психологические критерии: </w:t>
      </w:r>
    </w:p>
    <w:p w:rsidR="005665E1" w:rsidRPr="00516453" w:rsidRDefault="005665E1" w:rsidP="00DD4FD7">
      <w:pPr>
        <w:numPr>
          <w:ilvl w:val="0"/>
          <w:numId w:val="211"/>
        </w:numPr>
        <w:tabs>
          <w:tab w:val="num" w:pos="0"/>
          <w:tab w:val="num" w:pos="142"/>
          <w:tab w:val="num" w:pos="284"/>
        </w:tabs>
        <w:ind w:left="0" w:firstLine="709"/>
        <w:jc w:val="both"/>
      </w:pPr>
      <w:r w:rsidRPr="00516453">
        <w:t>познавательная сфера ребенка (восприятие, память, внимание, мышление) и динамика ее развития, сформированность учебной деятельности;</w:t>
      </w:r>
    </w:p>
    <w:p w:rsidR="005665E1" w:rsidRPr="00516453" w:rsidRDefault="005665E1" w:rsidP="00DD4FD7">
      <w:pPr>
        <w:numPr>
          <w:ilvl w:val="0"/>
          <w:numId w:val="211"/>
        </w:numPr>
        <w:tabs>
          <w:tab w:val="num" w:pos="0"/>
          <w:tab w:val="num" w:pos="142"/>
          <w:tab w:val="num" w:pos="284"/>
        </w:tabs>
        <w:ind w:left="0" w:firstLine="709"/>
        <w:jc w:val="both"/>
      </w:pPr>
      <w:r w:rsidRPr="00516453">
        <w:t>мотивационная сфера и динамика ее развития;</w:t>
      </w:r>
    </w:p>
    <w:p w:rsidR="005665E1" w:rsidRPr="00516453" w:rsidRDefault="005665E1" w:rsidP="00DD4FD7">
      <w:pPr>
        <w:numPr>
          <w:ilvl w:val="0"/>
          <w:numId w:val="211"/>
        </w:numPr>
        <w:tabs>
          <w:tab w:val="num" w:pos="0"/>
          <w:tab w:val="num" w:pos="142"/>
          <w:tab w:val="num" w:pos="284"/>
        </w:tabs>
        <w:ind w:left="0" w:firstLine="709"/>
        <w:jc w:val="both"/>
      </w:pPr>
      <w:r w:rsidRPr="00516453">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5665E1" w:rsidRPr="002D7C64" w:rsidRDefault="005665E1" w:rsidP="00DD4FD7">
      <w:pPr>
        <w:numPr>
          <w:ilvl w:val="0"/>
          <w:numId w:val="211"/>
        </w:numPr>
        <w:tabs>
          <w:tab w:val="num" w:pos="0"/>
          <w:tab w:val="num" w:pos="142"/>
          <w:tab w:val="num" w:pos="284"/>
        </w:tabs>
        <w:ind w:left="0" w:firstLine="709"/>
        <w:jc w:val="both"/>
      </w:pPr>
      <w:r w:rsidRPr="00516453">
        <w:t>личностная сфера (самооценка, потребность в достижении, уровень коммуникации, ценностные ориентации) и динамика ее развития.</w:t>
      </w:r>
    </w:p>
    <w:p w:rsidR="005665E1" w:rsidRPr="00516453" w:rsidRDefault="005665E1" w:rsidP="005665E1">
      <w:pPr>
        <w:tabs>
          <w:tab w:val="num" w:pos="142"/>
          <w:tab w:val="num" w:pos="284"/>
        </w:tabs>
      </w:pPr>
      <w:r w:rsidRPr="00516453">
        <w:t xml:space="preserve">Каждый ребенок начальной школы в </w:t>
      </w:r>
      <w:r>
        <w:t>МБОУ «СТАРОКУТЛУМБЕТЬЕВСКАЯ СОШ»</w:t>
      </w:r>
      <w:r w:rsidRPr="00C313A9">
        <w:rPr>
          <w:color w:val="C00000"/>
        </w:rPr>
        <w:t>обследуется 2 раза в год</w:t>
      </w:r>
      <w:r w:rsidRPr="00516453">
        <w:t xml:space="preserve"> по определенным параметрам, позволяющим определить уровни речевого развития (табл. 2.3</w:t>
      </w:r>
      <w:r>
        <w:t>7</w:t>
      </w:r>
      <w:r w:rsidRPr="00516453">
        <w:t>)</w:t>
      </w:r>
    </w:p>
    <w:p w:rsidR="005665E1" w:rsidRDefault="005665E1" w:rsidP="005665E1">
      <w:pPr>
        <w:rPr>
          <w:b/>
        </w:rPr>
      </w:pPr>
      <w:r>
        <w:rPr>
          <w:b/>
        </w:rPr>
        <w:t xml:space="preserve">Таблица </w:t>
      </w:r>
      <w:r>
        <w:rPr>
          <w:b/>
          <w:bCs/>
        </w:rPr>
        <w:t>2.3</w:t>
      </w:r>
      <w:r>
        <w:rPr>
          <w:b/>
        </w:rPr>
        <w:t>7</w:t>
      </w:r>
    </w:p>
    <w:p w:rsidR="005665E1" w:rsidRDefault="005665E1" w:rsidP="005665E1">
      <w:pPr>
        <w:rPr>
          <w:b/>
        </w:rPr>
      </w:pPr>
      <w:r>
        <w:rPr>
          <w:b/>
        </w:rPr>
        <w:t>Определение уровней речевого развития обучающихся</w:t>
      </w:r>
    </w:p>
    <w:p w:rsidR="005665E1" w:rsidRDefault="005665E1" w:rsidP="005665E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2965"/>
        <w:gridCol w:w="2209"/>
        <w:gridCol w:w="9790"/>
      </w:tblGrid>
      <w:tr w:rsidR="005665E1" w:rsidRPr="00516453" w:rsidTr="005665E1">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516453" w:rsidRDefault="005665E1" w:rsidP="005665E1">
            <w:pPr>
              <w:tabs>
                <w:tab w:val="num" w:pos="142"/>
                <w:tab w:val="num" w:pos="284"/>
              </w:tabs>
              <w:ind w:firstLine="0"/>
              <w:jc w:val="center"/>
              <w:rPr>
                <w:b/>
                <w:sz w:val="22"/>
                <w:szCs w:val="22"/>
              </w:rPr>
            </w:pPr>
            <w:r w:rsidRPr="00516453">
              <w:rPr>
                <w:b/>
                <w:sz w:val="22"/>
              </w:rPr>
              <w:t>N п/п</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516453" w:rsidRDefault="005665E1" w:rsidP="005665E1">
            <w:pPr>
              <w:tabs>
                <w:tab w:val="num" w:pos="142"/>
                <w:tab w:val="num" w:pos="284"/>
              </w:tabs>
              <w:ind w:firstLine="0"/>
              <w:jc w:val="center"/>
              <w:rPr>
                <w:b/>
                <w:sz w:val="22"/>
              </w:rPr>
            </w:pPr>
            <w:r w:rsidRPr="00516453">
              <w:rPr>
                <w:b/>
                <w:sz w:val="22"/>
              </w:rPr>
              <w:t>Параметры речевого развития</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516453" w:rsidRDefault="005665E1" w:rsidP="005665E1">
            <w:pPr>
              <w:tabs>
                <w:tab w:val="num" w:pos="142"/>
                <w:tab w:val="num" w:pos="284"/>
              </w:tabs>
              <w:ind w:firstLine="0"/>
              <w:jc w:val="center"/>
              <w:rPr>
                <w:b/>
                <w:sz w:val="22"/>
              </w:rPr>
            </w:pPr>
            <w:r w:rsidRPr="00516453">
              <w:rPr>
                <w:b/>
                <w:sz w:val="22"/>
              </w:rPr>
              <w:t>Уровни развития функции</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65E1" w:rsidRPr="00516453" w:rsidRDefault="005665E1" w:rsidP="005665E1">
            <w:pPr>
              <w:tabs>
                <w:tab w:val="num" w:pos="142"/>
                <w:tab w:val="num" w:pos="284"/>
              </w:tabs>
              <w:ind w:firstLine="0"/>
              <w:jc w:val="center"/>
              <w:rPr>
                <w:b/>
                <w:sz w:val="22"/>
              </w:rPr>
            </w:pPr>
            <w:r w:rsidRPr="00516453">
              <w:rPr>
                <w:b/>
                <w:sz w:val="22"/>
              </w:rPr>
              <w:t>Характеристика</w:t>
            </w:r>
          </w:p>
        </w:tc>
      </w:tr>
      <w:tr w:rsidR="005665E1" w:rsidTr="005665E1">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ab/>
              <w:t>I.</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Звукопроизношение</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Нарушено несколько групп звуков </w:t>
            </w:r>
          </w:p>
          <w:p w:rsidR="005665E1" w:rsidRDefault="005665E1" w:rsidP="005665E1">
            <w:pPr>
              <w:tabs>
                <w:tab w:val="num" w:pos="142"/>
                <w:tab w:val="num" w:pos="284"/>
              </w:tabs>
              <w:ind w:firstLine="0"/>
              <w:rPr>
                <w:sz w:val="22"/>
              </w:rPr>
            </w:pPr>
            <w:r>
              <w:rPr>
                <w:sz w:val="22"/>
              </w:rPr>
              <w:t xml:space="preserve">Недостаточность произношения одной группы звуков, изолированное произношение всех групп, но при речевой нагрузке - общая смазанность речи </w:t>
            </w:r>
          </w:p>
          <w:p w:rsidR="005665E1" w:rsidRDefault="005665E1" w:rsidP="005665E1">
            <w:pPr>
              <w:tabs>
                <w:tab w:val="num" w:pos="142"/>
                <w:tab w:val="num" w:pos="284"/>
              </w:tabs>
              <w:ind w:firstLine="0"/>
              <w:rPr>
                <w:sz w:val="22"/>
              </w:rPr>
            </w:pPr>
            <w:r>
              <w:rPr>
                <w:sz w:val="22"/>
              </w:rPr>
              <w:t xml:space="preserve">Звуки в речи присутствуют, но наблюдаются нарушения дифференциации звуков </w:t>
            </w:r>
          </w:p>
          <w:p w:rsidR="005665E1" w:rsidRDefault="005665E1" w:rsidP="005665E1">
            <w:pPr>
              <w:tabs>
                <w:tab w:val="num" w:pos="142"/>
                <w:tab w:val="num" w:pos="284"/>
              </w:tabs>
              <w:ind w:firstLine="0"/>
              <w:rPr>
                <w:sz w:val="22"/>
              </w:rPr>
            </w:pPr>
            <w:r>
              <w:rPr>
                <w:sz w:val="22"/>
              </w:rPr>
              <w:t>Звукопроизношение в норме</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II.</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Фонематические процессы</w:t>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Не слышит данный звук в любой позиции </w:t>
            </w:r>
          </w:p>
          <w:p w:rsidR="005665E1" w:rsidRDefault="005665E1" w:rsidP="005665E1">
            <w:pPr>
              <w:tabs>
                <w:tab w:val="num" w:pos="142"/>
                <w:tab w:val="num" w:pos="284"/>
              </w:tabs>
              <w:ind w:firstLine="0"/>
              <w:rPr>
                <w:sz w:val="22"/>
              </w:rPr>
            </w:pPr>
            <w:r>
              <w:rPr>
                <w:sz w:val="22"/>
              </w:rPr>
              <w:t xml:space="preserve">Не дифференцирует оппозиционные звуки какой-либо группы </w:t>
            </w:r>
          </w:p>
          <w:p w:rsidR="005665E1" w:rsidRDefault="005665E1" w:rsidP="005665E1">
            <w:pPr>
              <w:tabs>
                <w:tab w:val="num" w:pos="142"/>
                <w:tab w:val="num" w:pos="284"/>
              </w:tabs>
              <w:ind w:firstLine="0"/>
              <w:rPr>
                <w:sz w:val="22"/>
              </w:rPr>
            </w:pPr>
            <w:r>
              <w:rPr>
                <w:sz w:val="22"/>
              </w:rPr>
              <w:t xml:space="preserve">С заданием справляется, но допускает несколько ошибок </w:t>
            </w:r>
          </w:p>
          <w:p w:rsidR="005665E1" w:rsidRDefault="005665E1" w:rsidP="005665E1">
            <w:pPr>
              <w:tabs>
                <w:tab w:val="num" w:pos="142"/>
                <w:tab w:val="num" w:pos="284"/>
              </w:tabs>
              <w:ind w:firstLine="0"/>
              <w:rPr>
                <w:sz w:val="22"/>
              </w:rPr>
            </w:pPr>
            <w:r>
              <w:rPr>
                <w:sz w:val="22"/>
              </w:rPr>
              <w:t>Фонематические процессы в норме</w:t>
            </w:r>
          </w:p>
        </w:tc>
      </w:tr>
      <w:tr w:rsidR="005665E1" w:rsidTr="005665E1">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III.</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Словарный запас</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Активный словарь ограничен бытовым уровнем </w:t>
            </w:r>
          </w:p>
          <w:p w:rsidR="005665E1" w:rsidRDefault="005665E1" w:rsidP="005665E1">
            <w:pPr>
              <w:tabs>
                <w:tab w:val="num" w:pos="142"/>
                <w:tab w:val="num" w:pos="284"/>
              </w:tabs>
              <w:ind w:firstLine="0"/>
              <w:rPr>
                <w:sz w:val="22"/>
              </w:rPr>
            </w:pPr>
            <w:r>
              <w:rPr>
                <w:sz w:val="22"/>
              </w:rPr>
              <w:t xml:space="preserve">Владеет простыми обобщающими понятиями, в речи в основном использует существительные и глаголы </w:t>
            </w:r>
          </w:p>
          <w:p w:rsidR="005665E1" w:rsidRDefault="005665E1" w:rsidP="005665E1">
            <w:pPr>
              <w:tabs>
                <w:tab w:val="num" w:pos="142"/>
                <w:tab w:val="num" w:pos="284"/>
              </w:tabs>
              <w:ind w:firstLine="0"/>
              <w:rPr>
                <w:sz w:val="22"/>
              </w:rPr>
            </w:pPr>
            <w:r>
              <w:rPr>
                <w:sz w:val="22"/>
              </w:rPr>
              <w:t xml:space="preserve">Использует все части речи; использует простые предлоги, в употреблении сложных допускает ошибки; пользуется антонимами; при подборе синонимов испытывает затруднения </w:t>
            </w:r>
          </w:p>
          <w:p w:rsidR="005665E1" w:rsidRDefault="005665E1" w:rsidP="005665E1">
            <w:pPr>
              <w:tabs>
                <w:tab w:val="num" w:pos="142"/>
                <w:tab w:val="num" w:pos="284"/>
              </w:tabs>
              <w:ind w:firstLine="0"/>
              <w:rPr>
                <w:sz w:val="22"/>
              </w:rPr>
            </w:pPr>
            <w:r>
              <w:rPr>
                <w:sz w:val="22"/>
              </w:rPr>
              <w:t>Активный словарь близок к возрастной норме</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IV.</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Грамматический строй речи</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Речь резко аграмматична</w:t>
            </w:r>
          </w:p>
          <w:p w:rsidR="005665E1" w:rsidRDefault="005665E1" w:rsidP="005665E1">
            <w:pPr>
              <w:tabs>
                <w:tab w:val="num" w:pos="142"/>
                <w:tab w:val="num" w:pos="284"/>
              </w:tabs>
              <w:ind w:firstLine="0"/>
              <w:rPr>
                <w:sz w:val="22"/>
              </w:rPr>
            </w:pPr>
            <w:r>
              <w:rPr>
                <w:sz w:val="22"/>
              </w:rPr>
              <w:t xml:space="preserve">Допускает большое количество ошибок при словоизменении и словообразовании </w:t>
            </w:r>
          </w:p>
          <w:p w:rsidR="005665E1" w:rsidRDefault="005665E1" w:rsidP="005665E1">
            <w:pPr>
              <w:tabs>
                <w:tab w:val="num" w:pos="142"/>
                <w:tab w:val="num" w:pos="284"/>
              </w:tabs>
              <w:ind w:firstLine="0"/>
              <w:rPr>
                <w:sz w:val="22"/>
              </w:rPr>
            </w:pPr>
            <w:r>
              <w:rPr>
                <w:sz w:val="22"/>
              </w:rPr>
              <w:t xml:space="preserve">Допускает незначительное количество ошибок при словообразовании и словоизменении </w:t>
            </w:r>
          </w:p>
          <w:p w:rsidR="005665E1" w:rsidRDefault="005665E1" w:rsidP="005665E1">
            <w:pPr>
              <w:tabs>
                <w:tab w:val="num" w:pos="142"/>
                <w:tab w:val="num" w:pos="284"/>
              </w:tabs>
              <w:ind w:firstLine="0"/>
              <w:rPr>
                <w:sz w:val="22"/>
              </w:rPr>
            </w:pPr>
            <w:r>
              <w:rPr>
                <w:sz w:val="22"/>
              </w:rPr>
              <w:t>Грамматический строй близок к возрастной норме</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V.</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Связная речь</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Фразовая речь резко грамматична</w:t>
            </w:r>
          </w:p>
          <w:p w:rsidR="005665E1" w:rsidRDefault="005665E1" w:rsidP="005665E1">
            <w:pPr>
              <w:tabs>
                <w:tab w:val="num" w:pos="142"/>
                <w:tab w:val="num" w:pos="284"/>
              </w:tabs>
              <w:ind w:firstLine="0"/>
              <w:rPr>
                <w:sz w:val="22"/>
              </w:rPr>
            </w:pPr>
            <w:r>
              <w:rPr>
                <w:sz w:val="22"/>
              </w:rPr>
              <w:t xml:space="preserve">Испытывает значительные затруднения при составлении рассказа-описания, пользуется вопросно-ответной формой </w:t>
            </w:r>
          </w:p>
          <w:p w:rsidR="005665E1" w:rsidRDefault="005665E1" w:rsidP="005665E1">
            <w:pPr>
              <w:tabs>
                <w:tab w:val="num" w:pos="142"/>
                <w:tab w:val="num" w:pos="284"/>
              </w:tabs>
              <w:ind w:firstLine="0"/>
              <w:rPr>
                <w:sz w:val="22"/>
              </w:rPr>
            </w:pPr>
            <w:r>
              <w:rPr>
                <w:sz w:val="22"/>
              </w:rPr>
              <w:t xml:space="preserve">При составлении рассказа использует не более 2-3 предложений; не пользуется планом при составлении рассказа; при описании использует не более двух признаков </w:t>
            </w:r>
          </w:p>
          <w:p w:rsidR="005665E1" w:rsidRDefault="005665E1" w:rsidP="005665E1">
            <w:pPr>
              <w:tabs>
                <w:tab w:val="num" w:pos="142"/>
                <w:tab w:val="num" w:pos="284"/>
              </w:tabs>
              <w:ind w:firstLine="0"/>
              <w:rPr>
                <w:sz w:val="22"/>
              </w:rPr>
            </w:pPr>
            <w:r>
              <w:rPr>
                <w:sz w:val="22"/>
              </w:rPr>
              <w:t>Умеет построить рассказ, пользуясь простыми распространенными предложениями и предложениями сложной синтаксической конструкции</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VI.</w:t>
            </w:r>
          </w:p>
        </w:tc>
        <w:tc>
          <w:tcPr>
            <w:tcW w:w="0" w:type="auto"/>
            <w:tcBorders>
              <w:top w:val="single" w:sz="4" w:space="0" w:color="auto"/>
              <w:left w:val="single" w:sz="4" w:space="0" w:color="auto"/>
              <w:bottom w:val="single" w:sz="4" w:space="0" w:color="auto"/>
              <w:right w:val="single" w:sz="4" w:space="0" w:color="auto"/>
            </w:tcBorders>
          </w:tcPr>
          <w:p w:rsidR="005665E1" w:rsidRDefault="005665E1" w:rsidP="005665E1">
            <w:pPr>
              <w:tabs>
                <w:tab w:val="num" w:pos="142"/>
                <w:tab w:val="num" w:pos="284"/>
              </w:tabs>
              <w:ind w:firstLine="0"/>
              <w:rPr>
                <w:sz w:val="22"/>
              </w:rPr>
            </w:pPr>
            <w:r>
              <w:rPr>
                <w:sz w:val="22"/>
              </w:rPr>
              <w:t>Пространственная ориентировка</w:t>
            </w:r>
            <w:r>
              <w:rPr>
                <w:sz w:val="22"/>
              </w:rPr>
              <w:tab/>
            </w:r>
          </w:p>
          <w:p w:rsidR="005665E1" w:rsidRDefault="005665E1" w:rsidP="005665E1">
            <w:pPr>
              <w:tabs>
                <w:tab w:val="num" w:pos="142"/>
                <w:tab w:val="num" w:pos="284"/>
              </w:tabs>
              <w:ind w:firstLine="0"/>
              <w:rPr>
                <w:sz w:val="22"/>
              </w:rPr>
            </w:pP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Не ориентируется на плоскости и в пространстве </w:t>
            </w:r>
          </w:p>
          <w:p w:rsidR="005665E1" w:rsidRDefault="005665E1" w:rsidP="005665E1">
            <w:pPr>
              <w:tabs>
                <w:tab w:val="num" w:pos="142"/>
                <w:tab w:val="num" w:pos="284"/>
              </w:tabs>
              <w:ind w:firstLine="0"/>
              <w:rPr>
                <w:sz w:val="22"/>
              </w:rPr>
            </w:pPr>
            <w:r>
              <w:rPr>
                <w:sz w:val="22"/>
              </w:rPr>
              <w:t xml:space="preserve">Владеет понятиями верх-низ, испытывает значительные затруднения в понятиях право-лево </w:t>
            </w:r>
          </w:p>
          <w:p w:rsidR="005665E1" w:rsidRDefault="005665E1" w:rsidP="005665E1">
            <w:pPr>
              <w:tabs>
                <w:tab w:val="num" w:pos="142"/>
                <w:tab w:val="num" w:pos="284"/>
              </w:tabs>
              <w:ind w:firstLine="0"/>
              <w:rPr>
                <w:sz w:val="22"/>
              </w:rPr>
            </w:pPr>
            <w:r>
              <w:rPr>
                <w:sz w:val="22"/>
              </w:rPr>
              <w:t xml:space="preserve">Ориентируется в пространстве, но при перенесении действий на плоскость испытывает затруднения </w:t>
            </w:r>
          </w:p>
          <w:p w:rsidR="005665E1" w:rsidRDefault="005665E1" w:rsidP="005665E1">
            <w:pPr>
              <w:tabs>
                <w:tab w:val="num" w:pos="142"/>
                <w:tab w:val="num" w:pos="284"/>
              </w:tabs>
              <w:ind w:firstLine="0"/>
              <w:rPr>
                <w:sz w:val="22"/>
              </w:rPr>
            </w:pPr>
            <w:r>
              <w:rPr>
                <w:sz w:val="22"/>
              </w:rPr>
              <w:t>Пространственная ориентировка соответствует возрасту</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VII.</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Артикуляционная моторика </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 xml:space="preserve">Достаточный </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Объем артикуляционных движений ограничен (мимика бедна), наличие дефектов в строении артикуляционного аппарата </w:t>
            </w:r>
          </w:p>
          <w:p w:rsidR="005665E1" w:rsidRDefault="005665E1" w:rsidP="005665E1">
            <w:pPr>
              <w:tabs>
                <w:tab w:val="num" w:pos="142"/>
                <w:tab w:val="num" w:pos="284"/>
              </w:tabs>
              <w:ind w:firstLine="0"/>
              <w:rPr>
                <w:sz w:val="22"/>
              </w:rPr>
            </w:pPr>
            <w:r>
              <w:rPr>
                <w:sz w:val="22"/>
              </w:rPr>
              <w:t xml:space="preserve">Неполный объем артикуляционных движений; неточное выполнение статических артикуляционных упражнений </w:t>
            </w:r>
          </w:p>
          <w:p w:rsidR="005665E1" w:rsidRDefault="005665E1" w:rsidP="005665E1">
            <w:pPr>
              <w:tabs>
                <w:tab w:val="num" w:pos="142"/>
                <w:tab w:val="num" w:pos="284"/>
              </w:tabs>
              <w:ind w:firstLine="0"/>
              <w:rPr>
                <w:sz w:val="22"/>
              </w:rPr>
            </w:pPr>
            <w:r>
              <w:rPr>
                <w:sz w:val="22"/>
              </w:rPr>
              <w:t xml:space="preserve">Статические артикуляционные упражнения выполняет в полном объеме; при выполнении динамических упражнений испытывает затруднения </w:t>
            </w:r>
          </w:p>
          <w:p w:rsidR="005665E1" w:rsidRDefault="005665E1" w:rsidP="005665E1">
            <w:pPr>
              <w:tabs>
                <w:tab w:val="num" w:pos="142"/>
                <w:tab w:val="num" w:pos="284"/>
              </w:tabs>
              <w:ind w:firstLine="0"/>
              <w:rPr>
                <w:sz w:val="22"/>
              </w:rPr>
            </w:pPr>
            <w:r>
              <w:rPr>
                <w:sz w:val="22"/>
              </w:rPr>
              <w:t>Строение и подвижность органов артикуляции без особенностей</w:t>
            </w:r>
          </w:p>
        </w:tc>
      </w:tr>
      <w:tr w:rsidR="005665E1" w:rsidTr="005665E1">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VIII.</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Мелкая моторика</w:t>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Низкий </w:t>
            </w:r>
          </w:p>
          <w:p w:rsidR="005665E1" w:rsidRDefault="005665E1" w:rsidP="005665E1">
            <w:pPr>
              <w:tabs>
                <w:tab w:val="num" w:pos="142"/>
                <w:tab w:val="num" w:pos="284"/>
              </w:tabs>
              <w:ind w:firstLine="0"/>
              <w:rPr>
                <w:sz w:val="22"/>
              </w:rPr>
            </w:pPr>
            <w:r>
              <w:rPr>
                <w:sz w:val="22"/>
              </w:rPr>
              <w:t xml:space="preserve">Ниже среднего </w:t>
            </w:r>
          </w:p>
          <w:p w:rsidR="005665E1" w:rsidRDefault="005665E1" w:rsidP="005665E1">
            <w:pPr>
              <w:tabs>
                <w:tab w:val="num" w:pos="142"/>
                <w:tab w:val="num" w:pos="284"/>
              </w:tabs>
              <w:ind w:firstLine="0"/>
              <w:rPr>
                <w:sz w:val="22"/>
              </w:rPr>
            </w:pPr>
            <w:r>
              <w:rPr>
                <w:sz w:val="22"/>
              </w:rPr>
              <w:t xml:space="preserve">Средний </w:t>
            </w:r>
          </w:p>
          <w:p w:rsidR="005665E1" w:rsidRDefault="005665E1" w:rsidP="005665E1">
            <w:pPr>
              <w:tabs>
                <w:tab w:val="num" w:pos="142"/>
                <w:tab w:val="num" w:pos="284"/>
              </w:tabs>
              <w:ind w:firstLine="0"/>
              <w:rPr>
                <w:sz w:val="22"/>
              </w:rPr>
            </w:pPr>
            <w:r>
              <w:rPr>
                <w:sz w:val="22"/>
              </w:rPr>
              <w:t>Достаточный</w:t>
            </w:r>
            <w:r>
              <w:rPr>
                <w:sz w:val="22"/>
              </w:rPr>
              <w:tab/>
            </w:r>
          </w:p>
        </w:tc>
        <w:tc>
          <w:tcPr>
            <w:tcW w:w="0" w:type="auto"/>
            <w:tcBorders>
              <w:top w:val="single" w:sz="4" w:space="0" w:color="auto"/>
              <w:left w:val="single" w:sz="4" w:space="0" w:color="auto"/>
              <w:bottom w:val="single" w:sz="4" w:space="0" w:color="auto"/>
              <w:right w:val="single" w:sz="4" w:space="0" w:color="auto"/>
            </w:tcBorders>
            <w:hideMark/>
          </w:tcPr>
          <w:p w:rsidR="005665E1" w:rsidRDefault="005665E1" w:rsidP="005665E1">
            <w:pPr>
              <w:tabs>
                <w:tab w:val="num" w:pos="142"/>
                <w:tab w:val="num" w:pos="284"/>
              </w:tabs>
              <w:ind w:firstLine="0"/>
              <w:rPr>
                <w:sz w:val="22"/>
              </w:rPr>
            </w:pPr>
            <w:r>
              <w:rPr>
                <w:sz w:val="22"/>
              </w:rPr>
              <w:t xml:space="preserve">Мелкая моторика ограничена (с трудом выполняет статические пробы, наличие гиперкинезов, тремора) </w:t>
            </w:r>
          </w:p>
          <w:p w:rsidR="005665E1" w:rsidRDefault="005665E1" w:rsidP="005665E1">
            <w:pPr>
              <w:tabs>
                <w:tab w:val="num" w:pos="142"/>
                <w:tab w:val="num" w:pos="284"/>
              </w:tabs>
              <w:ind w:firstLine="0"/>
              <w:rPr>
                <w:sz w:val="22"/>
              </w:rPr>
            </w:pPr>
            <w:r>
              <w:rPr>
                <w:sz w:val="22"/>
              </w:rPr>
              <w:t xml:space="preserve">Испытывает затруднения при выполнении динамических проб </w:t>
            </w:r>
          </w:p>
          <w:p w:rsidR="005665E1" w:rsidRDefault="005665E1" w:rsidP="005665E1">
            <w:pPr>
              <w:tabs>
                <w:tab w:val="num" w:pos="142"/>
                <w:tab w:val="num" w:pos="284"/>
              </w:tabs>
              <w:ind w:firstLine="0"/>
              <w:rPr>
                <w:sz w:val="22"/>
              </w:rPr>
            </w:pPr>
            <w:r>
              <w:rPr>
                <w:sz w:val="22"/>
              </w:rPr>
              <w:t>Точно выполняет статические и динамические пробы, но испытывает затруднения в выполнении ассиметричных движений обеими руками. Мелкая моторика в норме</w:t>
            </w:r>
          </w:p>
        </w:tc>
      </w:tr>
    </w:tbl>
    <w:p w:rsidR="005665E1" w:rsidRDefault="005665E1" w:rsidP="005665E1">
      <w:pPr>
        <w:shd w:val="clear" w:color="auto" w:fill="FFFFFF"/>
        <w:rPr>
          <w:rFonts w:cs="Calibri"/>
        </w:rPr>
      </w:pPr>
    </w:p>
    <w:p w:rsidR="005665E1" w:rsidRDefault="005665E1" w:rsidP="005665E1">
      <w:pPr>
        <w:framePr w:h="480" w:hSpace="38" w:wrap="notBeside" w:vAnchor="text" w:hAnchor="margin" w:x="15025" w:y="10403"/>
        <w:shd w:val="clear" w:color="auto" w:fill="FFFFFF"/>
        <w:ind w:left="34" w:firstLine="851"/>
        <w:rPr>
          <w:rFonts w:eastAsia="Calibri"/>
          <w:spacing w:val="-5"/>
        </w:rPr>
      </w:pPr>
    </w:p>
    <w:p w:rsidR="005665E1" w:rsidRDefault="005665E1" w:rsidP="005665E1">
      <w:pPr>
        <w:rPr>
          <w:bCs/>
        </w:rPr>
      </w:pPr>
      <w:r>
        <w:rPr>
          <w:bCs/>
        </w:rPr>
        <w:t xml:space="preserve">По результатам констатирующего этапа динамического мониторинга разрабатываются рекомендации по организации коррекционно-развивающего обучения в </w:t>
      </w:r>
      <w:r>
        <w:t xml:space="preserve">МБОУ «СТАРОКУТЛУМБЕТЬЕВСКАЯ СОШ» и </w:t>
      </w:r>
      <w:r>
        <w:rPr>
          <w:bCs/>
        </w:rPr>
        <w:t xml:space="preserve">проводится </w:t>
      </w:r>
      <w:r w:rsidRPr="0015329E">
        <w:rPr>
          <w:b/>
          <w:bCs/>
        </w:rPr>
        <w:t>корректировка адаптированной общеобразовательной программы начального общего образования (АОП НОО)</w:t>
      </w:r>
      <w:r>
        <w:rPr>
          <w:bCs/>
        </w:rPr>
        <w:t xml:space="preserve">. </w:t>
      </w:r>
    </w:p>
    <w:p w:rsidR="005665E1" w:rsidRDefault="005665E1" w:rsidP="005665E1">
      <w:pPr>
        <w:jc w:val="center"/>
        <w:rPr>
          <w:b/>
        </w:rPr>
      </w:pPr>
    </w:p>
    <w:p w:rsidR="005665E1" w:rsidRDefault="005665E1" w:rsidP="005665E1">
      <w:pPr>
        <w:jc w:val="center"/>
        <w:rPr>
          <w:b/>
          <w:szCs w:val="22"/>
        </w:rPr>
      </w:pPr>
      <w:r>
        <w:rPr>
          <w:b/>
        </w:rPr>
        <w:t>Планируемые результаты реализации программы</w:t>
      </w:r>
    </w:p>
    <w:p w:rsidR="005665E1" w:rsidRDefault="005665E1" w:rsidP="005665E1">
      <w:pPr>
        <w:jc w:val="center"/>
        <w:rPr>
          <w:b/>
          <w:bCs/>
        </w:rPr>
      </w:pPr>
      <w:r>
        <w:rPr>
          <w:b/>
        </w:rPr>
        <w:t>коррекционной работы в МБОУ «Старокутлумбетьевская СОШ»</w:t>
      </w:r>
    </w:p>
    <w:p w:rsidR="005665E1" w:rsidRPr="00516453" w:rsidRDefault="005665E1" w:rsidP="005665E1">
      <w:pPr>
        <w:autoSpaceDE w:val="0"/>
        <w:autoSpaceDN w:val="0"/>
        <w:adjustRightInd w:val="0"/>
      </w:pPr>
      <w:r w:rsidRPr="00516453">
        <w:t>Результатом коррекции развития детей с ОВЗ являются:</w:t>
      </w:r>
    </w:p>
    <w:p w:rsidR="005665E1" w:rsidRPr="00516453" w:rsidRDefault="005665E1" w:rsidP="00DD4FD7">
      <w:pPr>
        <w:pStyle w:val="affff1"/>
        <w:numPr>
          <w:ilvl w:val="0"/>
          <w:numId w:val="212"/>
        </w:numPr>
        <w:autoSpaceDE w:val="0"/>
        <w:autoSpaceDN w:val="0"/>
        <w:adjustRightInd w:val="0"/>
        <w:spacing w:beforeAutospacing="0" w:afterAutospacing="0"/>
        <w:ind w:left="0" w:firstLine="709"/>
        <w:contextualSpacing/>
        <w:jc w:val="both"/>
        <w:rPr>
          <w:sz w:val="28"/>
          <w:szCs w:val="28"/>
        </w:rPr>
      </w:pPr>
      <w:r w:rsidRPr="00516453">
        <w:rPr>
          <w:sz w:val="28"/>
          <w:szCs w:val="28"/>
        </w:rPr>
        <w:t>сформированность психических процессов, необходимых для освоения ООП НОО (по результатам психологического мониторинга);</w:t>
      </w:r>
    </w:p>
    <w:p w:rsidR="005665E1" w:rsidRPr="00516453" w:rsidRDefault="005665E1" w:rsidP="00DD4FD7">
      <w:pPr>
        <w:pStyle w:val="affff1"/>
        <w:numPr>
          <w:ilvl w:val="0"/>
          <w:numId w:val="212"/>
        </w:numPr>
        <w:autoSpaceDE w:val="0"/>
        <w:autoSpaceDN w:val="0"/>
        <w:adjustRightInd w:val="0"/>
        <w:spacing w:beforeAutospacing="0" w:afterAutospacing="0"/>
        <w:ind w:left="0" w:firstLine="709"/>
        <w:contextualSpacing/>
        <w:jc w:val="both"/>
        <w:rPr>
          <w:sz w:val="28"/>
          <w:szCs w:val="28"/>
        </w:rPr>
      </w:pPr>
      <w:r w:rsidRPr="00516453">
        <w:rPr>
          <w:sz w:val="28"/>
          <w:szCs w:val="28"/>
        </w:rPr>
        <w:t>сформированность устной и письменной речи для успешного освоения ООП НОО(по результатам логопедического мониторинга);</w:t>
      </w:r>
    </w:p>
    <w:p w:rsidR="005665E1" w:rsidRPr="00516453" w:rsidRDefault="005665E1" w:rsidP="00DD4FD7">
      <w:pPr>
        <w:pStyle w:val="affff1"/>
        <w:numPr>
          <w:ilvl w:val="0"/>
          <w:numId w:val="212"/>
        </w:numPr>
        <w:autoSpaceDE w:val="0"/>
        <w:autoSpaceDN w:val="0"/>
        <w:adjustRightInd w:val="0"/>
        <w:spacing w:beforeAutospacing="0" w:afterAutospacing="0"/>
        <w:ind w:left="0" w:firstLine="709"/>
        <w:contextualSpacing/>
        <w:jc w:val="both"/>
        <w:rPr>
          <w:sz w:val="28"/>
          <w:szCs w:val="28"/>
        </w:rPr>
      </w:pPr>
      <w:r w:rsidRPr="00516453">
        <w:rPr>
          <w:sz w:val="28"/>
          <w:szCs w:val="28"/>
        </w:rPr>
        <w:t>улучшение физического здоровья обучающихся (по результатам медицинского мониторинга);</w:t>
      </w:r>
    </w:p>
    <w:p w:rsidR="005665E1" w:rsidRPr="00516453" w:rsidRDefault="005665E1" w:rsidP="00DD4FD7">
      <w:pPr>
        <w:pStyle w:val="affff1"/>
        <w:numPr>
          <w:ilvl w:val="0"/>
          <w:numId w:val="212"/>
        </w:numPr>
        <w:autoSpaceDE w:val="0"/>
        <w:autoSpaceDN w:val="0"/>
        <w:adjustRightInd w:val="0"/>
        <w:spacing w:beforeAutospacing="0" w:afterAutospacing="0"/>
        <w:ind w:left="0" w:firstLine="709"/>
        <w:contextualSpacing/>
        <w:jc w:val="both"/>
        <w:rPr>
          <w:sz w:val="28"/>
          <w:szCs w:val="28"/>
        </w:rPr>
      </w:pPr>
      <w:r w:rsidRPr="00516453">
        <w:rPr>
          <w:sz w:val="28"/>
          <w:szCs w:val="28"/>
        </w:rPr>
        <w:t>успешное освоение всеми обучающимися ООП НОО (по результатам педагогического мониторинга);</w:t>
      </w:r>
    </w:p>
    <w:p w:rsidR="005665E1" w:rsidRPr="00516453" w:rsidRDefault="005665E1" w:rsidP="005665E1">
      <w:pPr>
        <w:autoSpaceDE w:val="0"/>
        <w:autoSpaceDN w:val="0"/>
        <w:adjustRightInd w:val="0"/>
        <w:rPr>
          <w:b/>
        </w:rPr>
      </w:pPr>
      <w:r w:rsidRPr="00516453">
        <w:rPr>
          <w:b/>
        </w:rPr>
        <w:t>освоение детьми жизненно значимых компетенций:</w:t>
      </w:r>
    </w:p>
    <w:p w:rsidR="005665E1" w:rsidRPr="00516453" w:rsidRDefault="005665E1" w:rsidP="00DD4FD7">
      <w:pPr>
        <w:numPr>
          <w:ilvl w:val="0"/>
          <w:numId w:val="213"/>
        </w:numPr>
        <w:autoSpaceDE w:val="0"/>
        <w:autoSpaceDN w:val="0"/>
        <w:adjustRightInd w:val="0"/>
        <w:ind w:left="0" w:firstLine="709"/>
        <w:contextualSpacing/>
        <w:jc w:val="both"/>
      </w:pPr>
      <w:r w:rsidRPr="00516453">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5665E1" w:rsidRPr="00516453" w:rsidRDefault="005665E1" w:rsidP="00DD4FD7">
      <w:pPr>
        <w:numPr>
          <w:ilvl w:val="0"/>
          <w:numId w:val="213"/>
        </w:numPr>
        <w:autoSpaceDE w:val="0"/>
        <w:autoSpaceDN w:val="0"/>
        <w:adjustRightInd w:val="0"/>
        <w:ind w:left="0" w:firstLine="709"/>
        <w:contextualSpacing/>
        <w:jc w:val="both"/>
      </w:pPr>
      <w:r w:rsidRPr="00516453">
        <w:t>овладение социально-бытовыми умениями, используемыми в повседневной жизни;</w:t>
      </w:r>
    </w:p>
    <w:p w:rsidR="005665E1" w:rsidRPr="00516453" w:rsidRDefault="005665E1" w:rsidP="00DD4FD7">
      <w:pPr>
        <w:numPr>
          <w:ilvl w:val="0"/>
          <w:numId w:val="213"/>
        </w:numPr>
        <w:autoSpaceDE w:val="0"/>
        <w:autoSpaceDN w:val="0"/>
        <w:adjustRightInd w:val="0"/>
        <w:ind w:left="0" w:firstLine="709"/>
        <w:contextualSpacing/>
        <w:jc w:val="both"/>
      </w:pPr>
      <w:r w:rsidRPr="00516453">
        <w:t>овладение навыками коммуникации;</w:t>
      </w:r>
    </w:p>
    <w:p w:rsidR="005665E1" w:rsidRPr="00516453" w:rsidRDefault="005665E1" w:rsidP="00DD4FD7">
      <w:pPr>
        <w:numPr>
          <w:ilvl w:val="0"/>
          <w:numId w:val="213"/>
        </w:numPr>
        <w:autoSpaceDE w:val="0"/>
        <w:autoSpaceDN w:val="0"/>
        <w:adjustRightInd w:val="0"/>
        <w:ind w:left="0" w:firstLine="709"/>
        <w:contextualSpacing/>
        <w:jc w:val="both"/>
      </w:pPr>
      <w:r w:rsidRPr="00516453">
        <w:t>дифференциация и осмысление картины мира и её временно пространственной организации;</w:t>
      </w:r>
    </w:p>
    <w:p w:rsidR="005665E1" w:rsidRPr="00516453" w:rsidRDefault="005665E1" w:rsidP="00DD4FD7">
      <w:pPr>
        <w:numPr>
          <w:ilvl w:val="0"/>
          <w:numId w:val="213"/>
        </w:numPr>
        <w:autoSpaceDE w:val="0"/>
        <w:autoSpaceDN w:val="0"/>
        <w:adjustRightInd w:val="0"/>
        <w:ind w:left="0" w:firstLine="709"/>
        <w:contextualSpacing/>
        <w:jc w:val="both"/>
      </w:pPr>
      <w:r w:rsidRPr="00516453">
        <w:t>осмысление своего социального окружения и освоение соответствующих возрасту системы ценностей и социальных ролей.</w:t>
      </w:r>
    </w:p>
    <w:p w:rsidR="005665E1" w:rsidRDefault="005665E1" w:rsidP="005665E1">
      <w:pPr>
        <w:ind w:firstLine="0"/>
        <w:rPr>
          <w:b/>
        </w:rPr>
      </w:pPr>
    </w:p>
    <w:p w:rsidR="005665E1" w:rsidRPr="004C6FB6" w:rsidRDefault="005665E1" w:rsidP="005665E1">
      <w:pPr>
        <w:ind w:firstLine="0"/>
        <w:rPr>
          <w:b/>
          <w:color w:val="auto"/>
        </w:rPr>
      </w:pPr>
      <w:r w:rsidRPr="004C6FB6">
        <w:rPr>
          <w:b/>
          <w:color w:val="auto"/>
        </w:rPr>
        <w:t xml:space="preserve">Оценка результатов коррекционной работы в </w:t>
      </w:r>
      <w:r>
        <w:rPr>
          <w:b/>
          <w:color w:val="auto"/>
        </w:rPr>
        <w:t>МБОУ «Старокутлумбетьевская СОШ»</w:t>
      </w:r>
      <w:r w:rsidRPr="004C6FB6">
        <w:rPr>
          <w:b/>
          <w:color w:val="auto"/>
        </w:rPr>
        <w:t>.</w:t>
      </w:r>
    </w:p>
    <w:p w:rsidR="005665E1" w:rsidRPr="00516453" w:rsidRDefault="005665E1" w:rsidP="005665E1">
      <w:r w:rsidRPr="00516453">
        <w:t>Результативность коррекционной работы оценивается по данным текущей и итоговой диагностики по основным направлениям мониторинга (психологического,</w:t>
      </w:r>
      <w:r>
        <w:t xml:space="preserve"> педагогического,логопедического, медицинского)</w:t>
      </w:r>
    </w:p>
    <w:p w:rsidR="005665E1" w:rsidRPr="00516453" w:rsidRDefault="005665E1" w:rsidP="005665E1">
      <w:r w:rsidRPr="00516453">
        <w:t>Системы оценки результативности коррекционной работы по основным направлениям работы включает:</w:t>
      </w:r>
    </w:p>
    <w:p w:rsidR="005665E1" w:rsidRPr="00516453" w:rsidRDefault="005665E1" w:rsidP="005665E1">
      <w:r w:rsidRPr="00516453">
        <w:t xml:space="preserve"> - разработанные контрольно-измерительные материалы;</w:t>
      </w:r>
    </w:p>
    <w:p w:rsidR="005665E1" w:rsidRPr="00516453" w:rsidRDefault="005665E1" w:rsidP="005665E1">
      <w:r w:rsidRPr="00516453">
        <w:t>- использование разнообразных форм учета результативности коррекционной работы.</w:t>
      </w:r>
    </w:p>
    <w:p w:rsidR="005665E1" w:rsidRDefault="005665E1" w:rsidP="005665E1">
      <w:pPr>
        <w:rPr>
          <w:b/>
        </w:rPr>
      </w:pPr>
    </w:p>
    <w:p w:rsidR="005665E1" w:rsidRDefault="005665E1" w:rsidP="005665E1">
      <w:pPr>
        <w:rPr>
          <w:b/>
        </w:rPr>
      </w:pPr>
      <w:r>
        <w:rPr>
          <w:b/>
        </w:rPr>
        <w:br w:type="page"/>
      </w: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rPr>
      </w:pPr>
      <w:r>
        <w:br w:type="page"/>
      </w:r>
    </w:p>
    <w:p w:rsidR="00D0138D" w:rsidRDefault="00490D1A" w:rsidP="00484F11">
      <w:pPr>
        <w:pStyle w:val="afff6"/>
        <w:shd w:val="clear" w:color="auto" w:fill="FFFFFF" w:themeFill="background1"/>
        <w:jc w:val="both"/>
      </w:pPr>
      <w:bookmarkStart w:id="297" w:name="_Toc469166051"/>
      <w:bookmarkEnd w:id="297"/>
      <w:r>
        <w:t>Приложения к разделу 2</w:t>
      </w:r>
    </w:p>
    <w:p w:rsidR="00D0138D" w:rsidRDefault="00490D1A" w:rsidP="00484F11">
      <w:pPr>
        <w:pStyle w:val="afff5"/>
        <w:shd w:val="clear" w:color="auto" w:fill="FFFFFF" w:themeFill="background1"/>
        <w:jc w:val="both"/>
        <w:rPr>
          <w:rStyle w:val="Zag11"/>
          <w:rFonts w:eastAsia="@Arial Unicode MS"/>
          <w:sz w:val="24"/>
        </w:rPr>
      </w:pPr>
      <w:r>
        <w:rPr>
          <w:rStyle w:val="Zag11"/>
          <w:rFonts w:eastAsia="@Arial Unicode MS"/>
          <w:b/>
          <w:sz w:val="24"/>
        </w:rPr>
        <w:t>Приложение   2.1</w:t>
      </w:r>
    </w:p>
    <w:p w:rsidR="00D0138D" w:rsidRDefault="00490D1A" w:rsidP="00484F11">
      <w:pPr>
        <w:pStyle w:val="affff1"/>
        <w:pBdr>
          <w:top w:val="single" w:sz="4" w:space="1" w:color="00000A"/>
          <w:left w:val="single" w:sz="4" w:space="4" w:color="00000A"/>
          <w:bottom w:val="single" w:sz="4" w:space="1" w:color="00000A"/>
          <w:right w:val="single" w:sz="4" w:space="4" w:color="00000A"/>
        </w:pBdr>
        <w:shd w:val="clear" w:color="auto" w:fill="FFFFFF" w:themeFill="background1"/>
        <w:jc w:val="both"/>
        <w:rPr>
          <w:szCs w:val="28"/>
        </w:rPr>
      </w:pPr>
      <w:r>
        <w:rPr>
          <w:b/>
          <w:szCs w:val="28"/>
        </w:rPr>
        <w:t>Карта преемственности в развитии общеучебных, сложных дидактических и исследовательских умений</w:t>
      </w:r>
    </w:p>
    <w:p w:rsidR="00D0138D" w:rsidRDefault="00490D1A" w:rsidP="00484F11">
      <w:pPr>
        <w:pStyle w:val="affff1"/>
        <w:shd w:val="clear" w:color="auto" w:fill="FFFFFF" w:themeFill="background1"/>
        <w:jc w:val="both"/>
        <w:rPr>
          <w:b/>
          <w:szCs w:val="28"/>
        </w:rPr>
      </w:pPr>
      <w:r>
        <w:rPr>
          <w:b/>
          <w:szCs w:val="28"/>
          <w:u w:val="single"/>
        </w:rPr>
        <w:t>1 класс</w:t>
      </w:r>
    </w:p>
    <w:p w:rsidR="00D0138D" w:rsidRDefault="00490D1A" w:rsidP="000E7A20">
      <w:pPr>
        <w:numPr>
          <w:ilvl w:val="0"/>
          <w:numId w:val="87"/>
        </w:numPr>
        <w:shd w:val="clear" w:color="auto" w:fill="FFFFFF" w:themeFill="background1"/>
        <w:tabs>
          <w:tab w:val="left" w:pos="284"/>
        </w:tabs>
        <w:ind w:left="0" w:firstLine="709"/>
        <w:jc w:val="both"/>
        <w:rPr>
          <w:sz w:val="24"/>
        </w:rPr>
      </w:pPr>
      <w:r>
        <w:rPr>
          <w:sz w:val="24"/>
        </w:rPr>
        <w:t xml:space="preserve">слушать и читать на основе поставленной цели и задачи; </w:t>
      </w:r>
    </w:p>
    <w:p w:rsidR="00D0138D" w:rsidRDefault="00490D1A" w:rsidP="000E7A20">
      <w:pPr>
        <w:numPr>
          <w:ilvl w:val="0"/>
          <w:numId w:val="87"/>
        </w:numPr>
        <w:shd w:val="clear" w:color="auto" w:fill="FFFFFF" w:themeFill="background1"/>
        <w:tabs>
          <w:tab w:val="left" w:pos="284"/>
        </w:tabs>
        <w:ind w:left="0" w:firstLine="709"/>
        <w:jc w:val="both"/>
        <w:rPr>
          <w:rFonts w:eastAsia="Calibri"/>
          <w:sz w:val="24"/>
        </w:rPr>
      </w:pPr>
      <w:r>
        <w:rPr>
          <w:sz w:val="24"/>
        </w:rPr>
        <w:t xml:space="preserve">осваивать материал на основе внутреннего плана действий; </w:t>
      </w:r>
    </w:p>
    <w:p w:rsidR="00D0138D" w:rsidRDefault="00490D1A" w:rsidP="000E7A20">
      <w:pPr>
        <w:numPr>
          <w:ilvl w:val="0"/>
          <w:numId w:val="87"/>
        </w:numPr>
        <w:shd w:val="clear" w:color="auto" w:fill="FFFFFF" w:themeFill="background1"/>
        <w:tabs>
          <w:tab w:val="left" w:pos="284"/>
        </w:tabs>
        <w:ind w:left="0" w:firstLine="709"/>
        <w:jc w:val="both"/>
        <w:rPr>
          <w:sz w:val="24"/>
        </w:rPr>
      </w:pPr>
      <w:r>
        <w:rPr>
          <w:sz w:val="24"/>
        </w:rPr>
        <w:t xml:space="preserve">вносить коррекцию в развитие собственных умственных действий; </w:t>
      </w:r>
    </w:p>
    <w:p w:rsidR="00D0138D" w:rsidRDefault="00490D1A" w:rsidP="000E7A20">
      <w:pPr>
        <w:numPr>
          <w:ilvl w:val="0"/>
          <w:numId w:val="87"/>
        </w:numPr>
        <w:shd w:val="clear" w:color="auto" w:fill="FFFFFF" w:themeFill="background1"/>
        <w:tabs>
          <w:tab w:val="left" w:pos="284"/>
        </w:tabs>
        <w:ind w:left="0" w:firstLine="709"/>
        <w:jc w:val="both"/>
        <w:rPr>
          <w:sz w:val="24"/>
        </w:rPr>
      </w:pPr>
      <w:r>
        <w:rPr>
          <w:sz w:val="24"/>
        </w:rPr>
        <w:t xml:space="preserve">вести рассказ от начала до конца; </w:t>
      </w:r>
    </w:p>
    <w:p w:rsidR="00D0138D" w:rsidRDefault="00490D1A" w:rsidP="000E7A20">
      <w:pPr>
        <w:numPr>
          <w:ilvl w:val="0"/>
          <w:numId w:val="87"/>
        </w:numPr>
        <w:shd w:val="clear" w:color="auto" w:fill="FFFFFF" w:themeFill="background1"/>
        <w:tabs>
          <w:tab w:val="left" w:pos="284"/>
        </w:tabs>
        <w:ind w:left="0" w:firstLine="709"/>
        <w:jc w:val="both"/>
        <w:rPr>
          <w:sz w:val="24"/>
        </w:rPr>
      </w:pPr>
      <w:r>
        <w:rPr>
          <w:sz w:val="24"/>
        </w:rPr>
        <w:t xml:space="preserve">творчески применять знания в новых условиях, проводить опытную работу; </w:t>
      </w:r>
    </w:p>
    <w:p w:rsidR="00D0138D" w:rsidRDefault="00490D1A" w:rsidP="000E7A20">
      <w:pPr>
        <w:numPr>
          <w:ilvl w:val="0"/>
          <w:numId w:val="87"/>
        </w:numPr>
        <w:shd w:val="clear" w:color="auto" w:fill="FFFFFF" w:themeFill="background1"/>
        <w:tabs>
          <w:tab w:val="left" w:pos="284"/>
        </w:tabs>
        <w:ind w:left="0" w:firstLine="709"/>
        <w:jc w:val="both"/>
        <w:rPr>
          <w:sz w:val="24"/>
        </w:rPr>
      </w:pPr>
      <w:r>
        <w:rPr>
          <w:sz w:val="24"/>
        </w:rPr>
        <w:t xml:space="preserve">работать с несколькими книгами сразу, пытаясь выбрать материал с определённой целевой установкой. </w:t>
      </w:r>
    </w:p>
    <w:p w:rsidR="00D0138D" w:rsidRDefault="00490D1A" w:rsidP="00484F11">
      <w:pPr>
        <w:shd w:val="clear" w:color="auto" w:fill="FFFFFF" w:themeFill="background1"/>
        <w:jc w:val="both"/>
        <w:rPr>
          <w:b/>
          <w:sz w:val="24"/>
        </w:rPr>
      </w:pPr>
      <w:r>
        <w:rPr>
          <w:b/>
          <w:sz w:val="24"/>
          <w:u w:val="single"/>
        </w:rPr>
        <w:t>2 класс</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наблюдать и фиксировать значительное и существенное в явлениях и процессах; </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пересказывать подробно и выборочно; </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выделять главную мысль на основе анализа текста; </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делать выводы из фактов, совокупности фактов; </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выделять существенное в рассказе, разделив его на логически законченные части </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выявлять связи зависимости между фактами, явлениями, процессами; </w:t>
      </w:r>
    </w:p>
    <w:p w:rsidR="00D0138D" w:rsidRDefault="00490D1A" w:rsidP="000E7A20">
      <w:pPr>
        <w:numPr>
          <w:ilvl w:val="0"/>
          <w:numId w:val="88"/>
        </w:numPr>
        <w:shd w:val="clear" w:color="auto" w:fill="FFFFFF" w:themeFill="background1"/>
        <w:tabs>
          <w:tab w:val="left" w:pos="284"/>
        </w:tabs>
        <w:ind w:left="0" w:firstLine="709"/>
        <w:jc w:val="both"/>
        <w:rPr>
          <w:sz w:val="24"/>
        </w:rPr>
      </w:pPr>
      <w:r>
        <w:rPr>
          <w:sz w:val="24"/>
        </w:rPr>
        <w:t xml:space="preserve">делать выводы на основе простых и сложных обобщений, заключение на основе выводов. </w:t>
      </w:r>
    </w:p>
    <w:p w:rsidR="00D0138D" w:rsidRDefault="00490D1A" w:rsidP="00484F11">
      <w:pPr>
        <w:pStyle w:val="affff1"/>
        <w:shd w:val="clear" w:color="auto" w:fill="FFFFFF" w:themeFill="background1"/>
        <w:jc w:val="both"/>
        <w:rPr>
          <w:b/>
          <w:szCs w:val="28"/>
        </w:rPr>
      </w:pPr>
      <w:r>
        <w:rPr>
          <w:b/>
          <w:szCs w:val="28"/>
          <w:u w:val="single"/>
        </w:rPr>
        <w:t>3 - 4 класс</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переносить свободно, широко знания с одного явления на другое; </w:t>
      </w:r>
    </w:p>
    <w:p w:rsidR="00D0138D" w:rsidRDefault="00490D1A" w:rsidP="000E7A20">
      <w:pPr>
        <w:numPr>
          <w:ilvl w:val="0"/>
          <w:numId w:val="89"/>
        </w:numPr>
        <w:shd w:val="clear" w:color="auto" w:fill="FFFFFF" w:themeFill="background1"/>
        <w:tabs>
          <w:tab w:val="left" w:pos="284"/>
        </w:tabs>
        <w:ind w:left="0" w:firstLine="709"/>
        <w:jc w:val="both"/>
        <w:rPr>
          <w:rFonts w:eastAsia="Calibri"/>
          <w:sz w:val="24"/>
        </w:rPr>
      </w:pPr>
      <w:r>
        <w:rPr>
          <w:sz w:val="24"/>
        </w:rPr>
        <w:t xml:space="preserve">отбирать необходимые знания из большого объёма информации;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конструировать знания, положив в основу принцип созидания;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систематизировать учебный план;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пользоваться энциклопедиями, справочниками, книгами общеразвивающего характера;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высказывать содержательно свою мысль, идею;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формулировать простые выводы на основе двух – трёх опытов;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решать самостоятельно творческие задания, усложняя их;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 xml:space="preserve">свободно владеть операционными способами усвоения знаний; </w:t>
      </w:r>
    </w:p>
    <w:p w:rsidR="00D0138D" w:rsidRDefault="00490D1A" w:rsidP="000E7A20">
      <w:pPr>
        <w:numPr>
          <w:ilvl w:val="0"/>
          <w:numId w:val="89"/>
        </w:numPr>
        <w:shd w:val="clear" w:color="auto" w:fill="FFFFFF" w:themeFill="background1"/>
        <w:tabs>
          <w:tab w:val="left" w:pos="284"/>
        </w:tabs>
        <w:ind w:left="0" w:firstLine="709"/>
        <w:jc w:val="both"/>
        <w:rPr>
          <w:sz w:val="24"/>
        </w:rPr>
      </w:pPr>
      <w:r>
        <w:rPr>
          <w:sz w:val="24"/>
        </w:rPr>
        <w:t>переходить свободно от простого, частного к более сложному, общему.</w:t>
      </w:r>
    </w:p>
    <w:p w:rsidR="00D0138D" w:rsidRDefault="00D0138D" w:rsidP="00484F11">
      <w:pPr>
        <w:shd w:val="clear" w:color="auto" w:fill="FFFFFF" w:themeFill="background1"/>
        <w:jc w:val="both"/>
        <w:rPr>
          <w:b/>
          <w:bCs/>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Cs/>
        </w:rPr>
      </w:pPr>
      <w:r>
        <w:rPr>
          <w:b/>
          <w:bCs/>
          <w:shd w:val="clear" w:color="auto" w:fill="DEEAF6"/>
        </w:rPr>
        <w:t>Возможные продукты проектной деятельности («выходы») младших школьников</w:t>
      </w:r>
      <w:r>
        <w:rPr>
          <w:b/>
          <w:bCs/>
        </w:rPr>
        <w:t>:</w:t>
      </w:r>
    </w:p>
    <w:p w:rsidR="00D0138D" w:rsidRDefault="00D0138D" w:rsidP="00484F11">
      <w:pPr>
        <w:shd w:val="clear" w:color="auto" w:fill="FFFFFF" w:themeFill="background1"/>
        <w:jc w:val="both"/>
        <w:sectPr w:rsidR="00D0138D" w:rsidSect="00E6469F">
          <w:pgSz w:w="16838" w:h="11906" w:orient="landscape"/>
          <w:pgMar w:top="1134" w:right="539" w:bottom="709" w:left="851" w:header="0" w:footer="0" w:gutter="0"/>
          <w:cols w:space="720"/>
          <w:formProt w:val="0"/>
          <w:docGrid w:linePitch="240" w:charSpace="-14337"/>
        </w:sectPr>
      </w:pP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альбом, </w:t>
      </w:r>
    </w:p>
    <w:p w:rsidR="00D0138D" w:rsidRDefault="00490D1A" w:rsidP="000E7A20">
      <w:pPr>
        <w:numPr>
          <w:ilvl w:val="0"/>
          <w:numId w:val="90"/>
        </w:numPr>
        <w:shd w:val="clear" w:color="auto" w:fill="FFFFFF" w:themeFill="background1"/>
        <w:ind w:left="0" w:firstLine="0"/>
        <w:jc w:val="both"/>
        <w:rPr>
          <w:bCs/>
          <w:sz w:val="20"/>
        </w:rPr>
      </w:pPr>
      <w:r>
        <w:rPr>
          <w:bCs/>
          <w:sz w:val="20"/>
        </w:rPr>
        <w:t>газета,</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гербарий,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журнал, книжка-раскладушка,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коллаж,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коллекция, </w:t>
      </w:r>
    </w:p>
    <w:p w:rsidR="00D0138D" w:rsidRDefault="00490D1A" w:rsidP="000E7A20">
      <w:pPr>
        <w:numPr>
          <w:ilvl w:val="0"/>
          <w:numId w:val="90"/>
        </w:numPr>
        <w:shd w:val="clear" w:color="auto" w:fill="FFFFFF" w:themeFill="background1"/>
        <w:ind w:left="0" w:firstLine="0"/>
        <w:jc w:val="both"/>
        <w:rPr>
          <w:bCs/>
          <w:sz w:val="20"/>
        </w:rPr>
      </w:pPr>
      <w:r>
        <w:rPr>
          <w:bCs/>
          <w:sz w:val="20"/>
        </w:rPr>
        <w:t>костюм,</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макет,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модель, </w:t>
      </w:r>
    </w:p>
    <w:p w:rsidR="00D0138D" w:rsidRDefault="00490D1A" w:rsidP="000E7A20">
      <w:pPr>
        <w:numPr>
          <w:ilvl w:val="0"/>
          <w:numId w:val="90"/>
        </w:numPr>
        <w:shd w:val="clear" w:color="auto" w:fill="FFFFFF" w:themeFill="background1"/>
        <w:ind w:left="0" w:firstLine="0"/>
        <w:jc w:val="both"/>
        <w:rPr>
          <w:bCs/>
          <w:sz w:val="20"/>
        </w:rPr>
      </w:pPr>
      <w:r>
        <w:rPr>
          <w:bCs/>
          <w:sz w:val="20"/>
        </w:rPr>
        <w:t>музыкальная подборка,</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наглядные пособия,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паспарту,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плакат,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план,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серия иллюстраций,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сказка,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справочник,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стенгазета, </w:t>
      </w:r>
    </w:p>
    <w:p w:rsidR="00D0138D" w:rsidRDefault="00490D1A" w:rsidP="000E7A20">
      <w:pPr>
        <w:numPr>
          <w:ilvl w:val="0"/>
          <w:numId w:val="90"/>
        </w:numPr>
        <w:shd w:val="clear" w:color="auto" w:fill="FFFFFF" w:themeFill="background1"/>
        <w:ind w:left="0" w:firstLine="0"/>
        <w:jc w:val="both"/>
        <w:rPr>
          <w:bCs/>
          <w:sz w:val="20"/>
        </w:rPr>
      </w:pPr>
      <w:r>
        <w:rPr>
          <w:bCs/>
          <w:sz w:val="20"/>
        </w:rPr>
        <w:t>сувенир-поделка,</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сценарий праздника,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учебное пособие, </w:t>
      </w:r>
    </w:p>
    <w:p w:rsidR="00D0138D" w:rsidRDefault="00490D1A" w:rsidP="000E7A20">
      <w:pPr>
        <w:numPr>
          <w:ilvl w:val="0"/>
          <w:numId w:val="90"/>
        </w:numPr>
        <w:shd w:val="clear" w:color="auto" w:fill="FFFFFF" w:themeFill="background1"/>
        <w:ind w:left="0" w:firstLine="0"/>
        <w:jc w:val="both"/>
        <w:rPr>
          <w:bCs/>
          <w:sz w:val="20"/>
        </w:rPr>
      </w:pPr>
      <w:r>
        <w:rPr>
          <w:bCs/>
          <w:sz w:val="20"/>
        </w:rPr>
        <w:t xml:space="preserve">фотоальбом, </w:t>
      </w:r>
    </w:p>
    <w:p w:rsidR="00D0138D" w:rsidRDefault="00490D1A" w:rsidP="000E7A20">
      <w:pPr>
        <w:numPr>
          <w:ilvl w:val="0"/>
          <w:numId w:val="90"/>
        </w:numPr>
        <w:shd w:val="clear" w:color="auto" w:fill="FFFFFF" w:themeFill="background1"/>
        <w:ind w:left="0" w:firstLine="0"/>
        <w:jc w:val="both"/>
        <w:rPr>
          <w:sz w:val="20"/>
        </w:rPr>
      </w:pPr>
      <w:r>
        <w:rPr>
          <w:bCs/>
          <w:sz w:val="20"/>
        </w:rPr>
        <w:t>экскурсии</w:t>
      </w:r>
    </w:p>
    <w:p w:rsidR="00D0138D" w:rsidRDefault="00D0138D" w:rsidP="00484F11">
      <w:pPr>
        <w:shd w:val="clear" w:color="auto" w:fill="FFFFFF" w:themeFill="background1"/>
        <w:jc w:val="both"/>
        <w:sectPr w:rsidR="00D0138D" w:rsidSect="00E6469F">
          <w:pgSz w:w="11906" w:h="16838"/>
          <w:pgMar w:top="992" w:right="709" w:bottom="851" w:left="1134" w:header="0" w:footer="0" w:gutter="0"/>
          <w:cols w:num="2" w:space="708"/>
          <w:formProt w:val="0"/>
          <w:docGrid w:linePitch="240" w:charSpace="-14337"/>
        </w:sectPr>
      </w:pPr>
    </w:p>
    <w:p w:rsidR="00D0138D" w:rsidRDefault="00D0138D" w:rsidP="00484F11">
      <w:pPr>
        <w:shd w:val="clear" w:color="auto" w:fill="FFFFFF" w:themeFill="background1"/>
        <w:jc w:val="both"/>
        <w:rPr>
          <w:color w:val="FF0000"/>
        </w:rPr>
      </w:pPr>
      <w:bookmarkStart w:id="298" w:name="_Toc288394080"/>
      <w:bookmarkStart w:id="299" w:name="_Toc288410547"/>
      <w:bookmarkStart w:id="300" w:name="_Toc288410676"/>
      <w:bookmarkStart w:id="301" w:name="_Toc288410741"/>
      <w:bookmarkEnd w:id="298"/>
      <w:bookmarkEnd w:id="299"/>
      <w:bookmarkEnd w:id="300"/>
      <w:bookmarkEnd w:id="301"/>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2.2</w:t>
      </w:r>
    </w:p>
    <w:p w:rsidR="00D0138D" w:rsidRDefault="00490D1A" w:rsidP="00484F11">
      <w:pPr>
        <w:shd w:val="clear" w:color="auto" w:fill="FFFFFF" w:themeFill="background1"/>
        <w:jc w:val="both"/>
        <w:rPr>
          <w:b/>
          <w:sz w:val="24"/>
        </w:rPr>
      </w:pPr>
      <w:r>
        <w:rPr>
          <w:b/>
          <w:sz w:val="24"/>
        </w:rPr>
        <w:t>Ориентиры педагогической деятельности по проектированию учебной деятельности</w:t>
      </w:r>
    </w:p>
    <w:p w:rsidR="00D0138D" w:rsidRDefault="00D0138D" w:rsidP="00484F11">
      <w:pPr>
        <w:pStyle w:val="afff5"/>
        <w:shd w:val="clear" w:color="auto" w:fill="FFFFFF" w:themeFill="background1"/>
        <w:jc w:val="both"/>
        <w:rPr>
          <w:rStyle w:val="Zag11"/>
          <w:rFonts w:eastAsia="@Arial Unicode MS"/>
          <w:b/>
          <w:sz w:val="24"/>
        </w:rPr>
      </w:pPr>
    </w:p>
    <w:tbl>
      <w:tblPr>
        <w:tblStyle w:val="affffffd"/>
        <w:tblW w:w="5000" w:type="pct"/>
        <w:tblCellMar>
          <w:left w:w="98" w:type="dxa"/>
        </w:tblCellMar>
        <w:tblLook w:val="04A0"/>
      </w:tblPr>
      <w:tblGrid>
        <w:gridCol w:w="923"/>
        <w:gridCol w:w="2304"/>
        <w:gridCol w:w="1855"/>
        <w:gridCol w:w="1561"/>
        <w:gridCol w:w="1767"/>
        <w:gridCol w:w="1859"/>
      </w:tblGrid>
      <w:tr w:rsidR="00D0138D" w:rsidTr="008B2A00">
        <w:tc>
          <w:tcPr>
            <w:tcW w:w="315" w:type="pct"/>
            <w:shd w:val="clear" w:color="auto" w:fill="FFFFFF" w:themeFill="background1"/>
            <w:tcMar>
              <w:left w:w="98" w:type="dxa"/>
            </w:tcMar>
            <w:vAlign w:val="center"/>
          </w:tcPr>
          <w:p w:rsidR="00D0138D" w:rsidRDefault="00D0138D" w:rsidP="00484F11">
            <w:pPr>
              <w:shd w:val="clear" w:color="auto" w:fill="FFFFFF" w:themeFill="background1"/>
              <w:ind w:firstLine="0"/>
              <w:rPr>
                <w:b/>
                <w:sz w:val="20"/>
                <w:szCs w:val="20"/>
              </w:rPr>
            </w:pPr>
          </w:p>
        </w:tc>
        <w:tc>
          <w:tcPr>
            <w:tcW w:w="1149" w:type="pct"/>
            <w:shd w:val="clear" w:color="auto" w:fill="FFFFFF" w:themeFill="background1"/>
            <w:tcMar>
              <w:left w:w="98" w:type="dxa"/>
            </w:tcMar>
            <w:vAlign w:val="center"/>
          </w:tcPr>
          <w:p w:rsidR="00D0138D" w:rsidRDefault="00490D1A" w:rsidP="00484F11">
            <w:pPr>
              <w:pStyle w:val="2c"/>
              <w:shd w:val="clear" w:color="auto" w:fill="FFFFFF" w:themeFill="background1"/>
              <w:spacing w:line="240" w:lineRule="auto"/>
              <w:ind w:firstLine="0"/>
              <w:rPr>
                <w:rFonts w:ascii="Times New Roman" w:hAnsi="Times New Roman" w:cs="Times New Roman"/>
                <w:b/>
                <w:sz w:val="20"/>
                <w:szCs w:val="20"/>
                <w:lang w:bidi="ru-RU"/>
              </w:rPr>
            </w:pPr>
            <w:r>
              <w:rPr>
                <w:rStyle w:val="2Consolas"/>
                <w:rFonts w:ascii="Times New Roman" w:hAnsi="Times New Roman" w:cs="Times New Roman"/>
                <w:b/>
                <w:sz w:val="20"/>
                <w:szCs w:val="20"/>
              </w:rPr>
              <w:t>1 класс (6-7 лет)</w:t>
            </w:r>
          </w:p>
        </w:tc>
        <w:tc>
          <w:tcPr>
            <w:tcW w:w="930" w:type="pct"/>
            <w:shd w:val="clear" w:color="auto" w:fill="FFFFFF" w:themeFill="background1"/>
            <w:tcMar>
              <w:left w:w="98" w:type="dxa"/>
            </w:tcMar>
            <w:vAlign w:val="center"/>
          </w:tcPr>
          <w:p w:rsidR="00D0138D" w:rsidRDefault="00490D1A" w:rsidP="00484F11">
            <w:pPr>
              <w:pStyle w:val="2c"/>
              <w:shd w:val="clear" w:color="auto" w:fill="FFFFFF" w:themeFill="background1"/>
              <w:spacing w:line="240" w:lineRule="auto"/>
              <w:ind w:firstLine="0"/>
              <w:rPr>
                <w:rFonts w:ascii="Times New Roman" w:hAnsi="Times New Roman" w:cs="Times New Roman"/>
                <w:b/>
                <w:sz w:val="20"/>
                <w:szCs w:val="20"/>
                <w:lang w:bidi="ru-RU"/>
              </w:rPr>
            </w:pPr>
            <w:r>
              <w:rPr>
                <w:rStyle w:val="2Consolas"/>
                <w:rFonts w:ascii="Times New Roman" w:hAnsi="Times New Roman" w:cs="Times New Roman"/>
                <w:b/>
                <w:sz w:val="20"/>
                <w:szCs w:val="20"/>
              </w:rPr>
              <w:t>2 класс (7-8 лет)</w:t>
            </w:r>
          </w:p>
        </w:tc>
        <w:tc>
          <w:tcPr>
            <w:tcW w:w="787" w:type="pct"/>
            <w:shd w:val="clear" w:color="auto" w:fill="FFFFFF" w:themeFill="background1"/>
            <w:tcMar>
              <w:left w:w="98" w:type="dxa"/>
            </w:tcMar>
            <w:vAlign w:val="center"/>
          </w:tcPr>
          <w:p w:rsidR="00D0138D" w:rsidRDefault="00490D1A" w:rsidP="00484F11">
            <w:pPr>
              <w:widowControl w:val="0"/>
              <w:shd w:val="clear" w:color="auto" w:fill="FFFFFF" w:themeFill="background1"/>
              <w:ind w:firstLine="0"/>
              <w:rPr>
                <w:b/>
                <w:sz w:val="20"/>
                <w:szCs w:val="20"/>
                <w:lang w:bidi="ru-RU"/>
              </w:rPr>
            </w:pPr>
            <w:r>
              <w:rPr>
                <w:rStyle w:val="2Consolas"/>
                <w:b/>
                <w:sz w:val="20"/>
                <w:szCs w:val="20"/>
              </w:rPr>
              <w:t>3 класс (8-9 лет)</w:t>
            </w:r>
          </w:p>
        </w:tc>
        <w:tc>
          <w:tcPr>
            <w:tcW w:w="887" w:type="pct"/>
            <w:shd w:val="clear" w:color="auto" w:fill="FFFFFF" w:themeFill="background1"/>
            <w:tcMar>
              <w:left w:w="98" w:type="dxa"/>
            </w:tcMar>
            <w:vAlign w:val="center"/>
          </w:tcPr>
          <w:p w:rsidR="00D0138D" w:rsidRDefault="00490D1A" w:rsidP="00484F11">
            <w:pPr>
              <w:widowControl w:val="0"/>
              <w:shd w:val="clear" w:color="auto" w:fill="FFFFFF" w:themeFill="background1"/>
              <w:ind w:firstLine="0"/>
              <w:rPr>
                <w:b/>
                <w:sz w:val="20"/>
                <w:szCs w:val="20"/>
                <w:lang w:bidi="ru-RU"/>
              </w:rPr>
            </w:pPr>
            <w:r>
              <w:rPr>
                <w:b/>
                <w:sz w:val="20"/>
                <w:szCs w:val="20"/>
              </w:rPr>
              <w:t xml:space="preserve">4 </w:t>
            </w:r>
            <w:r>
              <w:rPr>
                <w:rStyle w:val="2Consolas"/>
                <w:b/>
                <w:sz w:val="20"/>
                <w:szCs w:val="20"/>
              </w:rPr>
              <w:t>класс (9-10 лет)</w:t>
            </w:r>
          </w:p>
        </w:tc>
        <w:tc>
          <w:tcPr>
            <w:tcW w:w="932" w:type="pct"/>
            <w:shd w:val="clear" w:color="auto" w:fill="FFFFFF" w:themeFill="background1"/>
            <w:tcMar>
              <w:left w:w="98" w:type="dxa"/>
            </w:tcMar>
            <w:vAlign w:val="center"/>
          </w:tcPr>
          <w:p w:rsidR="00D0138D" w:rsidRDefault="00490D1A" w:rsidP="00484F11">
            <w:pPr>
              <w:widowControl w:val="0"/>
              <w:shd w:val="clear" w:color="auto" w:fill="FFFFFF" w:themeFill="background1"/>
              <w:ind w:firstLine="0"/>
              <w:rPr>
                <w:b/>
                <w:sz w:val="20"/>
                <w:szCs w:val="20"/>
                <w:lang w:bidi="ru-RU"/>
              </w:rPr>
            </w:pPr>
            <w:r>
              <w:rPr>
                <w:rStyle w:val="2Consolas"/>
                <w:b/>
                <w:sz w:val="20"/>
                <w:szCs w:val="20"/>
              </w:rPr>
              <w:t>5 класс (10-11 лет)</w:t>
            </w:r>
          </w:p>
        </w:tc>
      </w:tr>
      <w:tr w:rsidR="00D0138D" w:rsidTr="008B2A00">
        <w:tc>
          <w:tcPr>
            <w:tcW w:w="315" w:type="pct"/>
            <w:shd w:val="clear" w:color="auto" w:fill="DEEAF6" w:themeFill="accent1" w:themeFillTint="33"/>
            <w:tcMar>
              <w:left w:w="98" w:type="dxa"/>
            </w:tcMar>
            <w:textDirection w:val="btLr"/>
            <w:vAlign w:val="center"/>
          </w:tcPr>
          <w:p w:rsidR="00D0138D" w:rsidRDefault="00490D1A" w:rsidP="00484F11">
            <w:pPr>
              <w:shd w:val="clear" w:color="auto" w:fill="FFFFFF" w:themeFill="background1"/>
              <w:ind w:firstLine="0"/>
              <w:rPr>
                <w:rFonts w:eastAsia="Arial Unicode MS"/>
                <w:b/>
                <w:sz w:val="20"/>
                <w:szCs w:val="20"/>
                <w:lang w:bidi="ru-RU"/>
              </w:rPr>
            </w:pPr>
            <w:r>
              <w:rPr>
                <w:b/>
                <w:sz w:val="20"/>
                <w:szCs w:val="20"/>
              </w:rPr>
              <w:t>Центральная</w:t>
            </w:r>
          </w:p>
          <w:p w:rsidR="00D0138D" w:rsidRDefault="00490D1A" w:rsidP="00484F11">
            <w:pPr>
              <w:shd w:val="clear" w:color="auto" w:fill="FFFFFF" w:themeFill="background1"/>
              <w:ind w:firstLine="0"/>
              <w:rPr>
                <w:b/>
                <w:sz w:val="20"/>
                <w:szCs w:val="20"/>
              </w:rPr>
            </w:pPr>
            <w:r>
              <w:rPr>
                <w:b/>
                <w:sz w:val="20"/>
                <w:szCs w:val="20"/>
              </w:rPr>
              <w:t>содержательная</w:t>
            </w:r>
          </w:p>
          <w:p w:rsidR="00D0138D" w:rsidRDefault="00490D1A" w:rsidP="00484F11">
            <w:pPr>
              <w:widowControl w:val="0"/>
              <w:shd w:val="clear" w:color="auto" w:fill="FFFFFF" w:themeFill="background1"/>
              <w:ind w:firstLine="0"/>
              <w:rPr>
                <w:b/>
                <w:sz w:val="20"/>
                <w:szCs w:val="20"/>
                <w:lang w:bidi="ru-RU"/>
              </w:rPr>
            </w:pPr>
            <w:r>
              <w:rPr>
                <w:b/>
                <w:sz w:val="20"/>
                <w:szCs w:val="20"/>
              </w:rPr>
              <w:t>задача</w:t>
            </w:r>
          </w:p>
        </w:tc>
        <w:tc>
          <w:tcPr>
            <w:tcW w:w="1149" w:type="pct"/>
            <w:shd w:val="clear" w:color="auto" w:fill="00B0F0"/>
            <w:tcMar>
              <w:left w:w="98" w:type="dxa"/>
            </w:tcMar>
            <w:vAlign w:val="center"/>
          </w:tcPr>
          <w:p w:rsidR="00D0138D" w:rsidRDefault="00490D1A" w:rsidP="00484F11">
            <w:pPr>
              <w:shd w:val="clear" w:color="auto" w:fill="FFFFFF" w:themeFill="background1"/>
              <w:ind w:firstLine="0"/>
              <w:rPr>
                <w:rFonts w:eastAsia="Arial Unicode MS"/>
                <w:sz w:val="20"/>
                <w:szCs w:val="20"/>
                <w:lang w:bidi="ru-RU"/>
              </w:rPr>
            </w:pPr>
            <w:r>
              <w:rPr>
                <w:sz w:val="20"/>
                <w:szCs w:val="20"/>
              </w:rPr>
              <w:t>Формирование мотивации учебной де</w:t>
            </w:r>
            <w:r>
              <w:rPr>
                <w:sz w:val="20"/>
                <w:szCs w:val="20"/>
              </w:rPr>
              <w:softHyphen/>
              <w:t>ятельности.</w:t>
            </w:r>
          </w:p>
          <w:p w:rsidR="00D0138D" w:rsidRDefault="00490D1A" w:rsidP="00484F11">
            <w:pPr>
              <w:widowControl w:val="0"/>
              <w:shd w:val="clear" w:color="auto" w:fill="FFFFFF" w:themeFill="background1"/>
              <w:ind w:firstLine="0"/>
              <w:rPr>
                <w:sz w:val="20"/>
                <w:szCs w:val="20"/>
                <w:lang w:bidi="ru-RU"/>
              </w:rPr>
            </w:pPr>
            <w:r>
              <w:rPr>
                <w:sz w:val="20"/>
                <w:szCs w:val="20"/>
              </w:rPr>
              <w:t>Осуществляется переход от игровой де</w:t>
            </w:r>
            <w:r>
              <w:rPr>
                <w:sz w:val="20"/>
                <w:szCs w:val="20"/>
              </w:rPr>
              <w:softHyphen/>
              <w:t>ятельности к учебной, основой такого перехода выступает практическое дей</w:t>
            </w:r>
            <w:r>
              <w:rPr>
                <w:sz w:val="20"/>
                <w:szCs w:val="20"/>
              </w:rPr>
              <w:softHyphen/>
              <w:t>ствие, которое меняет свой характер. Практическое действие обогащается благодаря рефлексии, что является про</w:t>
            </w:r>
            <w:r>
              <w:rPr>
                <w:sz w:val="20"/>
                <w:szCs w:val="20"/>
              </w:rPr>
              <w:softHyphen/>
              <w:t>педевтикой перехода к учебной задаче; выводится понятие практического дей</w:t>
            </w:r>
            <w:r>
              <w:rPr>
                <w:sz w:val="20"/>
                <w:szCs w:val="20"/>
              </w:rPr>
              <w:softHyphen/>
              <w:t>ствия как особого понятия для усвоения. Так происходит введение в предмет</w:t>
            </w:r>
          </w:p>
        </w:tc>
        <w:tc>
          <w:tcPr>
            <w:tcW w:w="930" w:type="pct"/>
            <w:shd w:val="clear" w:color="auto" w:fill="8EAADB" w:themeFill="accent5"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Введение в учебную задачу, в учебное действие. Здесь раскрывается отличие прак</w:t>
            </w:r>
            <w:r>
              <w:rPr>
                <w:sz w:val="20"/>
                <w:szCs w:val="20"/>
              </w:rPr>
              <w:softHyphen/>
              <w:t>тической задачи от учебной, происходит объективация средств решения учебной задачи</w:t>
            </w:r>
          </w:p>
        </w:tc>
        <w:tc>
          <w:tcPr>
            <w:tcW w:w="787" w:type="pct"/>
            <w:shd w:val="clear" w:color="auto" w:fill="FFD966" w:themeFill="accent4"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Анализ развивающего</w:t>
            </w:r>
            <w:r>
              <w:rPr>
                <w:sz w:val="20"/>
                <w:szCs w:val="20"/>
              </w:rPr>
              <w:softHyphen/>
              <w:t>ся понятия. Освоение содержания происхо</w:t>
            </w:r>
            <w:r>
              <w:rPr>
                <w:sz w:val="20"/>
                <w:szCs w:val="20"/>
              </w:rPr>
              <w:softHyphen/>
              <w:t>дит посредством овла</w:t>
            </w:r>
            <w:r>
              <w:rPr>
                <w:sz w:val="20"/>
                <w:szCs w:val="20"/>
              </w:rPr>
              <w:softHyphen/>
              <w:t>дения понятием</w:t>
            </w:r>
          </w:p>
        </w:tc>
        <w:tc>
          <w:tcPr>
            <w:tcW w:w="887" w:type="pct"/>
            <w:shd w:val="clear" w:color="auto" w:fill="F4B083" w:themeFill="accent2"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Обобщение способа учебной деятельнос</w:t>
            </w:r>
            <w:r>
              <w:rPr>
                <w:sz w:val="20"/>
                <w:szCs w:val="20"/>
              </w:rPr>
              <w:softHyphen/>
              <w:t>ти: на уроках в рамках отдельного предме</w:t>
            </w:r>
            <w:r>
              <w:rPr>
                <w:sz w:val="20"/>
                <w:szCs w:val="20"/>
              </w:rPr>
              <w:softHyphen/>
              <w:t>та, в межпредметных связях. Осуществля</w:t>
            </w:r>
            <w:r>
              <w:rPr>
                <w:sz w:val="20"/>
                <w:szCs w:val="20"/>
              </w:rPr>
              <w:softHyphen/>
              <w:t>ется перенос обоб</w:t>
            </w:r>
            <w:r>
              <w:rPr>
                <w:sz w:val="20"/>
                <w:szCs w:val="20"/>
              </w:rPr>
              <w:softHyphen/>
              <w:t>щенного способа учебной деятельнос</w:t>
            </w:r>
            <w:r>
              <w:rPr>
                <w:sz w:val="20"/>
                <w:szCs w:val="20"/>
              </w:rPr>
              <w:softHyphen/>
              <w:t>ти на другие способы деятельности</w:t>
            </w:r>
          </w:p>
        </w:tc>
        <w:tc>
          <w:tcPr>
            <w:tcW w:w="932" w:type="pct"/>
            <w:shd w:val="clear" w:color="auto" w:fill="92D050"/>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Рефлексия овладения спо</w:t>
            </w:r>
            <w:r>
              <w:rPr>
                <w:sz w:val="20"/>
                <w:szCs w:val="20"/>
              </w:rPr>
              <w:softHyphen/>
              <w:t>собами учебной деятель</w:t>
            </w:r>
            <w:r>
              <w:rPr>
                <w:sz w:val="20"/>
                <w:szCs w:val="20"/>
              </w:rPr>
              <w:softHyphen/>
              <w:t>ности, мотивация для дальнейшей деятельности. Учебная деятельность вы</w:t>
            </w:r>
            <w:r>
              <w:rPr>
                <w:sz w:val="20"/>
                <w:szCs w:val="20"/>
              </w:rPr>
              <w:softHyphen/>
              <w:t>ступает способом само</w:t>
            </w:r>
            <w:r>
              <w:rPr>
                <w:sz w:val="20"/>
                <w:szCs w:val="20"/>
              </w:rPr>
              <w:softHyphen/>
              <w:t>развития личности ребенка</w:t>
            </w:r>
          </w:p>
        </w:tc>
      </w:tr>
      <w:tr w:rsidR="00D0138D" w:rsidTr="008B2A00">
        <w:tc>
          <w:tcPr>
            <w:tcW w:w="315" w:type="pct"/>
            <w:shd w:val="clear" w:color="auto" w:fill="DEEAF6" w:themeFill="accent1" w:themeFillTint="33"/>
            <w:tcMar>
              <w:left w:w="98" w:type="dxa"/>
            </w:tcMar>
            <w:textDirection w:val="btLr"/>
            <w:vAlign w:val="center"/>
          </w:tcPr>
          <w:p w:rsidR="00D0138D" w:rsidRDefault="00490D1A" w:rsidP="00484F11">
            <w:pPr>
              <w:shd w:val="clear" w:color="auto" w:fill="FFFFFF" w:themeFill="background1"/>
              <w:ind w:firstLine="0"/>
              <w:rPr>
                <w:rFonts w:eastAsia="Arial Unicode MS"/>
                <w:b/>
                <w:sz w:val="20"/>
                <w:szCs w:val="20"/>
                <w:lang w:bidi="ru-RU"/>
              </w:rPr>
            </w:pPr>
            <w:r>
              <w:rPr>
                <w:b/>
                <w:sz w:val="20"/>
                <w:szCs w:val="20"/>
              </w:rPr>
              <w:t>Форма</w:t>
            </w:r>
          </w:p>
          <w:p w:rsidR="00D0138D" w:rsidRDefault="00490D1A" w:rsidP="00484F11">
            <w:pPr>
              <w:widowControl w:val="0"/>
              <w:shd w:val="clear" w:color="auto" w:fill="FFFFFF" w:themeFill="background1"/>
              <w:ind w:firstLine="0"/>
              <w:rPr>
                <w:b/>
                <w:sz w:val="20"/>
                <w:szCs w:val="20"/>
                <w:lang w:bidi="ru-RU"/>
              </w:rPr>
            </w:pPr>
            <w:r>
              <w:rPr>
                <w:b/>
                <w:sz w:val="20"/>
                <w:szCs w:val="20"/>
              </w:rPr>
              <w:t>организации УД</w:t>
            </w:r>
          </w:p>
        </w:tc>
        <w:tc>
          <w:tcPr>
            <w:tcW w:w="1149" w:type="pct"/>
            <w:shd w:val="clear" w:color="auto" w:fill="00B0F0"/>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Совместная работа в условиях решения практических задач (цель - освоение разных форм кооперации), парная ра</w:t>
            </w:r>
            <w:r>
              <w:rPr>
                <w:sz w:val="20"/>
                <w:szCs w:val="20"/>
              </w:rPr>
              <w:softHyphen/>
              <w:t>бота</w:t>
            </w:r>
          </w:p>
        </w:tc>
        <w:tc>
          <w:tcPr>
            <w:tcW w:w="930" w:type="pct"/>
            <w:shd w:val="clear" w:color="auto" w:fill="8EAADB" w:themeFill="accent5"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Фронтальная работа (зада</w:t>
            </w:r>
            <w:r>
              <w:rPr>
                <w:sz w:val="20"/>
                <w:szCs w:val="20"/>
              </w:rPr>
              <w:softHyphen/>
              <w:t>ется образец групповой ра</w:t>
            </w:r>
            <w:r>
              <w:rPr>
                <w:sz w:val="20"/>
                <w:szCs w:val="20"/>
              </w:rPr>
              <w:softHyphen/>
              <w:t>боты), парная работа (пере</w:t>
            </w:r>
            <w:r>
              <w:rPr>
                <w:sz w:val="20"/>
                <w:szCs w:val="20"/>
              </w:rPr>
              <w:softHyphen/>
              <w:t>ход от взаимоконтроля к самоконтролю), групповая работа (работа по решению учебной задачи, которая требует освоения способов учебного сотрудничества)</w:t>
            </w:r>
          </w:p>
        </w:tc>
        <w:tc>
          <w:tcPr>
            <w:tcW w:w="787" w:type="pct"/>
            <w:shd w:val="clear" w:color="auto" w:fill="FFD966" w:themeFill="accent4"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Фронтальная работа, основные задачи кото</w:t>
            </w:r>
            <w:r>
              <w:rPr>
                <w:sz w:val="20"/>
                <w:szCs w:val="20"/>
              </w:rPr>
              <w:softHyphen/>
              <w:t>рой — выявление про</w:t>
            </w:r>
            <w:r>
              <w:rPr>
                <w:sz w:val="20"/>
                <w:szCs w:val="20"/>
              </w:rPr>
              <w:softHyphen/>
              <w:t>тиворечий и рефлек</w:t>
            </w:r>
            <w:r>
              <w:rPr>
                <w:sz w:val="20"/>
                <w:szCs w:val="20"/>
              </w:rPr>
              <w:softHyphen/>
              <w:t>сия; парная работа и групповая работа. Осваиваются формы межгруппового диа</w:t>
            </w:r>
            <w:r>
              <w:rPr>
                <w:sz w:val="20"/>
                <w:szCs w:val="20"/>
              </w:rPr>
              <w:softHyphen/>
              <w:t>лога</w:t>
            </w:r>
          </w:p>
        </w:tc>
        <w:tc>
          <w:tcPr>
            <w:tcW w:w="887" w:type="pct"/>
            <w:shd w:val="clear" w:color="auto" w:fill="F4B083" w:themeFill="accent2"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Фронтальная работа, парная работа, груп</w:t>
            </w:r>
            <w:r>
              <w:rPr>
                <w:sz w:val="20"/>
                <w:szCs w:val="20"/>
              </w:rPr>
              <w:softHyphen/>
              <w:t>повая и межгруппо</w:t>
            </w:r>
            <w:r>
              <w:rPr>
                <w:sz w:val="20"/>
                <w:szCs w:val="20"/>
              </w:rPr>
              <w:softHyphen/>
              <w:t>вая работа</w:t>
            </w:r>
          </w:p>
        </w:tc>
        <w:tc>
          <w:tcPr>
            <w:tcW w:w="932" w:type="pct"/>
            <w:shd w:val="clear" w:color="auto" w:fill="92D050"/>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Фронтальная, парная груп</w:t>
            </w:r>
            <w:r>
              <w:rPr>
                <w:sz w:val="20"/>
                <w:szCs w:val="20"/>
              </w:rPr>
              <w:softHyphen/>
              <w:t>повая работа. Групповая работа имеет другую фор</w:t>
            </w:r>
            <w:r>
              <w:rPr>
                <w:sz w:val="20"/>
                <w:szCs w:val="20"/>
              </w:rPr>
              <w:softHyphen/>
              <w:t>му: работа не в системе «группа — субъект», а в си</w:t>
            </w:r>
            <w:r>
              <w:rPr>
                <w:sz w:val="20"/>
                <w:szCs w:val="20"/>
              </w:rPr>
              <w:softHyphen/>
              <w:t>стеме «группа субъектов» (каждый приходит со своей задачей); осуществляется выход на вариативность форм работы</w:t>
            </w:r>
          </w:p>
        </w:tc>
      </w:tr>
      <w:tr w:rsidR="00D0138D" w:rsidTr="008B2A00">
        <w:tc>
          <w:tcPr>
            <w:tcW w:w="315" w:type="pct"/>
            <w:shd w:val="clear" w:color="auto" w:fill="DEEAF6" w:themeFill="accent1" w:themeFillTint="33"/>
            <w:tcMar>
              <w:left w:w="98" w:type="dxa"/>
            </w:tcMar>
            <w:textDirection w:val="btLr"/>
            <w:vAlign w:val="center"/>
          </w:tcPr>
          <w:p w:rsidR="00D0138D" w:rsidRDefault="00490D1A" w:rsidP="00484F11">
            <w:pPr>
              <w:widowControl w:val="0"/>
              <w:shd w:val="clear" w:color="auto" w:fill="FFFFFF" w:themeFill="background1"/>
              <w:ind w:firstLine="0"/>
              <w:rPr>
                <w:b/>
                <w:sz w:val="20"/>
                <w:szCs w:val="20"/>
                <w:lang w:bidi="ru-RU"/>
              </w:rPr>
            </w:pPr>
            <w:r>
              <w:rPr>
                <w:b/>
                <w:sz w:val="20"/>
                <w:szCs w:val="20"/>
              </w:rPr>
              <w:t>Формирование субъекта УД</w:t>
            </w:r>
          </w:p>
        </w:tc>
        <w:tc>
          <w:tcPr>
            <w:tcW w:w="1149" w:type="pct"/>
            <w:shd w:val="clear" w:color="auto" w:fill="00B0F0"/>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Освоение совместной работы в учебно</w:t>
            </w:r>
            <w:r>
              <w:rPr>
                <w:sz w:val="20"/>
                <w:szCs w:val="20"/>
              </w:rPr>
              <w:softHyphen/>
              <w:t>-игровой деятельности</w:t>
            </w:r>
          </w:p>
        </w:tc>
        <w:tc>
          <w:tcPr>
            <w:tcW w:w="930" w:type="pct"/>
            <w:shd w:val="clear" w:color="auto" w:fill="8EAADB" w:themeFill="accent5"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Начинается с формирова</w:t>
            </w:r>
            <w:r>
              <w:rPr>
                <w:sz w:val="20"/>
                <w:szCs w:val="20"/>
              </w:rPr>
              <w:softHyphen/>
              <w:t>ния коллективно-распреде</w:t>
            </w:r>
            <w:r>
              <w:rPr>
                <w:sz w:val="20"/>
                <w:szCs w:val="20"/>
              </w:rPr>
              <w:softHyphen/>
              <w:t>ленной формы субъекта учебной деятельности</w:t>
            </w:r>
          </w:p>
        </w:tc>
        <w:tc>
          <w:tcPr>
            <w:tcW w:w="787" w:type="pct"/>
            <w:shd w:val="clear" w:color="auto" w:fill="FFD966" w:themeFill="accent4"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Происходит в рамках освоения формы со</w:t>
            </w:r>
            <w:r>
              <w:rPr>
                <w:sz w:val="20"/>
                <w:szCs w:val="20"/>
              </w:rPr>
              <w:softHyphen/>
              <w:t>трудничества группо</w:t>
            </w:r>
            <w:r>
              <w:rPr>
                <w:sz w:val="20"/>
                <w:szCs w:val="20"/>
              </w:rPr>
              <w:softHyphen/>
              <w:t>вых субъектов, которые являются промежуточ</w:t>
            </w:r>
            <w:r>
              <w:rPr>
                <w:sz w:val="20"/>
                <w:szCs w:val="20"/>
              </w:rPr>
              <w:softHyphen/>
              <w:t>ными, но самостоя</w:t>
            </w:r>
            <w:r>
              <w:rPr>
                <w:sz w:val="20"/>
                <w:szCs w:val="20"/>
              </w:rPr>
              <w:softHyphen/>
              <w:t>тельными</w:t>
            </w:r>
          </w:p>
        </w:tc>
        <w:tc>
          <w:tcPr>
            <w:tcW w:w="887" w:type="pct"/>
            <w:shd w:val="clear" w:color="auto" w:fill="F4B083" w:themeFill="accent2" w:themeFillTint="99"/>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Осуществляется бла</w:t>
            </w:r>
            <w:r>
              <w:rPr>
                <w:sz w:val="20"/>
                <w:szCs w:val="20"/>
              </w:rPr>
              <w:softHyphen/>
              <w:t>годаря увеличению удельного веса само</w:t>
            </w:r>
            <w:r>
              <w:rPr>
                <w:sz w:val="20"/>
                <w:szCs w:val="20"/>
              </w:rPr>
              <w:softHyphen/>
              <w:t>стоятельности кол</w:t>
            </w:r>
            <w:r>
              <w:rPr>
                <w:sz w:val="20"/>
                <w:szCs w:val="20"/>
              </w:rPr>
              <w:softHyphen/>
              <w:t>лективного и  индиви</w:t>
            </w:r>
            <w:r>
              <w:rPr>
                <w:sz w:val="20"/>
                <w:szCs w:val="20"/>
              </w:rPr>
              <w:softHyphen/>
              <w:t>дуального субъектов</w:t>
            </w:r>
          </w:p>
        </w:tc>
        <w:tc>
          <w:tcPr>
            <w:tcW w:w="932" w:type="pct"/>
            <w:shd w:val="clear" w:color="auto" w:fill="92D050"/>
            <w:tcMar>
              <w:left w:w="98" w:type="dxa"/>
            </w:tcMar>
            <w:vAlign w:val="center"/>
          </w:tcPr>
          <w:p w:rsidR="00D0138D" w:rsidRDefault="00490D1A" w:rsidP="00484F11">
            <w:pPr>
              <w:widowControl w:val="0"/>
              <w:shd w:val="clear" w:color="auto" w:fill="FFFFFF" w:themeFill="background1"/>
              <w:ind w:firstLine="0"/>
              <w:rPr>
                <w:sz w:val="20"/>
                <w:szCs w:val="20"/>
                <w:lang w:bidi="ru-RU"/>
              </w:rPr>
            </w:pPr>
            <w:r>
              <w:rPr>
                <w:sz w:val="20"/>
                <w:szCs w:val="20"/>
              </w:rPr>
              <w:t>Функционирует развитый коллективный субъект учебной деятельности, ре</w:t>
            </w:r>
            <w:r>
              <w:rPr>
                <w:sz w:val="20"/>
                <w:szCs w:val="20"/>
              </w:rPr>
              <w:softHyphen/>
              <w:t>бенок еще не является субъектом учебной дея</w:t>
            </w:r>
            <w:r>
              <w:rPr>
                <w:sz w:val="20"/>
                <w:szCs w:val="20"/>
              </w:rPr>
              <w:softHyphen/>
              <w:t>тельности, но он уже пони</w:t>
            </w:r>
            <w:r>
              <w:rPr>
                <w:sz w:val="20"/>
                <w:szCs w:val="20"/>
              </w:rPr>
              <w:softHyphen/>
              <w:t>мает, что значит быть им</w:t>
            </w:r>
          </w:p>
        </w:tc>
      </w:tr>
    </w:tbl>
    <w:p w:rsidR="00D0138D" w:rsidRDefault="00D0138D" w:rsidP="00484F11">
      <w:pPr>
        <w:pStyle w:val="afff5"/>
        <w:shd w:val="clear" w:color="auto" w:fill="FFFFFF" w:themeFill="background1"/>
        <w:jc w:val="both"/>
        <w:rPr>
          <w:rStyle w:val="Zag11"/>
          <w:rFonts w:eastAsia="@Arial Unicode MS"/>
          <w:b/>
          <w:sz w:val="24"/>
        </w:rPr>
      </w:pPr>
    </w:p>
    <w:p w:rsidR="00D0138D" w:rsidRDefault="00D0138D" w:rsidP="00484F11">
      <w:pPr>
        <w:pStyle w:val="afff5"/>
        <w:shd w:val="clear" w:color="auto" w:fill="FFFFFF" w:themeFill="background1"/>
        <w:jc w:val="both"/>
        <w:rPr>
          <w:rStyle w:val="Zag11"/>
          <w:rFonts w:eastAsia="@Arial Unicode MS"/>
          <w:b/>
          <w:sz w:val="24"/>
        </w:rPr>
      </w:pPr>
    </w:p>
    <w:p w:rsidR="00D0138D" w:rsidRDefault="00D0138D" w:rsidP="00484F11">
      <w:pPr>
        <w:pStyle w:val="afff5"/>
        <w:shd w:val="clear" w:color="auto" w:fill="FFFFFF" w:themeFill="background1"/>
        <w:jc w:val="both"/>
        <w:rPr>
          <w:rStyle w:val="Zag11"/>
          <w:rFonts w:eastAsia="@Arial Unicode MS"/>
          <w:b/>
          <w:sz w:val="24"/>
        </w:rPr>
      </w:pP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2.3</w:t>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ОЦЕНКА ИКТ-НАВЫКОВ УЧАЩИХСЯ</w:t>
      </w:r>
    </w:p>
    <w:p w:rsidR="00D0138D" w:rsidRDefault="00D0138D" w:rsidP="00484F11">
      <w:pPr>
        <w:shd w:val="clear" w:color="auto" w:fill="FFFFFF" w:themeFill="background1"/>
        <w:jc w:val="both"/>
        <w:sectPr w:rsidR="00D0138D" w:rsidSect="00D46925">
          <w:type w:val="nextColumn"/>
          <w:pgSz w:w="11906" w:h="16838"/>
          <w:pgMar w:top="992" w:right="709" w:bottom="851" w:left="1134" w:header="0" w:footer="0" w:gutter="0"/>
          <w:cols w:space="720"/>
          <w:formProt w:val="0"/>
          <w:docGrid w:linePitch="240" w:charSpace="-14337"/>
        </w:sectPr>
      </w:pPr>
    </w:p>
    <w:p w:rsidR="00D0138D" w:rsidRDefault="00D0138D" w:rsidP="00484F11">
      <w:pPr>
        <w:shd w:val="clear" w:color="auto" w:fill="FFFFFF" w:themeFill="background1"/>
        <w:jc w:val="both"/>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182"/>
        <w:gridCol w:w="1182"/>
        <w:gridCol w:w="1182"/>
        <w:gridCol w:w="1325"/>
        <w:gridCol w:w="1443"/>
        <w:gridCol w:w="1442"/>
        <w:gridCol w:w="1264"/>
        <w:gridCol w:w="1249"/>
      </w:tblGrid>
      <w:tr w:rsidR="00D0138D" w:rsidTr="008B2A00">
        <w:trPr>
          <w:trHeight w:val="790"/>
        </w:trPr>
        <w:tc>
          <w:tcPr>
            <w:tcW w:w="48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уровень ИКТ-К</w:t>
            </w:r>
          </w:p>
        </w:tc>
        <w:tc>
          <w:tcPr>
            <w:tcW w:w="582" w:type="pc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Использование Интернета</w:t>
            </w:r>
          </w:p>
        </w:tc>
        <w:tc>
          <w:tcPr>
            <w:tcW w:w="574" w:type="pc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Работа с текстом (например, Word, орфография, лексика, т.п.)</w:t>
            </w:r>
          </w:p>
        </w:tc>
        <w:tc>
          <w:tcPr>
            <w:tcW w:w="687" w:type="pc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Презентационное программное обеспечение (ПО) (например, PowerPoint, доклады, т.п.)</w:t>
            </w:r>
          </w:p>
        </w:tc>
        <w:tc>
          <w:tcPr>
            <w:tcW w:w="703" w:type="pc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Электронные таблицы (например, Excel)</w:t>
            </w:r>
          </w:p>
        </w:tc>
        <w:tc>
          <w:tcPr>
            <w:tcW w:w="734" w:type="pc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Образовательное ПО/ Система управления контентом</w:t>
            </w:r>
          </w:p>
        </w:tc>
        <w:tc>
          <w:tcPr>
            <w:tcW w:w="625" w:type="pc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 xml:space="preserve">Видео и другие медиа </w:t>
            </w:r>
          </w:p>
        </w:tc>
        <w:tc>
          <w:tcPr>
            <w:tcW w:w="61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Разработка сети/ Виртуальное сообщество/ Социальное медиа</w:t>
            </w:r>
          </w:p>
        </w:tc>
      </w:tr>
      <w:tr w:rsidR="00D0138D" w:rsidTr="008B2A00">
        <w:trPr>
          <w:trHeight w:val="555"/>
        </w:trPr>
        <w:tc>
          <w:tcPr>
            <w:tcW w:w="484"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1 = Не использует</w:t>
            </w:r>
          </w:p>
        </w:tc>
        <w:tc>
          <w:tcPr>
            <w:tcW w:w="582"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c>
          <w:tcPr>
            <w:tcW w:w="574"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c>
          <w:tcPr>
            <w:tcW w:w="687"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c>
          <w:tcPr>
            <w:tcW w:w="703"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c>
          <w:tcPr>
            <w:tcW w:w="734"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c>
          <w:tcPr>
            <w:tcW w:w="625"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c>
          <w:tcPr>
            <w:tcW w:w="612"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sz w:val="18"/>
                <w:szCs w:val="20"/>
              </w:rPr>
            </w:pPr>
            <w:r>
              <w:rPr>
                <w:b/>
                <w:bCs/>
                <w:sz w:val="18"/>
                <w:szCs w:val="20"/>
              </w:rPr>
              <w:t>Не используется</w:t>
            </w:r>
          </w:p>
        </w:tc>
      </w:tr>
      <w:tr w:rsidR="00D0138D" w:rsidTr="008B2A00">
        <w:trPr>
          <w:trHeight w:val="1905"/>
        </w:trPr>
        <w:tc>
          <w:tcPr>
            <w:tcW w:w="48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2 = Базовое использование</w:t>
            </w:r>
          </w:p>
        </w:tc>
        <w:tc>
          <w:tcPr>
            <w:tcW w:w="58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Учащиеся ищут определенную информацию в Интернете (по ссылкам или по команде «Найти …» или учитель дает определенные инструкции</w:t>
            </w:r>
          </w:p>
        </w:tc>
        <w:tc>
          <w:tcPr>
            <w:tcW w:w="57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 xml:space="preserve">Базовые навыки клавиатурного письма и редактирования задания </w:t>
            </w:r>
          </w:p>
        </w:tc>
        <w:tc>
          <w:tcPr>
            <w:tcW w:w="68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 xml:space="preserve">Базовые навыки создания презентации с ограниченными характеристиками (текст и картинки) </w:t>
            </w:r>
          </w:p>
        </w:tc>
        <w:tc>
          <w:tcPr>
            <w:tcW w:w="70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 xml:space="preserve">Использование электронных таблиц на базовом уровне. включая ввод данных в простую электронную таблицу или использование готовых электронных таблиц </w:t>
            </w:r>
          </w:p>
        </w:tc>
        <w:tc>
          <w:tcPr>
            <w:tcW w:w="73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Чтение текста или ответы на вопросы, предлагаемые обучающим ПО, включая консультации или обучающие игры; использование управляющей системы для доступа к ресурсам или получения задания</w:t>
            </w:r>
          </w:p>
        </w:tc>
        <w:tc>
          <w:tcPr>
            <w:tcW w:w="62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Наблюдение и слушание медиа с использованием компьютера, базовых видео или аудио записей без их редактирования или использования спецэффектов</w:t>
            </w:r>
          </w:p>
        </w:tc>
        <w:tc>
          <w:tcPr>
            <w:tcW w:w="61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Наблюдение online форумов или дискуссионных дисплеев (discussion boards)</w:t>
            </w:r>
          </w:p>
        </w:tc>
      </w:tr>
      <w:tr w:rsidR="00D0138D" w:rsidTr="008B2A00">
        <w:trPr>
          <w:trHeight w:val="2235"/>
        </w:trPr>
        <w:tc>
          <w:tcPr>
            <w:tcW w:w="484"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3 = Использование на повышенном уровне</w:t>
            </w:r>
          </w:p>
        </w:tc>
        <w:tc>
          <w:tcPr>
            <w:tcW w:w="582"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Учащиеся определяют, что искать в Интернете и как</w:t>
            </w:r>
          </w:p>
        </w:tc>
        <w:tc>
          <w:tcPr>
            <w:tcW w:w="574"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Использование более сложных элементов, таких как таблицы, графики, режим исправления или расположение в колонках</w:t>
            </w:r>
          </w:p>
        </w:tc>
        <w:tc>
          <w:tcPr>
            <w:tcW w:w="687"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Использование более сложных элементов, включая анимацию, графики. которые построены или управляются учеником с исполь-зованием графичес-кого ПО или встроен-ного аудио и видео</w:t>
            </w:r>
          </w:p>
        </w:tc>
        <w:tc>
          <w:tcPr>
            <w:tcW w:w="703"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Использование электронных таблиц с функциональными зависимостями или иными более сложными элементами, включая объединение и фильтры</w:t>
            </w:r>
          </w:p>
        </w:tc>
        <w:tc>
          <w:tcPr>
            <w:tcW w:w="734"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Активное использование по выбору ученика, свободно ориентирующегося в ПО, включая участие в симуляциях или играх с многими пользователями</w:t>
            </w:r>
          </w:p>
        </w:tc>
        <w:tc>
          <w:tcPr>
            <w:tcW w:w="625"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 xml:space="preserve">Планирование и создание видео и аудио записей, включая редактирование и спецэффекты; использование Skype для коммуни-кации с другими </w:t>
            </w:r>
          </w:p>
        </w:tc>
        <w:tc>
          <w:tcPr>
            <w:tcW w:w="612" w:type="pct"/>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rsidR="00D0138D" w:rsidRDefault="00490D1A" w:rsidP="00484F11">
            <w:pPr>
              <w:shd w:val="clear" w:color="auto" w:fill="FFFFFF" w:themeFill="background1"/>
              <w:ind w:firstLine="0"/>
              <w:rPr>
                <w:b/>
                <w:sz w:val="18"/>
                <w:szCs w:val="20"/>
              </w:rPr>
            </w:pPr>
            <w:r>
              <w:rPr>
                <w:b/>
                <w:sz w:val="18"/>
                <w:szCs w:val="20"/>
              </w:rPr>
              <w:t>Редактирование или адресация на существующие веб-страницы, такие как wiki или дискуссионный форум; создание статичных веб-сайтов</w:t>
            </w:r>
          </w:p>
        </w:tc>
      </w:tr>
      <w:tr w:rsidR="00D0138D" w:rsidTr="008B2A00">
        <w:trPr>
          <w:trHeight w:val="1845"/>
        </w:trPr>
        <w:tc>
          <w:tcPr>
            <w:tcW w:w="48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b/>
                <w:bCs/>
                <w:sz w:val="18"/>
                <w:szCs w:val="20"/>
              </w:rPr>
            </w:pPr>
            <w:r>
              <w:rPr>
                <w:b/>
                <w:bCs/>
                <w:sz w:val="18"/>
                <w:szCs w:val="20"/>
              </w:rPr>
              <w:t>4 = Творческое использование</w:t>
            </w:r>
          </w:p>
        </w:tc>
        <w:tc>
          <w:tcPr>
            <w:tcW w:w="58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НЕТ</w:t>
            </w:r>
          </w:p>
        </w:tc>
        <w:tc>
          <w:tcPr>
            <w:tcW w:w="57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 xml:space="preserve">Создание формата (заготовки) документа для последующего использования </w:t>
            </w:r>
          </w:p>
        </w:tc>
        <w:tc>
          <w:tcPr>
            <w:tcW w:w="68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 xml:space="preserve">Создание формата (заготовки) презентации для последующего использования </w:t>
            </w:r>
          </w:p>
        </w:tc>
        <w:tc>
          <w:tcPr>
            <w:tcW w:w="703"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Создание макрокоманд или формата (заготовки) электронной таблицыдля последующего использования</w:t>
            </w:r>
          </w:p>
        </w:tc>
        <w:tc>
          <w:tcPr>
            <w:tcW w:w="73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Создание допускающего использование ПО, включая компьютерные приложения или игры</w:t>
            </w:r>
          </w:p>
        </w:tc>
        <w:tc>
          <w:tcPr>
            <w:tcW w:w="62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Создание видео или другого медиа-ресурса для более широкого распространения, типа радио подкастов или Ютьюб видео</w:t>
            </w:r>
          </w:p>
        </w:tc>
        <w:tc>
          <w:tcPr>
            <w:tcW w:w="61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ind w:firstLine="0"/>
              <w:rPr>
                <w:sz w:val="18"/>
                <w:szCs w:val="20"/>
              </w:rPr>
            </w:pPr>
            <w:r>
              <w:rPr>
                <w:sz w:val="18"/>
                <w:szCs w:val="20"/>
              </w:rPr>
              <w:t>Создание интерактивного и используемого веб-сайта или online сообщества, типа wiki или блога</w:t>
            </w:r>
          </w:p>
        </w:tc>
      </w:tr>
    </w:tbl>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2.4</w:t>
      </w:r>
    </w:p>
    <w:p w:rsidR="00D0138D" w:rsidRDefault="00490D1A" w:rsidP="00484F11">
      <w:pPr>
        <w:shd w:val="clear" w:color="auto" w:fill="FFFFFF" w:themeFill="background1"/>
        <w:jc w:val="both"/>
        <w:rPr>
          <w:b/>
          <w:sz w:val="24"/>
        </w:rPr>
      </w:pPr>
      <w:r>
        <w:rPr>
          <w:b/>
          <w:sz w:val="24"/>
        </w:rPr>
        <w:t xml:space="preserve">Методика изучения и оценки сформированности </w:t>
      </w:r>
    </w:p>
    <w:p w:rsidR="00D0138D" w:rsidRDefault="00490D1A" w:rsidP="00484F11">
      <w:pPr>
        <w:shd w:val="clear" w:color="auto" w:fill="FFFFFF" w:themeFill="background1"/>
        <w:jc w:val="both"/>
        <w:rPr>
          <w:b/>
          <w:sz w:val="24"/>
        </w:rPr>
      </w:pPr>
      <w:r>
        <w:rPr>
          <w:b/>
          <w:sz w:val="24"/>
        </w:rPr>
        <w:t>ИКТ-компетентности учителей начальных классов</w:t>
      </w:r>
    </w:p>
    <w:p w:rsidR="00D0138D" w:rsidRDefault="00490D1A" w:rsidP="00484F11">
      <w:pPr>
        <w:shd w:val="clear" w:color="auto" w:fill="FFFFFF" w:themeFill="background1"/>
        <w:jc w:val="both"/>
        <w:rPr>
          <w:b/>
          <w:sz w:val="24"/>
        </w:rPr>
      </w:pPr>
      <w:r>
        <w:rPr>
          <w:b/>
          <w:sz w:val="24"/>
        </w:rPr>
        <w:t xml:space="preserve"> в </w:t>
      </w:r>
      <w:r>
        <w:rPr>
          <w:b/>
          <w:bCs/>
          <w:sz w:val="24"/>
        </w:rPr>
        <w:t>МБОУ «СТАРОКУТЛУМБЕТЬЕВСКАЯ СОШ»</w:t>
      </w:r>
    </w:p>
    <w:p w:rsidR="00D0138D" w:rsidRDefault="00D0138D" w:rsidP="00484F11">
      <w:pPr>
        <w:shd w:val="clear" w:color="auto" w:fill="FFFFFF" w:themeFill="background1"/>
        <w:jc w:val="both"/>
        <w:rPr>
          <w:b/>
        </w:rPr>
      </w:pPr>
    </w:p>
    <w:tbl>
      <w:tblPr>
        <w:tblW w:w="9571"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78" w:type="dxa"/>
        </w:tblCellMar>
        <w:tblLook w:val="04A0"/>
      </w:tblPr>
      <w:tblGrid>
        <w:gridCol w:w="2657"/>
        <w:gridCol w:w="3679"/>
        <w:gridCol w:w="3235"/>
      </w:tblGrid>
      <w:tr w:rsidR="00D0138D">
        <w:trPr>
          <w:cantSplit/>
          <w:jc w:val="center"/>
        </w:trPr>
        <w:tc>
          <w:tcPr>
            <w:tcW w:w="2657"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8" w:type="dxa"/>
            </w:tcMar>
          </w:tcPr>
          <w:p w:rsidR="00D0138D" w:rsidRDefault="00490D1A" w:rsidP="00484F11">
            <w:pPr>
              <w:shd w:val="clear" w:color="auto" w:fill="FFFFFF" w:themeFill="background1"/>
              <w:rPr>
                <w:sz w:val="24"/>
                <w:szCs w:val="24"/>
              </w:rPr>
            </w:pPr>
            <w:r>
              <w:rPr>
                <w:b/>
                <w:bCs/>
                <w:sz w:val="22"/>
              </w:rPr>
              <w:t>Критерии оценки ИКТ-компетентности</w:t>
            </w:r>
          </w:p>
        </w:tc>
        <w:tc>
          <w:tcPr>
            <w:tcW w:w="3679"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Pr>
          <w:p w:rsidR="00D0138D" w:rsidRDefault="00490D1A" w:rsidP="00484F11">
            <w:pPr>
              <w:shd w:val="clear" w:color="auto" w:fill="FFFFFF" w:themeFill="background1"/>
              <w:rPr>
                <w:sz w:val="24"/>
                <w:szCs w:val="24"/>
              </w:rPr>
            </w:pPr>
            <w:r>
              <w:rPr>
                <w:b/>
                <w:bCs/>
                <w:sz w:val="22"/>
              </w:rPr>
              <w:t>Измеряемые показатели</w:t>
            </w:r>
          </w:p>
        </w:tc>
        <w:tc>
          <w:tcPr>
            <w:tcW w:w="3235"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Pr>
          <w:p w:rsidR="00D0138D" w:rsidRDefault="00490D1A" w:rsidP="00484F11">
            <w:pPr>
              <w:shd w:val="clear" w:color="auto" w:fill="FFFFFF" w:themeFill="background1"/>
              <w:rPr>
                <w:sz w:val="24"/>
                <w:szCs w:val="24"/>
              </w:rPr>
            </w:pPr>
            <w:r>
              <w:rPr>
                <w:b/>
                <w:bCs/>
                <w:sz w:val="22"/>
              </w:rPr>
              <w:t>Методы измерения показателей</w:t>
            </w:r>
          </w:p>
        </w:tc>
      </w:tr>
      <w:tr w:rsidR="00D0138D">
        <w:trPr>
          <w:trHeight w:val="548"/>
          <w:jc w:val="center"/>
        </w:trPr>
        <w:tc>
          <w:tcPr>
            <w:tcW w:w="2657" w:type="dxa"/>
            <w:vMerge w:val="restart"/>
            <w:tcBorders>
              <w:top w:val="single" w:sz="8" w:space="0" w:color="000001"/>
              <w:left w:val="single" w:sz="8" w:space="0" w:color="000001"/>
              <w:bottom w:val="single" w:sz="8" w:space="0" w:color="000001"/>
              <w:right w:val="single" w:sz="8" w:space="0" w:color="000001"/>
            </w:tcBorders>
            <w:shd w:val="clear" w:color="auto" w:fill="auto"/>
            <w:tcMar>
              <w:left w:w="78" w:type="dxa"/>
            </w:tcMar>
          </w:tcPr>
          <w:p w:rsidR="00D0138D" w:rsidRDefault="00490D1A" w:rsidP="00484F11">
            <w:pPr>
              <w:shd w:val="clear" w:color="auto" w:fill="FFFFFF" w:themeFill="background1"/>
              <w:rPr>
                <w:sz w:val="24"/>
                <w:szCs w:val="24"/>
              </w:rPr>
            </w:pPr>
            <w:r>
              <w:rPr>
                <w:b/>
                <w:bCs/>
                <w:spacing w:val="1"/>
                <w:sz w:val="22"/>
              </w:rPr>
              <w:t>К1</w:t>
            </w:r>
            <w:r>
              <w:rPr>
                <w:spacing w:val="1"/>
                <w:sz w:val="22"/>
              </w:rPr>
              <w:t>. Эффективность решения собственных учебно-образовательных задач на основе средств информационных и коммуникационных технологий</w:t>
            </w: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Способность находить, передавать и продуцировать учебную информацию с использованием средств ИКТ</w:t>
            </w:r>
          </w:p>
        </w:tc>
        <w:tc>
          <w:tcPr>
            <w:tcW w:w="3235"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 xml:space="preserve">Анкетирование </w:t>
            </w:r>
          </w:p>
        </w:tc>
      </w:tr>
      <w:tr w:rsidR="00D0138D">
        <w:trPr>
          <w:trHeight w:val="556"/>
          <w:jc w:val="center"/>
        </w:trPr>
        <w:tc>
          <w:tcPr>
            <w:tcW w:w="2657" w:type="dxa"/>
            <w:vMerge/>
            <w:tcBorders>
              <w:top w:val="single" w:sz="8" w:space="0" w:color="000001"/>
              <w:left w:val="single" w:sz="8" w:space="0" w:color="000001"/>
              <w:bottom w:val="single" w:sz="8" w:space="0" w:color="000001"/>
              <w:right w:val="single" w:sz="8" w:space="0" w:color="000001"/>
            </w:tcBorders>
            <w:shd w:val="clear" w:color="auto" w:fill="auto"/>
            <w:tcMar>
              <w:left w:w="-10" w:type="dxa"/>
              <w:right w:w="0" w:type="dxa"/>
            </w:tcMar>
            <w:vAlign w:val="center"/>
          </w:tcPr>
          <w:p w:rsidR="00D0138D" w:rsidRDefault="00D0138D" w:rsidP="00484F11">
            <w:pPr>
              <w:shd w:val="clear" w:color="auto" w:fill="FFFFFF" w:themeFill="background1"/>
              <w:rPr>
                <w:sz w:val="24"/>
                <w:szCs w:val="24"/>
              </w:rPr>
            </w:pP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Использование преимуществ средств ИКТ при организации образовательной деятельности</w:t>
            </w:r>
          </w:p>
        </w:tc>
        <w:tc>
          <w:tcPr>
            <w:tcW w:w="3235"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Экспертная оценка управлением образования (или родителей)</w:t>
            </w:r>
          </w:p>
        </w:tc>
      </w:tr>
      <w:tr w:rsidR="00D0138D">
        <w:trPr>
          <w:trHeight w:val="549"/>
          <w:jc w:val="center"/>
        </w:trPr>
        <w:tc>
          <w:tcPr>
            <w:tcW w:w="2657" w:type="dxa"/>
            <w:vMerge/>
            <w:tcBorders>
              <w:top w:val="single" w:sz="8" w:space="0" w:color="000001"/>
              <w:left w:val="single" w:sz="8" w:space="0" w:color="000001"/>
              <w:bottom w:val="single" w:sz="8" w:space="0" w:color="000001"/>
              <w:right w:val="single" w:sz="8" w:space="0" w:color="000001"/>
            </w:tcBorders>
            <w:shd w:val="clear" w:color="auto" w:fill="auto"/>
            <w:tcMar>
              <w:left w:w="-10" w:type="dxa"/>
              <w:right w:w="0" w:type="dxa"/>
            </w:tcMar>
            <w:vAlign w:val="center"/>
          </w:tcPr>
          <w:p w:rsidR="00D0138D" w:rsidRDefault="00D0138D" w:rsidP="00484F11">
            <w:pPr>
              <w:shd w:val="clear" w:color="auto" w:fill="FFFFFF" w:themeFill="background1"/>
              <w:rPr>
                <w:sz w:val="24"/>
                <w:szCs w:val="24"/>
              </w:rPr>
            </w:pP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Активность использования средств информационно-коммуникационной образовательной среды</w:t>
            </w:r>
          </w:p>
        </w:tc>
        <w:tc>
          <w:tcPr>
            <w:tcW w:w="3235"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Анкетирование педагогов</w:t>
            </w:r>
          </w:p>
        </w:tc>
      </w:tr>
      <w:tr w:rsidR="00D0138D">
        <w:trPr>
          <w:trHeight w:val="1091"/>
          <w:jc w:val="center"/>
        </w:trPr>
        <w:tc>
          <w:tcPr>
            <w:tcW w:w="2657" w:type="dxa"/>
            <w:vMerge w:val="restart"/>
            <w:tcBorders>
              <w:top w:val="single" w:sz="8" w:space="0" w:color="000001"/>
              <w:left w:val="single" w:sz="8" w:space="0" w:color="000001"/>
              <w:bottom w:val="single" w:sz="8" w:space="0" w:color="000001"/>
              <w:right w:val="single" w:sz="8" w:space="0" w:color="000001"/>
            </w:tcBorders>
            <w:shd w:val="clear" w:color="auto" w:fill="auto"/>
            <w:tcMar>
              <w:left w:w="78" w:type="dxa"/>
            </w:tcMar>
          </w:tcPr>
          <w:p w:rsidR="00D0138D" w:rsidRDefault="00490D1A" w:rsidP="00484F11">
            <w:pPr>
              <w:shd w:val="clear" w:color="auto" w:fill="FFFFFF" w:themeFill="background1"/>
              <w:rPr>
                <w:sz w:val="24"/>
                <w:szCs w:val="24"/>
              </w:rPr>
            </w:pPr>
            <w:r>
              <w:rPr>
                <w:b/>
                <w:bCs/>
                <w:spacing w:val="1"/>
                <w:sz w:val="22"/>
              </w:rPr>
              <w:t>К2</w:t>
            </w:r>
            <w:r>
              <w:rPr>
                <w:spacing w:val="1"/>
                <w:sz w:val="22"/>
              </w:rPr>
              <w:t>. Готовность педагогов к формированию у младших школьников компьютерной грамотности</w:t>
            </w: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Знания учителей по содержанию и технологии формирования компьютерной грамотности у младших школьников</w:t>
            </w:r>
          </w:p>
        </w:tc>
        <w:tc>
          <w:tcPr>
            <w:tcW w:w="3235" w:type="dxa"/>
            <w:tcBorders>
              <w:top w:val="single" w:sz="8" w:space="0" w:color="000001"/>
              <w:left w:val="single" w:sz="8" w:space="0" w:color="000001"/>
              <w:bottom w:val="single" w:sz="4" w:space="0" w:color="00000A"/>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Тестовая оценка знаний</w:t>
            </w:r>
          </w:p>
        </w:tc>
      </w:tr>
      <w:tr w:rsidR="00D0138D">
        <w:trPr>
          <w:trHeight w:val="607"/>
          <w:jc w:val="center"/>
        </w:trPr>
        <w:tc>
          <w:tcPr>
            <w:tcW w:w="2657" w:type="dxa"/>
            <w:vMerge/>
            <w:tcBorders>
              <w:top w:val="single" w:sz="8" w:space="0" w:color="000001"/>
              <w:left w:val="single" w:sz="8" w:space="0" w:color="000001"/>
              <w:bottom w:val="single" w:sz="8" w:space="0" w:color="000001"/>
              <w:right w:val="single" w:sz="8" w:space="0" w:color="000001"/>
            </w:tcBorders>
            <w:shd w:val="clear" w:color="auto" w:fill="auto"/>
            <w:tcMar>
              <w:left w:w="-10" w:type="dxa"/>
              <w:right w:w="0" w:type="dxa"/>
            </w:tcMar>
            <w:vAlign w:val="center"/>
          </w:tcPr>
          <w:p w:rsidR="00D0138D" w:rsidRDefault="00D0138D" w:rsidP="00484F11">
            <w:pPr>
              <w:shd w:val="clear" w:color="auto" w:fill="FFFFFF" w:themeFill="background1"/>
              <w:rPr>
                <w:sz w:val="24"/>
                <w:szCs w:val="24"/>
              </w:rPr>
            </w:pP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Способность организовывать работу по обучению учащихся начальных классов элементам компьютерной грамотности</w:t>
            </w:r>
          </w:p>
        </w:tc>
        <w:tc>
          <w:tcPr>
            <w:tcW w:w="3235" w:type="dxa"/>
            <w:tcBorders>
              <w:top w:val="single" w:sz="4" w:space="0" w:color="00000A"/>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Анализ  уроков</w:t>
            </w:r>
          </w:p>
        </w:tc>
      </w:tr>
      <w:tr w:rsidR="00D0138D">
        <w:trPr>
          <w:trHeight w:val="1771"/>
          <w:jc w:val="center"/>
        </w:trPr>
        <w:tc>
          <w:tcPr>
            <w:tcW w:w="2657" w:type="dxa"/>
            <w:tcBorders>
              <w:top w:val="single" w:sz="8" w:space="0" w:color="000001"/>
              <w:left w:val="single" w:sz="8" w:space="0" w:color="000001"/>
              <w:bottom w:val="single" w:sz="8" w:space="0" w:color="000001"/>
              <w:right w:val="single" w:sz="8" w:space="0" w:color="000001"/>
            </w:tcBorders>
            <w:shd w:val="clear" w:color="auto" w:fill="auto"/>
            <w:tcMar>
              <w:left w:w="78" w:type="dxa"/>
            </w:tcMar>
          </w:tcPr>
          <w:p w:rsidR="00D0138D" w:rsidRDefault="00490D1A" w:rsidP="00484F11">
            <w:pPr>
              <w:shd w:val="clear" w:color="auto" w:fill="FFFFFF" w:themeFill="background1"/>
              <w:rPr>
                <w:sz w:val="24"/>
                <w:szCs w:val="24"/>
              </w:rPr>
            </w:pPr>
            <w:r>
              <w:rPr>
                <w:b/>
                <w:bCs/>
                <w:spacing w:val="1"/>
                <w:sz w:val="22"/>
              </w:rPr>
              <w:t>К3</w:t>
            </w:r>
            <w:r>
              <w:rPr>
                <w:spacing w:val="1"/>
                <w:sz w:val="22"/>
              </w:rPr>
              <w:t>. Умение использовать средства информационных и коммуникационных технологий для управленческой и методической работы</w:t>
            </w: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Способность ведения базы данных, электронного журнала, разработки методических материалов</w:t>
            </w:r>
          </w:p>
        </w:tc>
        <w:tc>
          <w:tcPr>
            <w:tcW w:w="3235" w:type="dxa"/>
            <w:tcBorders>
              <w:top w:val="single" w:sz="8" w:space="0" w:color="000001"/>
              <w:left w:val="single" w:sz="8" w:space="0" w:color="000001"/>
              <w:bottom w:val="single" w:sz="4" w:space="0" w:color="00000A"/>
              <w:right w:val="single" w:sz="8" w:space="0" w:color="000001"/>
            </w:tcBorders>
            <w:shd w:val="clear" w:color="auto" w:fill="auto"/>
          </w:tcPr>
          <w:p w:rsidR="00D0138D" w:rsidRDefault="00490D1A" w:rsidP="00484F11">
            <w:pPr>
              <w:shd w:val="clear" w:color="auto" w:fill="FFFFFF" w:themeFill="background1"/>
              <w:rPr>
                <w:rFonts w:cs="Calibri"/>
                <w:sz w:val="24"/>
                <w:szCs w:val="24"/>
              </w:rPr>
            </w:pPr>
            <w:r>
              <w:rPr>
                <w:sz w:val="22"/>
              </w:rPr>
              <w:t>Анализ работы в электронном журнале</w:t>
            </w:r>
          </w:p>
          <w:p w:rsidR="00D0138D" w:rsidRDefault="00D0138D" w:rsidP="00484F11">
            <w:pPr>
              <w:shd w:val="clear" w:color="auto" w:fill="FFFFFF" w:themeFill="background1"/>
              <w:rPr>
                <w:rFonts w:eastAsia="Calibri"/>
                <w:szCs w:val="22"/>
              </w:rPr>
            </w:pPr>
          </w:p>
          <w:p w:rsidR="00D0138D" w:rsidRDefault="00490D1A" w:rsidP="00484F11">
            <w:pPr>
              <w:shd w:val="clear" w:color="auto" w:fill="FFFFFF" w:themeFill="background1"/>
              <w:rPr>
                <w:sz w:val="24"/>
                <w:szCs w:val="24"/>
              </w:rPr>
            </w:pPr>
            <w:r>
              <w:rPr>
                <w:sz w:val="22"/>
              </w:rPr>
              <w:t>Анализ блогов, сайтов педагогов</w:t>
            </w:r>
          </w:p>
        </w:tc>
      </w:tr>
      <w:tr w:rsidR="00D0138D">
        <w:trPr>
          <w:trHeight w:val="607"/>
          <w:jc w:val="center"/>
        </w:trPr>
        <w:tc>
          <w:tcPr>
            <w:tcW w:w="2657" w:type="dxa"/>
            <w:vMerge w:val="restart"/>
            <w:tcBorders>
              <w:top w:val="single" w:sz="8" w:space="0" w:color="000001"/>
              <w:left w:val="single" w:sz="8" w:space="0" w:color="000001"/>
              <w:bottom w:val="single" w:sz="8" w:space="0" w:color="000001"/>
              <w:right w:val="single" w:sz="8" w:space="0" w:color="000001"/>
            </w:tcBorders>
            <w:shd w:val="clear" w:color="auto" w:fill="auto"/>
            <w:tcMar>
              <w:left w:w="78" w:type="dxa"/>
            </w:tcMar>
          </w:tcPr>
          <w:p w:rsidR="00D0138D" w:rsidRDefault="00490D1A" w:rsidP="00484F11">
            <w:pPr>
              <w:shd w:val="clear" w:color="auto" w:fill="FFFFFF" w:themeFill="background1"/>
              <w:rPr>
                <w:sz w:val="24"/>
                <w:szCs w:val="24"/>
              </w:rPr>
            </w:pPr>
            <w:r>
              <w:rPr>
                <w:b/>
                <w:bCs/>
                <w:spacing w:val="1"/>
                <w:sz w:val="22"/>
              </w:rPr>
              <w:t>К4.</w:t>
            </w:r>
            <w:r>
              <w:rPr>
                <w:spacing w:val="1"/>
                <w:sz w:val="22"/>
              </w:rPr>
              <w:t> Способность организовать образовательную деятельность в начальной школе на основе средств информационных и коммуникационных технологий</w:t>
            </w: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Знание различных видов электронных образовательных ресурсов (ЭОР) для начальной школы</w:t>
            </w:r>
          </w:p>
        </w:tc>
        <w:tc>
          <w:tcPr>
            <w:tcW w:w="3235" w:type="dxa"/>
            <w:tcBorders>
              <w:top w:val="single" w:sz="4" w:space="0" w:color="00000A"/>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 xml:space="preserve">Анкетирование </w:t>
            </w:r>
          </w:p>
        </w:tc>
      </w:tr>
      <w:tr w:rsidR="00D0138D">
        <w:trPr>
          <w:trHeight w:val="607"/>
          <w:jc w:val="center"/>
        </w:trPr>
        <w:tc>
          <w:tcPr>
            <w:tcW w:w="2657" w:type="dxa"/>
            <w:vMerge/>
            <w:tcBorders>
              <w:top w:val="single" w:sz="8" w:space="0" w:color="000001"/>
              <w:left w:val="single" w:sz="8" w:space="0" w:color="000001"/>
              <w:bottom w:val="single" w:sz="8" w:space="0" w:color="000001"/>
              <w:right w:val="single" w:sz="8" w:space="0" w:color="000001"/>
            </w:tcBorders>
            <w:shd w:val="clear" w:color="auto" w:fill="auto"/>
            <w:tcMar>
              <w:left w:w="-10" w:type="dxa"/>
              <w:right w:w="0" w:type="dxa"/>
            </w:tcMar>
            <w:vAlign w:val="center"/>
          </w:tcPr>
          <w:p w:rsidR="00D0138D" w:rsidRDefault="00D0138D" w:rsidP="00484F11">
            <w:pPr>
              <w:shd w:val="clear" w:color="auto" w:fill="FFFFFF" w:themeFill="background1"/>
              <w:rPr>
                <w:sz w:val="24"/>
                <w:szCs w:val="24"/>
              </w:rPr>
            </w:pP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Способность применения ЭОР в образовательной практике начальной школы</w:t>
            </w:r>
          </w:p>
        </w:tc>
        <w:tc>
          <w:tcPr>
            <w:tcW w:w="3235"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Экспертная оценка рабочих программ</w:t>
            </w:r>
          </w:p>
        </w:tc>
      </w:tr>
      <w:tr w:rsidR="00D0138D">
        <w:trPr>
          <w:trHeight w:val="637"/>
          <w:jc w:val="center"/>
        </w:trPr>
        <w:tc>
          <w:tcPr>
            <w:tcW w:w="2657" w:type="dxa"/>
            <w:vMerge/>
            <w:tcBorders>
              <w:top w:val="single" w:sz="8" w:space="0" w:color="000001"/>
              <w:left w:val="single" w:sz="8" w:space="0" w:color="000001"/>
              <w:bottom w:val="single" w:sz="8" w:space="0" w:color="000001"/>
              <w:right w:val="single" w:sz="8" w:space="0" w:color="000001"/>
            </w:tcBorders>
            <w:shd w:val="clear" w:color="auto" w:fill="auto"/>
            <w:tcMar>
              <w:left w:w="-10" w:type="dxa"/>
              <w:right w:w="0" w:type="dxa"/>
            </w:tcMar>
            <w:vAlign w:val="center"/>
          </w:tcPr>
          <w:p w:rsidR="00D0138D" w:rsidRDefault="00D0138D" w:rsidP="00484F11">
            <w:pPr>
              <w:shd w:val="clear" w:color="auto" w:fill="FFFFFF" w:themeFill="background1"/>
              <w:rPr>
                <w:sz w:val="24"/>
                <w:szCs w:val="24"/>
              </w:rPr>
            </w:pP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Способность разрабатывать некоторые виды ЭОР</w:t>
            </w:r>
          </w:p>
        </w:tc>
        <w:tc>
          <w:tcPr>
            <w:tcW w:w="3235"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Оценка наполнения электронного портфолио педагогов «Информационно-коммуникационная образовательная среда младшего школьника»</w:t>
            </w:r>
          </w:p>
        </w:tc>
      </w:tr>
      <w:tr w:rsidR="00D0138D">
        <w:trPr>
          <w:trHeight w:val="1751"/>
          <w:jc w:val="center"/>
        </w:trPr>
        <w:tc>
          <w:tcPr>
            <w:tcW w:w="2657" w:type="dxa"/>
            <w:tcBorders>
              <w:top w:val="single" w:sz="8" w:space="0" w:color="000001"/>
              <w:left w:val="single" w:sz="8" w:space="0" w:color="000001"/>
              <w:bottom w:val="single" w:sz="8" w:space="0" w:color="000001"/>
              <w:right w:val="single" w:sz="8" w:space="0" w:color="000001"/>
            </w:tcBorders>
            <w:shd w:val="clear" w:color="auto" w:fill="auto"/>
            <w:tcMar>
              <w:left w:w="78" w:type="dxa"/>
            </w:tcMar>
          </w:tcPr>
          <w:p w:rsidR="00D0138D" w:rsidRDefault="00490D1A" w:rsidP="00484F11">
            <w:pPr>
              <w:shd w:val="clear" w:color="auto" w:fill="FFFFFF" w:themeFill="background1"/>
              <w:rPr>
                <w:sz w:val="24"/>
                <w:szCs w:val="24"/>
              </w:rPr>
            </w:pPr>
            <w:r>
              <w:rPr>
                <w:b/>
                <w:bCs/>
                <w:spacing w:val="1"/>
                <w:sz w:val="22"/>
              </w:rPr>
              <w:t>К5</w:t>
            </w:r>
            <w:r>
              <w:rPr>
                <w:spacing w:val="1"/>
                <w:sz w:val="22"/>
              </w:rPr>
              <w:t>. Подготовленность педагогов к освоению новых программных средств</w:t>
            </w:r>
          </w:p>
        </w:tc>
        <w:tc>
          <w:tcPr>
            <w:tcW w:w="3679" w:type="dxa"/>
            <w:tcBorders>
              <w:top w:val="single" w:sz="8" w:space="0" w:color="000001"/>
              <w:left w:val="single" w:sz="8" w:space="0" w:color="000001"/>
              <w:bottom w:val="single" w:sz="8" w:space="0" w:color="000001"/>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Способность осваивать новые программные продукты, приспосабливать их функции к решению профессиональных задач, судить о качестве и репрезентативности программного продукта</w:t>
            </w:r>
          </w:p>
        </w:tc>
        <w:tc>
          <w:tcPr>
            <w:tcW w:w="3235" w:type="dxa"/>
            <w:tcBorders>
              <w:top w:val="single" w:sz="8" w:space="0" w:color="000001"/>
              <w:left w:val="single" w:sz="8" w:space="0" w:color="000001"/>
              <w:bottom w:val="single" w:sz="4" w:space="0" w:color="00000A"/>
              <w:right w:val="single" w:sz="8" w:space="0" w:color="000001"/>
            </w:tcBorders>
            <w:shd w:val="clear" w:color="auto" w:fill="auto"/>
          </w:tcPr>
          <w:p w:rsidR="00D0138D" w:rsidRDefault="00490D1A" w:rsidP="00484F11">
            <w:pPr>
              <w:shd w:val="clear" w:color="auto" w:fill="FFFFFF" w:themeFill="background1"/>
              <w:rPr>
                <w:sz w:val="24"/>
                <w:szCs w:val="24"/>
              </w:rPr>
            </w:pPr>
            <w:r>
              <w:rPr>
                <w:sz w:val="22"/>
              </w:rPr>
              <w:t>Анализ уроков</w:t>
            </w:r>
          </w:p>
        </w:tc>
      </w:tr>
    </w:tbl>
    <w:p w:rsidR="00D0138D" w:rsidRDefault="00D0138D" w:rsidP="00484F11">
      <w:pPr>
        <w:pStyle w:val="37"/>
        <w:shd w:val="clear" w:color="auto" w:fill="FFFFFF" w:themeFill="background1"/>
        <w:jc w:val="both"/>
        <w:rPr>
          <w:b/>
          <w:sz w:val="28"/>
        </w:rPr>
      </w:pP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2.5</w:t>
      </w:r>
    </w:p>
    <w:p w:rsidR="00D0138D" w:rsidRDefault="00490D1A" w:rsidP="00484F11">
      <w:pPr>
        <w:shd w:val="clear" w:color="auto" w:fill="FFFFFF" w:themeFill="background1"/>
        <w:jc w:val="both"/>
        <w:rPr>
          <w:sz w:val="24"/>
          <w:szCs w:val="24"/>
        </w:rPr>
      </w:pPr>
      <w:r>
        <w:rPr>
          <w:b/>
          <w:sz w:val="24"/>
          <w:szCs w:val="24"/>
        </w:rPr>
        <w:t>Методика исследования межличностных взаимоотношений методом социометрии</w:t>
      </w:r>
    </w:p>
    <w:p w:rsidR="00D0138D" w:rsidRDefault="00490D1A" w:rsidP="00484F11">
      <w:pPr>
        <w:shd w:val="clear" w:color="auto" w:fill="FFFFFF" w:themeFill="background1"/>
        <w:jc w:val="both"/>
        <w:rPr>
          <w:i/>
          <w:sz w:val="24"/>
          <w:szCs w:val="24"/>
        </w:rPr>
      </w:pPr>
      <w:r>
        <w:rPr>
          <w:i/>
          <w:sz w:val="24"/>
          <w:szCs w:val="24"/>
        </w:rPr>
        <w:t>Данная методика предполагает выбор партнера для совместной акции путем ответа на вопросы типа: “С кем бы ты хотел?”. Такие вопросы называются критериями выбора.</w:t>
      </w:r>
    </w:p>
    <w:p w:rsidR="00D0138D" w:rsidRDefault="00490D1A" w:rsidP="00484F11">
      <w:pPr>
        <w:shd w:val="clear" w:color="auto" w:fill="FFFFFF" w:themeFill="background1"/>
        <w:jc w:val="both"/>
        <w:rPr>
          <w:sz w:val="24"/>
          <w:szCs w:val="24"/>
        </w:rPr>
      </w:pPr>
      <w:r>
        <w:rPr>
          <w:b/>
          <w:sz w:val="24"/>
          <w:szCs w:val="24"/>
        </w:rPr>
        <w:t>Порядок проведения исследования</w:t>
      </w:r>
      <w:r>
        <w:rPr>
          <w:sz w:val="24"/>
          <w:szCs w:val="24"/>
        </w:rPr>
        <w:t>.</w:t>
      </w:r>
    </w:p>
    <w:p w:rsidR="00D0138D" w:rsidRDefault="00490D1A" w:rsidP="00484F11">
      <w:pPr>
        <w:shd w:val="clear" w:color="auto" w:fill="FFFFFF" w:themeFill="background1"/>
        <w:jc w:val="both"/>
        <w:rPr>
          <w:sz w:val="24"/>
          <w:szCs w:val="24"/>
        </w:rPr>
      </w:pPr>
      <w:r>
        <w:rPr>
          <w:sz w:val="24"/>
          <w:szCs w:val="24"/>
        </w:rPr>
        <w:t>Каждый член группы (класса) должен назвать фамилии тех, кого он выбирает. Для этого предварительно составляются вопросы для анкетирования с учетом возрастных особенностей опрашиваемых.</w:t>
      </w:r>
    </w:p>
    <w:p w:rsidR="00D0138D" w:rsidRDefault="00490D1A" w:rsidP="00484F11">
      <w:pPr>
        <w:shd w:val="clear" w:color="auto" w:fill="FFFFFF" w:themeFill="background1"/>
        <w:jc w:val="both"/>
        <w:rPr>
          <w:b/>
          <w:sz w:val="24"/>
          <w:szCs w:val="24"/>
        </w:rPr>
      </w:pPr>
      <w:r>
        <w:rPr>
          <w:b/>
          <w:sz w:val="24"/>
          <w:szCs w:val="24"/>
        </w:rPr>
        <w:t>Вопросы:</w:t>
      </w:r>
    </w:p>
    <w:p w:rsidR="00D0138D" w:rsidRDefault="00490D1A" w:rsidP="00484F11">
      <w:pPr>
        <w:shd w:val="clear" w:color="auto" w:fill="FFFFFF" w:themeFill="background1"/>
        <w:jc w:val="both"/>
        <w:rPr>
          <w:sz w:val="24"/>
          <w:szCs w:val="24"/>
        </w:rPr>
      </w:pPr>
      <w:r>
        <w:rPr>
          <w:sz w:val="24"/>
          <w:szCs w:val="24"/>
        </w:rPr>
        <w:t>1. С кем бы ты хотел учить уроки, готовиться к контрольным работам?</w:t>
      </w:r>
    </w:p>
    <w:p w:rsidR="00D0138D" w:rsidRDefault="00490D1A" w:rsidP="00484F11">
      <w:pPr>
        <w:shd w:val="clear" w:color="auto" w:fill="FFFFFF" w:themeFill="background1"/>
        <w:jc w:val="both"/>
        <w:rPr>
          <w:sz w:val="24"/>
          <w:szCs w:val="24"/>
        </w:rPr>
      </w:pPr>
      <w:r>
        <w:rPr>
          <w:sz w:val="24"/>
          <w:szCs w:val="24"/>
        </w:rPr>
        <w:t>2. Кого бы ты пригласил на свой день рождения?</w:t>
      </w:r>
    </w:p>
    <w:p w:rsidR="00D0138D" w:rsidRDefault="00490D1A" w:rsidP="00484F11">
      <w:pPr>
        <w:shd w:val="clear" w:color="auto" w:fill="FFFFFF" w:themeFill="background1"/>
        <w:jc w:val="both"/>
        <w:rPr>
          <w:sz w:val="24"/>
          <w:szCs w:val="24"/>
        </w:rPr>
      </w:pPr>
      <w:r>
        <w:rPr>
          <w:sz w:val="24"/>
          <w:szCs w:val="24"/>
        </w:rPr>
        <w:t>3. Кто тебе больше всех нравится в классе?</w:t>
      </w:r>
    </w:p>
    <w:p w:rsidR="00D0138D" w:rsidRDefault="00490D1A" w:rsidP="00484F11">
      <w:pPr>
        <w:shd w:val="clear" w:color="auto" w:fill="FFFFFF" w:themeFill="background1"/>
        <w:jc w:val="both"/>
        <w:rPr>
          <w:sz w:val="24"/>
          <w:szCs w:val="24"/>
        </w:rPr>
      </w:pPr>
      <w:r>
        <w:rPr>
          <w:sz w:val="24"/>
          <w:szCs w:val="24"/>
        </w:rPr>
        <w:t>4. Кого бы ты хотел иметь соседом по двору, подъезду?</w:t>
      </w:r>
    </w:p>
    <w:p w:rsidR="00D0138D" w:rsidRDefault="00490D1A" w:rsidP="00484F11">
      <w:pPr>
        <w:shd w:val="clear" w:color="auto" w:fill="FFFFFF" w:themeFill="background1"/>
        <w:jc w:val="both"/>
        <w:rPr>
          <w:sz w:val="24"/>
          <w:szCs w:val="24"/>
        </w:rPr>
      </w:pPr>
      <w:r>
        <w:rPr>
          <w:sz w:val="24"/>
          <w:szCs w:val="24"/>
        </w:rPr>
        <w:t>5.С кем бы ты предпочел пойти в поход, выполнять ответственные поручения?</w:t>
      </w:r>
    </w:p>
    <w:p w:rsidR="00D0138D" w:rsidRDefault="00490D1A" w:rsidP="00484F11">
      <w:pPr>
        <w:shd w:val="clear" w:color="auto" w:fill="FFFFFF" w:themeFill="background1"/>
        <w:jc w:val="both"/>
        <w:rPr>
          <w:sz w:val="24"/>
          <w:szCs w:val="24"/>
        </w:rPr>
      </w:pPr>
      <w:r>
        <w:rPr>
          <w:sz w:val="24"/>
          <w:szCs w:val="24"/>
        </w:rPr>
        <w:t>6.Если бы у тебя были коллекционные картинки, марки, наклейки, значки,кому бы ты мог их подарить?</w:t>
      </w:r>
    </w:p>
    <w:p w:rsidR="00D0138D" w:rsidRDefault="00490D1A" w:rsidP="00484F11">
      <w:pPr>
        <w:shd w:val="clear" w:color="auto" w:fill="FFFFFF" w:themeFill="background1"/>
        <w:jc w:val="both"/>
        <w:rPr>
          <w:sz w:val="24"/>
          <w:szCs w:val="24"/>
        </w:rPr>
      </w:pPr>
      <w:r>
        <w:rPr>
          <w:b/>
          <w:sz w:val="24"/>
          <w:szCs w:val="24"/>
        </w:rPr>
        <w:t>Обработка полученных данных</w:t>
      </w:r>
      <w:r>
        <w:rPr>
          <w:sz w:val="24"/>
          <w:szCs w:val="24"/>
        </w:rPr>
        <w:t>.</w:t>
      </w:r>
    </w:p>
    <w:p w:rsidR="00D0138D" w:rsidRDefault="00490D1A" w:rsidP="00484F11">
      <w:pPr>
        <w:shd w:val="clear" w:color="auto" w:fill="FFFFFF" w:themeFill="background1"/>
        <w:jc w:val="both"/>
        <w:rPr>
          <w:sz w:val="24"/>
          <w:szCs w:val="24"/>
        </w:rPr>
      </w:pPr>
      <w:r>
        <w:rPr>
          <w:sz w:val="24"/>
          <w:szCs w:val="24"/>
        </w:rPr>
        <w:t>На основе ответов школьников составляют матрицу (таблицу), которая дает представление о положении, занимаемом каждым учеником в классе в системе межличностных отношений.</w:t>
      </w:r>
    </w:p>
    <w:p w:rsidR="00D0138D" w:rsidRDefault="00490D1A" w:rsidP="00484F11">
      <w:pPr>
        <w:shd w:val="clear" w:color="auto" w:fill="FFFFFF" w:themeFill="background1"/>
        <w:jc w:val="both"/>
        <w:rPr>
          <w:b/>
          <w:sz w:val="24"/>
          <w:szCs w:val="24"/>
        </w:rPr>
      </w:pPr>
      <w:r>
        <w:rPr>
          <w:b/>
          <w:sz w:val="24"/>
          <w:szCs w:val="24"/>
        </w:rPr>
        <w:t>Образец матрицы. Знаком “+” обозначен выбор</w:t>
      </w:r>
    </w:p>
    <w:tbl>
      <w:tblPr>
        <w:tblStyle w:val="affffffd"/>
        <w:tblW w:w="6509" w:type="dxa"/>
        <w:jc w:val="center"/>
        <w:tblCellMar>
          <w:left w:w="98" w:type="dxa"/>
        </w:tblCellMar>
        <w:tblLook w:val="01E0"/>
      </w:tblPr>
      <w:tblGrid>
        <w:gridCol w:w="4450"/>
        <w:gridCol w:w="515"/>
        <w:gridCol w:w="514"/>
        <w:gridCol w:w="515"/>
        <w:gridCol w:w="515"/>
      </w:tblGrid>
      <w:tr w:rsidR="00D0138D">
        <w:trPr>
          <w:jc w:val="center"/>
        </w:trPr>
        <w:tc>
          <w:tcPr>
            <w:tcW w:w="4450"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2059" w:type="dxa"/>
            <w:gridSpan w:val="4"/>
            <w:shd w:val="clear" w:color="auto" w:fill="auto"/>
            <w:tcMar>
              <w:left w:w="98" w:type="dxa"/>
            </w:tcMar>
          </w:tcPr>
          <w:p w:rsidR="00D0138D" w:rsidRDefault="00490D1A" w:rsidP="00484F11">
            <w:pPr>
              <w:shd w:val="clear" w:color="auto" w:fill="FFFFFF" w:themeFill="background1"/>
              <w:ind w:firstLine="0"/>
              <w:rPr>
                <w:sz w:val="24"/>
                <w:szCs w:val="24"/>
              </w:rPr>
            </w:pPr>
            <w:r>
              <w:rPr>
                <w:b/>
                <w:sz w:val="24"/>
                <w:szCs w:val="24"/>
              </w:rPr>
              <w:t>№ Кого выбирают</w:t>
            </w:r>
            <w:r>
              <w:rPr>
                <w:sz w:val="24"/>
                <w:szCs w:val="24"/>
              </w:rPr>
              <w:t>?</w:t>
            </w:r>
          </w:p>
          <w:p w:rsidR="00D0138D" w:rsidRDefault="00D0138D" w:rsidP="00484F11">
            <w:pPr>
              <w:shd w:val="clear" w:color="auto" w:fill="FFFFFF" w:themeFill="background1"/>
              <w:ind w:firstLine="0"/>
              <w:rPr>
                <w:sz w:val="24"/>
                <w:szCs w:val="24"/>
              </w:rPr>
            </w:pP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п/п Кто выбирает?</w:t>
            </w:r>
          </w:p>
          <w:p w:rsidR="00D0138D" w:rsidRDefault="00D0138D" w:rsidP="00484F11">
            <w:pPr>
              <w:shd w:val="clear" w:color="auto" w:fill="FFFFFF" w:themeFill="background1"/>
              <w:ind w:firstLine="0"/>
              <w:rPr>
                <w:sz w:val="24"/>
                <w:szCs w:val="24"/>
              </w:rPr>
            </w:pPr>
          </w:p>
        </w:tc>
        <w:tc>
          <w:tcPr>
            <w:tcW w:w="515"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w:t>
            </w:r>
          </w:p>
        </w:tc>
        <w:tc>
          <w:tcPr>
            <w:tcW w:w="514"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w:t>
            </w:r>
          </w:p>
        </w:tc>
        <w:tc>
          <w:tcPr>
            <w:tcW w:w="515"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3</w:t>
            </w:r>
          </w:p>
        </w:tc>
        <w:tc>
          <w:tcPr>
            <w:tcW w:w="515"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4</w:t>
            </w: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 Карпухин Илья</w:t>
            </w:r>
          </w:p>
        </w:tc>
        <w:tc>
          <w:tcPr>
            <w:tcW w:w="515" w:type="dxa"/>
            <w:shd w:val="clear" w:color="auto" w:fill="8EAADB" w:themeFill="accent5" w:themeFillTint="99"/>
            <w:tcMar>
              <w:left w:w="98" w:type="dxa"/>
            </w:tcMar>
          </w:tcPr>
          <w:p w:rsidR="00D0138D" w:rsidRDefault="00D0138D" w:rsidP="00484F11">
            <w:pPr>
              <w:shd w:val="clear" w:color="auto" w:fill="FFFFFF" w:themeFill="background1"/>
              <w:ind w:firstLine="0"/>
              <w:rPr>
                <w:sz w:val="24"/>
                <w:szCs w:val="24"/>
              </w:rPr>
            </w:pPr>
          </w:p>
        </w:tc>
        <w:tc>
          <w:tcPr>
            <w:tcW w:w="514"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w:t>
            </w:r>
          </w:p>
        </w:tc>
        <w:tc>
          <w:tcPr>
            <w:tcW w:w="515"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515" w:type="dxa"/>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 Павликова Нина</w:t>
            </w:r>
          </w:p>
        </w:tc>
        <w:tc>
          <w:tcPr>
            <w:tcW w:w="515"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514" w:type="dxa"/>
            <w:shd w:val="clear" w:color="auto" w:fill="8EAADB" w:themeFill="accent5" w:themeFillTint="99"/>
            <w:tcMar>
              <w:left w:w="98" w:type="dxa"/>
            </w:tcMar>
          </w:tcPr>
          <w:p w:rsidR="00D0138D" w:rsidRDefault="00D0138D" w:rsidP="00484F11">
            <w:pPr>
              <w:shd w:val="clear" w:color="auto" w:fill="FFFFFF" w:themeFill="background1"/>
              <w:ind w:firstLine="0"/>
              <w:rPr>
                <w:sz w:val="24"/>
                <w:szCs w:val="24"/>
              </w:rPr>
            </w:pPr>
          </w:p>
        </w:tc>
        <w:tc>
          <w:tcPr>
            <w:tcW w:w="515"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w:t>
            </w:r>
          </w:p>
        </w:tc>
        <w:tc>
          <w:tcPr>
            <w:tcW w:w="515" w:type="dxa"/>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3 Соболев Петр</w:t>
            </w:r>
          </w:p>
        </w:tc>
        <w:tc>
          <w:tcPr>
            <w:tcW w:w="515"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514"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515" w:type="dxa"/>
            <w:shd w:val="clear" w:color="auto" w:fill="8EAADB" w:themeFill="accent5" w:themeFillTint="99"/>
            <w:tcMar>
              <w:left w:w="98" w:type="dxa"/>
            </w:tcMar>
          </w:tcPr>
          <w:p w:rsidR="00D0138D" w:rsidRDefault="00D0138D" w:rsidP="00484F11">
            <w:pPr>
              <w:shd w:val="clear" w:color="auto" w:fill="FFFFFF" w:themeFill="background1"/>
              <w:ind w:firstLine="0"/>
              <w:rPr>
                <w:sz w:val="24"/>
                <w:szCs w:val="24"/>
              </w:rPr>
            </w:pPr>
          </w:p>
        </w:tc>
        <w:tc>
          <w:tcPr>
            <w:tcW w:w="515"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w:t>
            </w: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4 Орлов Саша</w:t>
            </w:r>
          </w:p>
        </w:tc>
        <w:tc>
          <w:tcPr>
            <w:tcW w:w="515"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514" w:type="dxa"/>
            <w:shd w:val="clear" w:color="auto" w:fill="auto"/>
            <w:tcMar>
              <w:left w:w="98" w:type="dxa"/>
            </w:tcMar>
          </w:tcPr>
          <w:p w:rsidR="00D0138D" w:rsidRDefault="00D0138D" w:rsidP="00484F11">
            <w:pPr>
              <w:shd w:val="clear" w:color="auto" w:fill="FFFFFF" w:themeFill="background1"/>
              <w:ind w:firstLine="0"/>
              <w:rPr>
                <w:sz w:val="24"/>
                <w:szCs w:val="24"/>
              </w:rPr>
            </w:pPr>
          </w:p>
        </w:tc>
        <w:tc>
          <w:tcPr>
            <w:tcW w:w="515" w:type="dxa"/>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w:t>
            </w:r>
          </w:p>
        </w:tc>
        <w:tc>
          <w:tcPr>
            <w:tcW w:w="515" w:type="dxa"/>
            <w:shd w:val="clear" w:color="auto" w:fill="8EAADB" w:themeFill="accent5" w:themeFillTint="99"/>
            <w:tcMar>
              <w:left w:w="98" w:type="dxa"/>
            </w:tcMar>
          </w:tcPr>
          <w:p w:rsidR="00D0138D" w:rsidRDefault="00D0138D" w:rsidP="00484F11">
            <w:pPr>
              <w:shd w:val="clear" w:color="auto" w:fill="FFFFFF" w:themeFill="background1"/>
              <w:ind w:firstLine="0"/>
              <w:rPr>
                <w:sz w:val="24"/>
                <w:szCs w:val="24"/>
              </w:rPr>
            </w:pP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Количество полученных выборов:</w:t>
            </w:r>
          </w:p>
        </w:tc>
        <w:tc>
          <w:tcPr>
            <w:tcW w:w="515"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0</w:t>
            </w:r>
          </w:p>
        </w:tc>
        <w:tc>
          <w:tcPr>
            <w:tcW w:w="514"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1</w:t>
            </w:r>
          </w:p>
        </w:tc>
        <w:tc>
          <w:tcPr>
            <w:tcW w:w="515"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2</w:t>
            </w:r>
          </w:p>
        </w:tc>
        <w:tc>
          <w:tcPr>
            <w:tcW w:w="515"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1</w:t>
            </w:r>
          </w:p>
        </w:tc>
      </w:tr>
      <w:tr w:rsidR="00D0138D">
        <w:trPr>
          <w:jc w:val="center"/>
        </w:trPr>
        <w:tc>
          <w:tcPr>
            <w:tcW w:w="4450"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Количество взаимных выборов:</w:t>
            </w:r>
          </w:p>
        </w:tc>
        <w:tc>
          <w:tcPr>
            <w:tcW w:w="515"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0</w:t>
            </w:r>
          </w:p>
        </w:tc>
        <w:tc>
          <w:tcPr>
            <w:tcW w:w="514"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0</w:t>
            </w:r>
          </w:p>
        </w:tc>
        <w:tc>
          <w:tcPr>
            <w:tcW w:w="515"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1</w:t>
            </w:r>
          </w:p>
        </w:tc>
        <w:tc>
          <w:tcPr>
            <w:tcW w:w="515" w:type="dxa"/>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1</w:t>
            </w:r>
          </w:p>
        </w:tc>
      </w:tr>
    </w:tbl>
    <w:p w:rsidR="00D0138D" w:rsidRDefault="00490D1A" w:rsidP="00484F11">
      <w:pPr>
        <w:shd w:val="clear" w:color="auto" w:fill="FFFFFF" w:themeFill="background1"/>
        <w:jc w:val="both"/>
        <w:rPr>
          <w:sz w:val="24"/>
          <w:szCs w:val="24"/>
        </w:rPr>
      </w:pPr>
      <w:r>
        <w:rPr>
          <w:sz w:val="24"/>
          <w:szCs w:val="24"/>
        </w:rPr>
        <w:t>Чтобы нагляднее представить положение каждого ученика в группе, на основе таблицы (матрицы) составляется карта групповой дифференциации. она состоит из четырех концентрически расположенных окружностей.</w:t>
      </w:r>
    </w:p>
    <w:p w:rsidR="00D0138D" w:rsidRDefault="00490D1A" w:rsidP="00484F11">
      <w:pPr>
        <w:shd w:val="clear" w:color="auto" w:fill="FFFFFF" w:themeFill="background1"/>
        <w:jc w:val="both"/>
        <w:rPr>
          <w:sz w:val="24"/>
          <w:szCs w:val="24"/>
        </w:rPr>
      </w:pPr>
      <w:r>
        <w:rPr>
          <w:sz w:val="24"/>
          <w:szCs w:val="24"/>
        </w:rPr>
        <w:t>В первом круге (в центре) карты располагаются учащиеся, получившие наибольшее число выборов, во втором - получившие более половины или половину  максимального числа выборов; в третьем - менее половины максимального числа, а в четвертый круг попадают учащиеся, не получившие ни одного выбора.</w:t>
      </w:r>
    </w:p>
    <w:p w:rsidR="00D0138D" w:rsidRDefault="00490D1A" w:rsidP="00484F11">
      <w:pPr>
        <w:shd w:val="clear" w:color="auto" w:fill="FFFFFF" w:themeFill="background1"/>
        <w:jc w:val="both"/>
        <w:rPr>
          <w:sz w:val="24"/>
          <w:szCs w:val="24"/>
        </w:rPr>
      </w:pPr>
      <w:r>
        <w:rPr>
          <w:sz w:val="24"/>
          <w:szCs w:val="24"/>
        </w:rPr>
        <w:t>На карте все обозначения условны: так, мальчики отмечены треугольниками,а девочки кружками. В каждом треугольнике или кружочке ставится число, соответствующее номеру, под которым школьник значится в матрице.</w:t>
      </w:r>
    </w:p>
    <w:p w:rsidR="00D0138D" w:rsidRDefault="00490D1A" w:rsidP="00484F11">
      <w:pPr>
        <w:shd w:val="clear" w:color="auto" w:fill="FFFFFF" w:themeFill="background1"/>
        <w:jc w:val="both"/>
        <w:rPr>
          <w:sz w:val="24"/>
          <w:szCs w:val="24"/>
        </w:rPr>
      </w:pPr>
      <w:r>
        <w:rPr>
          <w:sz w:val="24"/>
          <w:szCs w:val="24"/>
        </w:rPr>
        <w:t>Треугольники или кружочки соединяются сплошной линией, если выбор устойчив. Если он односторонен, то стрелка указывает в сторону предпочитаемого ученика. Если же выбор взаимный, то можно поставить стрелки в обе стороны.</w:t>
      </w:r>
    </w:p>
    <w:p w:rsidR="00D0138D" w:rsidRDefault="00490D1A" w:rsidP="00484F11">
      <w:pPr>
        <w:shd w:val="clear" w:color="auto" w:fill="FFFFFF" w:themeFill="background1"/>
        <w:jc w:val="both"/>
        <w:rPr>
          <w:sz w:val="24"/>
          <w:szCs w:val="24"/>
        </w:rPr>
      </w:pPr>
      <w:r>
        <w:rPr>
          <w:sz w:val="24"/>
          <w:szCs w:val="24"/>
        </w:rPr>
        <w:t>Неустойчивый взаимный выбор (ученики выбрали один-другого по 1-2 позициям) на карте обозначается штриховой линией со стрелками в обе стороны.Неустойчивый невзаимный выбор на карте обозначается штриховой линиейсо стрелкой в сторону выбираемого ученика.</w:t>
      </w:r>
    </w:p>
    <w:p w:rsidR="00D0138D" w:rsidRDefault="00490D1A" w:rsidP="00484F11">
      <w:pPr>
        <w:shd w:val="clear" w:color="auto" w:fill="FFFFFF" w:themeFill="background1"/>
        <w:spacing w:before="80"/>
        <w:ind w:left="709" w:right="585"/>
        <w:jc w:val="both"/>
        <w:rPr>
          <w:sz w:val="24"/>
          <w:szCs w:val="24"/>
        </w:rPr>
      </w:pPr>
      <w:r>
        <w:rPr>
          <w:noProof/>
          <w:lang w:eastAsia="ru-RU"/>
        </w:rPr>
        <w:drawing>
          <wp:inline distT="0" distB="0" distL="0" distR="0">
            <wp:extent cx="3218180" cy="3176270"/>
            <wp:effectExtent l="0" t="0" r="0" b="0"/>
            <wp:docPr id="26" name="Рисунок 83" descr="http://tgpi.tob.ru/info/kaf/psiholog/3_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83" descr="http://tgpi.tob.ru/info/kaf/psiholog/3_1.files/image003.jpg"/>
                    <pic:cNvPicPr>
                      <a:picLocks noChangeAspect="1" noChangeArrowheads="1"/>
                    </pic:cNvPicPr>
                  </pic:nvPicPr>
                  <pic:blipFill>
                    <a:blip r:embed="rId84" cstate="print"/>
                    <a:stretch>
                      <a:fillRect/>
                    </a:stretch>
                  </pic:blipFill>
                  <pic:spPr bwMode="auto">
                    <a:xfrm>
                      <a:off x="0" y="0"/>
                      <a:ext cx="3218180" cy="3176270"/>
                    </a:xfrm>
                    <a:prstGeom prst="rect">
                      <a:avLst/>
                    </a:prstGeom>
                  </pic:spPr>
                </pic:pic>
              </a:graphicData>
            </a:graphic>
          </wp:inline>
        </w:drawing>
      </w:r>
    </w:p>
    <w:p w:rsidR="00D0138D" w:rsidRDefault="00490D1A" w:rsidP="00484F11">
      <w:pPr>
        <w:shd w:val="clear" w:color="auto" w:fill="FFFFFF" w:themeFill="background1"/>
        <w:spacing w:before="80"/>
        <w:ind w:left="709" w:right="585"/>
        <w:jc w:val="both"/>
        <w:rPr>
          <w:b/>
          <w:sz w:val="24"/>
          <w:szCs w:val="24"/>
        </w:rPr>
      </w:pPr>
      <w:r>
        <w:rPr>
          <w:b/>
          <w:sz w:val="24"/>
          <w:szCs w:val="24"/>
        </w:rPr>
        <w:t>Рис. 1. Пример социограммы</w:t>
      </w:r>
    </w:p>
    <w:p w:rsidR="00D0138D" w:rsidRDefault="00490D1A" w:rsidP="00484F11">
      <w:pPr>
        <w:pStyle w:val="afffffe"/>
        <w:shd w:val="clear" w:color="auto" w:fill="FFFFFF" w:themeFill="background1"/>
        <w:spacing w:after="0"/>
        <w:ind w:left="0"/>
        <w:jc w:val="both"/>
      </w:pPr>
      <w:r>
        <w:rPr>
          <w:rStyle w:val="spelle"/>
          <w:b/>
          <w:i/>
        </w:rPr>
        <w:t>Социограмма</w:t>
      </w:r>
      <w:r>
        <w:t xml:space="preserve">(рис. 1) </w:t>
      </w:r>
      <w:r>
        <w:rPr>
          <w:lang w:eastAsia="ru-RU"/>
        </w:rPr>
        <w:t>представляет собой четыре концентрические окружности, в которые помещают все номера учащихся класса. В первый круг (центральный) помещают тех, кто набрал наибольшее количество поло</w:t>
      </w:r>
      <w:r>
        <w:rPr>
          <w:lang w:eastAsia="ru-RU"/>
        </w:rPr>
        <w:softHyphen/>
        <w:t>жительных выборов (так называемые «социометрические звезды», которые имеют в два раза больше среднего количества выборов), во второй круг -«предпочитае</w:t>
      </w:r>
      <w:r>
        <w:rPr>
          <w:lang w:eastAsia="ru-RU"/>
        </w:rPr>
        <w:softHyphen/>
        <w:t>мых» (имеющих среднее количество выборов), в тре</w:t>
      </w:r>
      <w:r>
        <w:rPr>
          <w:lang w:eastAsia="ru-RU"/>
        </w:rPr>
        <w:softHyphen/>
        <w:t>тий — «пренебрегаемых» (число выборов меньше сред</w:t>
      </w:r>
      <w:r>
        <w:rPr>
          <w:lang w:eastAsia="ru-RU"/>
        </w:rPr>
        <w:softHyphen/>
        <w:t>него), в четвертый—«изолированных» (не получивших ни одного выбора). Взаимный выбор обозначают сплош</w:t>
      </w:r>
      <w:r>
        <w:rPr>
          <w:lang w:eastAsia="ru-RU"/>
        </w:rPr>
        <w:softHyphen/>
        <w:t>ной линией между двумя соответствующими номерами, невзаимный—сплошной линией со стрелкой (от того, кто выбирал, к тому, кого он выбрал). Для большей на</w:t>
      </w:r>
      <w:r>
        <w:rPr>
          <w:lang w:eastAsia="ru-RU"/>
        </w:rPr>
        <w:softHyphen/>
        <w:t>глядности или при большом количестве учащихся в клас</w:t>
      </w:r>
      <w:r>
        <w:rPr>
          <w:lang w:eastAsia="ru-RU"/>
        </w:rPr>
        <w:softHyphen/>
        <w:t>се указанные линии целесообразно вычерчивать различ</w:t>
      </w:r>
      <w:r>
        <w:rPr>
          <w:lang w:eastAsia="ru-RU"/>
        </w:rPr>
        <w:softHyphen/>
        <w:t xml:space="preserve">ными цветами. Номера формальных лидеров (президента класса, старосты и т. п.) </w:t>
      </w:r>
    </w:p>
    <w:p w:rsidR="00D0138D" w:rsidRDefault="00490D1A" w:rsidP="00484F11">
      <w:pPr>
        <w:shd w:val="clear" w:color="auto" w:fill="FFFFFF" w:themeFill="background1"/>
        <w:jc w:val="both"/>
        <w:rPr>
          <w:sz w:val="24"/>
          <w:szCs w:val="24"/>
        </w:rPr>
      </w:pPr>
      <w:r>
        <w:rPr>
          <w:sz w:val="24"/>
          <w:szCs w:val="24"/>
        </w:rPr>
        <w:t>Таким образом, в социальной кл. руководительии принято обозначать положениеличности в группе в следующих категориях:</w:t>
      </w:r>
    </w:p>
    <w:p w:rsidR="00D0138D" w:rsidRDefault="00490D1A" w:rsidP="00484F11">
      <w:pPr>
        <w:shd w:val="clear" w:color="auto" w:fill="FFFFFF" w:themeFill="background1"/>
        <w:jc w:val="both"/>
        <w:rPr>
          <w:sz w:val="24"/>
          <w:szCs w:val="24"/>
        </w:rPr>
      </w:pPr>
      <w:r>
        <w:rPr>
          <w:sz w:val="24"/>
          <w:szCs w:val="24"/>
        </w:rPr>
        <w:t>“</w:t>
      </w:r>
      <w:r>
        <w:rPr>
          <w:i/>
          <w:sz w:val="24"/>
          <w:szCs w:val="24"/>
        </w:rPr>
        <w:t>Звезда</w:t>
      </w:r>
      <w:r>
        <w:rPr>
          <w:sz w:val="24"/>
          <w:szCs w:val="24"/>
        </w:rPr>
        <w:t>” -  член группы, получившей наибольшее количество выборов (на карте он размещается в I зоне, в центре). Он популярен. Однако, “звезд” в группе немного - 1-2, реже - 3-4 человека.</w:t>
      </w:r>
    </w:p>
    <w:p w:rsidR="00D0138D" w:rsidRDefault="00490D1A" w:rsidP="00484F11">
      <w:pPr>
        <w:shd w:val="clear" w:color="auto" w:fill="FFFFFF" w:themeFill="background1"/>
        <w:jc w:val="both"/>
        <w:rPr>
          <w:sz w:val="24"/>
          <w:szCs w:val="24"/>
        </w:rPr>
      </w:pPr>
      <w:r>
        <w:rPr>
          <w:sz w:val="24"/>
          <w:szCs w:val="24"/>
        </w:rPr>
        <w:t>“</w:t>
      </w:r>
      <w:r>
        <w:rPr>
          <w:i/>
          <w:sz w:val="24"/>
          <w:szCs w:val="24"/>
        </w:rPr>
        <w:t>Предпочитаемый</w:t>
      </w:r>
      <w:r>
        <w:rPr>
          <w:sz w:val="24"/>
          <w:szCs w:val="24"/>
        </w:rPr>
        <w:t>” - член группы, получивший более половины или половину максимального числа выборов. На карте он помещается во II зоне.</w:t>
      </w:r>
    </w:p>
    <w:p w:rsidR="00D0138D" w:rsidRDefault="00490D1A" w:rsidP="00484F11">
      <w:pPr>
        <w:shd w:val="clear" w:color="auto" w:fill="FFFFFF" w:themeFill="background1"/>
        <w:jc w:val="both"/>
        <w:rPr>
          <w:sz w:val="24"/>
          <w:szCs w:val="24"/>
        </w:rPr>
      </w:pPr>
      <w:r>
        <w:rPr>
          <w:sz w:val="24"/>
          <w:szCs w:val="24"/>
        </w:rPr>
        <w:t>“</w:t>
      </w:r>
      <w:r>
        <w:rPr>
          <w:i/>
          <w:sz w:val="24"/>
          <w:szCs w:val="24"/>
        </w:rPr>
        <w:t>Оттесненный</w:t>
      </w:r>
      <w:r>
        <w:rPr>
          <w:sz w:val="24"/>
          <w:szCs w:val="24"/>
        </w:rPr>
        <w:t>” - термин, обозначающий члена группы, получающего менее</w:t>
      </w:r>
    </w:p>
    <w:p w:rsidR="00D0138D" w:rsidRDefault="00490D1A" w:rsidP="00484F11">
      <w:pPr>
        <w:shd w:val="clear" w:color="auto" w:fill="FFFFFF" w:themeFill="background1"/>
        <w:jc w:val="both"/>
        <w:rPr>
          <w:sz w:val="24"/>
          <w:szCs w:val="24"/>
        </w:rPr>
      </w:pPr>
      <w:r>
        <w:rPr>
          <w:sz w:val="24"/>
          <w:szCs w:val="24"/>
        </w:rPr>
        <w:t>половины от максимального числа выборов. (В III зоне.).</w:t>
      </w:r>
    </w:p>
    <w:p w:rsidR="00D0138D" w:rsidRDefault="00490D1A" w:rsidP="00484F11">
      <w:pPr>
        <w:shd w:val="clear" w:color="auto" w:fill="FFFFFF" w:themeFill="background1"/>
        <w:jc w:val="both"/>
        <w:rPr>
          <w:sz w:val="24"/>
          <w:szCs w:val="24"/>
        </w:rPr>
      </w:pPr>
      <w:r>
        <w:rPr>
          <w:sz w:val="24"/>
          <w:szCs w:val="24"/>
        </w:rPr>
        <w:t>“</w:t>
      </w:r>
      <w:r>
        <w:rPr>
          <w:i/>
          <w:sz w:val="24"/>
          <w:szCs w:val="24"/>
        </w:rPr>
        <w:t>Изолированный</w:t>
      </w:r>
      <w:r>
        <w:rPr>
          <w:sz w:val="24"/>
          <w:szCs w:val="24"/>
        </w:rPr>
        <w:t>” - лицо, которое не получает ни одного выбора. На карте его  помещают в IV зоне.</w:t>
      </w:r>
    </w:p>
    <w:p w:rsidR="00D0138D" w:rsidRDefault="00490D1A" w:rsidP="00484F11">
      <w:pPr>
        <w:shd w:val="clear" w:color="auto" w:fill="FFFFFF" w:themeFill="background1"/>
        <w:jc w:val="both"/>
        <w:rPr>
          <w:sz w:val="24"/>
          <w:szCs w:val="24"/>
        </w:rPr>
      </w:pPr>
      <w:r>
        <w:rPr>
          <w:sz w:val="24"/>
          <w:szCs w:val="24"/>
        </w:rPr>
        <w:t>В дальнейшем следует выяснить следующее:</w:t>
      </w:r>
    </w:p>
    <w:p w:rsidR="00D0138D" w:rsidRDefault="00490D1A" w:rsidP="00484F11">
      <w:pPr>
        <w:shd w:val="clear" w:color="auto" w:fill="FFFFFF" w:themeFill="background1"/>
        <w:jc w:val="both"/>
        <w:rPr>
          <w:sz w:val="24"/>
          <w:szCs w:val="24"/>
        </w:rPr>
      </w:pPr>
      <w:r>
        <w:rPr>
          <w:sz w:val="24"/>
          <w:szCs w:val="24"/>
        </w:rPr>
        <w:t>1. Какие качества личности “Звезды”, “Предпочитаемого” наиболее ценимычленами группы?</w:t>
      </w:r>
    </w:p>
    <w:p w:rsidR="00D0138D" w:rsidRDefault="00490D1A" w:rsidP="00484F11">
      <w:pPr>
        <w:shd w:val="clear" w:color="auto" w:fill="FFFFFF" w:themeFill="background1"/>
        <w:jc w:val="both"/>
        <w:rPr>
          <w:sz w:val="24"/>
          <w:szCs w:val="24"/>
        </w:rPr>
      </w:pPr>
      <w:r>
        <w:rPr>
          <w:sz w:val="24"/>
          <w:szCs w:val="24"/>
        </w:rPr>
        <w:t>2. Чем объясняется положение в классе тех, кого никто не выбрал?</w:t>
      </w:r>
    </w:p>
    <w:p w:rsidR="00D0138D" w:rsidRDefault="00490D1A" w:rsidP="00484F11">
      <w:pPr>
        <w:shd w:val="clear" w:color="auto" w:fill="FFFFFF" w:themeFill="background1"/>
        <w:jc w:val="both"/>
        <w:rPr>
          <w:sz w:val="24"/>
          <w:szCs w:val="24"/>
        </w:rPr>
      </w:pPr>
      <w:r>
        <w:rPr>
          <w:sz w:val="24"/>
          <w:szCs w:val="24"/>
        </w:rPr>
        <w:t>Популярность тех или иных учеников в классе объясняется рядом обстоятельств. Так, “Звезда” умеет устанавливать контакт с одноклассниками. “Популярные” часто общительны, хорошо учатся. Они понимают и оценивают состояниесвоих товарищей по классу, помогая им, входят в их положение.В отдельных же случаях среди школьников популярными оказываются ученики с сомнительным поведением и личностными качествами, не отвечающими высоким нормам морали.</w:t>
      </w:r>
    </w:p>
    <w:p w:rsidR="00D0138D" w:rsidRDefault="00490D1A" w:rsidP="00484F11">
      <w:pPr>
        <w:shd w:val="clear" w:color="auto" w:fill="FFFFFF" w:themeFill="background1"/>
        <w:jc w:val="both"/>
        <w:rPr>
          <w:sz w:val="24"/>
          <w:szCs w:val="24"/>
        </w:rPr>
      </w:pPr>
      <w:r>
        <w:rPr>
          <w:sz w:val="24"/>
          <w:szCs w:val="24"/>
        </w:rPr>
        <w:t>Причин непопулярности также может быть немало.В одних случаях - это безразличие к собственной учебе и успеваемости своиходноклассников. В других - бездеятельность, пренебрежительное отношение к мнению своих товарищей, бездеятельность, вялость, что отталкивает от них большинство учащихся.</w:t>
      </w:r>
    </w:p>
    <w:p w:rsidR="00D0138D" w:rsidRDefault="00490D1A" w:rsidP="00484F11">
      <w:pPr>
        <w:shd w:val="clear" w:color="auto" w:fill="FFFFFF" w:themeFill="background1"/>
        <w:jc w:val="both"/>
      </w:pPr>
      <w:r>
        <w:rPr>
          <w:sz w:val="24"/>
          <w:szCs w:val="24"/>
        </w:rPr>
        <w:t>Выявление характера межличностных отношений в классе рекомендуетсяпроводить два - три раза в год, что позволяет определить эффективность проводимой классным руководителем воспитательной работы и корректировать ее в дальнейшем.</w:t>
      </w:r>
    </w:p>
    <w:p w:rsidR="00D0138D" w:rsidRDefault="00490D1A" w:rsidP="00484F11">
      <w:pPr>
        <w:shd w:val="clear" w:color="auto" w:fill="FFFFFF" w:themeFill="background1"/>
        <w:jc w:val="both"/>
      </w:pPr>
      <w:r>
        <w:br w:type="page"/>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2.6</w:t>
      </w:r>
    </w:p>
    <w:p w:rsidR="00D0138D" w:rsidRDefault="00490D1A" w:rsidP="00484F11">
      <w:pPr>
        <w:shd w:val="clear" w:color="auto" w:fill="FFFFFF" w:themeFill="background1"/>
        <w:jc w:val="both"/>
        <w:rPr>
          <w:b/>
          <w:sz w:val="24"/>
        </w:rPr>
      </w:pPr>
      <w:r>
        <w:rPr>
          <w:b/>
          <w:bCs/>
          <w:sz w:val="24"/>
        </w:rPr>
        <w:t>Диагностическая карта воспитательного потенциала семей</w:t>
      </w:r>
    </w:p>
    <w:tbl>
      <w:tblPr>
        <w:tblW w:w="5000" w:type="pct"/>
        <w:tblBorders>
          <w:top w:val="single" w:sz="8" w:space="0" w:color="00000A"/>
          <w:left w:val="single" w:sz="8" w:space="0" w:color="00000A"/>
          <w:right w:val="single" w:sz="8" w:space="0" w:color="00000A"/>
          <w:insideV w:val="single" w:sz="8" w:space="0" w:color="00000A"/>
        </w:tblBorders>
        <w:tblCellMar>
          <w:left w:w="10" w:type="dxa"/>
          <w:right w:w="40" w:type="dxa"/>
        </w:tblCellMar>
        <w:tblLook w:val="04A0"/>
      </w:tblPr>
      <w:tblGrid>
        <w:gridCol w:w="952"/>
        <w:gridCol w:w="1063"/>
        <w:gridCol w:w="1423"/>
        <w:gridCol w:w="1054"/>
        <w:gridCol w:w="1551"/>
        <w:gridCol w:w="1523"/>
        <w:gridCol w:w="1003"/>
        <w:gridCol w:w="1544"/>
      </w:tblGrid>
      <w:tr w:rsidR="00D0138D" w:rsidTr="008B2A00">
        <w:trPr>
          <w:trHeight w:val="317"/>
        </w:trPr>
        <w:tc>
          <w:tcPr>
            <w:tcW w:w="471" w:type="pct"/>
            <w:tcBorders>
              <w:top w:val="single" w:sz="8" w:space="0" w:color="00000A"/>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szCs w:val="22"/>
              </w:rPr>
            </w:pPr>
            <w:r>
              <w:rPr>
                <w:sz w:val="22"/>
              </w:rPr>
              <w:t>  </w:t>
            </w:r>
          </w:p>
        </w:tc>
        <w:tc>
          <w:tcPr>
            <w:tcW w:w="4529" w:type="pct"/>
            <w:gridSpan w:val="7"/>
            <w:tcBorders>
              <w:top w:val="single" w:sz="8" w:space="0" w:color="00000A"/>
              <w:left w:val="single" w:sz="8" w:space="0" w:color="00000A"/>
              <w:bottom w:val="single" w:sz="8" w:space="0" w:color="00000A"/>
              <w:right w:val="single" w:sz="8" w:space="0" w:color="00000A"/>
            </w:tcBorders>
            <w:shd w:val="clear" w:color="auto" w:fill="FFFFFF"/>
            <w:tcMar>
              <w:left w:w="19" w:type="dxa"/>
            </w:tcMar>
          </w:tcPr>
          <w:p w:rsidR="00D0138D" w:rsidRDefault="00490D1A" w:rsidP="00484F11">
            <w:pPr>
              <w:shd w:val="clear" w:color="auto" w:fill="FFFFFF" w:themeFill="background1"/>
              <w:ind w:firstLine="0"/>
              <w:rPr>
                <w:sz w:val="22"/>
              </w:rPr>
            </w:pPr>
            <w:r>
              <w:rPr>
                <w:sz w:val="22"/>
              </w:rPr>
              <w:t>Уровень развития обозначенного компонента</w:t>
            </w:r>
            <w:r>
              <w:rPr>
                <w:sz w:val="22"/>
                <w:vertAlign w:val="superscript"/>
              </w:rPr>
              <w:t>*</w:t>
            </w:r>
          </w:p>
        </w:tc>
      </w:tr>
      <w:tr w:rsidR="00D0138D" w:rsidTr="008B2A00">
        <w:trPr>
          <w:cantSplit/>
          <w:trHeight w:val="3673"/>
        </w:trPr>
        <w:tc>
          <w:tcPr>
            <w:tcW w:w="471"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Фамилии родителей учащихся</w:t>
            </w:r>
          </w:p>
        </w:tc>
        <w:tc>
          <w:tcPr>
            <w:tcW w:w="525" w:type="pct"/>
            <w:tcBorders>
              <w:top w:val="single" w:sz="8" w:space="0" w:color="00000A"/>
              <w:left w:val="single" w:sz="8" w:space="0" w:color="00000A"/>
              <w:bottom w:val="single" w:sz="8" w:space="0" w:color="00000A"/>
              <w:right w:val="single" w:sz="8" w:space="0" w:color="00000A"/>
            </w:tcBorders>
            <w:shd w:val="clear" w:color="auto" w:fill="FFFFFF"/>
            <w:tcMar>
              <w:left w:w="19" w:type="dxa"/>
            </w:tcMar>
          </w:tcPr>
          <w:p w:rsidR="00D0138D" w:rsidRDefault="00490D1A" w:rsidP="00484F11">
            <w:pPr>
              <w:shd w:val="clear" w:color="auto" w:fill="FFFFFF" w:themeFill="background1"/>
              <w:ind w:firstLine="0"/>
              <w:rPr>
                <w:sz w:val="22"/>
              </w:rPr>
            </w:pPr>
            <w:r>
              <w:rPr>
                <w:sz w:val="22"/>
              </w:rPr>
              <w:t>Понимание целей и задач воспитания в семье</w:t>
            </w:r>
          </w:p>
        </w:tc>
        <w:tc>
          <w:tcPr>
            <w:tcW w:w="704"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Уровень педагогической культуры</w:t>
            </w:r>
          </w:p>
        </w:tc>
        <w:tc>
          <w:tcPr>
            <w:tcW w:w="521"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Умение применять на практике методы и средства воспитания</w:t>
            </w:r>
          </w:p>
        </w:tc>
        <w:tc>
          <w:tcPr>
            <w:tcW w:w="767"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Наличие ответственности  родителей за воспитание детей</w:t>
            </w:r>
          </w:p>
        </w:tc>
        <w:tc>
          <w:tcPr>
            <w:tcW w:w="753"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Характер внутрисемейных отношений</w:t>
            </w:r>
          </w:p>
        </w:tc>
        <w:tc>
          <w:tcPr>
            <w:tcW w:w="495"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Наличие примера и авторитета родителей</w:t>
            </w:r>
          </w:p>
        </w:tc>
        <w:tc>
          <w:tcPr>
            <w:tcW w:w="764"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Согласованность семьи и  школы в воспитании детей</w:t>
            </w:r>
          </w:p>
        </w:tc>
      </w:tr>
      <w:tr w:rsidR="00D0138D" w:rsidTr="008B2A00">
        <w:trPr>
          <w:trHeight w:val="20"/>
        </w:trPr>
        <w:tc>
          <w:tcPr>
            <w:tcW w:w="471"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1</w:t>
            </w:r>
          </w:p>
        </w:tc>
        <w:tc>
          <w:tcPr>
            <w:tcW w:w="525" w:type="pct"/>
            <w:tcBorders>
              <w:top w:val="single" w:sz="8" w:space="0" w:color="00000A"/>
              <w:left w:val="single" w:sz="8" w:space="0" w:color="00000A"/>
              <w:bottom w:val="single" w:sz="8" w:space="0" w:color="00000A"/>
              <w:right w:val="single" w:sz="8" w:space="0" w:color="00000A"/>
            </w:tcBorders>
            <w:shd w:val="clear" w:color="auto" w:fill="FFFFFF"/>
            <w:tcMar>
              <w:left w:w="19" w:type="dxa"/>
            </w:tcMar>
          </w:tcPr>
          <w:p w:rsidR="00D0138D" w:rsidRDefault="00490D1A" w:rsidP="00484F11">
            <w:pPr>
              <w:shd w:val="clear" w:color="auto" w:fill="FFFFFF" w:themeFill="background1"/>
              <w:ind w:firstLine="0"/>
              <w:rPr>
                <w:sz w:val="22"/>
              </w:rPr>
            </w:pPr>
            <w:r>
              <w:rPr>
                <w:sz w:val="22"/>
              </w:rPr>
              <w:t>2</w:t>
            </w:r>
          </w:p>
        </w:tc>
        <w:tc>
          <w:tcPr>
            <w:tcW w:w="704"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3</w:t>
            </w:r>
          </w:p>
        </w:tc>
        <w:tc>
          <w:tcPr>
            <w:tcW w:w="521"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4</w:t>
            </w:r>
          </w:p>
        </w:tc>
        <w:tc>
          <w:tcPr>
            <w:tcW w:w="767"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5</w:t>
            </w:r>
          </w:p>
        </w:tc>
        <w:tc>
          <w:tcPr>
            <w:tcW w:w="753"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6</w:t>
            </w:r>
          </w:p>
        </w:tc>
        <w:tc>
          <w:tcPr>
            <w:tcW w:w="495"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7</w:t>
            </w:r>
          </w:p>
        </w:tc>
        <w:tc>
          <w:tcPr>
            <w:tcW w:w="764"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8</w:t>
            </w:r>
          </w:p>
        </w:tc>
      </w:tr>
      <w:tr w:rsidR="00D0138D" w:rsidTr="008B2A00">
        <w:trPr>
          <w:trHeight w:val="20"/>
        </w:trPr>
        <w:tc>
          <w:tcPr>
            <w:tcW w:w="471"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525" w:type="pct"/>
            <w:tcBorders>
              <w:left w:val="single" w:sz="8" w:space="0" w:color="00000A"/>
              <w:right w:val="single" w:sz="8" w:space="0" w:color="00000A"/>
            </w:tcBorders>
            <w:shd w:val="clear" w:color="auto" w:fill="FFFFFF"/>
            <w:tcMar>
              <w:left w:w="19" w:type="dxa"/>
            </w:tcMar>
          </w:tcPr>
          <w:p w:rsidR="00D0138D" w:rsidRDefault="00490D1A" w:rsidP="00484F11">
            <w:pPr>
              <w:shd w:val="clear" w:color="auto" w:fill="FFFFFF" w:themeFill="background1"/>
              <w:ind w:firstLine="0"/>
              <w:rPr>
                <w:sz w:val="22"/>
              </w:rPr>
            </w:pPr>
            <w:r>
              <w:rPr>
                <w:sz w:val="22"/>
              </w:rPr>
              <w:t> </w:t>
            </w:r>
          </w:p>
        </w:tc>
        <w:tc>
          <w:tcPr>
            <w:tcW w:w="704"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521"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767"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753"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495"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764" w:type="pct"/>
            <w:tcBorders>
              <w:left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r>
      <w:tr w:rsidR="00D0138D" w:rsidTr="008B2A00">
        <w:trPr>
          <w:trHeight w:val="20"/>
        </w:trPr>
        <w:tc>
          <w:tcPr>
            <w:tcW w:w="471"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525" w:type="pct"/>
            <w:tcBorders>
              <w:top w:val="single" w:sz="8" w:space="0" w:color="00000A"/>
              <w:left w:val="single" w:sz="8" w:space="0" w:color="00000A"/>
              <w:bottom w:val="single" w:sz="8" w:space="0" w:color="00000A"/>
              <w:right w:val="single" w:sz="8" w:space="0" w:color="00000A"/>
            </w:tcBorders>
            <w:shd w:val="clear" w:color="auto" w:fill="FFFFFF"/>
            <w:tcMar>
              <w:left w:w="19" w:type="dxa"/>
            </w:tcMar>
          </w:tcPr>
          <w:p w:rsidR="00D0138D" w:rsidRDefault="00490D1A" w:rsidP="00484F11">
            <w:pPr>
              <w:shd w:val="clear" w:color="auto" w:fill="FFFFFF" w:themeFill="background1"/>
              <w:ind w:firstLine="0"/>
              <w:rPr>
                <w:sz w:val="22"/>
              </w:rPr>
            </w:pPr>
            <w:r>
              <w:rPr>
                <w:sz w:val="22"/>
              </w:rPr>
              <w:t> </w:t>
            </w:r>
          </w:p>
        </w:tc>
        <w:tc>
          <w:tcPr>
            <w:tcW w:w="704"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521"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767"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753"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495"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c>
          <w:tcPr>
            <w:tcW w:w="764" w:type="pct"/>
            <w:tcBorders>
              <w:top w:val="single" w:sz="8" w:space="0" w:color="00000A"/>
              <w:left w:val="single" w:sz="8" w:space="0" w:color="00000A"/>
              <w:bottom w:val="single" w:sz="8" w:space="0" w:color="00000A"/>
              <w:right w:val="single" w:sz="8" w:space="0" w:color="00000A"/>
            </w:tcBorders>
            <w:shd w:val="clear" w:color="auto" w:fill="FFFFFF"/>
            <w:tcMar>
              <w:left w:w="10" w:type="dxa"/>
            </w:tcMar>
          </w:tcPr>
          <w:p w:rsidR="00D0138D" w:rsidRDefault="00490D1A" w:rsidP="00484F11">
            <w:pPr>
              <w:shd w:val="clear" w:color="auto" w:fill="FFFFFF" w:themeFill="background1"/>
              <w:ind w:firstLine="0"/>
              <w:rPr>
                <w:sz w:val="22"/>
              </w:rPr>
            </w:pPr>
            <w:r>
              <w:rPr>
                <w:sz w:val="22"/>
              </w:rPr>
              <w:t> </w:t>
            </w:r>
          </w:p>
        </w:tc>
      </w:tr>
    </w:tbl>
    <w:p w:rsidR="00D0138D" w:rsidRDefault="00490D1A" w:rsidP="00484F11">
      <w:pPr>
        <w:shd w:val="clear" w:color="auto" w:fill="FFFFFF" w:themeFill="background1"/>
        <w:ind w:firstLine="540"/>
        <w:jc w:val="both"/>
        <w:rPr>
          <w:sz w:val="24"/>
          <w:szCs w:val="24"/>
        </w:rPr>
      </w:pPr>
      <w:r>
        <w:rPr>
          <w:b/>
          <w:bCs/>
          <w:i/>
          <w:iCs/>
          <w:sz w:val="24"/>
          <w:szCs w:val="24"/>
        </w:rPr>
        <w:t>Примечание:</w:t>
      </w:r>
      <w:r>
        <w:rPr>
          <w:sz w:val="24"/>
          <w:szCs w:val="24"/>
        </w:rPr>
        <w:t> </w:t>
      </w:r>
      <w:r>
        <w:rPr>
          <w:sz w:val="24"/>
          <w:szCs w:val="24"/>
          <w:vertAlign w:val="superscript"/>
        </w:rPr>
        <w:t>*</w:t>
      </w:r>
      <w:r>
        <w:rPr>
          <w:sz w:val="24"/>
          <w:szCs w:val="24"/>
        </w:rPr>
        <w:t>в – высокий, с – средний, н - низкий</w:t>
      </w:r>
    </w:p>
    <w:p w:rsidR="00D0138D" w:rsidRDefault="00D0138D" w:rsidP="00484F11">
      <w:pPr>
        <w:shd w:val="clear" w:color="auto" w:fill="FFFFFF" w:themeFill="background1"/>
        <w:jc w:val="both"/>
        <w:rPr>
          <w:rFonts w:eastAsia="Calibri"/>
          <w:sz w:val="24"/>
          <w:szCs w:val="24"/>
        </w:rPr>
      </w:pPr>
    </w:p>
    <w:p w:rsidR="00D0138D" w:rsidRDefault="00490D1A" w:rsidP="00484F11">
      <w:pPr>
        <w:shd w:val="clear" w:color="auto" w:fill="FFFFFF" w:themeFill="background1"/>
        <w:jc w:val="both"/>
        <w:rPr>
          <w:sz w:val="24"/>
          <w:szCs w:val="24"/>
        </w:rPr>
      </w:pPr>
      <w:r>
        <w:rPr>
          <w:b/>
          <w:bCs/>
          <w:sz w:val="24"/>
          <w:szCs w:val="24"/>
        </w:rPr>
        <w:t>Анкета «Родители о своем ребенке»</w:t>
      </w:r>
    </w:p>
    <w:p w:rsidR="00D0138D" w:rsidRDefault="00490D1A" w:rsidP="00484F11">
      <w:pPr>
        <w:shd w:val="clear" w:color="auto" w:fill="FFFFFF" w:themeFill="background1"/>
        <w:jc w:val="both"/>
        <w:rPr>
          <w:sz w:val="24"/>
          <w:szCs w:val="24"/>
        </w:rPr>
      </w:pPr>
      <w:r>
        <w:rPr>
          <w:b/>
          <w:bCs/>
          <w:i/>
          <w:iCs/>
          <w:sz w:val="24"/>
          <w:szCs w:val="24"/>
        </w:rPr>
        <w:t>(В. С. Богословская)</w:t>
      </w:r>
    </w:p>
    <w:p w:rsidR="00D0138D" w:rsidRDefault="00490D1A" w:rsidP="00484F11">
      <w:pPr>
        <w:shd w:val="clear" w:color="auto" w:fill="FFFFFF" w:themeFill="background1"/>
        <w:jc w:val="both"/>
        <w:rPr>
          <w:sz w:val="24"/>
          <w:szCs w:val="24"/>
        </w:rPr>
      </w:pPr>
      <w:r>
        <w:rPr>
          <w:b/>
          <w:bCs/>
          <w:sz w:val="24"/>
          <w:szCs w:val="24"/>
        </w:rPr>
        <w:t>1-й вариант.</w:t>
      </w:r>
      <w:r>
        <w:rPr>
          <w:sz w:val="24"/>
          <w:szCs w:val="24"/>
        </w:rPr>
        <w:t> Ответьте, пожалуйста, на вопросы.</w:t>
      </w:r>
    </w:p>
    <w:p w:rsidR="00D0138D" w:rsidRDefault="00490D1A" w:rsidP="00484F11">
      <w:pPr>
        <w:shd w:val="clear" w:color="auto" w:fill="FFFFFF" w:themeFill="background1"/>
        <w:jc w:val="both"/>
        <w:rPr>
          <w:sz w:val="24"/>
          <w:szCs w:val="24"/>
        </w:rPr>
      </w:pPr>
      <w:r>
        <w:rPr>
          <w:sz w:val="24"/>
          <w:szCs w:val="24"/>
        </w:rPr>
        <w:t>1. С кем из взрослых в семье ваш ребенок охотнее всего проводит свободное время, бывает более откровенен?</w:t>
      </w:r>
    </w:p>
    <w:p w:rsidR="00D0138D" w:rsidRDefault="00490D1A" w:rsidP="00484F11">
      <w:pPr>
        <w:shd w:val="clear" w:color="auto" w:fill="FFFFFF" w:themeFill="background1"/>
        <w:jc w:val="both"/>
        <w:rPr>
          <w:sz w:val="24"/>
          <w:szCs w:val="24"/>
        </w:rPr>
      </w:pPr>
      <w:r>
        <w:rPr>
          <w:sz w:val="24"/>
          <w:szCs w:val="24"/>
        </w:rPr>
        <w:t>2. Как ваш ребенок реагирует на похвалу и на наказание?</w:t>
      </w:r>
    </w:p>
    <w:p w:rsidR="00D0138D" w:rsidRDefault="00490D1A" w:rsidP="00484F11">
      <w:pPr>
        <w:shd w:val="clear" w:color="auto" w:fill="FFFFFF" w:themeFill="background1"/>
        <w:jc w:val="both"/>
        <w:rPr>
          <w:sz w:val="24"/>
          <w:szCs w:val="24"/>
        </w:rPr>
      </w:pPr>
      <w:r>
        <w:rPr>
          <w:sz w:val="24"/>
          <w:szCs w:val="24"/>
        </w:rPr>
        <w:t>3. Как вы поощряете своего ребенка? Какие формы поощрения действуют лучше, какие хуже?</w:t>
      </w:r>
    </w:p>
    <w:p w:rsidR="00D0138D" w:rsidRDefault="00490D1A" w:rsidP="00484F11">
      <w:pPr>
        <w:shd w:val="clear" w:color="auto" w:fill="FFFFFF" w:themeFill="background1"/>
        <w:jc w:val="both"/>
        <w:rPr>
          <w:sz w:val="24"/>
          <w:szCs w:val="24"/>
        </w:rPr>
      </w:pPr>
      <w:r>
        <w:rPr>
          <w:sz w:val="24"/>
          <w:szCs w:val="24"/>
        </w:rPr>
        <w:t>4. Как ваш ребенок реагирует на порицание?</w:t>
      </w:r>
    </w:p>
    <w:p w:rsidR="00D0138D" w:rsidRDefault="00490D1A" w:rsidP="00484F11">
      <w:pPr>
        <w:shd w:val="clear" w:color="auto" w:fill="FFFFFF" w:themeFill="background1"/>
        <w:jc w:val="both"/>
        <w:rPr>
          <w:sz w:val="24"/>
          <w:szCs w:val="24"/>
        </w:rPr>
      </w:pPr>
      <w:r>
        <w:rPr>
          <w:sz w:val="24"/>
          <w:szCs w:val="24"/>
        </w:rPr>
        <w:t>5. Есть ли у него обязанности по дому? Какие?</w:t>
      </w:r>
    </w:p>
    <w:p w:rsidR="00D0138D" w:rsidRDefault="00490D1A" w:rsidP="00484F11">
      <w:pPr>
        <w:shd w:val="clear" w:color="auto" w:fill="FFFFFF" w:themeFill="background1"/>
        <w:jc w:val="both"/>
        <w:rPr>
          <w:sz w:val="24"/>
          <w:szCs w:val="24"/>
        </w:rPr>
      </w:pPr>
      <w:r>
        <w:rPr>
          <w:sz w:val="24"/>
          <w:szCs w:val="24"/>
        </w:rPr>
        <w:t>6. С кем дружит ваш ребенок?</w:t>
      </w:r>
    </w:p>
    <w:p w:rsidR="00D0138D" w:rsidRDefault="00490D1A" w:rsidP="00484F11">
      <w:pPr>
        <w:shd w:val="clear" w:color="auto" w:fill="FFFFFF" w:themeFill="background1"/>
        <w:jc w:val="both"/>
        <w:rPr>
          <w:sz w:val="24"/>
          <w:szCs w:val="24"/>
        </w:rPr>
      </w:pPr>
      <w:r>
        <w:rPr>
          <w:sz w:val="24"/>
          <w:szCs w:val="24"/>
        </w:rPr>
        <w:t>7. Как часто у вас в доме бывают друзья вашего ребенка?</w:t>
      </w:r>
    </w:p>
    <w:p w:rsidR="00D0138D" w:rsidRDefault="00490D1A" w:rsidP="00484F11">
      <w:pPr>
        <w:shd w:val="clear" w:color="auto" w:fill="FFFFFF" w:themeFill="background1"/>
        <w:jc w:val="both"/>
        <w:rPr>
          <w:sz w:val="24"/>
          <w:szCs w:val="24"/>
        </w:rPr>
      </w:pPr>
      <w:r>
        <w:rPr>
          <w:sz w:val="24"/>
          <w:szCs w:val="24"/>
        </w:rPr>
        <w:t>8. Как ваш ребенок предпочитает проводить свободное время</w:t>
      </w:r>
    </w:p>
    <w:p w:rsidR="00D0138D" w:rsidRDefault="00490D1A" w:rsidP="00484F11">
      <w:pPr>
        <w:shd w:val="clear" w:color="auto" w:fill="FFFFFF" w:themeFill="background1"/>
        <w:jc w:val="both"/>
        <w:rPr>
          <w:sz w:val="24"/>
          <w:szCs w:val="24"/>
        </w:rPr>
      </w:pPr>
      <w:r>
        <w:rPr>
          <w:sz w:val="24"/>
          <w:szCs w:val="24"/>
        </w:rPr>
        <w:t>9. К каким видам деятельности ваш ребенок проявляет склонности, интересы?</w:t>
      </w:r>
    </w:p>
    <w:p w:rsidR="00D0138D" w:rsidRDefault="00490D1A" w:rsidP="00484F11">
      <w:pPr>
        <w:shd w:val="clear" w:color="auto" w:fill="FFFFFF" w:themeFill="background1"/>
        <w:jc w:val="both"/>
        <w:rPr>
          <w:sz w:val="24"/>
          <w:szCs w:val="24"/>
        </w:rPr>
      </w:pPr>
      <w:r>
        <w:rPr>
          <w:sz w:val="24"/>
          <w:szCs w:val="24"/>
        </w:rPr>
        <w:t>10. Что хотели бы вы сообщить о своем ребенке?</w:t>
      </w:r>
    </w:p>
    <w:p w:rsidR="00D0138D" w:rsidRDefault="00490D1A" w:rsidP="00484F11">
      <w:pPr>
        <w:shd w:val="clear" w:color="auto" w:fill="FFFFFF" w:themeFill="background1"/>
        <w:jc w:val="both"/>
        <w:rPr>
          <w:sz w:val="24"/>
          <w:szCs w:val="24"/>
        </w:rPr>
      </w:pPr>
      <w:r>
        <w:rPr>
          <w:b/>
          <w:bCs/>
          <w:sz w:val="24"/>
          <w:szCs w:val="24"/>
        </w:rPr>
        <w:t>2-й вариант</w:t>
      </w:r>
      <w:r>
        <w:rPr>
          <w:sz w:val="24"/>
          <w:szCs w:val="24"/>
        </w:rPr>
        <w:t>. Допишите, пожалуйста, фразы:</w:t>
      </w:r>
    </w:p>
    <w:p w:rsidR="00D0138D" w:rsidRDefault="00490D1A" w:rsidP="00484F11">
      <w:pPr>
        <w:shd w:val="clear" w:color="auto" w:fill="FFFFFF" w:themeFill="background1"/>
        <w:jc w:val="both"/>
        <w:rPr>
          <w:sz w:val="24"/>
          <w:szCs w:val="24"/>
        </w:rPr>
      </w:pPr>
      <w:r>
        <w:rPr>
          <w:sz w:val="24"/>
          <w:szCs w:val="24"/>
        </w:rPr>
        <w:t>1. Когда родился ваш ребенок, то…</w:t>
      </w:r>
    </w:p>
    <w:p w:rsidR="00D0138D" w:rsidRDefault="00490D1A" w:rsidP="00484F11">
      <w:pPr>
        <w:shd w:val="clear" w:color="auto" w:fill="FFFFFF" w:themeFill="background1"/>
        <w:jc w:val="both"/>
        <w:rPr>
          <w:sz w:val="24"/>
          <w:szCs w:val="24"/>
        </w:rPr>
      </w:pPr>
      <w:r>
        <w:rPr>
          <w:sz w:val="24"/>
          <w:szCs w:val="24"/>
        </w:rPr>
        <w:t>2. Самым интересным в первые годы жизни в нем было…</w:t>
      </w:r>
    </w:p>
    <w:p w:rsidR="00D0138D" w:rsidRDefault="00490D1A" w:rsidP="00484F11">
      <w:pPr>
        <w:shd w:val="clear" w:color="auto" w:fill="FFFFFF" w:themeFill="background1"/>
        <w:jc w:val="both"/>
        <w:rPr>
          <w:sz w:val="24"/>
          <w:szCs w:val="24"/>
        </w:rPr>
      </w:pPr>
      <w:r>
        <w:rPr>
          <w:sz w:val="24"/>
          <w:szCs w:val="24"/>
        </w:rPr>
        <w:t>3. О его здоровье мы можем сказать следующее…</w:t>
      </w:r>
    </w:p>
    <w:p w:rsidR="00D0138D" w:rsidRDefault="00490D1A" w:rsidP="00484F11">
      <w:pPr>
        <w:shd w:val="clear" w:color="auto" w:fill="FFFFFF" w:themeFill="background1"/>
        <w:jc w:val="both"/>
        <w:rPr>
          <w:sz w:val="24"/>
          <w:szCs w:val="24"/>
        </w:rPr>
      </w:pPr>
      <w:r>
        <w:rPr>
          <w:sz w:val="24"/>
          <w:szCs w:val="24"/>
        </w:rPr>
        <w:t>4. Когда встал вопрос о подготовке к школе, то мы…</w:t>
      </w:r>
    </w:p>
    <w:p w:rsidR="00D0138D" w:rsidRDefault="00490D1A" w:rsidP="00484F11">
      <w:pPr>
        <w:shd w:val="clear" w:color="auto" w:fill="FFFFFF" w:themeFill="background1"/>
        <w:jc w:val="both"/>
        <w:rPr>
          <w:sz w:val="24"/>
          <w:szCs w:val="24"/>
        </w:rPr>
      </w:pPr>
      <w:r>
        <w:rPr>
          <w:sz w:val="24"/>
          <w:szCs w:val="24"/>
        </w:rPr>
        <w:t>5. Его отношение к школе было…</w:t>
      </w:r>
    </w:p>
    <w:p w:rsidR="00D0138D" w:rsidRDefault="00490D1A" w:rsidP="00484F11">
      <w:pPr>
        <w:shd w:val="clear" w:color="auto" w:fill="FFFFFF" w:themeFill="background1"/>
        <w:jc w:val="both"/>
        <w:rPr>
          <w:sz w:val="24"/>
          <w:szCs w:val="24"/>
        </w:rPr>
      </w:pPr>
      <w:r>
        <w:rPr>
          <w:sz w:val="24"/>
          <w:szCs w:val="24"/>
        </w:rPr>
        <w:t>6. Первые годы он учился в основном…</w:t>
      </w:r>
    </w:p>
    <w:p w:rsidR="00D0138D" w:rsidRDefault="00490D1A" w:rsidP="00484F11">
      <w:pPr>
        <w:shd w:val="clear" w:color="auto" w:fill="FFFFFF" w:themeFill="background1"/>
        <w:jc w:val="both"/>
        <w:rPr>
          <w:sz w:val="24"/>
          <w:szCs w:val="24"/>
        </w:rPr>
      </w:pPr>
      <w:r>
        <w:rPr>
          <w:sz w:val="24"/>
          <w:szCs w:val="24"/>
        </w:rPr>
        <w:t>7. Ему больше нравились такие предметы, как…</w:t>
      </w:r>
    </w:p>
    <w:p w:rsidR="00D0138D" w:rsidRDefault="00490D1A" w:rsidP="00484F11">
      <w:pPr>
        <w:shd w:val="clear" w:color="auto" w:fill="FFFFFF" w:themeFill="background1"/>
        <w:jc w:val="both"/>
        <w:rPr>
          <w:sz w:val="24"/>
          <w:szCs w:val="24"/>
        </w:rPr>
      </w:pPr>
      <w:r>
        <w:rPr>
          <w:sz w:val="24"/>
          <w:szCs w:val="24"/>
        </w:rPr>
        <w:t>8. Отношения с первой учительницей были…</w:t>
      </w:r>
    </w:p>
    <w:p w:rsidR="00D0138D" w:rsidRDefault="00490D1A" w:rsidP="00484F11">
      <w:pPr>
        <w:shd w:val="clear" w:color="auto" w:fill="FFFFFF" w:themeFill="background1"/>
        <w:jc w:val="both"/>
        <w:rPr>
          <w:sz w:val="24"/>
          <w:szCs w:val="24"/>
        </w:rPr>
      </w:pPr>
      <w:r>
        <w:rPr>
          <w:sz w:val="24"/>
          <w:szCs w:val="24"/>
        </w:rPr>
        <w:t>9. Общаясь с одноклассниками…</w:t>
      </w:r>
    </w:p>
    <w:p w:rsidR="00D0138D" w:rsidRDefault="00490D1A" w:rsidP="00484F11">
      <w:pPr>
        <w:shd w:val="clear" w:color="auto" w:fill="FFFFFF" w:themeFill="background1"/>
        <w:jc w:val="both"/>
        <w:rPr>
          <w:sz w:val="24"/>
          <w:szCs w:val="24"/>
        </w:rPr>
      </w:pPr>
      <w:r>
        <w:rPr>
          <w:sz w:val="24"/>
          <w:szCs w:val="24"/>
        </w:rPr>
        <w:t>10. Трудности в его воспитании сейчас связаны с…</w:t>
      </w:r>
    </w:p>
    <w:p w:rsidR="00D0138D" w:rsidRDefault="00490D1A" w:rsidP="00484F11">
      <w:pPr>
        <w:shd w:val="clear" w:color="auto" w:fill="FFFFFF" w:themeFill="background1"/>
        <w:jc w:val="both"/>
        <w:rPr>
          <w:sz w:val="24"/>
          <w:szCs w:val="24"/>
        </w:rPr>
      </w:pPr>
      <w:r>
        <w:rPr>
          <w:sz w:val="24"/>
          <w:szCs w:val="24"/>
        </w:rPr>
        <w:t>11. Мы бы хотели, чтобы педагоги обратили внимание на…</w:t>
      </w:r>
    </w:p>
    <w:p w:rsidR="00D0138D" w:rsidRDefault="00490D1A" w:rsidP="00484F11">
      <w:pPr>
        <w:shd w:val="clear" w:color="auto" w:fill="FFFFFF" w:themeFill="background1"/>
        <w:jc w:val="both"/>
        <w:rPr>
          <w:sz w:val="24"/>
          <w:szCs w:val="24"/>
        </w:rPr>
      </w:pPr>
      <w:r>
        <w:rPr>
          <w:sz w:val="24"/>
          <w:szCs w:val="24"/>
        </w:rPr>
        <w:t> </w:t>
      </w:r>
    </w:p>
    <w:p w:rsidR="00D0138D" w:rsidRDefault="00D0138D" w:rsidP="00484F11">
      <w:pPr>
        <w:shd w:val="clear" w:color="auto" w:fill="FFFFFF" w:themeFill="background1"/>
        <w:jc w:val="both"/>
        <w:rPr>
          <w:b/>
          <w:bCs/>
          <w:sz w:val="24"/>
          <w:szCs w:val="24"/>
        </w:rPr>
      </w:pPr>
    </w:p>
    <w:p w:rsidR="00D0138D" w:rsidRDefault="00490D1A" w:rsidP="00484F11">
      <w:pPr>
        <w:shd w:val="clear" w:color="auto" w:fill="FFFFFF" w:themeFill="background1"/>
        <w:jc w:val="both"/>
        <w:rPr>
          <w:sz w:val="24"/>
          <w:szCs w:val="24"/>
        </w:rPr>
      </w:pPr>
      <w:r>
        <w:rPr>
          <w:b/>
          <w:bCs/>
          <w:sz w:val="24"/>
          <w:szCs w:val="24"/>
        </w:rPr>
        <w:t>Выявление характера затруднений при освоении ребенком образовательной программы</w:t>
      </w:r>
    </w:p>
    <w:p w:rsidR="00D0138D" w:rsidRDefault="00490D1A" w:rsidP="00484F11">
      <w:pPr>
        <w:shd w:val="clear" w:color="auto" w:fill="FFFFFF" w:themeFill="background1"/>
        <w:jc w:val="both"/>
        <w:rPr>
          <w:sz w:val="24"/>
          <w:szCs w:val="24"/>
        </w:rPr>
      </w:pPr>
      <w:r>
        <w:rPr>
          <w:b/>
          <w:bCs/>
          <w:i/>
          <w:iCs/>
          <w:sz w:val="24"/>
          <w:szCs w:val="24"/>
        </w:rPr>
        <w:t>(И. А. Хоменко)</w:t>
      </w:r>
    </w:p>
    <w:p w:rsidR="00D0138D" w:rsidRDefault="00490D1A" w:rsidP="00484F11">
      <w:pPr>
        <w:shd w:val="clear" w:color="auto" w:fill="FFFFFF" w:themeFill="background1"/>
        <w:jc w:val="both"/>
        <w:rPr>
          <w:sz w:val="24"/>
          <w:szCs w:val="24"/>
        </w:rPr>
      </w:pPr>
      <w:r>
        <w:rPr>
          <w:b/>
          <w:bCs/>
          <w:sz w:val="24"/>
          <w:szCs w:val="24"/>
        </w:rPr>
        <w:t>Уважаемые родители!</w:t>
      </w:r>
    </w:p>
    <w:p w:rsidR="00D0138D" w:rsidRDefault="00490D1A" w:rsidP="00484F11">
      <w:pPr>
        <w:shd w:val="clear" w:color="auto" w:fill="FFFFFF" w:themeFill="background1"/>
        <w:ind w:firstLine="720"/>
        <w:jc w:val="both"/>
        <w:rPr>
          <w:sz w:val="24"/>
          <w:szCs w:val="24"/>
        </w:rPr>
      </w:pPr>
      <w:r>
        <w:rPr>
          <w:sz w:val="24"/>
          <w:szCs w:val="24"/>
        </w:rPr>
        <w:t>Вполне возможно, что не всегда ваш ребенок одинаково успешно осваивает разные предметы. Вероятно, вы и сами сталкиваетесь с теми или иными проблемами, когда помогаете вашим детям готовить домашние задания. Пожалуйста, ответьте на вопросы, предлагаемые в анкете. Нам бы очень хотелось помочь нашим детям лучше справляться с трудностями, возникающими в процессе обучения.</w:t>
      </w:r>
    </w:p>
    <w:p w:rsidR="00D0138D" w:rsidRDefault="00D0138D" w:rsidP="00484F11">
      <w:pPr>
        <w:shd w:val="clear" w:color="auto" w:fill="FFFFFF" w:themeFill="background1"/>
        <w:ind w:firstLine="720"/>
        <w:jc w:val="both"/>
        <w:rPr>
          <w:sz w:val="24"/>
          <w:szCs w:val="24"/>
        </w:rPr>
      </w:pPr>
    </w:p>
    <w:tbl>
      <w:tblPr>
        <w:tblW w:w="5000" w:type="pct"/>
        <w:tblInd w:w="9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8" w:type="dxa"/>
        </w:tblCellMar>
        <w:tblLook w:val="04A0"/>
      </w:tblPr>
      <w:tblGrid>
        <w:gridCol w:w="2208"/>
        <w:gridCol w:w="3935"/>
        <w:gridCol w:w="4106"/>
      </w:tblGrid>
      <w:tr w:rsidR="00D0138D">
        <w:tc>
          <w:tcPr>
            <w:tcW w:w="14995" w:type="dxa"/>
            <w:gridSpan w:val="3"/>
            <w:tcBorders>
              <w:top w:val="single" w:sz="8" w:space="0" w:color="00000A"/>
              <w:left w:val="single" w:sz="8" w:space="0" w:color="00000A"/>
              <w:bottom w:val="single" w:sz="8" w:space="0" w:color="00000A"/>
              <w:right w:val="single" w:sz="8" w:space="0" w:color="00000A"/>
            </w:tcBorders>
            <w:shd w:val="clear" w:color="auto" w:fill="FFFFFF"/>
            <w:tcMar>
              <w:left w:w="78" w:type="dxa"/>
            </w:tcMar>
          </w:tcPr>
          <w:p w:rsidR="00D0138D" w:rsidRDefault="00490D1A" w:rsidP="00484F11">
            <w:pPr>
              <w:shd w:val="clear" w:color="auto" w:fill="FFFFFF" w:themeFill="background1"/>
              <w:ind w:firstLine="0"/>
              <w:rPr>
                <w:sz w:val="22"/>
                <w:szCs w:val="22"/>
              </w:rPr>
            </w:pPr>
            <w:r>
              <w:rPr>
                <w:sz w:val="22"/>
              </w:rPr>
              <w:t xml:space="preserve">ФИ ребёнка                                                       Класс </w:t>
            </w:r>
          </w:p>
        </w:tc>
      </w:tr>
      <w:tr w:rsidR="00D0138D">
        <w:tc>
          <w:tcPr>
            <w:tcW w:w="2999" w:type="dxa"/>
            <w:tcBorders>
              <w:top w:val="single" w:sz="8" w:space="0" w:color="00000A"/>
              <w:left w:val="single" w:sz="8" w:space="0" w:color="00000A"/>
              <w:bottom w:val="single" w:sz="8" w:space="0" w:color="00000A"/>
              <w:right w:val="single" w:sz="8" w:space="0" w:color="00000A"/>
            </w:tcBorders>
            <w:shd w:val="clear" w:color="auto" w:fill="FFFFFF"/>
            <w:tcMar>
              <w:left w:w="78" w:type="dxa"/>
            </w:tcMar>
          </w:tcPr>
          <w:p w:rsidR="00D0138D" w:rsidRDefault="00490D1A" w:rsidP="00484F11">
            <w:pPr>
              <w:shd w:val="clear" w:color="auto" w:fill="FFFFFF" w:themeFill="background1"/>
              <w:ind w:firstLine="0"/>
              <w:rPr>
                <w:sz w:val="22"/>
              </w:rPr>
            </w:pPr>
            <w:r>
              <w:rPr>
                <w:sz w:val="22"/>
              </w:rPr>
              <w:t>Предметы</w:t>
            </w:r>
          </w:p>
        </w:tc>
        <w:tc>
          <w:tcPr>
            <w:tcW w:w="5847" w:type="dxa"/>
            <w:tcBorders>
              <w:top w:val="single" w:sz="8" w:space="0" w:color="00000A"/>
              <w:left w:val="single" w:sz="8" w:space="0" w:color="00000A"/>
              <w:bottom w:val="single" w:sz="8" w:space="0" w:color="00000A"/>
              <w:right w:val="single" w:sz="8" w:space="0" w:color="00000A"/>
            </w:tcBorders>
            <w:shd w:val="clear" w:color="auto" w:fill="FFFFFF"/>
          </w:tcPr>
          <w:p w:rsidR="00D0138D" w:rsidRDefault="00490D1A" w:rsidP="00484F11">
            <w:pPr>
              <w:shd w:val="clear" w:color="auto" w:fill="FFFFFF" w:themeFill="background1"/>
              <w:ind w:firstLine="0"/>
              <w:rPr>
                <w:sz w:val="22"/>
              </w:rPr>
            </w:pPr>
            <w:r>
              <w:rPr>
                <w:sz w:val="22"/>
              </w:rPr>
              <w:t>Характер затруднений</w:t>
            </w:r>
          </w:p>
        </w:tc>
        <w:tc>
          <w:tcPr>
            <w:tcW w:w="6149" w:type="dxa"/>
            <w:tcBorders>
              <w:top w:val="single" w:sz="8" w:space="0" w:color="00000A"/>
              <w:left w:val="single" w:sz="8" w:space="0" w:color="00000A"/>
              <w:bottom w:val="single" w:sz="8" w:space="0" w:color="00000A"/>
              <w:right w:val="single" w:sz="8" w:space="0" w:color="00000A"/>
            </w:tcBorders>
            <w:shd w:val="clear" w:color="auto" w:fill="FFFFFF"/>
          </w:tcPr>
          <w:p w:rsidR="00D0138D" w:rsidRDefault="00490D1A" w:rsidP="00484F11">
            <w:pPr>
              <w:shd w:val="clear" w:color="auto" w:fill="FFFFFF" w:themeFill="background1"/>
              <w:ind w:firstLine="0"/>
              <w:rPr>
                <w:sz w:val="22"/>
              </w:rPr>
            </w:pPr>
            <w:r>
              <w:rPr>
                <w:sz w:val="22"/>
              </w:rPr>
              <w:t>В какой помощи со стороны школы Вы нуждаетесь? Что можно сделать иначе?</w:t>
            </w:r>
          </w:p>
        </w:tc>
      </w:tr>
      <w:tr w:rsidR="00D0138D">
        <w:trPr>
          <w:trHeight w:val="433"/>
        </w:trPr>
        <w:tc>
          <w:tcPr>
            <w:tcW w:w="2999" w:type="dxa"/>
            <w:tcBorders>
              <w:top w:val="single" w:sz="8" w:space="0" w:color="00000A"/>
              <w:left w:val="single" w:sz="8" w:space="0" w:color="00000A"/>
              <w:bottom w:val="single" w:sz="8" w:space="0" w:color="00000A"/>
              <w:right w:val="single" w:sz="8" w:space="0" w:color="00000A"/>
            </w:tcBorders>
            <w:shd w:val="clear" w:color="auto" w:fill="FFFFFF"/>
            <w:tcMar>
              <w:left w:w="78" w:type="dxa"/>
            </w:tcMar>
          </w:tcPr>
          <w:p w:rsidR="00D0138D" w:rsidRDefault="00490D1A" w:rsidP="00484F11">
            <w:pPr>
              <w:shd w:val="clear" w:color="auto" w:fill="FFFFFF" w:themeFill="background1"/>
              <w:ind w:firstLine="0"/>
              <w:rPr>
                <w:sz w:val="22"/>
              </w:rPr>
            </w:pPr>
            <w:r>
              <w:rPr>
                <w:sz w:val="22"/>
                <w:lang w:val="en-US"/>
              </w:rPr>
              <w:t> </w:t>
            </w:r>
          </w:p>
          <w:p w:rsidR="00D0138D" w:rsidRDefault="00490D1A" w:rsidP="00484F11">
            <w:pPr>
              <w:shd w:val="clear" w:color="auto" w:fill="FFFFFF" w:themeFill="background1"/>
              <w:ind w:firstLine="0"/>
              <w:rPr>
                <w:sz w:val="22"/>
              </w:rPr>
            </w:pPr>
            <w:r>
              <w:rPr>
                <w:sz w:val="22"/>
                <w:lang w:val="en-US"/>
              </w:rPr>
              <w:t> </w:t>
            </w:r>
          </w:p>
          <w:p w:rsidR="00D0138D" w:rsidRDefault="00490D1A" w:rsidP="00484F11">
            <w:pPr>
              <w:shd w:val="clear" w:color="auto" w:fill="FFFFFF" w:themeFill="background1"/>
              <w:ind w:firstLine="0"/>
              <w:rPr>
                <w:sz w:val="22"/>
              </w:rPr>
            </w:pPr>
            <w:r>
              <w:rPr>
                <w:sz w:val="22"/>
                <w:lang w:val="en-US"/>
              </w:rPr>
              <w:t> </w:t>
            </w:r>
          </w:p>
        </w:tc>
        <w:tc>
          <w:tcPr>
            <w:tcW w:w="5847" w:type="dxa"/>
            <w:tcBorders>
              <w:top w:val="single" w:sz="8" w:space="0" w:color="00000A"/>
              <w:left w:val="single" w:sz="8" w:space="0" w:color="00000A"/>
              <w:bottom w:val="single" w:sz="8" w:space="0" w:color="00000A"/>
              <w:right w:val="single" w:sz="8" w:space="0" w:color="00000A"/>
            </w:tcBorders>
            <w:shd w:val="clear" w:color="auto" w:fill="FFFFFF"/>
          </w:tcPr>
          <w:p w:rsidR="00D0138D" w:rsidRDefault="00490D1A" w:rsidP="00484F11">
            <w:pPr>
              <w:shd w:val="clear" w:color="auto" w:fill="FFFFFF" w:themeFill="background1"/>
              <w:ind w:firstLine="0"/>
              <w:rPr>
                <w:sz w:val="22"/>
              </w:rPr>
            </w:pPr>
            <w:r>
              <w:rPr>
                <w:sz w:val="22"/>
              </w:rPr>
              <w:t> </w:t>
            </w:r>
          </w:p>
        </w:tc>
        <w:tc>
          <w:tcPr>
            <w:tcW w:w="6149" w:type="dxa"/>
            <w:tcBorders>
              <w:top w:val="single" w:sz="8" w:space="0" w:color="00000A"/>
              <w:left w:val="single" w:sz="8" w:space="0" w:color="00000A"/>
              <w:bottom w:val="single" w:sz="8" w:space="0" w:color="00000A"/>
              <w:right w:val="single" w:sz="8" w:space="0" w:color="00000A"/>
            </w:tcBorders>
            <w:shd w:val="clear" w:color="auto" w:fill="FFFFFF"/>
          </w:tcPr>
          <w:p w:rsidR="00D0138D" w:rsidRDefault="00490D1A" w:rsidP="00484F11">
            <w:pPr>
              <w:shd w:val="clear" w:color="auto" w:fill="FFFFFF" w:themeFill="background1"/>
              <w:ind w:firstLine="0"/>
              <w:rPr>
                <w:sz w:val="22"/>
              </w:rPr>
            </w:pPr>
            <w:r>
              <w:rPr>
                <w:sz w:val="22"/>
              </w:rPr>
              <w:t> </w:t>
            </w:r>
          </w:p>
        </w:tc>
      </w:tr>
    </w:tbl>
    <w:p w:rsidR="00D0138D" w:rsidRDefault="00490D1A" w:rsidP="00484F11">
      <w:pPr>
        <w:shd w:val="clear" w:color="auto" w:fill="FFFFFF" w:themeFill="background1"/>
        <w:spacing w:before="111" w:after="111"/>
        <w:jc w:val="both"/>
        <w:rPr>
          <w:sz w:val="24"/>
          <w:szCs w:val="24"/>
        </w:rPr>
      </w:pPr>
      <w:r>
        <w:rPr>
          <w:sz w:val="24"/>
          <w:szCs w:val="24"/>
        </w:rPr>
        <w:t> </w:t>
      </w:r>
    </w:p>
    <w:p w:rsidR="00D0138D" w:rsidRDefault="00490D1A" w:rsidP="00484F11">
      <w:pPr>
        <w:shd w:val="clear" w:color="auto" w:fill="FFFFFF" w:themeFill="background1"/>
        <w:ind w:firstLine="0"/>
        <w:jc w:val="both"/>
        <w:rPr>
          <w:sz w:val="24"/>
          <w:szCs w:val="24"/>
        </w:rPr>
      </w:pPr>
      <w:r>
        <w:br w:type="page"/>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2.7</w:t>
      </w:r>
    </w:p>
    <w:p w:rsidR="00D0138D" w:rsidRDefault="00490D1A" w:rsidP="00484F11">
      <w:pPr>
        <w:shd w:val="clear" w:color="auto" w:fill="FFFFFF" w:themeFill="background1"/>
        <w:jc w:val="both"/>
        <w:rPr>
          <w:rFonts w:eastAsia="Calibri"/>
          <w:sz w:val="24"/>
          <w:szCs w:val="24"/>
        </w:rPr>
      </w:pPr>
      <w:r>
        <w:rPr>
          <w:b/>
          <w:sz w:val="24"/>
          <w:szCs w:val="24"/>
        </w:rPr>
        <w:t>Содержание программы родительского образования по классам</w:t>
      </w:r>
    </w:p>
    <w:p w:rsidR="00D0138D" w:rsidRDefault="00490D1A" w:rsidP="00484F11">
      <w:pPr>
        <w:shd w:val="clear" w:color="auto" w:fill="FFFFFF" w:themeFill="background1"/>
        <w:jc w:val="both"/>
        <w:rPr>
          <w:rFonts w:ascii="Arial" w:hAnsi="Arial" w:cs="Arial"/>
          <w:b/>
          <w:sz w:val="24"/>
          <w:szCs w:val="24"/>
        </w:rPr>
      </w:pPr>
      <w:r>
        <w:rPr>
          <w:b/>
          <w:sz w:val="24"/>
          <w:szCs w:val="24"/>
        </w:rPr>
        <w:t>I КЛАСС</w:t>
      </w:r>
    </w:p>
    <w:p w:rsidR="00D0138D" w:rsidRDefault="00490D1A" w:rsidP="00484F11">
      <w:pPr>
        <w:shd w:val="clear" w:color="auto" w:fill="FFFFFF" w:themeFill="background1"/>
        <w:jc w:val="both"/>
        <w:rPr>
          <w:sz w:val="24"/>
          <w:szCs w:val="24"/>
        </w:rPr>
      </w:pPr>
      <w:r>
        <w:rPr>
          <w:b/>
          <w:bCs/>
          <w:sz w:val="24"/>
          <w:szCs w:val="24"/>
        </w:rPr>
        <w:t>Тема 1. Что нужно знать родителям, если их ребенок пошел в I класс</w:t>
      </w:r>
    </w:p>
    <w:p w:rsidR="00D0138D" w:rsidRDefault="00490D1A" w:rsidP="00484F11">
      <w:pPr>
        <w:shd w:val="clear" w:color="auto" w:fill="FFFFFF" w:themeFill="background1"/>
        <w:jc w:val="both"/>
        <w:rPr>
          <w:sz w:val="24"/>
          <w:szCs w:val="24"/>
        </w:rPr>
      </w:pPr>
      <w:r>
        <w:rPr>
          <w:sz w:val="24"/>
          <w:szCs w:val="24"/>
        </w:rPr>
        <w:t xml:space="preserve">Цель: ознакомить родителей с </w:t>
      </w:r>
      <w:r w:rsidR="00B86703">
        <w:rPr>
          <w:sz w:val="24"/>
          <w:szCs w:val="24"/>
        </w:rPr>
        <w:t>психолого</w:t>
      </w:r>
      <w:r>
        <w:rPr>
          <w:sz w:val="24"/>
          <w:szCs w:val="24"/>
        </w:rPr>
        <w:t>-педагогическими особенностями развития детей младшего школьного возраста, предложить практические рекомендации.</w:t>
      </w:r>
    </w:p>
    <w:p w:rsidR="00D0138D" w:rsidRDefault="00490D1A" w:rsidP="00484F11">
      <w:pPr>
        <w:shd w:val="clear" w:color="auto" w:fill="FFFFFF" w:themeFill="background1"/>
        <w:jc w:val="both"/>
        <w:rPr>
          <w:sz w:val="24"/>
          <w:szCs w:val="24"/>
        </w:rPr>
      </w:pPr>
      <w:r>
        <w:rPr>
          <w:sz w:val="24"/>
          <w:szCs w:val="24"/>
        </w:rPr>
        <w:t>Младший школьный возраст как жизненно важный этап в интеллектуальном развитии детей. Основные направления преобразования мышления в течение первых лет обучения в школе. Способы стимулирования интеллектуального развития детей этого возраста. Необходимость комплексного формирования всех видов интеллектуальной деятельности у детей младшего школьного возраста. Основные виды деятельности младших школьников: учение, труд, общение и игра. Особая роль учебной деятельности в развитии ребенка этого возраста. Сочетание различных видов деятельности как условие оптимального развития ребенка. Превращение познавательных процессов (восприятия, внимания, памяти) из непосредственных в опосредствованные  и из непроизвольных в произвольно регулируемые. Условия ускоренного развития и совершенствования речи младших школьников. Кризис семи лет. Негативная симптоматика кризиса: упрямство, строптивость, негативизм, искусственность поведения, паясничанье, вертлявость, клоунада. Стратегия поведения родителей.</w:t>
      </w:r>
    </w:p>
    <w:p w:rsidR="00D0138D" w:rsidRDefault="00490D1A" w:rsidP="00484F11">
      <w:pPr>
        <w:shd w:val="clear" w:color="auto" w:fill="FFFFFF" w:themeFill="background1"/>
        <w:jc w:val="both"/>
        <w:rPr>
          <w:sz w:val="24"/>
          <w:szCs w:val="24"/>
        </w:rPr>
      </w:pPr>
      <w:r>
        <w:rPr>
          <w:b/>
          <w:bCs/>
          <w:sz w:val="24"/>
          <w:szCs w:val="24"/>
        </w:rPr>
        <w:t>Тема 2. Формирование личности в младшем школьном возрасте</w:t>
      </w:r>
    </w:p>
    <w:p w:rsidR="00D0138D" w:rsidRDefault="00490D1A" w:rsidP="00484F11">
      <w:pPr>
        <w:shd w:val="clear" w:color="auto" w:fill="FFFFFF" w:themeFill="background1"/>
        <w:jc w:val="both"/>
        <w:rPr>
          <w:sz w:val="24"/>
          <w:szCs w:val="24"/>
        </w:rPr>
      </w:pPr>
      <w:r>
        <w:rPr>
          <w:sz w:val="24"/>
          <w:szCs w:val="24"/>
        </w:rPr>
        <w:t>Цель: ознакомить родительский коллектив с особенностями формирования личности и отдельных личностных качеств ребенка в младшем школьном возрасте.</w:t>
      </w:r>
    </w:p>
    <w:p w:rsidR="00D0138D" w:rsidRDefault="00490D1A" w:rsidP="00484F11">
      <w:pPr>
        <w:shd w:val="clear" w:color="auto" w:fill="FFFFFF" w:themeFill="background1"/>
        <w:jc w:val="both"/>
        <w:rPr>
          <w:sz w:val="24"/>
          <w:szCs w:val="24"/>
        </w:rPr>
      </w:pPr>
      <w:r>
        <w:rPr>
          <w:sz w:val="24"/>
          <w:szCs w:val="24"/>
        </w:rPr>
        <w:t>Младший школьный возраст – время закрепления мотива достижения успехов в качестве устойчивого личностного свойства человека. Усиление сознательного контроля и волевой регуляции деятельности. Предупреждение мотива избегания неудачи. Формирование адекватной самооценки  и нормального уровня притязаний ребенка. Условия формирования и закрепления трудолюбия как качества личности в младшем школьном возрасте. Развитие самостоятельности ребенка. Изменение системы взаимоотношений ребенка с окружающими людьми при поступлении в школу. Осознание ребенком своего личного отношения к миру, изменение содержания внутренней позиции детей, которое в большей степени связано с взаимоотношениями с другими людьми, особенно сверстниками. Влияние характера отношений с одноклассниками на эмоциональное состояние ребенка.</w:t>
      </w:r>
    </w:p>
    <w:p w:rsidR="00D0138D" w:rsidRDefault="00490D1A" w:rsidP="00484F11">
      <w:pPr>
        <w:shd w:val="clear" w:color="auto" w:fill="FFFFFF" w:themeFill="background1"/>
        <w:jc w:val="both"/>
        <w:rPr>
          <w:sz w:val="24"/>
          <w:szCs w:val="24"/>
        </w:rPr>
      </w:pPr>
      <w:r>
        <w:rPr>
          <w:b/>
          <w:bCs/>
          <w:sz w:val="24"/>
          <w:szCs w:val="24"/>
        </w:rPr>
        <w:t>Тема 3. Трудности адаптации первоклассников к школе. Как их преодолеть</w:t>
      </w:r>
    </w:p>
    <w:p w:rsidR="00D0138D" w:rsidRDefault="00490D1A" w:rsidP="00484F11">
      <w:pPr>
        <w:shd w:val="clear" w:color="auto" w:fill="FFFFFF" w:themeFill="background1"/>
        <w:jc w:val="both"/>
        <w:rPr>
          <w:sz w:val="24"/>
          <w:szCs w:val="24"/>
        </w:rPr>
      </w:pPr>
      <w:r>
        <w:rPr>
          <w:sz w:val="24"/>
          <w:szCs w:val="24"/>
        </w:rPr>
        <w:t>Цель: ознакомить родителей с трудностями периода адаптации детей к школе в первый год обучения, предложить практические советы по их устранению.</w:t>
      </w:r>
    </w:p>
    <w:p w:rsidR="00D0138D" w:rsidRDefault="00490D1A" w:rsidP="00484F11">
      <w:pPr>
        <w:shd w:val="clear" w:color="auto" w:fill="FFFFFF" w:themeFill="background1"/>
        <w:jc w:val="both"/>
        <w:rPr>
          <w:sz w:val="24"/>
          <w:szCs w:val="24"/>
        </w:rPr>
      </w:pPr>
      <w:r>
        <w:rPr>
          <w:sz w:val="24"/>
          <w:szCs w:val="24"/>
        </w:rPr>
        <w:t xml:space="preserve">Первый класс – праздник и стресс. </w:t>
      </w:r>
      <w:r w:rsidR="00EF11F1">
        <w:rPr>
          <w:sz w:val="24"/>
          <w:szCs w:val="24"/>
        </w:rPr>
        <w:t>психологические</w:t>
      </w:r>
      <w:r>
        <w:rPr>
          <w:sz w:val="24"/>
          <w:szCs w:val="24"/>
        </w:rPr>
        <w:t xml:space="preserve"> трудности адаптации первоклассников к школе. Физиологические трудности адаптации первоклассника к школе. Основные проблемы адаптационного периода: включение в новую деятельность, вхождение в новую систему отношений, привыкание к непривычному режиму дня и работы, появление новых обязанностей, необходимость проявления таких качеств личности, как дисциплинированность, ответственность, настойчивость, усидчивость, работоспособность и трудолюбие. Пути преодоления трудностей адаптационного периода к школе.</w:t>
      </w:r>
    </w:p>
    <w:p w:rsidR="00D0138D" w:rsidRDefault="00490D1A" w:rsidP="00484F11">
      <w:pPr>
        <w:shd w:val="clear" w:color="auto" w:fill="FFFFFF" w:themeFill="background1"/>
        <w:jc w:val="both"/>
        <w:rPr>
          <w:sz w:val="24"/>
          <w:szCs w:val="24"/>
        </w:rPr>
      </w:pPr>
      <w:r>
        <w:rPr>
          <w:b/>
          <w:bCs/>
          <w:sz w:val="24"/>
          <w:szCs w:val="24"/>
        </w:rPr>
        <w:t>Тема 4. Влияние здорового образа жизни на развитие и воспитание первоклассника</w:t>
      </w:r>
    </w:p>
    <w:p w:rsidR="00D0138D" w:rsidRDefault="00490D1A" w:rsidP="00484F11">
      <w:pPr>
        <w:shd w:val="clear" w:color="auto" w:fill="FFFFFF" w:themeFill="background1"/>
        <w:jc w:val="both"/>
        <w:rPr>
          <w:sz w:val="24"/>
          <w:szCs w:val="24"/>
        </w:rPr>
      </w:pPr>
      <w:r>
        <w:rPr>
          <w:sz w:val="24"/>
          <w:szCs w:val="24"/>
        </w:rPr>
        <w:t>Цель: определить понятие «здоровый образ жизни» и его влияние на развитие и воспитание ребенка; предложить рекомендации по организации здорового образа жизни ребенка.</w:t>
      </w:r>
    </w:p>
    <w:p w:rsidR="00D0138D" w:rsidRDefault="00490D1A" w:rsidP="00484F11">
      <w:pPr>
        <w:shd w:val="clear" w:color="auto" w:fill="FFFFFF" w:themeFill="background1"/>
        <w:jc w:val="both"/>
        <w:rPr>
          <w:sz w:val="24"/>
          <w:szCs w:val="24"/>
        </w:rPr>
      </w:pPr>
      <w:r>
        <w:rPr>
          <w:sz w:val="24"/>
          <w:szCs w:val="24"/>
        </w:rPr>
        <w:t xml:space="preserve">Здоровый образ жизни: понятие, структурные компоненты. Значимость воспитания здорового образа жизни первоклассника. Причины нарушения здоровья ребенка в школе: стрессовая тактика педагогического воздействия, несоответствие технологий и методик обучения функциональным возрастным возможностям детей, интенсификация учебного процесса, нерациональная организация учебного процесса и самостоятельной работы ученика. </w:t>
      </w:r>
      <w:r w:rsidR="00B86703">
        <w:rPr>
          <w:sz w:val="24"/>
          <w:szCs w:val="24"/>
        </w:rPr>
        <w:t>психолого</w:t>
      </w:r>
      <w:r>
        <w:rPr>
          <w:sz w:val="24"/>
          <w:szCs w:val="24"/>
        </w:rPr>
        <w:t>-педагогические рекомендации родителям первоклассников по сохранению здоровья детей. Режим дня – основа сохранения и укрепления здоровья первоклассника.</w:t>
      </w:r>
    </w:p>
    <w:p w:rsidR="00D0138D" w:rsidRDefault="00490D1A" w:rsidP="00484F11">
      <w:pPr>
        <w:shd w:val="clear" w:color="auto" w:fill="FFFFFF" w:themeFill="background1"/>
        <w:jc w:val="both"/>
        <w:rPr>
          <w:sz w:val="24"/>
          <w:szCs w:val="24"/>
        </w:rPr>
      </w:pPr>
      <w:r>
        <w:rPr>
          <w:b/>
          <w:bCs/>
          <w:sz w:val="24"/>
          <w:szCs w:val="24"/>
        </w:rPr>
        <w:t>Тема 5. Учение – основной вид деятельности младшего школьника. Как родителям помочь ребенку в учебе</w:t>
      </w:r>
    </w:p>
    <w:p w:rsidR="00D0138D" w:rsidRDefault="00490D1A" w:rsidP="00484F11">
      <w:pPr>
        <w:shd w:val="clear" w:color="auto" w:fill="FFFFFF" w:themeFill="background1"/>
        <w:jc w:val="both"/>
        <w:rPr>
          <w:sz w:val="24"/>
          <w:szCs w:val="24"/>
        </w:rPr>
      </w:pPr>
      <w:r>
        <w:rPr>
          <w:sz w:val="24"/>
          <w:szCs w:val="24"/>
        </w:rPr>
        <w:t>Цель: обозначить проблемы детей в учебе; дать рекомендации по организации помощи ребенку в учебе.</w:t>
      </w:r>
    </w:p>
    <w:p w:rsidR="00D0138D" w:rsidRDefault="00490D1A" w:rsidP="00484F11">
      <w:pPr>
        <w:shd w:val="clear" w:color="auto" w:fill="FFFFFF" w:themeFill="background1"/>
        <w:jc w:val="both"/>
        <w:rPr>
          <w:sz w:val="24"/>
          <w:szCs w:val="24"/>
        </w:rPr>
      </w:pPr>
      <w:r>
        <w:rPr>
          <w:sz w:val="24"/>
          <w:szCs w:val="24"/>
        </w:rPr>
        <w:t>Новая социальная позиция: ребенок становится учеником, т.е. участником учебной деятельности, которая требует большого напряжения сил, воли, интеллекта. Общая стратегия поведения родителей в целях помощи детям для их более успешного обучения. Влияние родителей на мотивацию учения ребенка. Почему особенно важно на первоначальном этапе обучения обеспечить ученику успех. Практические рекомендации по оказанию помощи ребенку в учебе, при подготовке домашнего задания. Советы родителям для поддержания познавательного интереса в домашних условиях.</w:t>
      </w:r>
    </w:p>
    <w:p w:rsidR="00D0138D" w:rsidRDefault="00490D1A" w:rsidP="00484F11">
      <w:pPr>
        <w:shd w:val="clear" w:color="auto" w:fill="FFFFFF" w:themeFill="background1"/>
        <w:jc w:val="both"/>
        <w:rPr>
          <w:sz w:val="24"/>
          <w:szCs w:val="24"/>
        </w:rPr>
      </w:pPr>
      <w:r>
        <w:rPr>
          <w:b/>
          <w:bCs/>
          <w:sz w:val="24"/>
          <w:szCs w:val="24"/>
        </w:rPr>
        <w:t>Тема 6. Игра и труд в жизни младшего школьника</w:t>
      </w:r>
    </w:p>
    <w:p w:rsidR="00D0138D" w:rsidRDefault="00490D1A" w:rsidP="00484F11">
      <w:pPr>
        <w:shd w:val="clear" w:color="auto" w:fill="FFFFFF" w:themeFill="background1"/>
        <w:jc w:val="both"/>
        <w:rPr>
          <w:sz w:val="24"/>
          <w:szCs w:val="24"/>
        </w:rPr>
      </w:pPr>
      <w:r>
        <w:rPr>
          <w:sz w:val="24"/>
          <w:szCs w:val="24"/>
        </w:rPr>
        <w:t>Цель: определить место и значение игры и труда в жизни младшего школьника; предложить рекомендации по организации игровой и трудовой деятельности ребенка младшего школьного возраста.</w:t>
      </w:r>
    </w:p>
    <w:p w:rsidR="00D0138D" w:rsidRDefault="00490D1A" w:rsidP="00484F11">
      <w:pPr>
        <w:shd w:val="clear" w:color="auto" w:fill="FFFFFF" w:themeFill="background1"/>
        <w:jc w:val="both"/>
        <w:rPr>
          <w:sz w:val="24"/>
          <w:szCs w:val="24"/>
        </w:rPr>
      </w:pPr>
      <w:r>
        <w:rPr>
          <w:sz w:val="24"/>
          <w:szCs w:val="24"/>
        </w:rPr>
        <w:t>Значение игры в жизни младшего школьника. Возможности игровой деятельности для младшего школьника. Изменение характера игр детей в младшем школьном возрасте. Появление и распространение игр-соревнований и конструкторских игр, способствующих развитию у детей деловых и интеллектуальных качеств. Развивающее значение детских спортивных игр. Игра как идеальная форма совместной жизни ребенка и взрослого. Игра – первичный и продуктивный способ пробуждения творческих потенций; мнимая ситуация, создаваемая для воплощения ребенком своей роли в жизни. Приучение ребенка к труду. Развивающие виды трудовой деятельности. Организация детского труда в школе и дома. Труд как инициативная, самостоятельная и творческая работа. Необходимость детского труда и способы его стимулирования.</w:t>
      </w:r>
    </w:p>
    <w:p w:rsidR="00D0138D" w:rsidRDefault="00490D1A" w:rsidP="00484F11">
      <w:pPr>
        <w:shd w:val="clear" w:color="auto" w:fill="FFFFFF" w:themeFill="background1"/>
        <w:jc w:val="both"/>
        <w:rPr>
          <w:sz w:val="24"/>
          <w:szCs w:val="24"/>
        </w:rPr>
      </w:pPr>
      <w:r>
        <w:rPr>
          <w:b/>
          <w:bCs/>
          <w:sz w:val="24"/>
          <w:szCs w:val="24"/>
        </w:rPr>
        <w:t>Тема 7. Воспитание нравственных привычек и культуры поведения младшего школьника</w:t>
      </w:r>
    </w:p>
    <w:p w:rsidR="00D0138D" w:rsidRDefault="00490D1A" w:rsidP="00484F11">
      <w:pPr>
        <w:shd w:val="clear" w:color="auto" w:fill="FFFFFF" w:themeFill="background1"/>
        <w:jc w:val="both"/>
        <w:rPr>
          <w:sz w:val="24"/>
          <w:szCs w:val="24"/>
        </w:rPr>
      </w:pPr>
      <w:r>
        <w:rPr>
          <w:sz w:val="24"/>
          <w:szCs w:val="24"/>
        </w:rPr>
        <w:t>Цель: предложить родителям практические рекомендации по воспитанию нравственных привычек и культуры поведения детей.</w:t>
      </w:r>
    </w:p>
    <w:p w:rsidR="00D0138D" w:rsidRDefault="00490D1A" w:rsidP="00484F11">
      <w:pPr>
        <w:shd w:val="clear" w:color="auto" w:fill="FFFFFF" w:themeFill="background1"/>
        <w:jc w:val="both"/>
        <w:rPr>
          <w:sz w:val="24"/>
          <w:szCs w:val="24"/>
        </w:rPr>
      </w:pPr>
      <w:r>
        <w:rPr>
          <w:sz w:val="24"/>
          <w:szCs w:val="24"/>
        </w:rPr>
        <w:t xml:space="preserve">Возраст 7-8 лет – благоприятный период для усвоения моральных норм. </w:t>
      </w:r>
      <w:r w:rsidR="00EF11F1">
        <w:rPr>
          <w:sz w:val="24"/>
          <w:szCs w:val="24"/>
        </w:rPr>
        <w:t>психологическая</w:t>
      </w:r>
      <w:r>
        <w:rPr>
          <w:sz w:val="24"/>
          <w:szCs w:val="24"/>
        </w:rPr>
        <w:t xml:space="preserve"> готовность младшего школьника к пониманию смысла норм, правил и к их выполнению. Переход от нравственного реализма к нравственному релятивизму – к пониманию относительности существующих норм. Особенности нравственных суждений детей – реалистов и релятивистов. Нравственные привычки и способы их воспитания. Культура поведения ребенка и пути ее воспитания. Положительный пример родителей. Как помочь детям освоить нормы, правила, запреты, которые устанавливают взрослые. Тренинг детско-родительских отношений Г. Колпаковой.</w:t>
      </w:r>
    </w:p>
    <w:p w:rsidR="00D0138D" w:rsidRDefault="00490D1A" w:rsidP="00484F11">
      <w:pPr>
        <w:shd w:val="clear" w:color="auto" w:fill="FFFFFF" w:themeFill="background1"/>
        <w:jc w:val="both"/>
        <w:rPr>
          <w:sz w:val="24"/>
          <w:szCs w:val="24"/>
        </w:rPr>
      </w:pPr>
      <w:r>
        <w:rPr>
          <w:b/>
          <w:bCs/>
          <w:sz w:val="24"/>
          <w:szCs w:val="24"/>
        </w:rPr>
        <w:t>Тема 8. Увлекаемость и увлеченность детей младшего школьного возраста</w:t>
      </w:r>
    </w:p>
    <w:p w:rsidR="00D0138D" w:rsidRDefault="00490D1A" w:rsidP="00484F11">
      <w:pPr>
        <w:shd w:val="clear" w:color="auto" w:fill="FFFFFF" w:themeFill="background1"/>
        <w:jc w:val="both"/>
        <w:rPr>
          <w:sz w:val="24"/>
          <w:szCs w:val="24"/>
        </w:rPr>
      </w:pPr>
      <w:r>
        <w:rPr>
          <w:sz w:val="24"/>
          <w:szCs w:val="24"/>
        </w:rPr>
        <w:t>Цель: ознакомить родительский коллектив с возрастными особенностями первоклассников и способствовать формированию представления о возможности существования увлеченности и увлекаемости в этом возрастном периоде.</w:t>
      </w:r>
    </w:p>
    <w:p w:rsidR="00D0138D" w:rsidRDefault="00490D1A" w:rsidP="00484F11">
      <w:pPr>
        <w:shd w:val="clear" w:color="auto" w:fill="FFFFFF" w:themeFill="background1"/>
        <w:jc w:val="both"/>
        <w:rPr>
          <w:sz w:val="24"/>
          <w:szCs w:val="24"/>
        </w:rPr>
      </w:pPr>
      <w:r>
        <w:rPr>
          <w:sz w:val="24"/>
          <w:szCs w:val="24"/>
        </w:rPr>
        <w:t>Младший школьный возраст как период активного ознакомления с окружающим миром и активного познания своих способностей и возможностей – благоприятный период для развития творчества ребенка. Увлекаемость как неизбежность возраста. Мир интересов и увлечений младшего школьника. Познание мира младшим школьником в деятельности и через деятельность. Деятельность как подражание взрослым (родителям). Зависимость разнообразия увлечений от окружения, условий, в которых живет ребенок. Правила поведения родителей: не ограничивать стремления ребенка к подражанию, копированию поведения окружающих, близких; создание условий для подражания, соответствующих возможностям ребенка.</w:t>
      </w:r>
    </w:p>
    <w:p w:rsidR="00D0138D" w:rsidRDefault="00490D1A" w:rsidP="00484F11">
      <w:pPr>
        <w:shd w:val="clear" w:color="auto" w:fill="FFFFFF" w:themeFill="background1"/>
        <w:jc w:val="both"/>
        <w:rPr>
          <w:sz w:val="24"/>
          <w:szCs w:val="24"/>
        </w:rPr>
      </w:pPr>
      <w:r>
        <w:rPr>
          <w:b/>
          <w:bCs/>
          <w:sz w:val="24"/>
          <w:szCs w:val="24"/>
        </w:rPr>
        <w:t>Тема 9. Организация семейного чтения</w:t>
      </w:r>
    </w:p>
    <w:p w:rsidR="00D0138D" w:rsidRDefault="00490D1A" w:rsidP="00484F11">
      <w:pPr>
        <w:shd w:val="clear" w:color="auto" w:fill="FFFFFF" w:themeFill="background1"/>
        <w:jc w:val="both"/>
        <w:rPr>
          <w:sz w:val="24"/>
          <w:szCs w:val="24"/>
        </w:rPr>
      </w:pPr>
      <w:r>
        <w:rPr>
          <w:sz w:val="24"/>
          <w:szCs w:val="24"/>
        </w:rPr>
        <w:t>Цель: определить роль семейного чтения в воспитании младшего школьника; предложить родителям практические рекомендации по организации семейного чтения.</w:t>
      </w:r>
    </w:p>
    <w:p w:rsidR="00D0138D" w:rsidRDefault="00490D1A" w:rsidP="00484F11">
      <w:pPr>
        <w:shd w:val="clear" w:color="auto" w:fill="FFFFFF" w:themeFill="background1"/>
        <w:jc w:val="both"/>
        <w:rPr>
          <w:sz w:val="24"/>
          <w:szCs w:val="24"/>
        </w:rPr>
      </w:pPr>
      <w:r>
        <w:rPr>
          <w:sz w:val="24"/>
          <w:szCs w:val="24"/>
        </w:rPr>
        <w:t>Книга в семье и духовное развитие ребенка. Семейная библиотека. Приемы и методы приобщения ребенка к чтению. Развитие воображения и творческого мышления у детей в ходе обсуждения прочитанного. Как можно создать обогащенную среду дома, способствующую воспитанию любви к книге, чтению, развитию грамотности ребенка: письменная речь, чтение взрослыми газет, книг для своих собственных целей; семейное чтение вслух; возможность знакомиться со значением слов и выражений по надписям различного рода, инструкциям, с правилами детских игр, конструкторов и т.д.; возможность обращения к словарям и справочникам; устная речь, образцы речи взрослых; свободное общение в сюжетно-ролевых играх, в разговорах со сверстниками и др. Советы и рекомендации родителям по организации семейного чтения.</w:t>
      </w:r>
    </w:p>
    <w:p w:rsidR="00D0138D" w:rsidRDefault="00490D1A" w:rsidP="00484F11">
      <w:pPr>
        <w:shd w:val="clear" w:color="auto" w:fill="FFFFFF" w:themeFill="background1"/>
        <w:jc w:val="both"/>
        <w:rPr>
          <w:sz w:val="24"/>
          <w:szCs w:val="24"/>
        </w:rPr>
      </w:pPr>
      <w:r>
        <w:rPr>
          <w:b/>
          <w:bCs/>
          <w:sz w:val="24"/>
          <w:szCs w:val="24"/>
        </w:rPr>
        <w:t>Тема 10. Вот и стали мы на год взрослей</w:t>
      </w:r>
    </w:p>
    <w:p w:rsidR="00D0138D" w:rsidRDefault="00490D1A" w:rsidP="00484F11">
      <w:pPr>
        <w:shd w:val="clear" w:color="auto" w:fill="FFFFFF" w:themeFill="background1"/>
        <w:jc w:val="both"/>
        <w:rPr>
          <w:sz w:val="24"/>
          <w:szCs w:val="24"/>
        </w:rPr>
      </w:pPr>
      <w:r>
        <w:rPr>
          <w:sz w:val="24"/>
          <w:szCs w:val="24"/>
        </w:rPr>
        <w:t>Цель: ознакомление родителей с достижениями детей – выпускников первого класса.</w:t>
      </w:r>
    </w:p>
    <w:p w:rsidR="00D0138D" w:rsidRDefault="00490D1A" w:rsidP="00484F11">
      <w:pPr>
        <w:shd w:val="clear" w:color="auto" w:fill="FFFFFF" w:themeFill="background1"/>
        <w:jc w:val="both"/>
        <w:rPr>
          <w:sz w:val="24"/>
          <w:szCs w:val="24"/>
        </w:rPr>
      </w:pPr>
      <w:r>
        <w:rPr>
          <w:sz w:val="24"/>
          <w:szCs w:val="24"/>
        </w:rPr>
        <w:t>Форма проведения: устный журнал, проводимый совместно учащимися и родителями.</w:t>
      </w:r>
    </w:p>
    <w:p w:rsidR="00D0138D" w:rsidRDefault="00490D1A" w:rsidP="00484F11">
      <w:pPr>
        <w:shd w:val="clear" w:color="auto" w:fill="FFFFFF" w:themeFill="background1"/>
        <w:jc w:val="both"/>
        <w:rPr>
          <w:b/>
          <w:sz w:val="24"/>
          <w:szCs w:val="24"/>
        </w:rPr>
      </w:pPr>
      <w:r>
        <w:rPr>
          <w:b/>
          <w:sz w:val="24"/>
          <w:szCs w:val="24"/>
        </w:rPr>
        <w:t>II КЛАСС</w:t>
      </w:r>
    </w:p>
    <w:p w:rsidR="00D0138D" w:rsidRDefault="00490D1A" w:rsidP="00484F11">
      <w:pPr>
        <w:shd w:val="clear" w:color="auto" w:fill="FFFFFF" w:themeFill="background1"/>
        <w:jc w:val="both"/>
        <w:rPr>
          <w:sz w:val="24"/>
          <w:szCs w:val="24"/>
        </w:rPr>
      </w:pPr>
      <w:r>
        <w:rPr>
          <w:b/>
          <w:bCs/>
          <w:sz w:val="24"/>
          <w:szCs w:val="24"/>
        </w:rPr>
        <w:t>Тема 1. Что нужно знать родителям, если их ребенок пошел во II класс</w:t>
      </w:r>
    </w:p>
    <w:p w:rsidR="00D0138D" w:rsidRDefault="00490D1A" w:rsidP="00484F11">
      <w:pPr>
        <w:shd w:val="clear" w:color="auto" w:fill="FFFFFF" w:themeFill="background1"/>
        <w:jc w:val="both"/>
        <w:rPr>
          <w:sz w:val="24"/>
          <w:szCs w:val="24"/>
        </w:rPr>
      </w:pPr>
      <w:r>
        <w:rPr>
          <w:sz w:val="24"/>
          <w:szCs w:val="24"/>
        </w:rPr>
        <w:t>Цель: ознакомить родителей с особенностями развития детей – учеников второго класса, предложить практические рекомендации по воспитанию детей данного возраста.</w:t>
      </w:r>
    </w:p>
    <w:p w:rsidR="00D0138D" w:rsidRDefault="00490D1A" w:rsidP="00484F11">
      <w:pPr>
        <w:shd w:val="clear" w:color="auto" w:fill="FFFFFF" w:themeFill="background1"/>
        <w:jc w:val="both"/>
        <w:rPr>
          <w:sz w:val="24"/>
          <w:szCs w:val="24"/>
        </w:rPr>
      </w:pPr>
      <w:r>
        <w:rPr>
          <w:sz w:val="24"/>
          <w:szCs w:val="24"/>
        </w:rPr>
        <w:t>Осознанность процесса учения. Особенности мотивации учения данного возраста. Уверенность во взаимоотношениях с учителем, со сверстниками. Подражательность второклассников. Рефлексия как новообразование возраста. Доминирование наглядно-действенного и наглядно-образного мышления у детей данного возраста. Начальный период формирования способности к саморегуляции внешней и внутренней. Трудности в воспитании, работе, общении с учащимися-второклассниками и возможные пути решения этих проблем.</w:t>
      </w:r>
    </w:p>
    <w:p w:rsidR="00D0138D" w:rsidRDefault="00490D1A" w:rsidP="00484F11">
      <w:pPr>
        <w:shd w:val="clear" w:color="auto" w:fill="FFFFFF" w:themeFill="background1"/>
        <w:jc w:val="both"/>
        <w:rPr>
          <w:sz w:val="24"/>
          <w:szCs w:val="24"/>
        </w:rPr>
      </w:pPr>
      <w:r>
        <w:rPr>
          <w:b/>
          <w:bCs/>
          <w:sz w:val="24"/>
          <w:szCs w:val="24"/>
        </w:rPr>
        <w:t>Тема 2. Индивидуальные особенности детей младшего школьного возраста</w:t>
      </w:r>
    </w:p>
    <w:p w:rsidR="00D0138D" w:rsidRDefault="00490D1A" w:rsidP="00484F11">
      <w:pPr>
        <w:shd w:val="clear" w:color="auto" w:fill="FFFFFF" w:themeFill="background1"/>
        <w:jc w:val="both"/>
        <w:rPr>
          <w:sz w:val="24"/>
          <w:szCs w:val="24"/>
        </w:rPr>
      </w:pPr>
      <w:r>
        <w:rPr>
          <w:sz w:val="24"/>
          <w:szCs w:val="24"/>
        </w:rPr>
        <w:t>Цель: предложить рекомендации родителям по выявлению и развитию индивидуальных особенностей детей.</w:t>
      </w:r>
    </w:p>
    <w:p w:rsidR="00D0138D" w:rsidRDefault="00490D1A" w:rsidP="00484F11">
      <w:pPr>
        <w:shd w:val="clear" w:color="auto" w:fill="FFFFFF" w:themeFill="background1"/>
        <w:jc w:val="both"/>
        <w:rPr>
          <w:sz w:val="24"/>
          <w:szCs w:val="24"/>
        </w:rPr>
      </w:pPr>
      <w:r>
        <w:rPr>
          <w:sz w:val="24"/>
          <w:szCs w:val="24"/>
        </w:rPr>
        <w:t>Внутренний мир ребенка. «Область достижений» и «область ограничений». Особенности характера ребенка младшего школьного возраста. Индивидуальный подход к ребенку и его возможностям. Компенсация недостатков и развитие талантов. Способности ребенка и пути их развития. Помощь ребенку со стороны родителей, учителя в развитии его индивидуальности.</w:t>
      </w:r>
    </w:p>
    <w:p w:rsidR="00D0138D" w:rsidRDefault="00490D1A" w:rsidP="00484F11">
      <w:pPr>
        <w:shd w:val="clear" w:color="auto" w:fill="FFFFFF" w:themeFill="background1"/>
        <w:jc w:val="both"/>
        <w:rPr>
          <w:sz w:val="24"/>
          <w:szCs w:val="24"/>
        </w:rPr>
      </w:pPr>
      <w:r>
        <w:rPr>
          <w:b/>
          <w:bCs/>
          <w:sz w:val="24"/>
          <w:szCs w:val="24"/>
        </w:rPr>
        <w:t>Тема 3. Место детства в становлении личности. Ребенок – субъект детства</w:t>
      </w:r>
    </w:p>
    <w:p w:rsidR="00D0138D" w:rsidRDefault="00490D1A" w:rsidP="00484F11">
      <w:pPr>
        <w:shd w:val="clear" w:color="auto" w:fill="FFFFFF" w:themeFill="background1"/>
        <w:jc w:val="both"/>
        <w:rPr>
          <w:sz w:val="24"/>
          <w:szCs w:val="24"/>
        </w:rPr>
      </w:pPr>
      <w:r>
        <w:rPr>
          <w:sz w:val="24"/>
          <w:szCs w:val="24"/>
        </w:rPr>
        <w:t>Цель: определить значение и важность детства для развития ребенка как личности.</w:t>
      </w:r>
    </w:p>
    <w:p w:rsidR="00D0138D" w:rsidRDefault="00490D1A" w:rsidP="00484F11">
      <w:pPr>
        <w:shd w:val="clear" w:color="auto" w:fill="FFFFFF" w:themeFill="background1"/>
        <w:jc w:val="both"/>
        <w:rPr>
          <w:sz w:val="24"/>
          <w:szCs w:val="24"/>
        </w:rPr>
      </w:pPr>
      <w:r>
        <w:rPr>
          <w:sz w:val="24"/>
          <w:szCs w:val="24"/>
        </w:rPr>
        <w:t>Самоценность детства. Три основные группы качеств личности, которые складываются в детстве: стилевые, инструментальные и мотивационные. Последовательность проявления этих групп качеств и их связь с основными периодами личностного развития. Несовпадение познавательного и личностного развития ребенка.  Школьный возраст как наиболее значимый для формирования личности. Становление устойчивой нравственной позиции, обретение самостоятельности, независимости и внутренней свободы – главные цели личностного развития ребенка в детстве. Возможные пути развития личности в современном обществе. Приоритет нравственного начала над предпринимательством, необходимость укрепления нравственности у детей наряду с развитием у них прагматического взгляда на жизнь. Опасность формирования агрессивности в детском возрасте. События детства.</w:t>
      </w:r>
    </w:p>
    <w:p w:rsidR="00D0138D" w:rsidRDefault="00490D1A" w:rsidP="00484F11">
      <w:pPr>
        <w:shd w:val="clear" w:color="auto" w:fill="FFFFFF" w:themeFill="background1"/>
        <w:jc w:val="both"/>
        <w:rPr>
          <w:sz w:val="24"/>
          <w:szCs w:val="24"/>
        </w:rPr>
      </w:pPr>
      <w:r>
        <w:rPr>
          <w:b/>
          <w:bCs/>
          <w:sz w:val="24"/>
          <w:szCs w:val="24"/>
        </w:rPr>
        <w:t>Тема 4. Самооценка младшего школьника</w:t>
      </w:r>
    </w:p>
    <w:p w:rsidR="00D0138D" w:rsidRDefault="00490D1A" w:rsidP="00484F11">
      <w:pPr>
        <w:shd w:val="clear" w:color="auto" w:fill="FFFFFF" w:themeFill="background1"/>
        <w:jc w:val="both"/>
        <w:rPr>
          <w:sz w:val="24"/>
          <w:szCs w:val="24"/>
        </w:rPr>
      </w:pPr>
      <w:r>
        <w:rPr>
          <w:sz w:val="24"/>
          <w:szCs w:val="24"/>
        </w:rPr>
        <w:t>Цель: предложить родителям способы формирования у младшего школьника адекватной самооценки.</w:t>
      </w:r>
    </w:p>
    <w:p w:rsidR="00D0138D" w:rsidRDefault="00490D1A" w:rsidP="00484F11">
      <w:pPr>
        <w:shd w:val="clear" w:color="auto" w:fill="FFFFFF" w:themeFill="background1"/>
        <w:jc w:val="both"/>
        <w:rPr>
          <w:sz w:val="24"/>
          <w:szCs w:val="24"/>
        </w:rPr>
      </w:pPr>
      <w:r>
        <w:rPr>
          <w:sz w:val="24"/>
          <w:szCs w:val="24"/>
        </w:rPr>
        <w:t>Самооценка и ее влияние на развитие личности младшего школьника. Оптимальный уровень самооценки. Самооценка и уровень притязаний. Следствия завышенной, заниженной, адекватной самооценки. Пути формирования адекватной самооценки младшего школьника. Причины формирования неадекватной самооценки ребенка: попустительский стиль воспитания, потакание капризам, необъективная похвала, равнодушие к проблемам ребенка, пренебрежение успехами ребенка и др. Способы коррекции самооценки. Правила повышения самооценки. Влияние родительской любви (нелюбви) к ребенку на формирование его самооценки. Сравнение успехов ученика с его собственными (вчерашними) как важнейший фактор формирования адекватной самооценки.</w:t>
      </w:r>
    </w:p>
    <w:p w:rsidR="00D0138D" w:rsidRDefault="00490D1A" w:rsidP="00484F11">
      <w:pPr>
        <w:shd w:val="clear" w:color="auto" w:fill="FFFFFF" w:themeFill="background1"/>
        <w:jc w:val="both"/>
        <w:rPr>
          <w:sz w:val="24"/>
          <w:szCs w:val="24"/>
        </w:rPr>
      </w:pPr>
      <w:r>
        <w:rPr>
          <w:b/>
          <w:bCs/>
          <w:sz w:val="24"/>
          <w:szCs w:val="24"/>
        </w:rPr>
        <w:t>Тема 5. Общение родителей с детьми младшего школьного возраста</w:t>
      </w:r>
    </w:p>
    <w:p w:rsidR="00D0138D" w:rsidRDefault="00490D1A" w:rsidP="00484F11">
      <w:pPr>
        <w:shd w:val="clear" w:color="auto" w:fill="FFFFFF" w:themeFill="background1"/>
        <w:jc w:val="both"/>
        <w:rPr>
          <w:sz w:val="24"/>
          <w:szCs w:val="24"/>
        </w:rPr>
      </w:pPr>
      <w:r>
        <w:rPr>
          <w:sz w:val="24"/>
          <w:szCs w:val="24"/>
        </w:rPr>
        <w:t>Цель: привлечь внимание родителей к важности доверительного общения с ребенком; предложить рекомендации по организации общения с ребенком.</w:t>
      </w:r>
    </w:p>
    <w:p w:rsidR="00D0138D" w:rsidRDefault="00490D1A" w:rsidP="00484F11">
      <w:pPr>
        <w:shd w:val="clear" w:color="auto" w:fill="FFFFFF" w:themeFill="background1"/>
        <w:jc w:val="both"/>
        <w:rPr>
          <w:sz w:val="24"/>
          <w:szCs w:val="24"/>
        </w:rPr>
      </w:pPr>
      <w:r>
        <w:rPr>
          <w:sz w:val="24"/>
          <w:szCs w:val="24"/>
        </w:rPr>
        <w:t>Значимость общения с родителями для развития и становления личности первоклассника. Влияние родителей и детей друг на друга. Типы взаимоотношений между родителями и детьми: сотворчество, сотрудничество, паритетные, независимые, конкурентные, конфликтные, авторитарные. Ответственность родителей за стиль отношений в семье. Позиция родителей. Доверительные отношения в семье. Обсуждение жизненных проблем с ребенком. Повседневное и продуктивное общение родителей со своими детьми. Цели общения: обсуждение учебной деятельности, обмен информацией, стимуляция деятельности, поддержание активности и заинтересованности ребенка, обсуждение телевизионных фильмов, передач. Правила общения родителей с ребенком. Дефицит речевого общения ребенка с взрослым и его последствия.</w:t>
      </w:r>
    </w:p>
    <w:p w:rsidR="00D0138D" w:rsidRDefault="00490D1A" w:rsidP="00484F11">
      <w:pPr>
        <w:shd w:val="clear" w:color="auto" w:fill="FFFFFF" w:themeFill="background1"/>
        <w:jc w:val="both"/>
        <w:rPr>
          <w:sz w:val="24"/>
          <w:szCs w:val="24"/>
        </w:rPr>
      </w:pPr>
      <w:r>
        <w:rPr>
          <w:b/>
          <w:bCs/>
          <w:sz w:val="24"/>
          <w:szCs w:val="24"/>
        </w:rPr>
        <w:t>Тема 6. Воспитание коллективизма в начальной школе</w:t>
      </w:r>
    </w:p>
    <w:p w:rsidR="00D0138D" w:rsidRDefault="00490D1A" w:rsidP="00484F11">
      <w:pPr>
        <w:shd w:val="clear" w:color="auto" w:fill="FFFFFF" w:themeFill="background1"/>
        <w:jc w:val="both"/>
        <w:rPr>
          <w:sz w:val="24"/>
          <w:szCs w:val="24"/>
        </w:rPr>
      </w:pPr>
      <w:r>
        <w:rPr>
          <w:sz w:val="24"/>
          <w:szCs w:val="24"/>
        </w:rPr>
        <w:t>Цель: определить роль коллектива в жизни младшего школьника; предложить рекомендации по включению ребенка в коллектив сверстников.</w:t>
      </w:r>
    </w:p>
    <w:p w:rsidR="00D0138D" w:rsidRDefault="00490D1A" w:rsidP="00484F11">
      <w:pPr>
        <w:shd w:val="clear" w:color="auto" w:fill="FFFFFF" w:themeFill="background1"/>
        <w:jc w:val="both"/>
        <w:rPr>
          <w:sz w:val="24"/>
          <w:szCs w:val="24"/>
        </w:rPr>
      </w:pPr>
      <w:r>
        <w:rPr>
          <w:sz w:val="24"/>
          <w:szCs w:val="24"/>
        </w:rPr>
        <w:t>Коллектив и развитие личности младшего школьника. Расширение сферы и содержания общения, включение ребенка в сложную систему человеческих отношений. Углубление общения и начало образования неофициальных объединений детей на базе личных интересов. Двойственность воздействия реального коллектива на личность школьника. Пути устранения отрицательного и усиления положительного влияния коллектива на личность младшего школьника. Застенчивый, замкнутый ребенок. Пути объединения коллектива, включения младшего школьника в коллектив сверстников.</w:t>
      </w:r>
    </w:p>
    <w:p w:rsidR="00D0138D" w:rsidRDefault="00490D1A" w:rsidP="00484F11">
      <w:pPr>
        <w:shd w:val="clear" w:color="auto" w:fill="FFFFFF" w:themeFill="background1"/>
        <w:jc w:val="both"/>
        <w:rPr>
          <w:sz w:val="24"/>
          <w:szCs w:val="24"/>
        </w:rPr>
      </w:pPr>
      <w:r>
        <w:rPr>
          <w:b/>
          <w:bCs/>
          <w:sz w:val="24"/>
          <w:szCs w:val="24"/>
        </w:rPr>
        <w:t>Тема 7. Роль семьи и школы в воспитании здорового поколения</w:t>
      </w:r>
    </w:p>
    <w:p w:rsidR="00D0138D" w:rsidRDefault="00490D1A" w:rsidP="00484F11">
      <w:pPr>
        <w:shd w:val="clear" w:color="auto" w:fill="FFFFFF" w:themeFill="background1"/>
        <w:jc w:val="both"/>
        <w:rPr>
          <w:sz w:val="24"/>
          <w:szCs w:val="24"/>
        </w:rPr>
      </w:pPr>
      <w:r>
        <w:rPr>
          <w:sz w:val="24"/>
          <w:szCs w:val="24"/>
        </w:rPr>
        <w:t>Цель: предложить информацию о направлениях сохранения здоровья школьника; дать рекомендации по воспитанию здорового ребенка.</w:t>
      </w:r>
    </w:p>
    <w:p w:rsidR="00D0138D" w:rsidRDefault="00490D1A" w:rsidP="00484F11">
      <w:pPr>
        <w:shd w:val="clear" w:color="auto" w:fill="FFFFFF" w:themeFill="background1"/>
        <w:jc w:val="both"/>
        <w:rPr>
          <w:sz w:val="24"/>
          <w:szCs w:val="24"/>
        </w:rPr>
      </w:pPr>
      <w:r>
        <w:rPr>
          <w:sz w:val="24"/>
          <w:szCs w:val="24"/>
        </w:rPr>
        <w:t>Физическое, психическое и душевное здоровье младшего школьника. Роль семьи и школы в воспитании здорового поколения. Факторы сохранения физического здоровья школьников: условия жизни, соблюдение режима труда и отдыха, укрепление иммунной системы, отсутствие вредных привычек, сбалансированное питание и др. Причины нарушения психического здоровья младшего школьника: нагрузки, страх, переутомление. Способы сохранения психического здоровья: физические упражнения, занятие различными видами искусств, прогулки и др. Правила сохранения душевного здоровья. Идея бережного отношения  к здоровью как внутреннее убеждение младшего школьника.</w:t>
      </w:r>
    </w:p>
    <w:p w:rsidR="00D0138D" w:rsidRDefault="00490D1A" w:rsidP="00484F11">
      <w:pPr>
        <w:shd w:val="clear" w:color="auto" w:fill="FFFFFF" w:themeFill="background1"/>
        <w:jc w:val="both"/>
        <w:rPr>
          <w:sz w:val="24"/>
          <w:szCs w:val="24"/>
        </w:rPr>
      </w:pPr>
      <w:r>
        <w:rPr>
          <w:b/>
          <w:bCs/>
          <w:sz w:val="24"/>
          <w:szCs w:val="24"/>
        </w:rPr>
        <w:t>Тема 8. Детская агрессивность и ее причины</w:t>
      </w:r>
    </w:p>
    <w:p w:rsidR="00D0138D" w:rsidRDefault="00490D1A" w:rsidP="00484F11">
      <w:pPr>
        <w:shd w:val="clear" w:color="auto" w:fill="FFFFFF" w:themeFill="background1"/>
        <w:jc w:val="both"/>
        <w:rPr>
          <w:sz w:val="24"/>
          <w:szCs w:val="24"/>
        </w:rPr>
      </w:pPr>
      <w:r>
        <w:rPr>
          <w:sz w:val="24"/>
          <w:szCs w:val="24"/>
        </w:rPr>
        <w:t>Цель: обсудить с родителями причины детской агрессии, ее влияние на поведение ребенка; сформировать у родителей понимание проблемы детской агрессии и путей ее преодоления.</w:t>
      </w:r>
    </w:p>
    <w:p w:rsidR="00D0138D" w:rsidRDefault="00490D1A" w:rsidP="00484F11">
      <w:pPr>
        <w:shd w:val="clear" w:color="auto" w:fill="FFFFFF" w:themeFill="background1"/>
        <w:jc w:val="both"/>
        <w:rPr>
          <w:sz w:val="24"/>
          <w:szCs w:val="24"/>
        </w:rPr>
      </w:pPr>
      <w:r>
        <w:rPr>
          <w:sz w:val="24"/>
          <w:szCs w:val="24"/>
        </w:rPr>
        <w:t>Понятие агрессии и ее характерные черты. Виды агрессии: инструментальная агрессия как средство достижения определенной цели; враждебная агрессия как способ причинить человеку боль. Ситуативная и устойчивая формы агрессии. Причины детской агрессии. Расположение и неприятие как факторы, позитивно и негативно влияющие на формирование детской агрессии. Разумная требовательность родителей по отношению к себе и собственному ребенку – одно из главных условий предотвращения агрессивного поведения детей. Рекомендации родителям по профилактике и коррекции детской агрессивности: сказкотерапия, психические освобождающие игры, режиссерские игры и др.</w:t>
      </w:r>
    </w:p>
    <w:p w:rsidR="00D0138D" w:rsidRDefault="00490D1A" w:rsidP="00484F11">
      <w:pPr>
        <w:shd w:val="clear" w:color="auto" w:fill="FFFFFF" w:themeFill="background1"/>
        <w:jc w:val="both"/>
        <w:rPr>
          <w:sz w:val="24"/>
          <w:szCs w:val="24"/>
        </w:rPr>
      </w:pPr>
      <w:r>
        <w:rPr>
          <w:b/>
          <w:bCs/>
          <w:sz w:val="24"/>
          <w:szCs w:val="24"/>
        </w:rPr>
        <w:t>Тема 9. Семейные  традиции в организации жизнедеятельности  ребенка младшего школьного возраста</w:t>
      </w:r>
    </w:p>
    <w:p w:rsidR="00D0138D" w:rsidRDefault="00490D1A" w:rsidP="00484F11">
      <w:pPr>
        <w:shd w:val="clear" w:color="auto" w:fill="FFFFFF" w:themeFill="background1"/>
        <w:jc w:val="both"/>
        <w:rPr>
          <w:sz w:val="24"/>
          <w:szCs w:val="24"/>
        </w:rPr>
      </w:pPr>
      <w:r>
        <w:rPr>
          <w:sz w:val="24"/>
          <w:szCs w:val="24"/>
        </w:rPr>
        <w:t>Цель: определить место и значение семейных традиций в жизни ребенка; предложить практические рекомендации по формированию семейных традиций.</w:t>
      </w:r>
    </w:p>
    <w:p w:rsidR="00D0138D" w:rsidRDefault="00490D1A" w:rsidP="00484F11">
      <w:pPr>
        <w:shd w:val="clear" w:color="auto" w:fill="FFFFFF" w:themeFill="background1"/>
        <w:jc w:val="both"/>
        <w:rPr>
          <w:sz w:val="24"/>
          <w:szCs w:val="24"/>
        </w:rPr>
      </w:pPr>
      <w:r>
        <w:rPr>
          <w:sz w:val="24"/>
          <w:szCs w:val="24"/>
        </w:rPr>
        <w:t>Роль семейных традиций в формировании личности ребенка младшего школьного возраста. Национальные традиции семейного воспитания. Семейные праздники и их значение для ребенка. Семейный этикет. Формирование и сохранение семейных традиций. Презентация семейных традиций.</w:t>
      </w:r>
    </w:p>
    <w:p w:rsidR="00D0138D" w:rsidRDefault="00490D1A" w:rsidP="00484F11">
      <w:pPr>
        <w:shd w:val="clear" w:color="auto" w:fill="FFFFFF" w:themeFill="background1"/>
        <w:jc w:val="both"/>
        <w:rPr>
          <w:sz w:val="24"/>
          <w:szCs w:val="24"/>
        </w:rPr>
      </w:pPr>
      <w:r>
        <w:rPr>
          <w:b/>
          <w:bCs/>
          <w:sz w:val="24"/>
          <w:szCs w:val="24"/>
        </w:rPr>
        <w:t>Тема 10. Вот и стали мы на год взрослей</w:t>
      </w:r>
    </w:p>
    <w:p w:rsidR="00D0138D" w:rsidRDefault="00490D1A" w:rsidP="00484F11">
      <w:pPr>
        <w:shd w:val="clear" w:color="auto" w:fill="FFFFFF" w:themeFill="background1"/>
        <w:jc w:val="both"/>
        <w:rPr>
          <w:sz w:val="24"/>
          <w:szCs w:val="24"/>
        </w:rPr>
      </w:pPr>
      <w:r>
        <w:rPr>
          <w:sz w:val="24"/>
          <w:szCs w:val="24"/>
        </w:rPr>
        <w:t>Цель: ознакомить родителей с достижениями детей – выпускников второго класса.</w:t>
      </w:r>
    </w:p>
    <w:p w:rsidR="00D0138D" w:rsidRDefault="00490D1A" w:rsidP="00484F11">
      <w:pPr>
        <w:shd w:val="clear" w:color="auto" w:fill="FFFFFF" w:themeFill="background1"/>
        <w:jc w:val="both"/>
        <w:rPr>
          <w:sz w:val="24"/>
          <w:szCs w:val="24"/>
        </w:rPr>
      </w:pPr>
      <w:r>
        <w:rPr>
          <w:sz w:val="24"/>
          <w:szCs w:val="24"/>
        </w:rPr>
        <w:t>Форма проведения: устный журнал, проводимый совместно учащимися и родителями.</w:t>
      </w:r>
    </w:p>
    <w:p w:rsidR="00D0138D" w:rsidRDefault="00490D1A" w:rsidP="00484F11">
      <w:pPr>
        <w:shd w:val="clear" w:color="auto" w:fill="FFFFFF" w:themeFill="background1"/>
        <w:jc w:val="both"/>
        <w:rPr>
          <w:b/>
          <w:sz w:val="24"/>
          <w:szCs w:val="24"/>
        </w:rPr>
      </w:pPr>
      <w:r>
        <w:rPr>
          <w:b/>
          <w:sz w:val="24"/>
          <w:szCs w:val="24"/>
        </w:rPr>
        <w:t>III КЛАСС</w:t>
      </w:r>
    </w:p>
    <w:p w:rsidR="00D0138D" w:rsidRDefault="00490D1A" w:rsidP="00484F11">
      <w:pPr>
        <w:shd w:val="clear" w:color="auto" w:fill="FFFFFF" w:themeFill="background1"/>
        <w:jc w:val="both"/>
        <w:rPr>
          <w:sz w:val="24"/>
          <w:szCs w:val="24"/>
        </w:rPr>
      </w:pPr>
      <w:r>
        <w:rPr>
          <w:b/>
          <w:bCs/>
          <w:sz w:val="24"/>
          <w:szCs w:val="24"/>
        </w:rPr>
        <w:t>Тема 1. Что нужно знать родителям, если их ребенок пошел в III класс</w:t>
      </w:r>
    </w:p>
    <w:p w:rsidR="00D0138D" w:rsidRDefault="00490D1A" w:rsidP="00484F11">
      <w:pPr>
        <w:shd w:val="clear" w:color="auto" w:fill="FFFFFF" w:themeFill="background1"/>
        <w:jc w:val="both"/>
        <w:rPr>
          <w:sz w:val="24"/>
          <w:szCs w:val="24"/>
        </w:rPr>
      </w:pPr>
      <w:r>
        <w:rPr>
          <w:sz w:val="24"/>
          <w:szCs w:val="24"/>
        </w:rPr>
        <w:t>Цель: ознакомить родителей с особенностями развития учащихся третьего класса.</w:t>
      </w:r>
    </w:p>
    <w:p w:rsidR="00D0138D" w:rsidRDefault="00490D1A" w:rsidP="00484F11">
      <w:pPr>
        <w:shd w:val="clear" w:color="auto" w:fill="FFFFFF" w:themeFill="background1"/>
        <w:jc w:val="both"/>
        <w:rPr>
          <w:sz w:val="24"/>
          <w:szCs w:val="24"/>
        </w:rPr>
      </w:pPr>
      <w:r>
        <w:rPr>
          <w:sz w:val="24"/>
          <w:szCs w:val="24"/>
        </w:rPr>
        <w:t>Особенности психического развития учащихся третьего класса: увеличение объема, скорости переключения внимания; устойчивость и концентрация внимания; развитие словесно-логического и образного мышления, способности решать задачи в трех планах: практическом, образном и словесно-логическом (вербальном); способность управлять собой и внешне – своим открытым поведением, и внутренне – своими психическими процессами и чувствами. Усложнение взаимоотношений со сверстниками, учителями, родителями.</w:t>
      </w:r>
    </w:p>
    <w:p w:rsidR="00D0138D" w:rsidRDefault="00490D1A" w:rsidP="00484F11">
      <w:pPr>
        <w:shd w:val="clear" w:color="auto" w:fill="FFFFFF" w:themeFill="background1"/>
        <w:jc w:val="both"/>
        <w:rPr>
          <w:sz w:val="24"/>
          <w:szCs w:val="24"/>
        </w:rPr>
      </w:pPr>
      <w:r>
        <w:rPr>
          <w:b/>
          <w:bCs/>
          <w:sz w:val="24"/>
          <w:szCs w:val="24"/>
        </w:rPr>
        <w:t>Тема 2. Самосознание и образ «Я» младшего школьника</w:t>
      </w:r>
    </w:p>
    <w:p w:rsidR="00D0138D" w:rsidRDefault="00490D1A" w:rsidP="00484F11">
      <w:pPr>
        <w:shd w:val="clear" w:color="auto" w:fill="FFFFFF" w:themeFill="background1"/>
        <w:jc w:val="both"/>
        <w:rPr>
          <w:sz w:val="24"/>
          <w:szCs w:val="24"/>
        </w:rPr>
      </w:pPr>
      <w:r>
        <w:rPr>
          <w:sz w:val="24"/>
          <w:szCs w:val="24"/>
        </w:rPr>
        <w:t>Цель: предложить родительскому коллективу способы формирования самосознания и образа «Я» детей младшего школьного возраста.</w:t>
      </w:r>
    </w:p>
    <w:p w:rsidR="00D0138D" w:rsidRDefault="00490D1A" w:rsidP="00484F11">
      <w:pPr>
        <w:shd w:val="clear" w:color="auto" w:fill="FFFFFF" w:themeFill="background1"/>
        <w:jc w:val="both"/>
        <w:rPr>
          <w:sz w:val="24"/>
          <w:szCs w:val="24"/>
        </w:rPr>
      </w:pPr>
      <w:r>
        <w:rPr>
          <w:sz w:val="24"/>
          <w:szCs w:val="24"/>
        </w:rPr>
        <w:t xml:space="preserve">Ведущая потребность ребенка младшего школьного возраста – быть школьником (стремление соответствовать роли школьника, желание быть успешным в учебе, ориентация на признание себя в качестве школьника сначала учителем, позже – сверстниками). Самосознание ребенка и образ «Я» – его отношение к миру и людям. Нравственное развитие как результат повседневного опыта. Пути освоения этики поведения. Способность ребенка быть ответственным. </w:t>
      </w:r>
      <w:r w:rsidR="00EF11F1">
        <w:rPr>
          <w:sz w:val="24"/>
          <w:szCs w:val="24"/>
        </w:rPr>
        <w:t>психологические</w:t>
      </w:r>
      <w:r>
        <w:rPr>
          <w:sz w:val="24"/>
          <w:szCs w:val="24"/>
        </w:rPr>
        <w:t xml:space="preserve"> критерии нравственного развития. Анализ формирующих педагогических ситуаций.</w:t>
      </w:r>
    </w:p>
    <w:p w:rsidR="00D0138D" w:rsidRDefault="00490D1A" w:rsidP="00484F11">
      <w:pPr>
        <w:shd w:val="clear" w:color="auto" w:fill="FFFFFF" w:themeFill="background1"/>
        <w:jc w:val="both"/>
        <w:rPr>
          <w:sz w:val="24"/>
          <w:szCs w:val="24"/>
        </w:rPr>
      </w:pPr>
      <w:r>
        <w:rPr>
          <w:b/>
          <w:bCs/>
          <w:sz w:val="24"/>
          <w:szCs w:val="24"/>
        </w:rPr>
        <w:t>Тема 3. Секретный мир наших детей, или Ребенок и улица</w:t>
      </w:r>
    </w:p>
    <w:p w:rsidR="00D0138D" w:rsidRDefault="00490D1A" w:rsidP="00484F11">
      <w:pPr>
        <w:shd w:val="clear" w:color="auto" w:fill="FFFFFF" w:themeFill="background1"/>
        <w:jc w:val="both"/>
        <w:rPr>
          <w:sz w:val="24"/>
          <w:szCs w:val="24"/>
        </w:rPr>
      </w:pPr>
      <w:r>
        <w:rPr>
          <w:sz w:val="24"/>
          <w:szCs w:val="24"/>
        </w:rPr>
        <w:t>Цель: определить роль сверстников, друзей в развитии личности ребенка младшего школьного возраста; предложить рекомендации родителям по организации отношений с друзьями ребенка.</w:t>
      </w:r>
    </w:p>
    <w:p w:rsidR="00D0138D" w:rsidRDefault="00490D1A" w:rsidP="00484F11">
      <w:pPr>
        <w:shd w:val="clear" w:color="auto" w:fill="FFFFFF" w:themeFill="background1"/>
        <w:jc w:val="both"/>
        <w:rPr>
          <w:sz w:val="24"/>
          <w:szCs w:val="24"/>
        </w:rPr>
      </w:pPr>
      <w:r>
        <w:rPr>
          <w:sz w:val="24"/>
          <w:szCs w:val="24"/>
        </w:rPr>
        <w:t>Значение друзей, дружбы в жизни ребенка младшего школьного возраста. Возрастные особенности восприятия дружбы ребенком младшего школьного возраста. Положение ребенка в группе и его самоощущение. Популярные и непопулярные дети в коллективе. Причины популярности и непопулярности ребенка среди сверстников. Конформность</w:t>
      </w:r>
      <w:r>
        <w:rPr>
          <w:rStyle w:val="affd"/>
          <w:sz w:val="24"/>
          <w:szCs w:val="24"/>
        </w:rPr>
        <w:footnoteReference w:id="39"/>
      </w:r>
      <w:r>
        <w:rPr>
          <w:sz w:val="24"/>
          <w:szCs w:val="24"/>
        </w:rPr>
        <w:t xml:space="preserve"> и нонконформность</w:t>
      </w:r>
      <w:r>
        <w:rPr>
          <w:rStyle w:val="affd"/>
          <w:sz w:val="24"/>
          <w:szCs w:val="24"/>
        </w:rPr>
        <w:footnoteReference w:id="40"/>
      </w:r>
      <w:r>
        <w:rPr>
          <w:sz w:val="24"/>
          <w:szCs w:val="24"/>
        </w:rPr>
        <w:t xml:space="preserve"> ребенка. Положительный и отрицательный эффект влияния компании на ребенка младшего школьного возраста. Одиночество ребенка. Проблемы ребенка в выборе друзей. Стратегия поведения родителей: тактичность, корректность, желание понять и помочь.</w:t>
      </w:r>
    </w:p>
    <w:p w:rsidR="00D0138D" w:rsidRDefault="00490D1A" w:rsidP="00484F11">
      <w:pPr>
        <w:shd w:val="clear" w:color="auto" w:fill="FFFFFF" w:themeFill="background1"/>
        <w:jc w:val="both"/>
        <w:rPr>
          <w:sz w:val="24"/>
          <w:szCs w:val="24"/>
        </w:rPr>
      </w:pPr>
      <w:r>
        <w:rPr>
          <w:b/>
          <w:bCs/>
          <w:sz w:val="24"/>
          <w:szCs w:val="24"/>
        </w:rPr>
        <w:t>Тема 4. Методы семейного воспитания. Наказание и поощрение в семье: за и против</w:t>
      </w:r>
    </w:p>
    <w:p w:rsidR="00D0138D" w:rsidRDefault="00490D1A" w:rsidP="00484F11">
      <w:pPr>
        <w:shd w:val="clear" w:color="auto" w:fill="FFFFFF" w:themeFill="background1"/>
        <w:jc w:val="both"/>
        <w:rPr>
          <w:sz w:val="24"/>
          <w:szCs w:val="24"/>
        </w:rPr>
      </w:pPr>
      <w:r>
        <w:rPr>
          <w:sz w:val="24"/>
          <w:szCs w:val="24"/>
        </w:rPr>
        <w:t>Цель: определить оптимальные методы воспитания ребенка в семье.</w:t>
      </w:r>
    </w:p>
    <w:p w:rsidR="00D0138D" w:rsidRDefault="00490D1A" w:rsidP="00484F11">
      <w:pPr>
        <w:shd w:val="clear" w:color="auto" w:fill="FFFFFF" w:themeFill="background1"/>
        <w:jc w:val="both"/>
        <w:rPr>
          <w:sz w:val="24"/>
          <w:szCs w:val="24"/>
        </w:rPr>
      </w:pPr>
      <w:r>
        <w:rPr>
          <w:sz w:val="24"/>
          <w:szCs w:val="24"/>
        </w:rPr>
        <w:t>Классификация методов воспитания: методы убеждения, методы воспитания привычного поведения (методы упражнения); методы формирования эмоционально-волевой сферы личности (методы стимулирования). Методы поощрения. Методы наказания. Как выбрать оптимальный метод воспитания ребенка в семье. Согласованность родителей в выборе методов семейного воспитания.</w:t>
      </w:r>
    </w:p>
    <w:p w:rsidR="00D0138D" w:rsidRDefault="00490D1A" w:rsidP="00484F11">
      <w:pPr>
        <w:shd w:val="clear" w:color="auto" w:fill="FFFFFF" w:themeFill="background1"/>
        <w:jc w:val="both"/>
        <w:rPr>
          <w:sz w:val="24"/>
          <w:szCs w:val="24"/>
        </w:rPr>
      </w:pPr>
      <w:r>
        <w:rPr>
          <w:b/>
          <w:bCs/>
          <w:sz w:val="24"/>
          <w:szCs w:val="24"/>
        </w:rPr>
        <w:t>Тема 5. Десять ошибок в семейном воспитании, которые все когда-нибудь совершали</w:t>
      </w:r>
    </w:p>
    <w:p w:rsidR="00D0138D" w:rsidRDefault="00490D1A" w:rsidP="00484F11">
      <w:pPr>
        <w:shd w:val="clear" w:color="auto" w:fill="FFFFFF" w:themeFill="background1"/>
        <w:jc w:val="both"/>
        <w:rPr>
          <w:sz w:val="24"/>
          <w:szCs w:val="24"/>
        </w:rPr>
      </w:pPr>
      <w:r>
        <w:rPr>
          <w:sz w:val="24"/>
          <w:szCs w:val="24"/>
        </w:rPr>
        <w:t>Цель: выявить ошибки семейного воспитания; предложить пути их предупреждения, устранения.</w:t>
      </w:r>
    </w:p>
    <w:p w:rsidR="00D0138D" w:rsidRDefault="00490D1A" w:rsidP="00484F11">
      <w:pPr>
        <w:shd w:val="clear" w:color="auto" w:fill="FFFFFF" w:themeFill="background1"/>
        <w:jc w:val="both"/>
        <w:rPr>
          <w:sz w:val="24"/>
          <w:szCs w:val="24"/>
        </w:rPr>
      </w:pPr>
      <w:r>
        <w:rPr>
          <w:sz w:val="24"/>
          <w:szCs w:val="24"/>
        </w:rPr>
        <w:t>Ошибки семейного воспитания: обещание больше не любить, недостаточность ласки, безразличие, излишняя строгость; принципы: «детей надо баловать», «больше денег – лучше воспитание», «наполеоновские планы»; навязанная роль; ваше настроение, малое количество  времени, затраченного на воспитание ребенка и последствия этого. Пути предупреждения и устранения ошибок в семейном воспитании.</w:t>
      </w:r>
    </w:p>
    <w:p w:rsidR="00D0138D" w:rsidRDefault="00490D1A" w:rsidP="00484F11">
      <w:pPr>
        <w:shd w:val="clear" w:color="auto" w:fill="FFFFFF" w:themeFill="background1"/>
        <w:jc w:val="both"/>
        <w:rPr>
          <w:sz w:val="24"/>
          <w:szCs w:val="24"/>
        </w:rPr>
      </w:pPr>
      <w:r>
        <w:rPr>
          <w:b/>
          <w:bCs/>
          <w:sz w:val="24"/>
          <w:szCs w:val="24"/>
        </w:rPr>
        <w:t>Тема 6. Семейный досуг: игры, домашние праздники, чтение</w:t>
      </w:r>
    </w:p>
    <w:p w:rsidR="00D0138D" w:rsidRDefault="00490D1A" w:rsidP="00484F11">
      <w:pPr>
        <w:shd w:val="clear" w:color="auto" w:fill="FFFFFF" w:themeFill="background1"/>
        <w:jc w:val="both"/>
        <w:rPr>
          <w:sz w:val="24"/>
          <w:szCs w:val="24"/>
        </w:rPr>
      </w:pPr>
      <w:r>
        <w:rPr>
          <w:sz w:val="24"/>
          <w:szCs w:val="24"/>
        </w:rPr>
        <w:t>Цель: познакомить родителей с возможными формами организации семейного досуга.</w:t>
      </w:r>
    </w:p>
    <w:p w:rsidR="00D0138D" w:rsidRDefault="00490D1A" w:rsidP="00484F11">
      <w:pPr>
        <w:shd w:val="clear" w:color="auto" w:fill="FFFFFF" w:themeFill="background1"/>
        <w:jc w:val="both"/>
        <w:rPr>
          <w:sz w:val="24"/>
          <w:szCs w:val="24"/>
        </w:rPr>
      </w:pPr>
      <w:r>
        <w:rPr>
          <w:sz w:val="24"/>
          <w:szCs w:val="24"/>
        </w:rPr>
        <w:t>Понятие «семейный досуг». Значение совместного времяпрепровождения для формирования личностных качеств младшего школьника. Игры как способ организации семейного досуга: настольные, спортивные и т.д. Домашние праздники (день рождения, Новый год, Рождество и др.) как одна из форм организации домашнего досуга и сохранения домашних традиций. Семейное чтение и его организация. Совместный отдых родителей с детьми.</w:t>
      </w:r>
    </w:p>
    <w:p w:rsidR="00D0138D" w:rsidRDefault="00490D1A" w:rsidP="00484F11">
      <w:pPr>
        <w:shd w:val="clear" w:color="auto" w:fill="FFFFFF" w:themeFill="background1"/>
        <w:jc w:val="both"/>
        <w:rPr>
          <w:sz w:val="24"/>
          <w:szCs w:val="24"/>
        </w:rPr>
      </w:pPr>
      <w:r>
        <w:rPr>
          <w:b/>
          <w:bCs/>
          <w:sz w:val="24"/>
          <w:szCs w:val="24"/>
        </w:rPr>
        <w:t>Тема 7. Страхи детей и пути их преодоления</w:t>
      </w:r>
    </w:p>
    <w:p w:rsidR="00D0138D" w:rsidRDefault="00490D1A" w:rsidP="00484F11">
      <w:pPr>
        <w:shd w:val="clear" w:color="auto" w:fill="FFFFFF" w:themeFill="background1"/>
        <w:jc w:val="both"/>
        <w:rPr>
          <w:sz w:val="24"/>
          <w:szCs w:val="24"/>
        </w:rPr>
      </w:pPr>
      <w:r>
        <w:rPr>
          <w:sz w:val="24"/>
          <w:szCs w:val="24"/>
        </w:rPr>
        <w:t>Цель: выявить причины страха детей младшего школьного возраста; предложить пути их преодоления.</w:t>
      </w:r>
    </w:p>
    <w:p w:rsidR="00D0138D" w:rsidRDefault="00490D1A" w:rsidP="00484F11">
      <w:pPr>
        <w:shd w:val="clear" w:color="auto" w:fill="FFFFFF" w:themeFill="background1"/>
        <w:jc w:val="both"/>
        <w:rPr>
          <w:sz w:val="24"/>
          <w:szCs w:val="24"/>
        </w:rPr>
      </w:pPr>
      <w:r>
        <w:rPr>
          <w:sz w:val="24"/>
          <w:szCs w:val="24"/>
        </w:rPr>
        <w:t>Объекты страха ребенка младшего школьного возраста. Страхи ребенка и особенности воспитания. Классификация возможных причин страха детей младшего школьного возраста по Т.Н. Васильевой. Способы преодоления страха детей.</w:t>
      </w:r>
    </w:p>
    <w:p w:rsidR="00D0138D" w:rsidRDefault="00490D1A" w:rsidP="00484F11">
      <w:pPr>
        <w:shd w:val="clear" w:color="auto" w:fill="FFFFFF" w:themeFill="background1"/>
        <w:jc w:val="both"/>
        <w:rPr>
          <w:sz w:val="24"/>
          <w:szCs w:val="24"/>
        </w:rPr>
      </w:pPr>
      <w:r>
        <w:rPr>
          <w:b/>
          <w:bCs/>
          <w:sz w:val="24"/>
          <w:szCs w:val="24"/>
        </w:rPr>
        <w:t>Тема 8. Вот и стали мы на год взрослей</w:t>
      </w:r>
    </w:p>
    <w:p w:rsidR="00D0138D" w:rsidRDefault="00490D1A" w:rsidP="00484F11">
      <w:pPr>
        <w:shd w:val="clear" w:color="auto" w:fill="FFFFFF" w:themeFill="background1"/>
        <w:jc w:val="both"/>
        <w:rPr>
          <w:sz w:val="24"/>
          <w:szCs w:val="24"/>
        </w:rPr>
      </w:pPr>
      <w:r>
        <w:rPr>
          <w:sz w:val="24"/>
          <w:szCs w:val="24"/>
        </w:rPr>
        <w:t>Цель: ознакомить родителей с достижениями детей – выпускников третьего класса.</w:t>
      </w:r>
    </w:p>
    <w:p w:rsidR="00D0138D" w:rsidRDefault="00490D1A" w:rsidP="00484F11">
      <w:pPr>
        <w:shd w:val="clear" w:color="auto" w:fill="FFFFFF" w:themeFill="background1"/>
        <w:jc w:val="both"/>
        <w:rPr>
          <w:sz w:val="24"/>
          <w:szCs w:val="24"/>
        </w:rPr>
      </w:pPr>
      <w:r>
        <w:rPr>
          <w:sz w:val="24"/>
          <w:szCs w:val="24"/>
        </w:rPr>
        <w:t>Форма проведения: устный журнал, проводимый совместно учащимися и родителями.</w:t>
      </w:r>
    </w:p>
    <w:p w:rsidR="00D0138D" w:rsidRDefault="00490D1A" w:rsidP="00484F11">
      <w:pPr>
        <w:shd w:val="clear" w:color="auto" w:fill="FFFFFF" w:themeFill="background1"/>
        <w:jc w:val="both"/>
        <w:rPr>
          <w:b/>
          <w:sz w:val="24"/>
          <w:szCs w:val="24"/>
        </w:rPr>
      </w:pPr>
      <w:r>
        <w:rPr>
          <w:b/>
          <w:sz w:val="24"/>
          <w:szCs w:val="24"/>
        </w:rPr>
        <w:t>IV КЛАСС</w:t>
      </w:r>
    </w:p>
    <w:p w:rsidR="00D0138D" w:rsidRDefault="00490D1A" w:rsidP="00484F11">
      <w:pPr>
        <w:shd w:val="clear" w:color="auto" w:fill="FFFFFF" w:themeFill="background1"/>
        <w:jc w:val="both"/>
        <w:rPr>
          <w:sz w:val="24"/>
          <w:szCs w:val="24"/>
        </w:rPr>
      </w:pPr>
      <w:r>
        <w:rPr>
          <w:b/>
          <w:bCs/>
          <w:sz w:val="24"/>
          <w:szCs w:val="24"/>
        </w:rPr>
        <w:t>Тема 1. Что нужно знать родителям, если их ребенок пошел в IV класс</w:t>
      </w:r>
    </w:p>
    <w:p w:rsidR="00D0138D" w:rsidRDefault="00490D1A" w:rsidP="00484F11">
      <w:pPr>
        <w:shd w:val="clear" w:color="auto" w:fill="FFFFFF" w:themeFill="background1"/>
        <w:jc w:val="both"/>
        <w:rPr>
          <w:sz w:val="24"/>
          <w:szCs w:val="24"/>
        </w:rPr>
      </w:pPr>
      <w:r>
        <w:rPr>
          <w:sz w:val="24"/>
          <w:szCs w:val="24"/>
        </w:rPr>
        <w:t>Цель: ознакомить родителей с особенностями развития учащихся четвертого класса; определить стратегию поведения родителей.</w:t>
      </w:r>
    </w:p>
    <w:p w:rsidR="00D0138D" w:rsidRDefault="00490D1A" w:rsidP="00484F11">
      <w:pPr>
        <w:shd w:val="clear" w:color="auto" w:fill="FFFFFF" w:themeFill="background1"/>
        <w:jc w:val="both"/>
        <w:rPr>
          <w:sz w:val="24"/>
          <w:szCs w:val="24"/>
        </w:rPr>
      </w:pPr>
      <w:r>
        <w:rPr>
          <w:sz w:val="24"/>
          <w:szCs w:val="24"/>
        </w:rPr>
        <w:t>Интеллектуализация и произвольность психических процессов учащихся четвертого класса. Сформированность внутренней мотивации к обучению, адекватной самооценки, осознанности своих изменений в результате учебной деятельности. Относительная независимость от родителей. Предпочтение общения с друзьями, одноклассниками общению со взрослыми. Осознание ребенком своего личного отношения к миру, изменение содержания внутренней позиции. Факторы, оказывающие влияние на эмоциональное состояние четвероклассника: успехи в учебе, отношения с учителями,  место в системе деловых и личностных взаимоотношений класса, степень реализации его способностей в коллективе сверстников. Начало зарождения новых социальных отношений: дети оценивают мир взрослых и переносят его правила в мир общения со сверстниками. Физиологические изменения в организме ребенка и их влияние на восприятие мира и самого себя. Задачи родителей: сохранить духовную связь с детьми, стать им старшими друзьями, наставниками.</w:t>
      </w:r>
    </w:p>
    <w:p w:rsidR="00D0138D" w:rsidRDefault="00490D1A" w:rsidP="00484F11">
      <w:pPr>
        <w:shd w:val="clear" w:color="auto" w:fill="FFFFFF" w:themeFill="background1"/>
        <w:jc w:val="both"/>
        <w:rPr>
          <w:sz w:val="24"/>
          <w:szCs w:val="24"/>
        </w:rPr>
      </w:pPr>
      <w:r>
        <w:rPr>
          <w:b/>
          <w:bCs/>
          <w:sz w:val="24"/>
          <w:szCs w:val="24"/>
        </w:rPr>
        <w:t>Тема 2. Организация свободного времени детей младшего школьного возраста</w:t>
      </w:r>
    </w:p>
    <w:p w:rsidR="00D0138D" w:rsidRDefault="00490D1A" w:rsidP="00484F11">
      <w:pPr>
        <w:shd w:val="clear" w:color="auto" w:fill="FFFFFF" w:themeFill="background1"/>
        <w:jc w:val="both"/>
        <w:rPr>
          <w:sz w:val="24"/>
          <w:szCs w:val="24"/>
        </w:rPr>
      </w:pPr>
      <w:r>
        <w:rPr>
          <w:sz w:val="24"/>
          <w:szCs w:val="24"/>
        </w:rPr>
        <w:t>Цель: проанализировать возможные формы организации свободного времени детей, совместного отдыха родителей и детей.</w:t>
      </w:r>
    </w:p>
    <w:p w:rsidR="00D0138D" w:rsidRDefault="00490D1A" w:rsidP="00484F11">
      <w:pPr>
        <w:shd w:val="clear" w:color="auto" w:fill="FFFFFF" w:themeFill="background1"/>
        <w:jc w:val="both"/>
        <w:rPr>
          <w:sz w:val="24"/>
          <w:szCs w:val="24"/>
        </w:rPr>
      </w:pPr>
      <w:r>
        <w:rPr>
          <w:sz w:val="24"/>
          <w:szCs w:val="24"/>
        </w:rPr>
        <w:t>Пути организации содержательной деятельности, целесообразной организации времени ребенка в течение дня: четкий распорядок дня и его выполнение; создание информационно-игровой среды; направление ребенка на целевое использование времени; поощрение целесообразного и разумного выбора занятий, игр; поощрение увлеченности ребенка каким-либо занятием на примере своей увлеченности; разумное использование телевизора, магнитофона и других технических средств. Формы совместного отдыха родителей и детей: совместная интеллектуальная, творческая, трудовая, спортивная деятельность, совместные подвижные, сюжетно-ролевые игры.</w:t>
      </w:r>
    </w:p>
    <w:p w:rsidR="00D0138D" w:rsidRDefault="00490D1A" w:rsidP="00484F11">
      <w:pPr>
        <w:shd w:val="clear" w:color="auto" w:fill="FFFFFF" w:themeFill="background1"/>
        <w:jc w:val="both"/>
        <w:rPr>
          <w:sz w:val="24"/>
          <w:szCs w:val="24"/>
        </w:rPr>
      </w:pPr>
      <w:r>
        <w:rPr>
          <w:b/>
          <w:bCs/>
          <w:sz w:val="24"/>
          <w:szCs w:val="24"/>
        </w:rPr>
        <w:t>Тема 3. Телевизор: помощник или враг?</w:t>
      </w:r>
    </w:p>
    <w:p w:rsidR="00D0138D" w:rsidRDefault="00490D1A" w:rsidP="00484F11">
      <w:pPr>
        <w:shd w:val="clear" w:color="auto" w:fill="FFFFFF" w:themeFill="background1"/>
        <w:jc w:val="both"/>
        <w:rPr>
          <w:sz w:val="24"/>
          <w:szCs w:val="24"/>
        </w:rPr>
      </w:pPr>
      <w:r>
        <w:rPr>
          <w:sz w:val="24"/>
          <w:szCs w:val="24"/>
        </w:rPr>
        <w:t>Цель: выявить позитивное и негативное влияние телевидения на развитие детей младшего школьного возраста.</w:t>
      </w:r>
    </w:p>
    <w:p w:rsidR="00D0138D" w:rsidRDefault="00490D1A" w:rsidP="00484F11">
      <w:pPr>
        <w:shd w:val="clear" w:color="auto" w:fill="FFFFFF" w:themeFill="background1"/>
        <w:jc w:val="both"/>
        <w:rPr>
          <w:sz w:val="24"/>
          <w:szCs w:val="24"/>
        </w:rPr>
      </w:pPr>
      <w:r>
        <w:rPr>
          <w:sz w:val="24"/>
          <w:szCs w:val="24"/>
        </w:rPr>
        <w:t>Влияние телевидения на воспитание младшего школьника. Как выбрать телевизионные передачи для просмотра ребенком. Совместный с ребенком просмотр телепередач и их обсуждение как способ воспитания и установления контакта с ребенком.</w:t>
      </w:r>
    </w:p>
    <w:p w:rsidR="00D0138D" w:rsidRDefault="00490D1A" w:rsidP="00484F11">
      <w:pPr>
        <w:shd w:val="clear" w:color="auto" w:fill="FFFFFF" w:themeFill="background1"/>
        <w:jc w:val="both"/>
        <w:rPr>
          <w:sz w:val="24"/>
          <w:szCs w:val="24"/>
        </w:rPr>
      </w:pPr>
      <w:r>
        <w:rPr>
          <w:b/>
          <w:bCs/>
          <w:sz w:val="24"/>
          <w:szCs w:val="24"/>
        </w:rPr>
        <w:t>Тема 4. Ребенок среди сверстников</w:t>
      </w:r>
    </w:p>
    <w:p w:rsidR="00D0138D" w:rsidRDefault="00490D1A" w:rsidP="00484F11">
      <w:pPr>
        <w:shd w:val="clear" w:color="auto" w:fill="FFFFFF" w:themeFill="background1"/>
        <w:jc w:val="both"/>
        <w:rPr>
          <w:sz w:val="24"/>
          <w:szCs w:val="24"/>
        </w:rPr>
      </w:pPr>
      <w:r>
        <w:rPr>
          <w:sz w:val="24"/>
          <w:szCs w:val="24"/>
        </w:rPr>
        <w:t>Цель: дать представление о роли коллектива в жизни ребенка; предложить рекомендации по развитию коллективизма у ребенка.</w:t>
      </w:r>
    </w:p>
    <w:p w:rsidR="00D0138D" w:rsidRDefault="00490D1A" w:rsidP="00484F11">
      <w:pPr>
        <w:shd w:val="clear" w:color="auto" w:fill="FFFFFF" w:themeFill="background1"/>
        <w:jc w:val="both"/>
        <w:rPr>
          <w:sz w:val="24"/>
          <w:szCs w:val="24"/>
        </w:rPr>
      </w:pPr>
      <w:r>
        <w:rPr>
          <w:sz w:val="24"/>
          <w:szCs w:val="24"/>
        </w:rPr>
        <w:t>Детский коллектив и его значение в развитии личности. Проблемы самочувствия ребенка в коллективе: мальчики и девочки. Потребности ребенка в признании и самореализации. Поиск референтной группы. Проблемы лидерства. Развитие способности к сотрудничеству как предпосылка успешности в жизни. Как помочь ребенку в налаживании отношений со сверстниками (наблюдать за ребенком во время его общения со сверстниками; организовывать совместную деятельность ребенка с его сверстниками; контролировать повышение уровня его возбуждения; обращать внимание на трудности ребенка в соблюдении очередности в игровых действиях; при встрече с учителем обсуждать проблемные вопросы воспитания ребенка).</w:t>
      </w:r>
    </w:p>
    <w:p w:rsidR="00D0138D" w:rsidRDefault="00490D1A" w:rsidP="00484F11">
      <w:pPr>
        <w:shd w:val="clear" w:color="auto" w:fill="FFFFFF" w:themeFill="background1"/>
        <w:jc w:val="both"/>
        <w:rPr>
          <w:sz w:val="24"/>
          <w:szCs w:val="24"/>
        </w:rPr>
      </w:pPr>
      <w:r>
        <w:rPr>
          <w:b/>
          <w:bCs/>
          <w:sz w:val="24"/>
          <w:szCs w:val="24"/>
        </w:rPr>
        <w:t>Тема 5. Диалог младшего школьника со взрослым как способ понять мир и самого себя</w:t>
      </w:r>
    </w:p>
    <w:p w:rsidR="00D0138D" w:rsidRDefault="00490D1A" w:rsidP="00484F11">
      <w:pPr>
        <w:shd w:val="clear" w:color="auto" w:fill="FFFFFF" w:themeFill="background1"/>
        <w:jc w:val="both"/>
        <w:rPr>
          <w:sz w:val="24"/>
          <w:szCs w:val="24"/>
        </w:rPr>
      </w:pPr>
      <w:r>
        <w:rPr>
          <w:sz w:val="24"/>
          <w:szCs w:val="24"/>
        </w:rPr>
        <w:t>Цель: определить значение диалога в становлении субъектной позиции ребенка; предложить рекомендации родительскому коллективу по организации диалога с ребенком младшего школьного возраста.</w:t>
      </w:r>
    </w:p>
    <w:p w:rsidR="00D0138D" w:rsidRDefault="00490D1A" w:rsidP="00484F11">
      <w:pPr>
        <w:shd w:val="clear" w:color="auto" w:fill="FFFFFF" w:themeFill="background1"/>
        <w:jc w:val="both"/>
        <w:rPr>
          <w:sz w:val="24"/>
          <w:szCs w:val="24"/>
        </w:rPr>
      </w:pPr>
      <w:r>
        <w:rPr>
          <w:sz w:val="24"/>
          <w:szCs w:val="24"/>
        </w:rPr>
        <w:t>Педагогический диалог в семье. Общение и диалог как средство развития мышления, речи, понимания мира, людей и самого себя. Характеристика детей в зависимости от умений вступать в диалог и организовывать диалог с взрослым, сверстником. Внутренний диалог как возможность личности выработать идею о самой себе, осознать своё «Я». Правила коммуникативной педагогики. Способы включения ребенка в диалог.</w:t>
      </w:r>
    </w:p>
    <w:p w:rsidR="00D0138D" w:rsidRDefault="00490D1A" w:rsidP="00484F11">
      <w:pPr>
        <w:shd w:val="clear" w:color="auto" w:fill="FFFFFF" w:themeFill="background1"/>
        <w:jc w:val="both"/>
        <w:rPr>
          <w:sz w:val="24"/>
          <w:szCs w:val="24"/>
        </w:rPr>
      </w:pPr>
      <w:r>
        <w:rPr>
          <w:b/>
          <w:bCs/>
          <w:sz w:val="24"/>
          <w:szCs w:val="24"/>
        </w:rPr>
        <w:t>Тема 6. Развитие у детей самостоятельности, важной для дальнейшего обучения</w:t>
      </w:r>
    </w:p>
    <w:p w:rsidR="00D0138D" w:rsidRDefault="00490D1A" w:rsidP="00484F11">
      <w:pPr>
        <w:shd w:val="clear" w:color="auto" w:fill="FFFFFF" w:themeFill="background1"/>
        <w:jc w:val="both"/>
        <w:rPr>
          <w:sz w:val="24"/>
          <w:szCs w:val="24"/>
        </w:rPr>
      </w:pPr>
      <w:r>
        <w:rPr>
          <w:sz w:val="24"/>
          <w:szCs w:val="24"/>
        </w:rPr>
        <w:t>Цель: оценить развитие самостоятельности учащихся; дать рекомендации родителям по развитию у детей самостоятельности.</w:t>
      </w:r>
    </w:p>
    <w:p w:rsidR="00D0138D" w:rsidRDefault="00490D1A" w:rsidP="00484F11">
      <w:pPr>
        <w:shd w:val="clear" w:color="auto" w:fill="FFFFFF" w:themeFill="background1"/>
        <w:jc w:val="both"/>
        <w:rPr>
          <w:sz w:val="24"/>
          <w:szCs w:val="24"/>
        </w:rPr>
      </w:pPr>
      <w:r>
        <w:rPr>
          <w:sz w:val="24"/>
          <w:szCs w:val="24"/>
        </w:rPr>
        <w:t>Самостоятельность как личностное качество ребенка. Критерии и показатели самостоятельности. Дилемма доверия – недоверия, возникающая при воспитании самостоятельности у детей младшего школьного возраста, ее оптимальное решение и возможные отрицательные следствия при неудачном решении. Способы, приемы, средства воспитания самостоятельности у детей данного возраста. Использование коллективных форм организации учения и труда детей в начальных классах школы для развития самостоятельности.</w:t>
      </w:r>
    </w:p>
    <w:p w:rsidR="00D0138D" w:rsidRDefault="00490D1A" w:rsidP="00484F11">
      <w:pPr>
        <w:shd w:val="clear" w:color="auto" w:fill="FFFFFF" w:themeFill="background1"/>
        <w:jc w:val="both"/>
        <w:rPr>
          <w:sz w:val="24"/>
          <w:szCs w:val="24"/>
        </w:rPr>
      </w:pPr>
      <w:r>
        <w:rPr>
          <w:b/>
          <w:bCs/>
          <w:sz w:val="24"/>
          <w:szCs w:val="24"/>
        </w:rPr>
        <w:t>Тема 7. «Прощай, начальная школа»</w:t>
      </w:r>
    </w:p>
    <w:p w:rsidR="00D0138D" w:rsidRDefault="00490D1A" w:rsidP="00484F11">
      <w:pPr>
        <w:shd w:val="clear" w:color="auto" w:fill="FFFFFF" w:themeFill="background1"/>
        <w:jc w:val="both"/>
        <w:rPr>
          <w:sz w:val="24"/>
          <w:szCs w:val="24"/>
        </w:rPr>
      </w:pPr>
      <w:r>
        <w:rPr>
          <w:sz w:val="24"/>
          <w:szCs w:val="24"/>
        </w:rPr>
        <w:t>Цель: подведение итогов обучения в начальной школе.</w:t>
      </w:r>
    </w:p>
    <w:p w:rsidR="00D0138D" w:rsidRDefault="00490D1A" w:rsidP="00484F11">
      <w:pPr>
        <w:shd w:val="clear" w:color="auto" w:fill="FFFFFF" w:themeFill="background1"/>
        <w:jc w:val="both"/>
        <w:rPr>
          <w:sz w:val="24"/>
          <w:szCs w:val="24"/>
        </w:rPr>
      </w:pPr>
      <w:r>
        <w:rPr>
          <w:sz w:val="24"/>
          <w:szCs w:val="24"/>
        </w:rPr>
        <w:t>Форма проведения: устный журнал, проводимый совместно учащимися и родителями.</w:t>
      </w:r>
    </w:p>
    <w:p w:rsidR="00D0138D" w:rsidRDefault="00490D1A" w:rsidP="00484F11">
      <w:pPr>
        <w:shd w:val="clear" w:color="auto" w:fill="FFFFFF" w:themeFill="background1"/>
        <w:jc w:val="both"/>
        <w:rPr>
          <w:sz w:val="24"/>
          <w:szCs w:val="24"/>
        </w:rPr>
      </w:pPr>
      <w:r>
        <w:rPr>
          <w:b/>
          <w:bCs/>
          <w:i/>
          <w:iCs/>
          <w:sz w:val="24"/>
          <w:szCs w:val="24"/>
        </w:rPr>
        <w:t>Методические указания</w:t>
      </w:r>
    </w:p>
    <w:p w:rsidR="00D0138D" w:rsidRDefault="00490D1A" w:rsidP="00484F11">
      <w:pPr>
        <w:shd w:val="clear" w:color="auto" w:fill="FFFFFF" w:themeFill="background1"/>
        <w:jc w:val="both"/>
        <w:rPr>
          <w:sz w:val="24"/>
          <w:szCs w:val="24"/>
        </w:rPr>
      </w:pPr>
      <w:r>
        <w:rPr>
          <w:sz w:val="24"/>
          <w:szCs w:val="24"/>
        </w:rPr>
        <w:t>Рекомендуется один раз в год проводить встречу с родителями в форме презентации семейного опыта, способствующей использованию позитивного опыта благополучных семей в воспитании детей.</w:t>
      </w:r>
    </w:p>
    <w:p w:rsidR="00D0138D" w:rsidRDefault="00490D1A" w:rsidP="00484F11">
      <w:pPr>
        <w:shd w:val="clear" w:color="auto" w:fill="FFFFFF" w:themeFill="background1"/>
        <w:jc w:val="both"/>
        <w:rPr>
          <w:sz w:val="24"/>
          <w:szCs w:val="24"/>
        </w:rPr>
      </w:pPr>
      <w:r>
        <w:rPr>
          <w:sz w:val="24"/>
          <w:szCs w:val="24"/>
        </w:rPr>
        <w:t>Тематические, индивидуальные и групповые консультации проводятся по запросам самих родителей либо при возникновении проблем, носящих конфиденциальный характер и требующих безотлагательного решения. Родители приглашаются для участия в тематических консультациях с помощью специальных приглашений. В тематических консультациях участвуют специалисты, которые могут помочь найти оптимальный вариант решения проблемы. Родители должны уйти после консультации, получив конкретные рекомендации по проблеме, которая их волнует. При подготовке к консультации необходимо побеседовать с детьми, друзьями ребенка, педагогами, очень корректно выяснить причину конфликта, если он имеется. Проблема, выносимая на консультацию, должна рассматриваться с различных позиций: ребенка, родителей, педагога, окружения. Во время консультации ни в коем случае нельзя сравнивать родителей и детей друг с другом, важно общение в доброжелательной атмосфере.</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br w:type="page"/>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2.8</w:t>
      </w:r>
    </w:p>
    <w:p w:rsidR="00D0138D" w:rsidRDefault="00490D1A" w:rsidP="00484F11">
      <w:pPr>
        <w:shd w:val="clear" w:color="auto" w:fill="FFFFFF" w:themeFill="background1"/>
        <w:jc w:val="both"/>
        <w:rPr>
          <w:b/>
          <w:sz w:val="24"/>
          <w:szCs w:val="24"/>
        </w:rPr>
      </w:pPr>
      <w:r>
        <w:rPr>
          <w:b/>
          <w:sz w:val="24"/>
          <w:szCs w:val="24"/>
        </w:rPr>
        <w:t>Анализ и оценка социально-</w:t>
      </w:r>
      <w:r w:rsidR="001D1859">
        <w:rPr>
          <w:b/>
          <w:sz w:val="24"/>
          <w:szCs w:val="24"/>
        </w:rPr>
        <w:t>психологического</w:t>
      </w:r>
      <w:r w:rsidR="006C1373">
        <w:rPr>
          <w:b/>
          <w:sz w:val="24"/>
          <w:szCs w:val="24"/>
        </w:rPr>
        <w:t xml:space="preserve"> </w:t>
      </w:r>
      <w:r>
        <w:rPr>
          <w:b/>
          <w:sz w:val="24"/>
          <w:szCs w:val="24"/>
        </w:rPr>
        <w:t>климата в коллективе</w:t>
      </w:r>
    </w:p>
    <w:p w:rsidR="00D0138D" w:rsidRDefault="00490D1A" w:rsidP="00484F11">
      <w:pPr>
        <w:shd w:val="clear" w:color="auto" w:fill="FFFFFF" w:themeFill="background1"/>
        <w:jc w:val="both"/>
        <w:rPr>
          <w:i/>
          <w:sz w:val="24"/>
          <w:szCs w:val="24"/>
        </w:rPr>
      </w:pPr>
      <w:r>
        <w:rPr>
          <w:i/>
          <w:sz w:val="24"/>
          <w:szCs w:val="24"/>
        </w:rPr>
        <w:t>(Карамушка Л.М. кл. руководительия управления: Учеб. пособие. - К.: Миллениум, 2003. - С 292-294.)</w:t>
      </w:r>
    </w:p>
    <w:p w:rsidR="00D0138D" w:rsidRDefault="00490D1A" w:rsidP="00484F11">
      <w:pPr>
        <w:shd w:val="clear" w:color="auto" w:fill="FFFFFF" w:themeFill="background1"/>
        <w:jc w:val="both"/>
        <w:rPr>
          <w:b/>
          <w:i/>
          <w:sz w:val="24"/>
          <w:szCs w:val="24"/>
        </w:rPr>
      </w:pPr>
      <w:r>
        <w:rPr>
          <w:b/>
          <w:i/>
          <w:sz w:val="24"/>
          <w:szCs w:val="24"/>
        </w:rPr>
        <w:t>Инструкция для участников исследования:</w:t>
      </w:r>
    </w:p>
    <w:p w:rsidR="00D0138D" w:rsidRDefault="00490D1A" w:rsidP="00484F11">
      <w:pPr>
        <w:shd w:val="clear" w:color="auto" w:fill="FFFFFF" w:themeFill="background1"/>
        <w:jc w:val="both"/>
        <w:rPr>
          <w:i/>
          <w:sz w:val="24"/>
          <w:szCs w:val="24"/>
        </w:rPr>
      </w:pPr>
      <w:r>
        <w:rPr>
          <w:i/>
          <w:sz w:val="24"/>
          <w:szCs w:val="24"/>
        </w:rPr>
        <w:t>Ниже приведены некоторые характеристики работы в жизни трудового коллектива. Заполняя таблицу, па каждой шкале, что определяет степень той или иной характеристики, сделайте свои пометки:</w:t>
      </w:r>
    </w:p>
    <w:p w:rsidR="00D0138D" w:rsidRDefault="00490D1A" w:rsidP="00484F11">
      <w:pPr>
        <w:shd w:val="clear" w:color="auto" w:fill="FFFFFF" w:themeFill="background1"/>
        <w:jc w:val="both"/>
        <w:rPr>
          <w:i/>
          <w:sz w:val="24"/>
          <w:szCs w:val="24"/>
        </w:rPr>
      </w:pPr>
      <w:r>
        <w:rPr>
          <w:i/>
          <w:sz w:val="24"/>
          <w:szCs w:val="24"/>
        </w:rPr>
        <w:t>- пометкой «X» укажите, насколько данная характеристика присуща Вашему коллективу па сегодня;</w:t>
      </w:r>
    </w:p>
    <w:p w:rsidR="00D0138D" w:rsidRDefault="00490D1A" w:rsidP="00484F11">
      <w:pPr>
        <w:shd w:val="clear" w:color="auto" w:fill="FFFFFF" w:themeFill="background1"/>
        <w:jc w:val="both"/>
        <w:rPr>
          <w:i/>
          <w:sz w:val="24"/>
          <w:szCs w:val="24"/>
        </w:rPr>
      </w:pPr>
      <w:r>
        <w:rPr>
          <w:i/>
          <w:sz w:val="24"/>
          <w:szCs w:val="24"/>
        </w:rPr>
        <w:t>- отметкой «0» укажите место характеристики, что должна была бы занимать, па Вашему мнению, в работе и в жизни коллектива.</w:t>
      </w:r>
    </w:p>
    <w:tbl>
      <w:tblPr>
        <w:tblStyle w:val="1ff4"/>
        <w:tblW w:w="9568" w:type="dxa"/>
        <w:tblInd w:w="-8" w:type="dxa"/>
        <w:tblCellMar>
          <w:left w:w="98" w:type="dxa"/>
        </w:tblCellMar>
        <w:tblLook w:val="04A0"/>
      </w:tblPr>
      <w:tblGrid>
        <w:gridCol w:w="436"/>
        <w:gridCol w:w="6851"/>
        <w:gridCol w:w="328"/>
        <w:gridCol w:w="326"/>
        <w:gridCol w:w="326"/>
        <w:gridCol w:w="328"/>
        <w:gridCol w:w="327"/>
        <w:gridCol w:w="326"/>
        <w:gridCol w:w="320"/>
      </w:tblGrid>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Возможность в рамках Вашего коллектива выбирать направление своей деятельности, содержание работ</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Возможность в рамках определенных сроков устанавливать по своему усмотрению очередность работ, выбирать способ и время их выполнения</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Возможность выбора тех сотрудников, с кем хотелось бы выполнять ту или иную работу</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Возможность изменения направления работ, вида деятельности</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Удовлетворенность отношениями с коллегами по работе</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Удовлетворенность отношениями с руководителем</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Возможность проявить свои деловые качества</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8</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Признание и одобрение коллегами по работе Ваших заслуг и достижений</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9</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Признание и одобрение коллегами по работе Ваших личных качеств</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10</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Признание и одобрение руководителем Ваших личных качеств</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11</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Получение четких однозначных задач</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12</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Определенность, ясность в отношениях с руководителем</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13</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Степень нервного напряжения, связанного с работой</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14</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Степень нервного напряжения, связанного с коллегами по работе</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r w:rsidR="00D0138D">
        <w:tc>
          <w:tcPr>
            <w:tcW w:w="43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15</w:t>
            </w:r>
          </w:p>
        </w:tc>
        <w:tc>
          <w:tcPr>
            <w:tcW w:w="685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Степень нервного напряжения, связанного с руководителем</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1</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2</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3</w:t>
            </w:r>
          </w:p>
        </w:tc>
        <w:tc>
          <w:tcPr>
            <w:tcW w:w="328"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4</w:t>
            </w:r>
          </w:p>
        </w:tc>
        <w:tc>
          <w:tcPr>
            <w:tcW w:w="327"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5</w:t>
            </w:r>
          </w:p>
        </w:tc>
        <w:tc>
          <w:tcPr>
            <w:tcW w:w="326"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6</w:t>
            </w:r>
          </w:p>
        </w:tc>
        <w:tc>
          <w:tcPr>
            <w:tcW w:w="320" w:type="dxa"/>
            <w:shd w:val="clear" w:color="auto" w:fill="auto"/>
            <w:tcMar>
              <w:left w:w="98" w:type="dxa"/>
            </w:tcMar>
          </w:tcPr>
          <w:p w:rsidR="00D0138D" w:rsidRDefault="00490D1A" w:rsidP="00484F11">
            <w:pPr>
              <w:shd w:val="clear" w:color="auto" w:fill="FFFFFF" w:themeFill="background1"/>
              <w:ind w:firstLine="0"/>
              <w:jc w:val="both"/>
              <w:rPr>
                <w:sz w:val="22"/>
                <w:szCs w:val="24"/>
              </w:rPr>
            </w:pPr>
            <w:r>
              <w:rPr>
                <w:rFonts w:eastAsia="Calibri"/>
                <w:sz w:val="22"/>
                <w:szCs w:val="24"/>
              </w:rPr>
              <w:t>7</w:t>
            </w:r>
          </w:p>
        </w:tc>
      </w:tr>
    </w:tbl>
    <w:p w:rsidR="00D0138D" w:rsidRDefault="00490D1A" w:rsidP="00484F11">
      <w:pPr>
        <w:shd w:val="clear" w:color="auto" w:fill="FFFFFF" w:themeFill="background1"/>
        <w:jc w:val="both"/>
        <w:rPr>
          <w:sz w:val="24"/>
          <w:szCs w:val="24"/>
        </w:rPr>
      </w:pPr>
      <w:r>
        <w:rPr>
          <w:sz w:val="24"/>
          <w:szCs w:val="24"/>
        </w:rPr>
        <w:t> </w:t>
      </w:r>
    </w:p>
    <w:p w:rsidR="00D0138D" w:rsidRDefault="00490D1A" w:rsidP="00484F11">
      <w:pPr>
        <w:shd w:val="clear" w:color="auto" w:fill="FFFFFF" w:themeFill="background1"/>
        <w:jc w:val="both"/>
        <w:rPr>
          <w:b/>
          <w:sz w:val="24"/>
          <w:szCs w:val="24"/>
        </w:rPr>
      </w:pPr>
      <w:r>
        <w:rPr>
          <w:b/>
          <w:sz w:val="24"/>
          <w:szCs w:val="24"/>
        </w:rPr>
        <w:t>Обработка и интерпретация результатов:</w:t>
      </w:r>
    </w:p>
    <w:p w:rsidR="00D0138D" w:rsidRDefault="00490D1A" w:rsidP="00484F11">
      <w:pPr>
        <w:shd w:val="clear" w:color="auto" w:fill="FFFFFF" w:themeFill="background1"/>
        <w:jc w:val="both"/>
        <w:rPr>
          <w:sz w:val="24"/>
          <w:szCs w:val="24"/>
        </w:rPr>
      </w:pPr>
      <w:r>
        <w:rPr>
          <w:sz w:val="24"/>
          <w:szCs w:val="24"/>
        </w:rPr>
        <w:t>Для интерпретации результатов исследования необходимо рассчитать среднее арифметическое по каждому показателю (по «X» и «О») и найти их соотношение по формуле:</w:t>
      </w:r>
    </w:p>
    <w:p w:rsidR="00D0138D" w:rsidRDefault="00490D1A" w:rsidP="00484F11">
      <w:pPr>
        <w:shd w:val="clear" w:color="auto" w:fill="FFFFFF" w:themeFill="background1"/>
        <w:jc w:val="both"/>
        <w:rPr>
          <w:sz w:val="24"/>
          <w:szCs w:val="24"/>
        </w:rPr>
      </w:pPr>
      <w:r>
        <w:rPr>
          <w:b/>
          <w:bCs/>
          <w:sz w:val="24"/>
          <w:szCs w:val="24"/>
        </w:rPr>
        <w:t>Х / М=0 </w:t>
      </w:r>
    </w:p>
    <w:p w:rsidR="00D0138D" w:rsidRDefault="00490D1A" w:rsidP="00484F11">
      <w:pPr>
        <w:shd w:val="clear" w:color="auto" w:fill="FFFFFF" w:themeFill="background1"/>
        <w:jc w:val="both"/>
        <w:rPr>
          <w:sz w:val="24"/>
          <w:szCs w:val="24"/>
        </w:rPr>
      </w:pPr>
      <w:r>
        <w:rPr>
          <w:sz w:val="24"/>
          <w:szCs w:val="24"/>
        </w:rPr>
        <w:t>Чем значение М ближе к 1, тем более благоприятный микроклимат в коллективе. Опыт использования указанной методики свидетельствует о том, что она дает возможность диагностировать такие показатели:</w:t>
      </w:r>
    </w:p>
    <w:p w:rsidR="00D0138D" w:rsidRDefault="00490D1A" w:rsidP="00484F11">
      <w:pPr>
        <w:shd w:val="clear" w:color="auto" w:fill="FFFFFF" w:themeFill="background1"/>
        <w:jc w:val="both"/>
        <w:rPr>
          <w:sz w:val="24"/>
          <w:szCs w:val="24"/>
        </w:rPr>
      </w:pPr>
      <w:r>
        <w:rPr>
          <w:sz w:val="24"/>
          <w:szCs w:val="24"/>
        </w:rPr>
        <w:t>1. общую оценку социально-</w:t>
      </w:r>
      <w:r w:rsidR="001D1859">
        <w:rPr>
          <w:sz w:val="24"/>
          <w:szCs w:val="24"/>
        </w:rPr>
        <w:t>психологического</w:t>
      </w:r>
      <w:r>
        <w:rPr>
          <w:sz w:val="24"/>
          <w:szCs w:val="24"/>
        </w:rPr>
        <w:t>климата в коллективе (уровень его благоприятности);</w:t>
      </w:r>
    </w:p>
    <w:p w:rsidR="00D0138D" w:rsidRDefault="00490D1A" w:rsidP="00484F11">
      <w:pPr>
        <w:shd w:val="clear" w:color="auto" w:fill="FFFFFF" w:themeFill="background1"/>
        <w:jc w:val="both"/>
        <w:rPr>
          <w:sz w:val="24"/>
          <w:szCs w:val="24"/>
        </w:rPr>
      </w:pPr>
      <w:r>
        <w:rPr>
          <w:sz w:val="24"/>
          <w:szCs w:val="24"/>
        </w:rPr>
        <w:t>2. оценку «реального» и «идеального» социально-</w:t>
      </w:r>
      <w:r w:rsidR="001D1859">
        <w:rPr>
          <w:sz w:val="24"/>
          <w:szCs w:val="24"/>
        </w:rPr>
        <w:t>психологического</w:t>
      </w:r>
      <w:r>
        <w:rPr>
          <w:sz w:val="24"/>
          <w:szCs w:val="24"/>
        </w:rPr>
        <w:t>климата (ориентацию членов коллектива на «реальные» и «идеальные» показатели климата);</w:t>
      </w:r>
    </w:p>
    <w:p w:rsidR="00D0138D" w:rsidRDefault="00490D1A" w:rsidP="00484F11">
      <w:pPr>
        <w:shd w:val="clear" w:color="auto" w:fill="FFFFFF" w:themeFill="background1"/>
        <w:jc w:val="both"/>
        <w:rPr>
          <w:sz w:val="24"/>
          <w:szCs w:val="24"/>
        </w:rPr>
      </w:pPr>
      <w:r>
        <w:rPr>
          <w:sz w:val="24"/>
          <w:szCs w:val="24"/>
        </w:rPr>
        <w:t>3. особенности двух основных составляющих социально-</w:t>
      </w:r>
      <w:r w:rsidR="001D1859">
        <w:rPr>
          <w:sz w:val="24"/>
          <w:szCs w:val="24"/>
        </w:rPr>
        <w:t>психологического</w:t>
      </w:r>
      <w:r>
        <w:rPr>
          <w:sz w:val="24"/>
          <w:szCs w:val="24"/>
        </w:rPr>
        <w:t>климата: а) ориентацию па дело; б) ориентация на людей.</w:t>
      </w:r>
    </w:p>
    <w:p w:rsidR="00D0138D" w:rsidRDefault="00490D1A" w:rsidP="00484F11">
      <w:pPr>
        <w:shd w:val="clear" w:color="auto" w:fill="FFFFFF" w:themeFill="background1"/>
        <w:jc w:val="both"/>
        <w:rPr>
          <w:sz w:val="24"/>
          <w:szCs w:val="24"/>
        </w:rPr>
      </w:pPr>
      <w:r>
        <w:rPr>
          <w:sz w:val="24"/>
          <w:szCs w:val="24"/>
        </w:rPr>
        <w:t>Для диагностики ориентации членов коллектива на дело использовались такие вопросы: 1, 2, 3, 4, 7, 11, 13. Для диагностики ориентации членов коллектива па людей использовались вопрос: 5, 6, 8, 9, 10, 12, 14, 15. (Указанные показатели были введены дополнительно)</w:t>
      </w:r>
    </w:p>
    <w:p w:rsidR="00D0138D" w:rsidRDefault="00490D1A" w:rsidP="00484F11">
      <w:pPr>
        <w:shd w:val="clear" w:color="auto" w:fill="FFFFFF" w:themeFill="background1"/>
        <w:jc w:val="both"/>
        <w:rPr>
          <w:rStyle w:val="Zag11"/>
          <w:rFonts w:eastAsia="@Arial Unicode MS"/>
          <w:b/>
          <w:sz w:val="24"/>
        </w:rPr>
      </w:pPr>
      <w:r>
        <w:br w:type="page"/>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2.9</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rPr>
      </w:pPr>
      <w:r>
        <w:rPr>
          <w:b/>
        </w:rPr>
        <w:t>Анкета для родителей</w:t>
      </w:r>
    </w:p>
    <w:p w:rsidR="00D0138D" w:rsidRDefault="00D0138D" w:rsidP="00484F11">
      <w:pPr>
        <w:pStyle w:val="afff5"/>
        <w:shd w:val="clear" w:color="auto" w:fill="FFFFFF" w:themeFill="background1"/>
        <w:jc w:val="both"/>
        <w:rPr>
          <w:rStyle w:val="Zag11"/>
          <w:rFonts w:eastAsia="@Arial Unicode MS"/>
          <w:b/>
          <w:sz w:val="24"/>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i/>
        </w:rPr>
      </w:pPr>
      <w:r>
        <w:rPr>
          <w:i/>
        </w:rPr>
        <w:t>Уважаемые родители! В целях модернизации качества образовательных услуг мы проводим исследование. Исследование анонимное, просим вас искренне ответить на наши вопросы, они помогут нам повысить качество образования в нашем ОУ.</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1. Насколько вы удовлетворены качеством получаемых образовательных услуг (выберите нужное):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полностью удовлетворен</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удовлетворен</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не удовлетворен</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2. Насколько полно, по вашему мнению, в нашем ОУ учитывают индивидуальные особенности вашего ребенка:</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полно</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в достаточной мере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не учитывают</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3. Что бы вы хотели изменить в работе нашего образовательного учреждения?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4. Устраивает ли вас стиль общения с педагогами нашего образовательного учреждения? (укажите, что вас не устраивает в общении с педагогами, что бы вы хотели изменить)</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Да</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Не совсем</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r>
        <w:t>- Нет</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i/>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i/>
        </w:rPr>
      </w:pPr>
      <w:r>
        <w:rPr>
          <w:b/>
          <w:i/>
        </w:rPr>
        <w:t>Спасибо за участие!</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pPr>
    </w:p>
    <w:p w:rsidR="00D0138D" w:rsidRDefault="00490D1A" w:rsidP="00484F11">
      <w:pPr>
        <w:shd w:val="clear" w:color="auto" w:fill="FFFFFF" w:themeFill="background1"/>
        <w:jc w:val="both"/>
      </w:pPr>
      <w:r>
        <w:br w:type="page"/>
      </w:r>
    </w:p>
    <w:p w:rsidR="00D0138D" w:rsidRDefault="00490D1A" w:rsidP="00484F11">
      <w:pPr>
        <w:pStyle w:val="afff5"/>
        <w:shd w:val="clear" w:color="auto" w:fill="FFFFFF" w:themeFill="background1"/>
        <w:jc w:val="both"/>
        <w:rPr>
          <w:rStyle w:val="Zag11"/>
          <w:rFonts w:eastAsia="@Arial Unicode MS"/>
          <w:b/>
          <w:sz w:val="24"/>
        </w:rPr>
      </w:pPr>
      <w:r>
        <w:rPr>
          <w:rStyle w:val="Zag11"/>
          <w:rFonts w:eastAsia="@Arial Unicode MS"/>
          <w:b/>
          <w:sz w:val="24"/>
        </w:rPr>
        <w:t>Приложение   2.10</w:t>
      </w:r>
    </w:p>
    <w:p w:rsidR="00D0138D" w:rsidRDefault="00490D1A" w:rsidP="00484F11">
      <w:pPr>
        <w:shd w:val="clear" w:color="auto" w:fill="FFFFFF" w:themeFill="background1"/>
        <w:jc w:val="both"/>
        <w:rPr>
          <w:b/>
          <w:sz w:val="24"/>
          <w:szCs w:val="24"/>
        </w:rPr>
      </w:pPr>
      <w:r>
        <w:rPr>
          <w:b/>
          <w:sz w:val="24"/>
          <w:szCs w:val="24"/>
        </w:rPr>
        <w:t>Организация работышколы, содействующей укреплению здоровья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tabs>
          <w:tab w:val="left" w:pos="0"/>
          <w:tab w:val="left" w:pos="120"/>
        </w:tabs>
        <w:jc w:val="both"/>
        <w:rPr>
          <w:sz w:val="24"/>
          <w:szCs w:val="24"/>
        </w:rPr>
      </w:pPr>
      <w:r>
        <w:rPr>
          <w:b/>
          <w:sz w:val="24"/>
          <w:szCs w:val="24"/>
        </w:rPr>
        <w:t>1</w:t>
      </w:r>
      <w:r>
        <w:rPr>
          <w:sz w:val="24"/>
          <w:szCs w:val="24"/>
        </w:rPr>
        <w:t xml:space="preserve">. Созданиеоптимальной внутришкольной среды и организации обучения, параметры которых соответствуют не только СанПиН 2.4.2.2821-10 «Санитарно - эпидемиологические требования к условиям и организации обучения в общеобразовательных учреждениях», но и научно-обоснованным рекомендациям по гигиенической оптимизации условий обучения.  </w:t>
      </w:r>
    </w:p>
    <w:p w:rsidR="00D0138D" w:rsidRDefault="00490D1A" w:rsidP="00484F11">
      <w:pPr>
        <w:widowControl w:val="0"/>
        <w:shd w:val="clear" w:color="auto" w:fill="FFFFFF" w:themeFill="background1"/>
        <w:jc w:val="both"/>
        <w:rPr>
          <w:sz w:val="24"/>
          <w:szCs w:val="24"/>
        </w:rPr>
      </w:pPr>
      <w:r>
        <w:rPr>
          <w:sz w:val="24"/>
          <w:szCs w:val="24"/>
        </w:rPr>
        <w:t xml:space="preserve">Параметры микроклимата учебных помещений должны поддерживаться на оптимальных величинах. Температура воздуха в зависимости от климатических условий в  учебных помещениях и  кабинетах, кабинетах кл. руководительа и логопеда, лабораториях, актовом зале, столовой, рекреациях, библиотеке, вестибюле, гардеробе должна составлять 18 - 24° С; в спортзале и комнатах для проведения секционных занятий, мастерских - 17-20°С; спальне, игровых комнатах, помещениях подразделений дошкольного образования и пришкольного интерната, - 20- 24°С; медицинских кабинетах, раздевальных комнатах спортивного зала - 20-22°С, душевых - 25°С. </w:t>
      </w:r>
    </w:p>
    <w:p w:rsidR="00D0138D" w:rsidRDefault="00490D1A" w:rsidP="00484F11">
      <w:pPr>
        <w:widowControl w:val="0"/>
        <w:shd w:val="clear" w:color="auto" w:fill="FFFFFF" w:themeFill="background1"/>
        <w:jc w:val="both"/>
        <w:rPr>
          <w:sz w:val="24"/>
          <w:szCs w:val="24"/>
        </w:rPr>
      </w:pPr>
      <w:r>
        <w:rPr>
          <w:sz w:val="24"/>
          <w:szCs w:val="24"/>
        </w:rPr>
        <w:t xml:space="preserve">Для контроля температурного режима учебные помещения и кабинеты должны быть оснащены бытовыми термометрами. Во внеучебное время при отсутствии детей в помещениях общеобразовательного учреждения должна поддерживаться температура не ниже 15°С. </w:t>
      </w:r>
    </w:p>
    <w:p w:rsidR="00D0138D" w:rsidRDefault="00490D1A" w:rsidP="00484F11">
      <w:pPr>
        <w:widowControl w:val="0"/>
        <w:shd w:val="clear" w:color="auto" w:fill="FFFFFF" w:themeFill="background1"/>
        <w:jc w:val="both"/>
        <w:rPr>
          <w:sz w:val="24"/>
          <w:szCs w:val="24"/>
        </w:rPr>
      </w:pPr>
      <w:r>
        <w:rPr>
          <w:sz w:val="24"/>
          <w:szCs w:val="24"/>
        </w:rPr>
        <w:t>В помещениях общеобразовательных учреждений относительная влажность воздуха должна составлять 40-60%, скорость движения воздуха не более 0,1 м/сек.</w:t>
      </w:r>
    </w:p>
    <w:p w:rsidR="00D0138D" w:rsidRDefault="00490D1A" w:rsidP="00484F11">
      <w:pPr>
        <w:shd w:val="clear" w:color="auto" w:fill="FFFFFF" w:themeFill="background1"/>
        <w:jc w:val="both"/>
        <w:rPr>
          <w:sz w:val="24"/>
          <w:szCs w:val="24"/>
        </w:rPr>
      </w:pPr>
      <w:r>
        <w:rPr>
          <w:sz w:val="24"/>
          <w:szCs w:val="24"/>
        </w:rPr>
        <w:t>Наряду с нормативами микроклимата не менее важным является режим и длительность проветривания школьных помещений.</w:t>
      </w:r>
    </w:p>
    <w:p w:rsidR="00D0138D" w:rsidRDefault="00490D1A" w:rsidP="00484F11">
      <w:pPr>
        <w:shd w:val="clear" w:color="auto" w:fill="FFFFFF" w:themeFill="background1"/>
        <w:jc w:val="both"/>
        <w:rPr>
          <w:sz w:val="24"/>
          <w:szCs w:val="24"/>
        </w:rPr>
      </w:pPr>
      <w:r>
        <w:rPr>
          <w:sz w:val="24"/>
          <w:szCs w:val="24"/>
        </w:rPr>
        <w:t xml:space="preserve">Учебные помещения проветриваются во время перемен, а рекреационные - во время уроков. </w:t>
      </w:r>
    </w:p>
    <w:p w:rsidR="00D0138D" w:rsidRDefault="00490D1A" w:rsidP="00484F11">
      <w:pPr>
        <w:shd w:val="clear" w:color="auto" w:fill="FFFFFF" w:themeFill="background1"/>
        <w:jc w:val="both"/>
        <w:rPr>
          <w:sz w:val="24"/>
          <w:szCs w:val="24"/>
        </w:rPr>
      </w:pPr>
      <w:r>
        <w:rPr>
          <w:sz w:val="24"/>
          <w:szCs w:val="24"/>
        </w:rPr>
        <w:t xml:space="preserve">До начала занятий и после их окончания необходимо осуществлять сквозное проветривание учебных помещений. В теплые дни целесообразно проводить занятия при открытых фрамугах и форточках. </w:t>
      </w:r>
    </w:p>
    <w:p w:rsidR="00D0138D" w:rsidRDefault="00490D1A" w:rsidP="00484F11">
      <w:pPr>
        <w:widowControl w:val="0"/>
        <w:shd w:val="clear" w:color="auto" w:fill="FFFFFF" w:themeFill="background1"/>
        <w:jc w:val="both"/>
        <w:rPr>
          <w:sz w:val="24"/>
          <w:szCs w:val="24"/>
        </w:rPr>
      </w:pPr>
      <w:r>
        <w:rPr>
          <w:sz w:val="24"/>
          <w:szCs w:val="24"/>
        </w:rPr>
        <w:t>Продолжительность сквозного проветривания определяется погодными условиями, направлением и скоростью движения ветра, эффективностью отопительной системы. Рекомендуемая длительность сквозного проветривания приведена в таблице 1. Во всех помещениях школы должны быть графики проветривания.</w:t>
      </w:r>
    </w:p>
    <w:p w:rsidR="00D0138D" w:rsidRDefault="00490D1A" w:rsidP="00484F11">
      <w:pPr>
        <w:widowControl w:val="0"/>
        <w:shd w:val="clear" w:color="auto" w:fill="FFFFFF" w:themeFill="background1"/>
        <w:jc w:val="both"/>
        <w:rPr>
          <w:sz w:val="24"/>
          <w:szCs w:val="24"/>
        </w:rPr>
      </w:pPr>
      <w:r>
        <w:rPr>
          <w:b/>
          <w:sz w:val="24"/>
          <w:szCs w:val="24"/>
        </w:rPr>
        <w:t>Таблица 1</w:t>
      </w:r>
    </w:p>
    <w:p w:rsidR="00D0138D" w:rsidRDefault="00490D1A" w:rsidP="00484F11">
      <w:pPr>
        <w:widowControl w:val="0"/>
        <w:shd w:val="clear" w:color="auto" w:fill="FFFFFF" w:themeFill="background1"/>
        <w:jc w:val="both"/>
        <w:rPr>
          <w:b/>
          <w:sz w:val="24"/>
          <w:szCs w:val="24"/>
        </w:rPr>
      </w:pPr>
      <w:r>
        <w:rPr>
          <w:b/>
          <w:sz w:val="24"/>
          <w:szCs w:val="24"/>
        </w:rPr>
        <w:t xml:space="preserve">Рекомендуемая продолжительность сквозного проветривания </w:t>
      </w:r>
    </w:p>
    <w:p w:rsidR="00D0138D" w:rsidRDefault="00490D1A" w:rsidP="00484F11">
      <w:pPr>
        <w:widowControl w:val="0"/>
        <w:shd w:val="clear" w:color="auto" w:fill="FFFFFF" w:themeFill="background1"/>
        <w:jc w:val="both"/>
        <w:rPr>
          <w:b/>
          <w:sz w:val="24"/>
          <w:szCs w:val="24"/>
        </w:rPr>
      </w:pPr>
      <w:r>
        <w:rPr>
          <w:b/>
          <w:sz w:val="24"/>
          <w:szCs w:val="24"/>
        </w:rPr>
        <w:t>учебных помещений в зависимости от температуры наружного воздуха</w:t>
      </w:r>
    </w:p>
    <w:tbl>
      <w:tblPr>
        <w:tblW w:w="5000" w:type="pct"/>
        <w:jc w:val="center"/>
        <w:tblBorders>
          <w:top w:val="single" w:sz="4" w:space="0" w:color="000001"/>
          <w:left w:val="single" w:sz="4" w:space="0" w:color="000001"/>
          <w:bottom w:val="single" w:sz="4" w:space="0" w:color="000001"/>
          <w:insideH w:val="single" w:sz="4" w:space="0" w:color="000001"/>
        </w:tblBorders>
        <w:tblCellMar>
          <w:left w:w="-5" w:type="dxa"/>
          <w:right w:w="0" w:type="dxa"/>
        </w:tblCellMar>
        <w:tblLook w:val="04A0"/>
      </w:tblPr>
      <w:tblGrid>
        <w:gridCol w:w="3121"/>
        <w:gridCol w:w="3051"/>
        <w:gridCol w:w="3901"/>
      </w:tblGrid>
      <w:tr w:rsidR="00D0138D">
        <w:trPr>
          <w:cantSplit/>
          <w:trHeight w:val="365"/>
          <w:jc w:val="center"/>
        </w:trPr>
        <w:tc>
          <w:tcPr>
            <w:tcW w:w="4429" w:type="dxa"/>
            <w:vMerge w:val="restart"/>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b/>
                <w:sz w:val="22"/>
                <w:szCs w:val="24"/>
                <w:lang w:val="en-US" w:eastAsia="ar-SA"/>
              </w:rPr>
            </w:pPr>
            <w:r>
              <w:rPr>
                <w:b/>
                <w:sz w:val="22"/>
                <w:szCs w:val="24"/>
              </w:rPr>
              <w:t>Наружная температура, °С</w:t>
            </w:r>
          </w:p>
        </w:tc>
        <w:tc>
          <w:tcPr>
            <w:tcW w:w="1056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b/>
                <w:sz w:val="22"/>
                <w:szCs w:val="24"/>
                <w:lang w:val="en-US" w:eastAsia="ar-SA"/>
              </w:rPr>
            </w:pPr>
            <w:r>
              <w:rPr>
                <w:b/>
                <w:sz w:val="22"/>
                <w:szCs w:val="24"/>
              </w:rPr>
              <w:t>Длительность проветривания помещения, мин.</w:t>
            </w:r>
          </w:p>
        </w:tc>
      </w:tr>
      <w:tr w:rsidR="00D0138D">
        <w:trPr>
          <w:cantSplit/>
          <w:trHeight w:val="527"/>
          <w:jc w:val="center"/>
        </w:trPr>
        <w:tc>
          <w:tcPr>
            <w:tcW w:w="4429" w:type="dxa"/>
            <w:vMerge/>
            <w:tcBorders>
              <w:top w:val="single" w:sz="4" w:space="0" w:color="000001"/>
              <w:left w:val="single" w:sz="4" w:space="0" w:color="000001"/>
              <w:bottom w:val="single" w:sz="4" w:space="0" w:color="000001"/>
            </w:tcBorders>
            <w:shd w:val="clear" w:color="auto" w:fill="auto"/>
            <w:tcMar>
              <w:left w:w="-5" w:type="dxa"/>
            </w:tcMar>
            <w:vAlign w:val="center"/>
          </w:tcPr>
          <w:p w:rsidR="00D0138D" w:rsidRDefault="00D0138D" w:rsidP="00484F11">
            <w:pPr>
              <w:shd w:val="clear" w:color="auto" w:fill="FFFFFF" w:themeFill="background1"/>
              <w:ind w:firstLine="0"/>
              <w:rPr>
                <w:rFonts w:cs="Calibri"/>
                <w:b/>
                <w:sz w:val="22"/>
                <w:szCs w:val="24"/>
                <w:lang w:val="en-US" w:eastAsia="ar-SA"/>
              </w:rPr>
            </w:pPr>
          </w:p>
        </w:tc>
        <w:tc>
          <w:tcPr>
            <w:tcW w:w="4548"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b/>
                <w:sz w:val="22"/>
                <w:szCs w:val="24"/>
                <w:lang w:eastAsia="ar-SA"/>
              </w:rPr>
            </w:pPr>
            <w:r>
              <w:rPr>
                <w:b/>
                <w:sz w:val="22"/>
                <w:szCs w:val="24"/>
              </w:rPr>
              <w:t xml:space="preserve">в малые </w:t>
            </w:r>
            <w:r>
              <w:rPr>
                <w:b/>
                <w:sz w:val="22"/>
                <w:szCs w:val="24"/>
              </w:rPr>
              <w:br/>
              <w:t>перемены</w:t>
            </w:r>
          </w:p>
        </w:tc>
        <w:tc>
          <w:tcPr>
            <w:tcW w:w="60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b/>
                <w:sz w:val="22"/>
                <w:szCs w:val="24"/>
              </w:rPr>
            </w:pPr>
            <w:r>
              <w:rPr>
                <w:b/>
                <w:sz w:val="22"/>
                <w:szCs w:val="24"/>
              </w:rPr>
              <w:t xml:space="preserve">в большие перемены </w:t>
            </w:r>
          </w:p>
          <w:p w:rsidR="00D0138D" w:rsidRDefault="00490D1A" w:rsidP="00484F11">
            <w:pPr>
              <w:shd w:val="clear" w:color="auto" w:fill="FFFFFF" w:themeFill="background1"/>
              <w:snapToGrid w:val="0"/>
              <w:rPr>
                <w:b/>
                <w:sz w:val="22"/>
                <w:szCs w:val="24"/>
                <w:lang w:eastAsia="ar-SA"/>
              </w:rPr>
            </w:pPr>
            <w:r>
              <w:rPr>
                <w:b/>
                <w:sz w:val="22"/>
                <w:szCs w:val="24"/>
              </w:rPr>
              <w:t>и между сменами</w:t>
            </w:r>
          </w:p>
        </w:tc>
      </w:tr>
      <w:tr w:rsidR="00D0138D">
        <w:trPr>
          <w:jc w:val="center"/>
        </w:trPr>
        <w:tc>
          <w:tcPr>
            <w:tcW w:w="4429"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tabs>
                <w:tab w:val="left" w:pos="1491"/>
              </w:tabs>
              <w:snapToGrid w:val="0"/>
              <w:rPr>
                <w:sz w:val="22"/>
                <w:szCs w:val="24"/>
                <w:lang w:eastAsia="ar-SA"/>
              </w:rPr>
            </w:pPr>
            <w:r>
              <w:rPr>
                <w:sz w:val="22"/>
                <w:szCs w:val="24"/>
              </w:rPr>
              <w:t>От +10 до +6</w:t>
            </w:r>
          </w:p>
        </w:tc>
        <w:tc>
          <w:tcPr>
            <w:tcW w:w="4548"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4-10</w:t>
            </w:r>
          </w:p>
        </w:tc>
        <w:tc>
          <w:tcPr>
            <w:tcW w:w="60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25-35</w:t>
            </w:r>
          </w:p>
        </w:tc>
      </w:tr>
      <w:tr w:rsidR="00D0138D">
        <w:trPr>
          <w:jc w:val="center"/>
        </w:trPr>
        <w:tc>
          <w:tcPr>
            <w:tcW w:w="4429"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От +5 до 0</w:t>
            </w:r>
          </w:p>
        </w:tc>
        <w:tc>
          <w:tcPr>
            <w:tcW w:w="4548"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3-7</w:t>
            </w:r>
          </w:p>
        </w:tc>
        <w:tc>
          <w:tcPr>
            <w:tcW w:w="60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20-30</w:t>
            </w:r>
          </w:p>
        </w:tc>
      </w:tr>
      <w:tr w:rsidR="00D0138D">
        <w:trPr>
          <w:jc w:val="center"/>
        </w:trPr>
        <w:tc>
          <w:tcPr>
            <w:tcW w:w="4429"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От 0 до -5</w:t>
            </w:r>
          </w:p>
        </w:tc>
        <w:tc>
          <w:tcPr>
            <w:tcW w:w="4548"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2-5</w:t>
            </w:r>
          </w:p>
        </w:tc>
        <w:tc>
          <w:tcPr>
            <w:tcW w:w="60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15-25</w:t>
            </w:r>
          </w:p>
        </w:tc>
      </w:tr>
      <w:tr w:rsidR="00D0138D">
        <w:trPr>
          <w:jc w:val="center"/>
        </w:trPr>
        <w:tc>
          <w:tcPr>
            <w:tcW w:w="4429"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От -5 до -10</w:t>
            </w:r>
          </w:p>
        </w:tc>
        <w:tc>
          <w:tcPr>
            <w:tcW w:w="4548"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1-3</w:t>
            </w:r>
          </w:p>
        </w:tc>
        <w:tc>
          <w:tcPr>
            <w:tcW w:w="60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10-15</w:t>
            </w:r>
          </w:p>
        </w:tc>
      </w:tr>
      <w:tr w:rsidR="00D0138D">
        <w:trPr>
          <w:jc w:val="center"/>
        </w:trPr>
        <w:tc>
          <w:tcPr>
            <w:tcW w:w="4429"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Ниже -10</w:t>
            </w:r>
          </w:p>
        </w:tc>
        <w:tc>
          <w:tcPr>
            <w:tcW w:w="4548" w:type="dxa"/>
            <w:tcBorders>
              <w:top w:val="single" w:sz="4" w:space="0" w:color="000001"/>
              <w:left w:val="single" w:sz="4" w:space="0" w:color="000001"/>
              <w:bottom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1-1,5</w:t>
            </w:r>
          </w:p>
        </w:tc>
        <w:tc>
          <w:tcPr>
            <w:tcW w:w="60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D0138D" w:rsidRDefault="00490D1A" w:rsidP="00484F11">
            <w:pPr>
              <w:shd w:val="clear" w:color="auto" w:fill="FFFFFF" w:themeFill="background1"/>
              <w:snapToGrid w:val="0"/>
              <w:rPr>
                <w:sz w:val="22"/>
                <w:szCs w:val="24"/>
                <w:lang w:eastAsia="ar-SA"/>
              </w:rPr>
            </w:pPr>
            <w:r>
              <w:rPr>
                <w:sz w:val="22"/>
                <w:szCs w:val="24"/>
              </w:rPr>
              <w:t>5-10</w:t>
            </w:r>
          </w:p>
        </w:tc>
      </w:tr>
    </w:tbl>
    <w:p w:rsidR="00D0138D" w:rsidRDefault="00D0138D" w:rsidP="00484F11">
      <w:pPr>
        <w:shd w:val="clear" w:color="auto" w:fill="FFFFFF" w:themeFill="background1"/>
        <w:jc w:val="both"/>
        <w:rPr>
          <w:rFonts w:cs="Calibri"/>
          <w:sz w:val="24"/>
          <w:szCs w:val="24"/>
          <w:lang w:eastAsia="ar-SA"/>
        </w:rPr>
      </w:pPr>
    </w:p>
    <w:p w:rsidR="00D0138D" w:rsidRDefault="00490D1A" w:rsidP="00484F11">
      <w:pPr>
        <w:shd w:val="clear" w:color="auto" w:fill="FFFFFF" w:themeFill="background1"/>
        <w:jc w:val="both"/>
        <w:rPr>
          <w:sz w:val="24"/>
          <w:szCs w:val="24"/>
        </w:rPr>
      </w:pPr>
      <w:r>
        <w:rPr>
          <w:sz w:val="24"/>
          <w:szCs w:val="24"/>
        </w:rPr>
        <w:t xml:space="preserve">Уровни освещенности должны соответствовать следующим нормам: на рабочих столах – 300-500 лк, в кабинетах технического черчения и рисования - 500 лк, в кабинетах информатики на столах - 300 - 500 лк, на классной доске 300-500 лк, в актовых и спортивных залах (на полу) - 200 лк, в рекреациях (на полу) - 150 лк. </w:t>
      </w:r>
    </w:p>
    <w:p w:rsidR="00D0138D" w:rsidRDefault="00490D1A" w:rsidP="00484F11">
      <w:pPr>
        <w:shd w:val="clear" w:color="auto" w:fill="FFFFFF" w:themeFill="background1"/>
        <w:jc w:val="both"/>
        <w:rPr>
          <w:sz w:val="24"/>
          <w:szCs w:val="24"/>
        </w:rPr>
      </w:pPr>
      <w:r>
        <w:rPr>
          <w:sz w:val="24"/>
          <w:szCs w:val="24"/>
        </w:rPr>
        <w:t xml:space="preserve">При использовании компьютерной техники и необходимости сочетать восприятие информации с экрана и ведение записи в тетради - освещенность на столах обучающихся должна быть не ниже 300 лк. </w:t>
      </w:r>
    </w:p>
    <w:p w:rsidR="00D0138D" w:rsidRDefault="00490D1A" w:rsidP="00484F11">
      <w:pPr>
        <w:shd w:val="clear" w:color="auto" w:fill="FFFFFF" w:themeFill="background1"/>
        <w:jc w:val="both"/>
        <w:rPr>
          <w:sz w:val="24"/>
          <w:szCs w:val="24"/>
        </w:rPr>
      </w:pPr>
      <w:r>
        <w:rPr>
          <w:sz w:val="24"/>
          <w:szCs w:val="24"/>
        </w:rPr>
        <w:t>Каждый учащийся должен быть обеспечен рабочим местом за партой в соответствии с его ростом. Для подбора мебели соответственно росту учащихся производится цветовая маркировка мебели (табл. 2).</w:t>
      </w:r>
    </w:p>
    <w:p w:rsidR="00D0138D" w:rsidRDefault="00490D1A" w:rsidP="00484F11">
      <w:pPr>
        <w:widowControl w:val="0"/>
        <w:shd w:val="clear" w:color="auto" w:fill="FFFFFF" w:themeFill="background1"/>
        <w:jc w:val="both"/>
        <w:rPr>
          <w:b/>
          <w:sz w:val="24"/>
          <w:szCs w:val="24"/>
        </w:rPr>
      </w:pPr>
      <w:r>
        <w:rPr>
          <w:b/>
          <w:sz w:val="24"/>
          <w:szCs w:val="24"/>
        </w:rPr>
        <w:t>Таблица 2</w:t>
      </w:r>
    </w:p>
    <w:p w:rsidR="00D0138D" w:rsidRDefault="00490D1A" w:rsidP="00484F11">
      <w:pPr>
        <w:widowControl w:val="0"/>
        <w:shd w:val="clear" w:color="auto" w:fill="FFFFFF" w:themeFill="background1"/>
        <w:jc w:val="both"/>
        <w:rPr>
          <w:b/>
          <w:sz w:val="24"/>
          <w:szCs w:val="24"/>
        </w:rPr>
      </w:pPr>
      <w:r>
        <w:rPr>
          <w:b/>
          <w:sz w:val="24"/>
          <w:szCs w:val="24"/>
        </w:rPr>
        <w:t xml:space="preserve">Размеры мебели и ее маркировка </w:t>
      </w:r>
    </w:p>
    <w:tbl>
      <w:tblPr>
        <w:tblW w:w="9713" w:type="dxa"/>
        <w:tblInd w:w="-15" w:type="dxa"/>
        <w:tblBorders>
          <w:top w:val="single" w:sz="4" w:space="0" w:color="000001"/>
          <w:left w:val="single" w:sz="4" w:space="0" w:color="000001"/>
          <w:bottom w:val="single" w:sz="4" w:space="0" w:color="000001"/>
          <w:insideH w:val="single" w:sz="4" w:space="0" w:color="000001"/>
        </w:tblBorders>
        <w:tblCellMar>
          <w:left w:w="93" w:type="dxa"/>
        </w:tblCellMar>
        <w:tblLook w:val="04A0"/>
      </w:tblPr>
      <w:tblGrid>
        <w:gridCol w:w="1387"/>
        <w:gridCol w:w="1844"/>
        <w:gridCol w:w="2522"/>
        <w:gridCol w:w="1679"/>
        <w:gridCol w:w="2281"/>
      </w:tblGrid>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widowControl w:val="0"/>
              <w:shd w:val="clear" w:color="auto" w:fill="FFFFFF" w:themeFill="background1"/>
              <w:snapToGrid w:val="0"/>
              <w:ind w:right="113" w:firstLine="0"/>
              <w:rPr>
                <w:sz w:val="22"/>
                <w:szCs w:val="24"/>
                <w:lang w:val="en-US" w:eastAsia="ar-SA"/>
              </w:rPr>
            </w:pPr>
            <w:r>
              <w:rPr>
                <w:sz w:val="22"/>
                <w:szCs w:val="24"/>
              </w:rPr>
              <w:t>Номера мебели по    ГОСТам 11015-93 11016-93</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widowControl w:val="0"/>
              <w:shd w:val="clear" w:color="auto" w:fill="FFFFFF" w:themeFill="background1"/>
              <w:snapToGrid w:val="0"/>
              <w:ind w:right="113" w:firstLine="0"/>
              <w:rPr>
                <w:sz w:val="22"/>
                <w:szCs w:val="24"/>
              </w:rPr>
            </w:pPr>
            <w:r>
              <w:rPr>
                <w:sz w:val="22"/>
                <w:szCs w:val="24"/>
              </w:rPr>
              <w:t>Группа роста</w:t>
            </w:r>
          </w:p>
          <w:p w:rsidR="00D0138D" w:rsidRDefault="00490D1A" w:rsidP="00484F11">
            <w:pPr>
              <w:widowControl w:val="0"/>
              <w:shd w:val="clear" w:color="auto" w:fill="FFFFFF" w:themeFill="background1"/>
              <w:snapToGrid w:val="0"/>
              <w:ind w:right="113" w:firstLine="0"/>
              <w:rPr>
                <w:sz w:val="22"/>
                <w:szCs w:val="24"/>
                <w:lang w:val="en-US" w:eastAsia="ar-SA"/>
              </w:rPr>
            </w:pPr>
            <w:r>
              <w:rPr>
                <w:sz w:val="22"/>
                <w:szCs w:val="24"/>
              </w:rPr>
              <w:t>(в мм)</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rPr>
            </w:pPr>
            <w:r>
              <w:rPr>
                <w:sz w:val="22"/>
                <w:szCs w:val="24"/>
              </w:rPr>
              <w:t xml:space="preserve">Высота над полом крышки края </w:t>
            </w:r>
          </w:p>
          <w:p w:rsidR="00D0138D" w:rsidRDefault="00490D1A" w:rsidP="00484F11">
            <w:pPr>
              <w:shd w:val="clear" w:color="auto" w:fill="FFFFFF" w:themeFill="background1"/>
              <w:snapToGrid w:val="0"/>
              <w:ind w:right="113" w:firstLine="0"/>
              <w:rPr>
                <w:sz w:val="22"/>
                <w:szCs w:val="24"/>
              </w:rPr>
            </w:pPr>
            <w:r>
              <w:rPr>
                <w:sz w:val="22"/>
                <w:szCs w:val="24"/>
              </w:rPr>
              <w:t xml:space="preserve">стола, обращенного к ученику, </w:t>
            </w:r>
          </w:p>
          <w:p w:rsidR="00D0138D" w:rsidRDefault="00490D1A" w:rsidP="00484F11">
            <w:pPr>
              <w:shd w:val="clear" w:color="auto" w:fill="FFFFFF" w:themeFill="background1"/>
              <w:snapToGrid w:val="0"/>
              <w:ind w:right="113" w:firstLine="0"/>
              <w:rPr>
                <w:sz w:val="22"/>
                <w:szCs w:val="24"/>
              </w:rPr>
            </w:pPr>
            <w:r>
              <w:rPr>
                <w:sz w:val="22"/>
                <w:szCs w:val="24"/>
              </w:rPr>
              <w:t xml:space="preserve">по ГОСТу </w:t>
            </w:r>
          </w:p>
          <w:p w:rsidR="00D0138D" w:rsidRDefault="00490D1A" w:rsidP="00484F11">
            <w:pPr>
              <w:shd w:val="clear" w:color="auto" w:fill="FFFFFF" w:themeFill="background1"/>
              <w:snapToGrid w:val="0"/>
              <w:ind w:right="113" w:firstLine="0"/>
              <w:rPr>
                <w:sz w:val="22"/>
                <w:szCs w:val="24"/>
                <w:lang w:eastAsia="ar-SA"/>
              </w:rPr>
            </w:pPr>
            <w:r>
              <w:rPr>
                <w:sz w:val="22"/>
                <w:szCs w:val="24"/>
              </w:rPr>
              <w:t>11015-93 (в мм)</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rPr>
            </w:pPr>
            <w:r>
              <w:rPr>
                <w:sz w:val="22"/>
                <w:szCs w:val="24"/>
              </w:rPr>
              <w:t>Цвет</w:t>
            </w:r>
          </w:p>
          <w:p w:rsidR="00D0138D" w:rsidRDefault="00490D1A" w:rsidP="00484F11">
            <w:pPr>
              <w:shd w:val="clear" w:color="auto" w:fill="FFFFFF" w:themeFill="background1"/>
              <w:snapToGrid w:val="0"/>
              <w:ind w:right="113" w:firstLine="0"/>
              <w:rPr>
                <w:sz w:val="22"/>
                <w:szCs w:val="24"/>
                <w:lang w:val="en-US" w:eastAsia="ar-SA"/>
              </w:rPr>
            </w:pPr>
            <w:r>
              <w:rPr>
                <w:sz w:val="22"/>
                <w:szCs w:val="24"/>
              </w:rPr>
              <w:t>маркировки</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rPr>
            </w:pPr>
            <w:r>
              <w:rPr>
                <w:sz w:val="22"/>
                <w:szCs w:val="24"/>
              </w:rPr>
              <w:t xml:space="preserve">Высота над </w:t>
            </w:r>
          </w:p>
          <w:p w:rsidR="00D0138D" w:rsidRDefault="00490D1A" w:rsidP="00484F11">
            <w:pPr>
              <w:shd w:val="clear" w:color="auto" w:fill="FFFFFF" w:themeFill="background1"/>
              <w:snapToGrid w:val="0"/>
              <w:ind w:right="113" w:firstLine="0"/>
              <w:rPr>
                <w:sz w:val="22"/>
                <w:szCs w:val="24"/>
              </w:rPr>
            </w:pPr>
            <w:r>
              <w:rPr>
                <w:sz w:val="22"/>
                <w:szCs w:val="24"/>
              </w:rPr>
              <w:t xml:space="preserve">полом переднего края сиденья </w:t>
            </w:r>
          </w:p>
          <w:p w:rsidR="00D0138D" w:rsidRDefault="00490D1A" w:rsidP="00484F11">
            <w:pPr>
              <w:shd w:val="clear" w:color="auto" w:fill="FFFFFF" w:themeFill="background1"/>
              <w:snapToGrid w:val="0"/>
              <w:ind w:right="113" w:firstLine="0"/>
              <w:rPr>
                <w:sz w:val="22"/>
                <w:szCs w:val="24"/>
              </w:rPr>
            </w:pPr>
            <w:r>
              <w:rPr>
                <w:sz w:val="22"/>
                <w:szCs w:val="24"/>
              </w:rPr>
              <w:t>по ГОСТу 11016-93</w:t>
            </w:r>
          </w:p>
          <w:p w:rsidR="00D0138D" w:rsidRDefault="00490D1A" w:rsidP="00484F11">
            <w:pPr>
              <w:shd w:val="clear" w:color="auto" w:fill="FFFFFF" w:themeFill="background1"/>
              <w:snapToGrid w:val="0"/>
              <w:ind w:right="113" w:firstLine="0"/>
              <w:rPr>
                <w:sz w:val="22"/>
                <w:szCs w:val="24"/>
                <w:lang w:eastAsia="ar-SA"/>
              </w:rPr>
            </w:pPr>
            <w:r>
              <w:rPr>
                <w:sz w:val="22"/>
                <w:szCs w:val="24"/>
              </w:rPr>
              <w:t>(в мм)</w:t>
            </w:r>
          </w:p>
        </w:tc>
      </w:tr>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1</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1000-1150</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460</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Оранжевый</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tabs>
                <w:tab w:val="left" w:pos="730"/>
              </w:tabs>
              <w:snapToGrid w:val="0"/>
              <w:ind w:right="113" w:firstLine="0"/>
              <w:rPr>
                <w:sz w:val="22"/>
                <w:szCs w:val="24"/>
                <w:lang w:val="en-US" w:eastAsia="ar-SA"/>
              </w:rPr>
            </w:pPr>
            <w:r>
              <w:rPr>
                <w:sz w:val="22"/>
                <w:szCs w:val="24"/>
              </w:rPr>
              <w:t>260</w:t>
            </w:r>
          </w:p>
        </w:tc>
      </w:tr>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2</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1150-1300</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520</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Фиолетовый</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tabs>
                <w:tab w:val="left" w:pos="730"/>
              </w:tabs>
              <w:snapToGrid w:val="0"/>
              <w:ind w:right="113" w:firstLine="0"/>
              <w:rPr>
                <w:sz w:val="22"/>
                <w:szCs w:val="24"/>
                <w:lang w:val="en-US" w:eastAsia="ar-SA"/>
              </w:rPr>
            </w:pPr>
            <w:r>
              <w:rPr>
                <w:sz w:val="22"/>
                <w:szCs w:val="24"/>
              </w:rPr>
              <w:t>300</w:t>
            </w:r>
          </w:p>
        </w:tc>
      </w:tr>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3</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1300-1450</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580</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Желтый</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tabs>
                <w:tab w:val="left" w:pos="730"/>
              </w:tabs>
              <w:snapToGrid w:val="0"/>
              <w:ind w:right="113" w:firstLine="0"/>
              <w:rPr>
                <w:sz w:val="22"/>
                <w:szCs w:val="24"/>
                <w:lang w:val="en-US" w:eastAsia="ar-SA"/>
              </w:rPr>
            </w:pPr>
            <w:r>
              <w:rPr>
                <w:sz w:val="22"/>
                <w:szCs w:val="24"/>
              </w:rPr>
              <w:t>340</w:t>
            </w:r>
          </w:p>
        </w:tc>
      </w:tr>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4</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1450-1600</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640</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Красный</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380</w:t>
            </w:r>
          </w:p>
        </w:tc>
      </w:tr>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5</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1600-1750</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700</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Зеленый</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tabs>
                <w:tab w:val="left" w:pos="730"/>
              </w:tabs>
              <w:snapToGrid w:val="0"/>
              <w:ind w:right="113" w:firstLine="0"/>
              <w:rPr>
                <w:sz w:val="22"/>
                <w:szCs w:val="24"/>
                <w:lang w:val="en-US" w:eastAsia="ar-SA"/>
              </w:rPr>
            </w:pPr>
            <w:r>
              <w:rPr>
                <w:sz w:val="22"/>
                <w:szCs w:val="24"/>
              </w:rPr>
              <w:t>420</w:t>
            </w:r>
          </w:p>
        </w:tc>
      </w:tr>
      <w:tr w:rsidR="00D0138D">
        <w:tc>
          <w:tcPr>
            <w:tcW w:w="1387"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6</w:t>
            </w:r>
          </w:p>
        </w:tc>
        <w:tc>
          <w:tcPr>
            <w:tcW w:w="1844"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Свыше 1750</w:t>
            </w:r>
          </w:p>
        </w:tc>
        <w:tc>
          <w:tcPr>
            <w:tcW w:w="2522"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760</w:t>
            </w:r>
          </w:p>
        </w:tc>
        <w:tc>
          <w:tcPr>
            <w:tcW w:w="1679" w:type="dxa"/>
            <w:tcBorders>
              <w:top w:val="single" w:sz="4" w:space="0" w:color="000001"/>
              <w:left w:val="single" w:sz="4" w:space="0" w:color="000001"/>
              <w:bottom w:val="single" w:sz="4" w:space="0" w:color="000001"/>
            </w:tcBorders>
            <w:shd w:val="clear" w:color="auto" w:fill="auto"/>
            <w:tcMar>
              <w:left w:w="93" w:type="dxa"/>
            </w:tcMar>
          </w:tcPr>
          <w:p w:rsidR="00D0138D" w:rsidRDefault="00490D1A" w:rsidP="00484F11">
            <w:pPr>
              <w:shd w:val="clear" w:color="auto" w:fill="FFFFFF" w:themeFill="background1"/>
              <w:snapToGrid w:val="0"/>
              <w:ind w:right="113" w:firstLine="0"/>
              <w:rPr>
                <w:sz w:val="22"/>
                <w:szCs w:val="24"/>
                <w:lang w:val="en-US" w:eastAsia="ar-SA"/>
              </w:rPr>
            </w:pPr>
            <w:r>
              <w:rPr>
                <w:sz w:val="22"/>
                <w:szCs w:val="24"/>
              </w:rPr>
              <w:t>Голубой</w:t>
            </w:r>
          </w:p>
        </w:tc>
        <w:tc>
          <w:tcPr>
            <w:tcW w:w="228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D0138D" w:rsidRDefault="00490D1A" w:rsidP="00484F11">
            <w:pPr>
              <w:shd w:val="clear" w:color="auto" w:fill="FFFFFF" w:themeFill="background1"/>
              <w:tabs>
                <w:tab w:val="left" w:pos="730"/>
              </w:tabs>
              <w:snapToGrid w:val="0"/>
              <w:ind w:right="113" w:firstLine="0"/>
              <w:rPr>
                <w:sz w:val="22"/>
                <w:szCs w:val="24"/>
                <w:lang w:val="en-US" w:eastAsia="ar-SA"/>
              </w:rPr>
            </w:pPr>
            <w:r>
              <w:rPr>
                <w:sz w:val="22"/>
                <w:szCs w:val="24"/>
              </w:rPr>
              <w:t>460</w:t>
            </w:r>
          </w:p>
        </w:tc>
      </w:tr>
    </w:tbl>
    <w:p w:rsidR="00D0138D" w:rsidRDefault="00490D1A" w:rsidP="00484F11">
      <w:pPr>
        <w:shd w:val="clear" w:color="auto" w:fill="FFFFFF" w:themeFill="background1"/>
        <w:jc w:val="both"/>
        <w:rPr>
          <w:sz w:val="24"/>
          <w:szCs w:val="24"/>
        </w:rPr>
      </w:pPr>
      <w:r>
        <w:rPr>
          <w:sz w:val="24"/>
          <w:szCs w:val="24"/>
        </w:rPr>
        <w:t xml:space="preserve">Допускается совмещенный вариант использования разных видов ученической мебели (парты, конторки). </w:t>
      </w:r>
    </w:p>
    <w:p w:rsidR="00D0138D" w:rsidRDefault="00490D1A" w:rsidP="00484F11">
      <w:pPr>
        <w:shd w:val="clear" w:color="auto" w:fill="FFFFFF" w:themeFill="background1"/>
        <w:jc w:val="both"/>
        <w:rPr>
          <w:sz w:val="24"/>
          <w:szCs w:val="24"/>
        </w:rPr>
      </w:pPr>
      <w:r>
        <w:rPr>
          <w:sz w:val="24"/>
          <w:szCs w:val="24"/>
        </w:rPr>
        <w:t xml:space="preserve">В зависимости от ростовой группы высота над полом переднего края столешницы конторки, обращенной к обучающемуся, должна иметь следующие значения: при длине тела 1150-1300 мм – 750 мм, 1300-1450 мм – 850 мм и 1450-1600 мм – 950 мм. Угол наклона столешницы составляет – 15-17◦. </w:t>
      </w:r>
    </w:p>
    <w:p w:rsidR="00D0138D" w:rsidRDefault="00490D1A" w:rsidP="00484F11">
      <w:pPr>
        <w:shd w:val="clear" w:color="auto" w:fill="FFFFFF" w:themeFill="background1"/>
        <w:jc w:val="both"/>
        <w:rPr>
          <w:sz w:val="24"/>
          <w:szCs w:val="24"/>
        </w:rPr>
      </w:pPr>
      <w:r>
        <w:rPr>
          <w:sz w:val="24"/>
          <w:szCs w:val="24"/>
        </w:rPr>
        <w:t>Продолжительность непрерывной работы за конторкой для обучающихся I ступени образования не должна превышать 7–10 мин, а для обучающихся П-Ш ступени образования – 15 минут.</w:t>
      </w:r>
    </w:p>
    <w:p w:rsidR="00D0138D" w:rsidRDefault="00490D1A" w:rsidP="00484F11">
      <w:pPr>
        <w:shd w:val="clear" w:color="auto" w:fill="FFFFFF" w:themeFill="background1"/>
        <w:jc w:val="both"/>
        <w:rPr>
          <w:sz w:val="24"/>
          <w:szCs w:val="24"/>
        </w:rPr>
      </w:pPr>
      <w:r>
        <w:rPr>
          <w:sz w:val="24"/>
          <w:szCs w:val="24"/>
        </w:rPr>
        <w:t xml:space="preserve">Для подбора учебной мебели соответственно росту обучающихся производится ее цветовая маркировка, которую наносят на видимую боковую наружную поверхность стола и стула в виде круга или полос. </w:t>
      </w:r>
    </w:p>
    <w:p w:rsidR="00D0138D" w:rsidRDefault="00490D1A" w:rsidP="00484F11">
      <w:pPr>
        <w:shd w:val="clear" w:color="auto" w:fill="FFFFFF" w:themeFill="background1"/>
        <w:jc w:val="both"/>
        <w:rPr>
          <w:sz w:val="24"/>
          <w:szCs w:val="24"/>
        </w:rPr>
      </w:pPr>
      <w:r>
        <w:rPr>
          <w:sz w:val="24"/>
          <w:szCs w:val="24"/>
        </w:rPr>
        <w:t xml:space="preserve">Парты (столы) расставляются в учебных помещениях по номерам: меньшие - ближе к доске, большие - дальше. </w:t>
      </w:r>
    </w:p>
    <w:p w:rsidR="00D0138D" w:rsidRDefault="00490D1A" w:rsidP="00484F11">
      <w:pPr>
        <w:shd w:val="clear" w:color="auto" w:fill="FFFFFF" w:themeFill="background1"/>
        <w:jc w:val="both"/>
        <w:rPr>
          <w:sz w:val="24"/>
          <w:szCs w:val="24"/>
        </w:rPr>
      </w:pPr>
      <w:r>
        <w:rPr>
          <w:sz w:val="24"/>
          <w:szCs w:val="24"/>
        </w:rPr>
        <w:t>Для контроля соответствия роста учащихся функциональным размерам парт следует иметь цветную мерную линейку, на которую наносят, соответственно группам мебели, цветовые полосы шириной 15 см (фиолетовая - от 1151 мм до 1300 мм, желтая – от 1301 мм до 1450 мм, красная – от 1451 мм до 1600 мм). Линейку располагают вертикально в доступном для учащихся месте, чтобы они могли самостоятельно (и/или с помощью учителя) измерить свой рост и соотнести его с маркировочным цветом необходимой мебели.</w:t>
      </w:r>
    </w:p>
    <w:p w:rsidR="00D0138D" w:rsidRDefault="00490D1A" w:rsidP="00484F11">
      <w:pPr>
        <w:shd w:val="clear" w:color="auto" w:fill="FFFFFF" w:themeFill="background1"/>
        <w:jc w:val="both"/>
        <w:rPr>
          <w:sz w:val="24"/>
          <w:szCs w:val="24"/>
        </w:rPr>
      </w:pPr>
      <w:r>
        <w:rPr>
          <w:sz w:val="24"/>
          <w:szCs w:val="24"/>
        </w:rPr>
        <w:t>Рассаживание учащихся следует производить с учетом их состояния здоровья. Часто болеющие должны сидеть как можно дальше от наружной стены. Для детей с нарушением слуха и зрения парты, независимо от их номера, ставят первыми, причем учащиеся с пониженной остротой зрения должны размещаться в первом ряду от окон</w:t>
      </w:r>
      <w:r>
        <w:rPr>
          <w:rStyle w:val="affd"/>
          <w:sz w:val="24"/>
          <w:szCs w:val="24"/>
        </w:rPr>
        <w:footnoteReference w:id="41"/>
      </w:r>
      <w:r>
        <w:rPr>
          <w:rStyle w:val="affd"/>
          <w:sz w:val="24"/>
          <w:szCs w:val="24"/>
        </w:rPr>
        <w:t>*</w:t>
      </w:r>
      <w:r>
        <w:rPr>
          <w:sz w:val="24"/>
          <w:szCs w:val="24"/>
        </w:rPr>
        <w:t>. Для профилактики   нарушений осанки рекомендуется не менее 2-х раз в год менять местами учащихся, сидящих в крайних рядах, не нарушая соответствия номера мебели их ростовой группе.</w:t>
      </w:r>
    </w:p>
    <w:p w:rsidR="00D0138D" w:rsidRDefault="00490D1A" w:rsidP="00484F11">
      <w:pPr>
        <w:pStyle w:val="affff1"/>
        <w:shd w:val="clear" w:color="auto" w:fill="FFFFFF" w:themeFill="background1"/>
        <w:tabs>
          <w:tab w:val="left" w:pos="1080"/>
        </w:tabs>
        <w:spacing w:beforeAutospacing="0" w:afterAutospacing="0"/>
        <w:jc w:val="both"/>
      </w:pPr>
      <w:r>
        <w:t>В качестве источника информации о росте и состоянии здоровья учащихся рекомендуется использовать лист здоровьяв классном журнале (заполняется медицинским работником учреждения), в котором для каждого учащегося отмечается необходимый номер мебели, а также рекомендации по рассаживанию в зависимости от его состояния здоровья.</w:t>
      </w:r>
    </w:p>
    <w:p w:rsidR="00D0138D" w:rsidRDefault="00490D1A" w:rsidP="00484F11">
      <w:pPr>
        <w:pStyle w:val="affff1"/>
        <w:shd w:val="clear" w:color="auto" w:fill="FFFFFF" w:themeFill="background1"/>
        <w:tabs>
          <w:tab w:val="left" w:pos="1080"/>
        </w:tabs>
        <w:spacing w:beforeAutospacing="0" w:afterAutospacing="0"/>
        <w:jc w:val="both"/>
      </w:pPr>
      <w:r>
        <w:t>На формирование осанки детей влияет и в чем учащиеся носят учебники и письменные принадлежности. Оптимальным для этого являются ранцы.</w:t>
      </w:r>
    </w:p>
    <w:p w:rsidR="00D0138D" w:rsidRDefault="00490D1A" w:rsidP="00484F11">
      <w:pPr>
        <w:pStyle w:val="312"/>
        <w:shd w:val="clear" w:color="auto" w:fill="FFFFFF" w:themeFill="background1"/>
        <w:spacing w:line="240" w:lineRule="auto"/>
        <w:jc w:val="both"/>
        <w:rPr>
          <w:szCs w:val="24"/>
        </w:rPr>
      </w:pPr>
      <w:r>
        <w:rPr>
          <w:szCs w:val="24"/>
        </w:rPr>
        <w:t>Вес ранца не должен превышать 700 г. Вес ранца с ежедневными учебными комплектами не должен превышать: для учащихся 1-2-х классов – 2,2 кг, для учащихся 3-4-го класса – 3,2 кг.</w:t>
      </w:r>
    </w:p>
    <w:p w:rsidR="00D0138D" w:rsidRDefault="00490D1A" w:rsidP="00484F11">
      <w:pPr>
        <w:pStyle w:val="312"/>
        <w:shd w:val="clear" w:color="auto" w:fill="FFFFFF" w:themeFill="background1"/>
        <w:spacing w:line="240" w:lineRule="auto"/>
        <w:jc w:val="both"/>
        <w:rPr>
          <w:szCs w:val="24"/>
        </w:rPr>
      </w:pPr>
      <w:r>
        <w:rPr>
          <w:szCs w:val="24"/>
        </w:rPr>
        <w:t xml:space="preserve">Взвешивания ранцев проводятся (педагогом, учащимися старших классов) в течение одной недели (после введения нового расписания учебных занятий, например, в начале новой четверти). Измерения фиксируются в протоколе (Приложение 2.12). </w:t>
      </w:r>
    </w:p>
    <w:p w:rsidR="00D0138D" w:rsidRDefault="00490D1A" w:rsidP="00484F11">
      <w:pPr>
        <w:pStyle w:val="312"/>
        <w:shd w:val="clear" w:color="auto" w:fill="FFFFFF" w:themeFill="background1"/>
        <w:spacing w:line="240" w:lineRule="auto"/>
        <w:jc w:val="both"/>
        <w:rPr>
          <w:szCs w:val="24"/>
        </w:rPr>
      </w:pPr>
      <w:r>
        <w:rPr>
          <w:szCs w:val="24"/>
        </w:rPr>
        <w:t>В целях профилактики нарушения осанки обучающихся рекомендуется для начальных классов иметь два комплекта учебников: один - для использования на уроках в общеобразовательном учреждении, второй – для приготовления домашних заданий.</w:t>
      </w:r>
    </w:p>
    <w:p w:rsidR="00D0138D" w:rsidRDefault="00490D1A" w:rsidP="00484F11">
      <w:pPr>
        <w:pStyle w:val="affff1"/>
        <w:shd w:val="clear" w:color="auto" w:fill="FFFFFF" w:themeFill="background1"/>
        <w:tabs>
          <w:tab w:val="left" w:pos="1080"/>
        </w:tabs>
        <w:spacing w:beforeAutospacing="0" w:afterAutospacing="0"/>
        <w:jc w:val="both"/>
      </w:pPr>
      <w:r>
        <w:t xml:space="preserve">Для профилактики нарушений стопы школьника необходимо правильно подбирать сменную обувь. </w:t>
      </w:r>
    </w:p>
    <w:p w:rsidR="00D0138D" w:rsidRDefault="00490D1A" w:rsidP="00484F11">
      <w:pPr>
        <w:pStyle w:val="affff1"/>
        <w:shd w:val="clear" w:color="auto" w:fill="FFFFFF" w:themeFill="background1"/>
        <w:tabs>
          <w:tab w:val="left" w:pos="1080"/>
        </w:tabs>
        <w:spacing w:beforeAutospacing="0" w:afterAutospacing="0"/>
        <w:jc w:val="both"/>
      </w:pPr>
      <w:r>
        <w:t>Требования, предъявляемые к сменной обуви учащихся</w:t>
      </w:r>
    </w:p>
    <w:p w:rsidR="00D0138D" w:rsidRDefault="00490D1A" w:rsidP="000E7A20">
      <w:pPr>
        <w:numPr>
          <w:ilvl w:val="0"/>
          <w:numId w:val="149"/>
        </w:numPr>
        <w:shd w:val="clear" w:color="auto" w:fill="FFFFFF" w:themeFill="background1"/>
        <w:ind w:left="0" w:firstLine="709"/>
        <w:jc w:val="both"/>
        <w:rPr>
          <w:rFonts w:eastAsia="Calibri" w:cs="Calibri"/>
          <w:sz w:val="24"/>
          <w:szCs w:val="24"/>
        </w:rPr>
      </w:pPr>
      <w:r>
        <w:rPr>
          <w:sz w:val="24"/>
          <w:szCs w:val="24"/>
        </w:rPr>
        <w:t xml:space="preserve">Обувь должна соответствовать форме и размеру стопы. При этом в носочной части должен быть припуск 5-7мм, учитывающий увеличение длины стопы за счет ее естественного прироста и под влиянием нагрузок во время ходьбы. При отсутствии припуска пальцы принимают согнутое положение, что может привести к их деформации. </w:t>
      </w:r>
    </w:p>
    <w:p w:rsidR="00D0138D" w:rsidRDefault="00490D1A" w:rsidP="000E7A20">
      <w:pPr>
        <w:numPr>
          <w:ilvl w:val="0"/>
          <w:numId w:val="150"/>
        </w:numPr>
        <w:shd w:val="clear" w:color="auto" w:fill="FFFFFF" w:themeFill="background1"/>
        <w:ind w:left="0" w:firstLine="709"/>
        <w:jc w:val="both"/>
        <w:rPr>
          <w:sz w:val="24"/>
          <w:szCs w:val="24"/>
        </w:rPr>
      </w:pPr>
      <w:r>
        <w:rPr>
          <w:sz w:val="24"/>
          <w:szCs w:val="24"/>
        </w:rPr>
        <w:t>Обувь не должна быть зауженной в носочной части, поскольку приводит к деформации большого пальца, его отклонению наружу. Чрезмерно свободная обувь также оказывает отрицательное влияние – могут появиться потертости, мозоли.</w:t>
      </w:r>
    </w:p>
    <w:p w:rsidR="00D0138D" w:rsidRDefault="00490D1A" w:rsidP="000E7A20">
      <w:pPr>
        <w:numPr>
          <w:ilvl w:val="0"/>
          <w:numId w:val="151"/>
        </w:numPr>
        <w:shd w:val="clear" w:color="auto" w:fill="FFFFFF" w:themeFill="background1"/>
        <w:ind w:left="0" w:firstLine="709"/>
        <w:jc w:val="both"/>
        <w:rPr>
          <w:sz w:val="24"/>
          <w:szCs w:val="24"/>
        </w:rPr>
      </w:pPr>
      <w:r>
        <w:rPr>
          <w:sz w:val="24"/>
          <w:szCs w:val="24"/>
        </w:rPr>
        <w:t>Подошва в обуви должна быть гибкой.</w:t>
      </w:r>
    </w:p>
    <w:p w:rsidR="00D0138D" w:rsidRDefault="00490D1A" w:rsidP="000E7A20">
      <w:pPr>
        <w:numPr>
          <w:ilvl w:val="0"/>
          <w:numId w:val="152"/>
        </w:numPr>
        <w:shd w:val="clear" w:color="auto" w:fill="FFFFFF" w:themeFill="background1"/>
        <w:ind w:left="0" w:firstLine="709"/>
        <w:jc w:val="both"/>
        <w:rPr>
          <w:sz w:val="24"/>
          <w:szCs w:val="24"/>
        </w:rPr>
      </w:pPr>
      <w:r>
        <w:rPr>
          <w:sz w:val="24"/>
          <w:szCs w:val="24"/>
        </w:rPr>
        <w:t>Высота подошвы не должна быть более 0,7см.</w:t>
      </w:r>
    </w:p>
    <w:p w:rsidR="00D0138D" w:rsidRDefault="00490D1A" w:rsidP="000E7A20">
      <w:pPr>
        <w:numPr>
          <w:ilvl w:val="0"/>
          <w:numId w:val="153"/>
        </w:numPr>
        <w:shd w:val="clear" w:color="auto" w:fill="FFFFFF" w:themeFill="background1"/>
        <w:ind w:left="0" w:firstLine="709"/>
        <w:jc w:val="both"/>
        <w:rPr>
          <w:sz w:val="24"/>
          <w:szCs w:val="24"/>
        </w:rPr>
      </w:pPr>
      <w:r>
        <w:rPr>
          <w:sz w:val="24"/>
          <w:szCs w:val="24"/>
        </w:rPr>
        <w:t>Высота каблука не должна превышать 2см.</w:t>
      </w:r>
    </w:p>
    <w:p w:rsidR="00D0138D" w:rsidRDefault="00490D1A" w:rsidP="000E7A20">
      <w:pPr>
        <w:numPr>
          <w:ilvl w:val="0"/>
          <w:numId w:val="154"/>
        </w:numPr>
        <w:shd w:val="clear" w:color="auto" w:fill="FFFFFF" w:themeFill="background1"/>
        <w:ind w:left="0" w:firstLine="709"/>
        <w:jc w:val="both"/>
        <w:rPr>
          <w:sz w:val="24"/>
          <w:szCs w:val="24"/>
        </w:rPr>
      </w:pPr>
      <w:r>
        <w:rPr>
          <w:sz w:val="24"/>
          <w:szCs w:val="24"/>
        </w:rPr>
        <w:t xml:space="preserve">Сменная обувь должна иметь фиксированный задник, который позволяет прочно удерживать пяточную кость и предотвращает ее отклонение наружу. </w:t>
      </w:r>
    </w:p>
    <w:p w:rsidR="00D0138D" w:rsidRDefault="00490D1A" w:rsidP="000E7A20">
      <w:pPr>
        <w:numPr>
          <w:ilvl w:val="0"/>
          <w:numId w:val="155"/>
        </w:numPr>
        <w:shd w:val="clear" w:color="auto" w:fill="FFFFFF" w:themeFill="background1"/>
        <w:ind w:left="0" w:firstLine="709"/>
        <w:jc w:val="both"/>
        <w:rPr>
          <w:sz w:val="24"/>
          <w:szCs w:val="24"/>
        </w:rPr>
      </w:pPr>
      <w:r>
        <w:rPr>
          <w:sz w:val="24"/>
          <w:szCs w:val="24"/>
        </w:rPr>
        <w:t xml:space="preserve">Обувь должна обеспечивать прочную фиксацию в носочной части. Открытый носок в сменной обуви не способствует устойчивому положению стопы и создает угрозу травматизации пальцев стопы. </w:t>
      </w:r>
    </w:p>
    <w:p w:rsidR="00D0138D" w:rsidRDefault="00490D1A" w:rsidP="000E7A20">
      <w:pPr>
        <w:numPr>
          <w:ilvl w:val="0"/>
          <w:numId w:val="156"/>
        </w:numPr>
        <w:shd w:val="clear" w:color="auto" w:fill="FFFFFF" w:themeFill="background1"/>
        <w:ind w:left="0" w:firstLine="709"/>
        <w:jc w:val="both"/>
        <w:rPr>
          <w:sz w:val="24"/>
          <w:szCs w:val="24"/>
        </w:rPr>
      </w:pPr>
      <w:r>
        <w:rPr>
          <w:sz w:val="24"/>
          <w:szCs w:val="24"/>
        </w:rPr>
        <w:t xml:space="preserve">Обувь должна обеспечивать прочную фиксацию голеностопного сустава стопы. </w:t>
      </w:r>
    </w:p>
    <w:p w:rsidR="00D0138D" w:rsidRDefault="00490D1A" w:rsidP="000E7A20">
      <w:pPr>
        <w:numPr>
          <w:ilvl w:val="0"/>
          <w:numId w:val="157"/>
        </w:numPr>
        <w:shd w:val="clear" w:color="auto" w:fill="FFFFFF" w:themeFill="background1"/>
        <w:ind w:left="0" w:firstLine="709"/>
        <w:jc w:val="both"/>
        <w:rPr>
          <w:sz w:val="24"/>
          <w:szCs w:val="24"/>
        </w:rPr>
      </w:pPr>
      <w:r>
        <w:rPr>
          <w:sz w:val="24"/>
          <w:szCs w:val="24"/>
        </w:rPr>
        <w:t xml:space="preserve">Конструкция обуви должна обеспечивать оптимальный температурно-влажностный режим внутриобувного пространства. </w:t>
      </w:r>
    </w:p>
    <w:p w:rsidR="00D0138D" w:rsidRDefault="00490D1A" w:rsidP="000E7A20">
      <w:pPr>
        <w:numPr>
          <w:ilvl w:val="0"/>
          <w:numId w:val="158"/>
        </w:numPr>
        <w:shd w:val="clear" w:color="auto" w:fill="FFFFFF" w:themeFill="background1"/>
        <w:ind w:left="0" w:firstLine="709"/>
        <w:jc w:val="both"/>
        <w:rPr>
          <w:sz w:val="24"/>
          <w:szCs w:val="24"/>
        </w:rPr>
      </w:pPr>
      <w:r>
        <w:rPr>
          <w:sz w:val="24"/>
          <w:szCs w:val="24"/>
        </w:rPr>
        <w:t>В сменной обуви не допускается использование стелек с выпуклостью в подсводном пространстве.</w:t>
      </w:r>
    </w:p>
    <w:p w:rsidR="00D0138D" w:rsidRDefault="00490D1A" w:rsidP="000E7A20">
      <w:pPr>
        <w:numPr>
          <w:ilvl w:val="0"/>
          <w:numId w:val="159"/>
        </w:numPr>
        <w:shd w:val="clear" w:color="auto" w:fill="FFFFFF" w:themeFill="background1"/>
        <w:ind w:left="0" w:firstLine="709"/>
        <w:jc w:val="both"/>
        <w:rPr>
          <w:sz w:val="24"/>
          <w:szCs w:val="24"/>
        </w:rPr>
      </w:pPr>
      <w:r>
        <w:rPr>
          <w:sz w:val="24"/>
          <w:szCs w:val="24"/>
        </w:rPr>
        <w:t xml:space="preserve">Использование ортопедических стелек рекомендуется врачом только при выраженных деформациях стопы с учетом особенностей ее профиля. Стельки должны быть строго индивидуальными и соответствовать рельефу подошвенной части стопы ребенка. </w:t>
      </w:r>
    </w:p>
    <w:p w:rsidR="00D0138D" w:rsidRDefault="00490D1A" w:rsidP="00484F11">
      <w:pPr>
        <w:shd w:val="clear" w:color="auto" w:fill="FFFFFF" w:themeFill="background1"/>
        <w:jc w:val="both"/>
        <w:rPr>
          <w:sz w:val="24"/>
          <w:szCs w:val="24"/>
        </w:rPr>
      </w:pPr>
      <w:r>
        <w:rPr>
          <w:sz w:val="24"/>
          <w:szCs w:val="24"/>
        </w:rPr>
        <w:t>Безопасность материалов, из которых изготовлена сменная обувь, должна быть подтверждена санитарно-эпидемиологическим заключением.</w:t>
      </w:r>
    </w:p>
    <w:p w:rsidR="00D0138D" w:rsidRDefault="00490D1A" w:rsidP="00484F11">
      <w:pPr>
        <w:shd w:val="clear" w:color="auto" w:fill="FFFFFF" w:themeFill="background1"/>
        <w:jc w:val="both"/>
        <w:rPr>
          <w:sz w:val="24"/>
          <w:szCs w:val="24"/>
        </w:rPr>
      </w:pPr>
      <w:r>
        <w:rPr>
          <w:sz w:val="24"/>
          <w:szCs w:val="24"/>
        </w:rPr>
        <w:t>Не рекомендуется использовать в качестве сменной обуви туфли типа «лодочки», домашние тапочки, кроссовую обувь, туфли с нефиксированным задником.</w:t>
      </w:r>
    </w:p>
    <w:p w:rsidR="00D0138D" w:rsidRDefault="00490D1A" w:rsidP="00484F11">
      <w:pPr>
        <w:shd w:val="clear" w:color="auto" w:fill="FFFFFF" w:themeFill="background1"/>
        <w:jc w:val="both"/>
        <w:rPr>
          <w:sz w:val="24"/>
          <w:szCs w:val="24"/>
        </w:rPr>
      </w:pPr>
      <w:r>
        <w:rPr>
          <w:sz w:val="24"/>
          <w:szCs w:val="24"/>
        </w:rPr>
        <w:t>В качестве сменной обуви рекомендуется использовать сандалии с частично закрытой носочной частью и фиксированным задником.</w:t>
      </w:r>
    </w:p>
    <w:p w:rsidR="00D0138D" w:rsidRDefault="00490D1A" w:rsidP="00484F11">
      <w:pPr>
        <w:shd w:val="clear" w:color="auto" w:fill="FFFFFF" w:themeFill="background1"/>
        <w:jc w:val="both"/>
        <w:rPr>
          <w:sz w:val="24"/>
          <w:szCs w:val="24"/>
        </w:rPr>
      </w:pPr>
      <w:r>
        <w:rPr>
          <w:sz w:val="24"/>
          <w:szCs w:val="24"/>
        </w:rPr>
        <w:t>Контроль за использованием сменной обуви осуществляют классные руководители (под руководством медицинских работников) путем оценки соответствия её функциональных параметров гигиеническим рекомендациям и занесением в протокол (Приложение 2.12). Результаты оценки используемой сменной обуви в корректной форме доводятся до сведения родителей.</w:t>
      </w:r>
    </w:p>
    <w:p w:rsidR="00D0138D" w:rsidRDefault="00490D1A" w:rsidP="00484F11">
      <w:pPr>
        <w:shd w:val="clear" w:color="auto" w:fill="FFFFFF" w:themeFill="background1"/>
        <w:jc w:val="both"/>
        <w:rPr>
          <w:b/>
          <w:sz w:val="24"/>
          <w:szCs w:val="24"/>
        </w:rPr>
      </w:pPr>
      <w:r>
        <w:rPr>
          <w:sz w:val="24"/>
          <w:szCs w:val="24"/>
        </w:rPr>
        <w:t>Количество часов, отведенных на освоение учащимися учебного плана образовательного учреждения не должно превышать величину недельной образовательной нагрузки (табл. 3).</w:t>
      </w:r>
    </w:p>
    <w:p w:rsidR="00D0138D" w:rsidRDefault="00490D1A" w:rsidP="00484F11">
      <w:pPr>
        <w:shd w:val="clear" w:color="auto" w:fill="FFFFFF" w:themeFill="background1"/>
        <w:ind w:firstLine="567"/>
        <w:jc w:val="both"/>
        <w:rPr>
          <w:b/>
          <w:sz w:val="24"/>
          <w:szCs w:val="24"/>
        </w:rPr>
      </w:pPr>
      <w:r>
        <w:rPr>
          <w:b/>
          <w:sz w:val="24"/>
          <w:szCs w:val="24"/>
        </w:rPr>
        <w:t>Таблица 3</w:t>
      </w:r>
    </w:p>
    <w:p w:rsidR="00D0138D" w:rsidRDefault="00490D1A" w:rsidP="00484F11">
      <w:pPr>
        <w:shd w:val="clear" w:color="auto" w:fill="FFFFFF" w:themeFill="background1"/>
        <w:jc w:val="both"/>
        <w:rPr>
          <w:b/>
          <w:sz w:val="24"/>
          <w:szCs w:val="24"/>
        </w:rPr>
      </w:pPr>
      <w:r>
        <w:rPr>
          <w:b/>
          <w:sz w:val="24"/>
          <w:szCs w:val="24"/>
        </w:rPr>
        <w:t xml:space="preserve">Гигиенические требования к максимальным величинам </w:t>
      </w:r>
    </w:p>
    <w:p w:rsidR="00D0138D" w:rsidRDefault="00490D1A" w:rsidP="00484F11">
      <w:pPr>
        <w:shd w:val="clear" w:color="auto" w:fill="FFFFFF" w:themeFill="background1"/>
        <w:jc w:val="both"/>
        <w:rPr>
          <w:b/>
          <w:sz w:val="24"/>
          <w:szCs w:val="24"/>
        </w:rPr>
      </w:pPr>
      <w:r>
        <w:rPr>
          <w:b/>
          <w:sz w:val="24"/>
          <w:szCs w:val="24"/>
        </w:rPr>
        <w:t>Недельной образовательной нагрузки</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24"/>
        <w:gridCol w:w="3823"/>
        <w:gridCol w:w="3824"/>
      </w:tblGrid>
      <w:tr w:rsidR="00D0138D">
        <w:tc>
          <w:tcPr>
            <w:tcW w:w="19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Классы</w:t>
            </w:r>
          </w:p>
        </w:tc>
        <w:tc>
          <w:tcPr>
            <w:tcW w:w="764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 xml:space="preserve">Максимально допустимая недельная нагрузка в академических часах </w:t>
            </w:r>
          </w:p>
        </w:tc>
      </w:tr>
      <w:tr w:rsidR="00D0138D">
        <w:tc>
          <w:tcPr>
            <w:tcW w:w="1924"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rFonts w:cs="Calibri"/>
                <w:sz w:val="22"/>
                <w:szCs w:val="24"/>
              </w:rPr>
            </w:pPr>
          </w:p>
        </w:tc>
        <w:tc>
          <w:tcPr>
            <w:tcW w:w="38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 xml:space="preserve">При 6-дневной неделе, </w:t>
            </w:r>
          </w:p>
          <w:p w:rsidR="00D0138D" w:rsidRDefault="00490D1A" w:rsidP="00484F11">
            <w:pPr>
              <w:shd w:val="clear" w:color="auto" w:fill="FFFFFF" w:themeFill="background1"/>
              <w:rPr>
                <w:sz w:val="22"/>
                <w:szCs w:val="24"/>
              </w:rPr>
            </w:pPr>
            <w:r>
              <w:rPr>
                <w:sz w:val="22"/>
                <w:szCs w:val="24"/>
              </w:rPr>
              <w:t>не более</w:t>
            </w:r>
          </w:p>
        </w:tc>
        <w:tc>
          <w:tcPr>
            <w:tcW w:w="3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При 5-дневной неделе,</w:t>
            </w:r>
          </w:p>
          <w:p w:rsidR="00D0138D" w:rsidRDefault="00490D1A" w:rsidP="00484F11">
            <w:pPr>
              <w:shd w:val="clear" w:color="auto" w:fill="FFFFFF" w:themeFill="background1"/>
              <w:rPr>
                <w:sz w:val="22"/>
                <w:szCs w:val="24"/>
              </w:rPr>
            </w:pPr>
            <w:r>
              <w:rPr>
                <w:sz w:val="22"/>
                <w:szCs w:val="24"/>
              </w:rPr>
              <w:t>не более</w:t>
            </w:r>
          </w:p>
        </w:tc>
      </w:tr>
      <w:tr w:rsidR="00D0138D">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1</w:t>
            </w:r>
          </w:p>
        </w:tc>
        <w:tc>
          <w:tcPr>
            <w:tcW w:w="38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w:t>
            </w:r>
          </w:p>
        </w:tc>
        <w:tc>
          <w:tcPr>
            <w:tcW w:w="3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21</w:t>
            </w:r>
          </w:p>
        </w:tc>
      </w:tr>
      <w:tr w:rsidR="00D0138D">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2-4</w:t>
            </w:r>
          </w:p>
        </w:tc>
        <w:tc>
          <w:tcPr>
            <w:tcW w:w="38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26</w:t>
            </w:r>
          </w:p>
        </w:tc>
        <w:tc>
          <w:tcPr>
            <w:tcW w:w="3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2"/>
                <w:szCs w:val="24"/>
              </w:rPr>
            </w:pPr>
            <w:r>
              <w:rPr>
                <w:sz w:val="22"/>
                <w:szCs w:val="24"/>
              </w:rPr>
              <w:t>23</w:t>
            </w:r>
          </w:p>
        </w:tc>
      </w:tr>
    </w:tbl>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cs="Calibri"/>
          <w:b/>
          <w:sz w:val="24"/>
          <w:szCs w:val="24"/>
        </w:rPr>
      </w:pPr>
      <w:r>
        <w:rPr>
          <w:b/>
          <w:sz w:val="24"/>
          <w:szCs w:val="24"/>
        </w:rPr>
        <w:t>2. Гигиенические рекомендации к расписанию уроков</w:t>
      </w:r>
    </w:p>
    <w:p w:rsidR="00D0138D" w:rsidRDefault="00490D1A" w:rsidP="00484F11">
      <w:pPr>
        <w:shd w:val="clear" w:color="auto" w:fill="FFFFFF" w:themeFill="background1"/>
        <w:jc w:val="both"/>
        <w:rPr>
          <w:sz w:val="24"/>
          <w:szCs w:val="24"/>
        </w:rPr>
      </w:pPr>
      <w:r>
        <w:rPr>
          <w:sz w:val="24"/>
          <w:szCs w:val="24"/>
        </w:rPr>
        <w:t xml:space="preserve">Расписание уроков составляется с учетом дневной и недельной динамики умственной работоспособности учащихся и шкалой трудности учебных предметов (Приложение 2.13). </w:t>
      </w:r>
    </w:p>
    <w:p w:rsidR="00D0138D" w:rsidRDefault="00490D1A" w:rsidP="00484F11">
      <w:pPr>
        <w:shd w:val="clear" w:color="auto" w:fill="FFFFFF" w:themeFill="background1"/>
        <w:jc w:val="both"/>
        <w:rPr>
          <w:sz w:val="24"/>
          <w:szCs w:val="24"/>
        </w:rPr>
      </w:pPr>
      <w:r>
        <w:rPr>
          <w:sz w:val="24"/>
          <w:szCs w:val="24"/>
        </w:rPr>
        <w:t xml:space="preserve">Установлено, что оптимум умственной работоспособности у детей школьного возраста приходится на интервал 10-12 часов. В эти часы отмечается наибольшая эффективность усвоения материала при наименьших психофизиологических затратах организма. Поэтому в расписании уроков для обучающихся I ступени обучения образования основные предметы должны проводиться на 2 - 3-х уроках, а для обучающихся II и III ступени образования - на 2, 3, 4 уроках. </w:t>
      </w:r>
    </w:p>
    <w:p w:rsidR="00D0138D" w:rsidRDefault="00490D1A" w:rsidP="00484F11">
      <w:pPr>
        <w:shd w:val="clear" w:color="auto" w:fill="FFFFFF" w:themeFill="background1"/>
        <w:jc w:val="both"/>
        <w:rPr>
          <w:sz w:val="24"/>
          <w:szCs w:val="24"/>
        </w:rPr>
      </w:pPr>
      <w:r>
        <w:rPr>
          <w:sz w:val="24"/>
          <w:szCs w:val="24"/>
        </w:rPr>
        <w:t xml:space="preserve">Неодинакова умственная работоспособность обучающихся в разные дни учебной недели. Ее уровень нарастает к середине недели и остается низким в начале (понедельник) и в конце (пятница) недели. Поэтому распределение учебной нагрузки в течение недели строится таким образом, чтобы наибольший ее объем (т.е. количество баллов за день по сумме всех предметов в соответствии со шкалами трудности учебных предметов)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Изложение нового материала, контрольные работы следует проводить на 2-4 уроках в середине учебной недели. </w:t>
      </w:r>
    </w:p>
    <w:p w:rsidR="00D0138D" w:rsidRDefault="00490D1A" w:rsidP="00484F11">
      <w:pPr>
        <w:shd w:val="clear" w:color="auto" w:fill="FFFFFF" w:themeFill="background1"/>
        <w:jc w:val="both"/>
        <w:rPr>
          <w:sz w:val="24"/>
          <w:szCs w:val="24"/>
        </w:rPr>
      </w:pPr>
      <w:r>
        <w:rPr>
          <w:sz w:val="24"/>
          <w:szCs w:val="24"/>
        </w:rPr>
        <w:t>Предметы, требующие больших затрат времени на домашнюю подготовку, не должны группироваться в один день.</w:t>
      </w:r>
    </w:p>
    <w:p w:rsidR="00D0138D" w:rsidRDefault="00490D1A" w:rsidP="00484F11">
      <w:pPr>
        <w:shd w:val="clear" w:color="auto" w:fill="FFFFFF" w:themeFill="background1"/>
        <w:jc w:val="both"/>
        <w:rPr>
          <w:sz w:val="24"/>
          <w:szCs w:val="24"/>
        </w:rPr>
      </w:pPr>
      <w:r>
        <w:rPr>
          <w:sz w:val="24"/>
          <w:szCs w:val="24"/>
        </w:rPr>
        <w:t>При составлении расписания уроков для обучающихся начальных, средних и старших классов необходимо пользоваться таблицами, в которых трудность каждого учебного предмета ранжируется в баллах (Приложение 2.13).</w:t>
      </w:r>
    </w:p>
    <w:p w:rsidR="00D0138D" w:rsidRDefault="00490D1A" w:rsidP="00484F11">
      <w:pPr>
        <w:shd w:val="clear" w:color="auto" w:fill="FFFFFF" w:themeFill="background1"/>
        <w:jc w:val="both"/>
        <w:rPr>
          <w:sz w:val="24"/>
          <w:szCs w:val="24"/>
        </w:rPr>
      </w:pPr>
      <w:r>
        <w:rPr>
          <w:sz w:val="24"/>
          <w:szCs w:val="24"/>
        </w:rPr>
        <w:t>После уроков физической культуры не проводятся уроки с письменными заданиями и контрольные работы. Утомительность уроков зависит от того, насколько гигиенически рационально они построены.Для оценки степени рациональности проводимых в школе уроков всем педагогам предлагается заполнить анкету (Приложение 2.14).</w:t>
      </w:r>
    </w:p>
    <w:p w:rsidR="00D0138D" w:rsidRDefault="00490D1A" w:rsidP="00484F11">
      <w:pPr>
        <w:shd w:val="clear" w:color="auto" w:fill="FFFFFF" w:themeFill="background1"/>
        <w:jc w:val="both"/>
        <w:rPr>
          <w:sz w:val="24"/>
          <w:szCs w:val="24"/>
        </w:rPr>
      </w:pPr>
      <w:r>
        <w:rPr>
          <w:sz w:val="24"/>
          <w:szCs w:val="24"/>
        </w:rPr>
        <w:t xml:space="preserve">Анализ анкетных данных проводится в соответствии с таблицей 4.  </w:t>
      </w:r>
    </w:p>
    <w:p w:rsidR="00D0138D" w:rsidRDefault="00490D1A" w:rsidP="00484F11">
      <w:pPr>
        <w:shd w:val="clear" w:color="auto" w:fill="FFFFFF" w:themeFill="background1"/>
        <w:jc w:val="both"/>
        <w:rPr>
          <w:b/>
          <w:sz w:val="24"/>
          <w:szCs w:val="24"/>
        </w:rPr>
      </w:pPr>
      <w:r>
        <w:rPr>
          <w:b/>
          <w:sz w:val="24"/>
          <w:szCs w:val="24"/>
        </w:rPr>
        <w:t>Таблица 4</w:t>
      </w:r>
    </w:p>
    <w:p w:rsidR="00D0138D" w:rsidRDefault="00490D1A" w:rsidP="00484F11">
      <w:pPr>
        <w:pStyle w:val="afff1"/>
        <w:shd w:val="clear" w:color="auto" w:fill="FFFFFF" w:themeFill="background1"/>
        <w:jc w:val="both"/>
        <w:rPr>
          <w:b/>
        </w:rPr>
      </w:pPr>
      <w:r>
        <w:rPr>
          <w:b/>
        </w:rPr>
        <w:t>Гигиенические критерии рациональной организации урока</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39"/>
        <w:gridCol w:w="2960"/>
        <w:gridCol w:w="3135"/>
        <w:gridCol w:w="3037"/>
      </w:tblGrid>
      <w:tr w:rsidR="00D0138D">
        <w:tc>
          <w:tcPr>
            <w:tcW w:w="438"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b/>
                <w:sz w:val="22"/>
                <w:szCs w:val="22"/>
              </w:rPr>
            </w:pPr>
            <w:r>
              <w:rPr>
                <w:b/>
                <w:sz w:val="22"/>
                <w:szCs w:val="22"/>
              </w:rPr>
              <w:t>№</w:t>
            </w:r>
          </w:p>
        </w:tc>
        <w:tc>
          <w:tcPr>
            <w:tcW w:w="296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Факторы урока</w:t>
            </w:r>
          </w:p>
        </w:tc>
        <w:tc>
          <w:tcPr>
            <w:tcW w:w="6172"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Уровни гигиенической рациональности урока</w:t>
            </w:r>
          </w:p>
        </w:tc>
      </w:tr>
      <w:tr w:rsidR="00D0138D">
        <w:tc>
          <w:tcPr>
            <w:tcW w:w="43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2"/>
                <w:szCs w:val="22"/>
              </w:rPr>
            </w:pPr>
          </w:p>
        </w:tc>
        <w:tc>
          <w:tcPr>
            <w:tcW w:w="296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«рациональный»</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«нерациональный»</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1</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Плотность урока</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 xml:space="preserve">Не менее 60% </w:t>
            </w:r>
          </w:p>
          <w:p w:rsidR="00D0138D" w:rsidRDefault="00490D1A" w:rsidP="00484F11">
            <w:pPr>
              <w:pStyle w:val="afff1"/>
              <w:shd w:val="clear" w:color="auto" w:fill="FFFFFF" w:themeFill="background1"/>
              <w:spacing w:after="0"/>
              <w:ind w:firstLine="0"/>
              <w:rPr>
                <w:sz w:val="22"/>
                <w:szCs w:val="22"/>
              </w:rPr>
            </w:pPr>
            <w:r>
              <w:rPr>
                <w:sz w:val="22"/>
                <w:szCs w:val="22"/>
              </w:rPr>
              <w:t>и не более 75-80%</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Более 90%</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2</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Количество видов учебной деятельности</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4-7</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1-2</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3</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Средняя продолжительность различных видов учебной деятельности</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 xml:space="preserve">Для 1-4 классов: </w:t>
            </w:r>
          </w:p>
          <w:p w:rsidR="00D0138D" w:rsidRDefault="00490D1A" w:rsidP="00484F11">
            <w:pPr>
              <w:pStyle w:val="afff1"/>
              <w:shd w:val="clear" w:color="auto" w:fill="FFFFFF" w:themeFill="background1"/>
              <w:spacing w:after="0"/>
              <w:ind w:firstLine="0"/>
              <w:rPr>
                <w:sz w:val="22"/>
                <w:szCs w:val="22"/>
              </w:rPr>
            </w:pPr>
            <w:r>
              <w:rPr>
                <w:sz w:val="22"/>
                <w:szCs w:val="22"/>
              </w:rPr>
              <w:t>не более 7-10 минут;</w:t>
            </w:r>
          </w:p>
          <w:p w:rsidR="00D0138D" w:rsidRDefault="00490D1A" w:rsidP="00484F11">
            <w:pPr>
              <w:pStyle w:val="afff1"/>
              <w:shd w:val="clear" w:color="auto" w:fill="FFFFFF" w:themeFill="background1"/>
              <w:spacing w:after="0"/>
              <w:ind w:firstLine="0"/>
              <w:rPr>
                <w:sz w:val="22"/>
                <w:szCs w:val="22"/>
              </w:rPr>
            </w:pPr>
            <w:r>
              <w:rPr>
                <w:sz w:val="22"/>
                <w:szCs w:val="22"/>
              </w:rPr>
              <w:t xml:space="preserve">Для 5-11 классов: </w:t>
            </w:r>
          </w:p>
          <w:p w:rsidR="00D0138D" w:rsidRDefault="00490D1A" w:rsidP="00484F11">
            <w:pPr>
              <w:pStyle w:val="afff1"/>
              <w:shd w:val="clear" w:color="auto" w:fill="FFFFFF" w:themeFill="background1"/>
              <w:spacing w:after="0"/>
              <w:ind w:firstLine="0"/>
              <w:rPr>
                <w:sz w:val="22"/>
                <w:szCs w:val="22"/>
              </w:rPr>
            </w:pPr>
            <w:r>
              <w:rPr>
                <w:sz w:val="22"/>
                <w:szCs w:val="22"/>
              </w:rPr>
              <w:t xml:space="preserve">10-15 минут </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более 15 минут</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4</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Частота чередования различных видов учебной деятельности</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 xml:space="preserve">Смена не позже чем  через: </w:t>
            </w:r>
          </w:p>
          <w:p w:rsidR="00D0138D" w:rsidRDefault="00490D1A" w:rsidP="00484F11">
            <w:pPr>
              <w:pStyle w:val="afff1"/>
              <w:shd w:val="clear" w:color="auto" w:fill="FFFFFF" w:themeFill="background1"/>
              <w:spacing w:after="0"/>
              <w:ind w:firstLine="0"/>
              <w:rPr>
                <w:sz w:val="22"/>
                <w:szCs w:val="22"/>
              </w:rPr>
            </w:pPr>
            <w:r>
              <w:rPr>
                <w:sz w:val="22"/>
                <w:szCs w:val="22"/>
              </w:rPr>
              <w:t>-7-10 минут (1-4 классы);</w:t>
            </w:r>
          </w:p>
          <w:p w:rsidR="00D0138D" w:rsidRDefault="00490D1A" w:rsidP="00484F11">
            <w:pPr>
              <w:pStyle w:val="afff1"/>
              <w:shd w:val="clear" w:color="auto" w:fill="FFFFFF" w:themeFill="background1"/>
              <w:spacing w:after="0"/>
              <w:ind w:firstLine="0"/>
              <w:rPr>
                <w:sz w:val="22"/>
                <w:szCs w:val="22"/>
              </w:rPr>
            </w:pPr>
            <w:r>
              <w:rPr>
                <w:sz w:val="22"/>
                <w:szCs w:val="22"/>
              </w:rPr>
              <w:t>-10-15 минут (5-11 классы)</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смена через 15-20 минут</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5</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Количество видов преподавания</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не менее 3</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1</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6</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Чередование видов преподавания</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 xml:space="preserve">чередование </w:t>
            </w:r>
          </w:p>
          <w:p w:rsidR="00D0138D" w:rsidRDefault="00490D1A" w:rsidP="00484F11">
            <w:pPr>
              <w:pStyle w:val="afff1"/>
              <w:shd w:val="clear" w:color="auto" w:fill="FFFFFF" w:themeFill="background1"/>
              <w:spacing w:after="0"/>
              <w:ind w:firstLine="0"/>
              <w:rPr>
                <w:sz w:val="22"/>
                <w:szCs w:val="22"/>
              </w:rPr>
            </w:pPr>
            <w:r>
              <w:rPr>
                <w:sz w:val="22"/>
                <w:szCs w:val="22"/>
              </w:rPr>
              <w:t>видов преподавания</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не чередуется</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7</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Наличие эмоциональных разрядок (количество</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2-3</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Нет</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8</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Место и длительность применения ТСО</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В соответствии с гигиеническими нормами</w:t>
            </w:r>
            <w:r>
              <w:rPr>
                <w:sz w:val="22"/>
                <w:szCs w:val="22"/>
                <w:rtl/>
              </w:rPr>
              <w:t>٭</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В произвольной форме</w:t>
            </w:r>
          </w:p>
        </w:tc>
      </w:tr>
      <w:tr w:rsidR="00D0138D">
        <w:tc>
          <w:tcPr>
            <w:tcW w:w="4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9</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Чередование позы</w:t>
            </w:r>
          </w:p>
        </w:tc>
        <w:tc>
          <w:tcPr>
            <w:tcW w:w="31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позы чередуются в соответствии с видом работы; учитель наблюдает за посадкой учащихся</w:t>
            </w:r>
          </w:p>
        </w:tc>
        <w:tc>
          <w:tcPr>
            <w:tcW w:w="30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2"/>
                <w:szCs w:val="22"/>
              </w:rPr>
            </w:pPr>
            <w:r>
              <w:rPr>
                <w:sz w:val="22"/>
                <w:szCs w:val="22"/>
              </w:rPr>
              <w:t>частые несоответствия позы виду работы; поза не контролируется  учителем</w:t>
            </w:r>
          </w:p>
        </w:tc>
      </w:tr>
    </w:tbl>
    <w:p w:rsidR="00D0138D" w:rsidRDefault="00490D1A" w:rsidP="00484F11">
      <w:pPr>
        <w:shd w:val="clear" w:color="auto" w:fill="FFFFFF" w:themeFill="background1"/>
        <w:jc w:val="both"/>
        <w:rPr>
          <w:i/>
          <w:sz w:val="24"/>
          <w:szCs w:val="24"/>
        </w:rPr>
      </w:pPr>
      <w:r>
        <w:rPr>
          <w:sz w:val="24"/>
          <w:szCs w:val="24"/>
          <w:rtl/>
        </w:rPr>
        <w:t>٭</w:t>
      </w:r>
      <w:r>
        <w:rPr>
          <w:i/>
          <w:sz w:val="24"/>
          <w:szCs w:val="24"/>
        </w:rPr>
        <w:t xml:space="preserve">Условия и длительность применения технических средств обучения (ТСО) в процессе урока регламентируются следующим образом  (Таблица 5) </w:t>
      </w:r>
    </w:p>
    <w:p w:rsidR="00D0138D" w:rsidRDefault="00490D1A" w:rsidP="00484F11">
      <w:pPr>
        <w:shd w:val="clear" w:color="auto" w:fill="FFFFFF" w:themeFill="background1"/>
        <w:jc w:val="both"/>
        <w:rPr>
          <w:b/>
          <w:sz w:val="24"/>
          <w:szCs w:val="24"/>
        </w:rPr>
      </w:pPr>
      <w:r>
        <w:rPr>
          <w:b/>
          <w:sz w:val="24"/>
          <w:szCs w:val="24"/>
        </w:rPr>
        <w:t>Таблица 5</w:t>
      </w:r>
    </w:p>
    <w:p w:rsidR="00D0138D" w:rsidRDefault="00490D1A" w:rsidP="00484F11">
      <w:pPr>
        <w:shd w:val="clear" w:color="auto" w:fill="FFFFFF" w:themeFill="background1"/>
        <w:jc w:val="both"/>
        <w:rPr>
          <w:b/>
          <w:sz w:val="24"/>
          <w:szCs w:val="24"/>
        </w:rPr>
      </w:pPr>
      <w:r>
        <w:rPr>
          <w:b/>
          <w:sz w:val="24"/>
          <w:szCs w:val="24"/>
        </w:rPr>
        <w:t xml:space="preserve">Продолжительность непрерывного применения технических средств </w:t>
      </w:r>
    </w:p>
    <w:p w:rsidR="00D0138D" w:rsidRDefault="00490D1A" w:rsidP="00484F11">
      <w:pPr>
        <w:shd w:val="clear" w:color="auto" w:fill="FFFFFF" w:themeFill="background1"/>
        <w:jc w:val="both"/>
        <w:rPr>
          <w:rStyle w:val="HTML"/>
          <w:b/>
          <w:sz w:val="24"/>
          <w:szCs w:val="24"/>
        </w:rPr>
      </w:pPr>
      <w:r>
        <w:rPr>
          <w:b/>
          <w:sz w:val="24"/>
          <w:szCs w:val="24"/>
        </w:rPr>
        <w:t>обучения на уроках</w:t>
      </w:r>
      <w:r>
        <w:rPr>
          <w:rStyle w:val="affd"/>
          <w:b/>
          <w:sz w:val="24"/>
          <w:szCs w:val="24"/>
        </w:rPr>
        <w:footnoteReference w:id="42"/>
      </w:r>
    </w:p>
    <w:tbl>
      <w:tblPr>
        <w:tblStyle w:val="affffffd"/>
        <w:tblW w:w="9345" w:type="dxa"/>
        <w:tblInd w:w="-10" w:type="dxa"/>
        <w:tblCellMar>
          <w:left w:w="98" w:type="dxa"/>
        </w:tblCellMar>
        <w:tblLook w:val="04A0"/>
      </w:tblPr>
      <w:tblGrid>
        <w:gridCol w:w="4672"/>
        <w:gridCol w:w="4673"/>
      </w:tblGrid>
      <w:tr w:rsidR="00D0138D">
        <w:tc>
          <w:tcPr>
            <w:tcW w:w="9344" w:type="dxa"/>
            <w:gridSpan w:val="2"/>
            <w:shd w:val="clear" w:color="auto" w:fill="auto"/>
            <w:tcMar>
              <w:left w:w="98" w:type="dxa"/>
            </w:tcMar>
          </w:tcPr>
          <w:p w:rsidR="00D0138D" w:rsidRDefault="00490D1A" w:rsidP="00484F11">
            <w:pPr>
              <w:shd w:val="clear" w:color="auto" w:fill="FFFFFF" w:themeFill="background1"/>
              <w:ind w:firstLine="0"/>
              <w:rPr>
                <w:rStyle w:val="HTML"/>
                <w:color w:val="00000A"/>
                <w:sz w:val="24"/>
                <w:szCs w:val="24"/>
              </w:rPr>
            </w:pPr>
            <w:r>
              <w:rPr>
                <w:rStyle w:val="HTML"/>
                <w:color w:val="00000A"/>
                <w:sz w:val="24"/>
                <w:szCs w:val="24"/>
              </w:rPr>
              <w:t>Определена продолжительность непрерывного использования компьютера с ЖК-монитором на уроках:</w:t>
            </w:r>
          </w:p>
        </w:tc>
      </w:tr>
      <w:tr w:rsidR="00D0138D">
        <w:tc>
          <w:tcPr>
            <w:tcW w:w="4672" w:type="dxa"/>
            <w:shd w:val="clear" w:color="auto" w:fill="auto"/>
            <w:tcMar>
              <w:left w:w="98" w:type="dxa"/>
            </w:tcMar>
          </w:tcPr>
          <w:p w:rsidR="00D0138D" w:rsidRDefault="00490D1A" w:rsidP="00484F11">
            <w:pPr>
              <w:shd w:val="clear" w:color="auto" w:fill="FFFFFF" w:themeFill="background1"/>
              <w:ind w:firstLine="0"/>
              <w:rPr>
                <w:rStyle w:val="HTML"/>
                <w:color w:val="00000A"/>
                <w:sz w:val="24"/>
                <w:szCs w:val="24"/>
              </w:rPr>
            </w:pPr>
            <w:r>
              <w:rPr>
                <w:rStyle w:val="HTML"/>
                <w:color w:val="00000A"/>
                <w:sz w:val="24"/>
                <w:szCs w:val="24"/>
              </w:rPr>
              <w:t>для 1-2 классов</w:t>
            </w:r>
          </w:p>
        </w:tc>
        <w:tc>
          <w:tcPr>
            <w:tcW w:w="4672" w:type="dxa"/>
            <w:shd w:val="clear" w:color="auto" w:fill="auto"/>
            <w:tcMar>
              <w:left w:w="98" w:type="dxa"/>
            </w:tcMar>
          </w:tcPr>
          <w:p w:rsidR="00D0138D" w:rsidRDefault="00490D1A" w:rsidP="00484F11">
            <w:pPr>
              <w:shd w:val="clear" w:color="auto" w:fill="FFFFFF" w:themeFill="background1"/>
              <w:ind w:firstLine="0"/>
              <w:rPr>
                <w:rStyle w:val="HTML"/>
                <w:color w:val="00000A"/>
                <w:sz w:val="24"/>
                <w:szCs w:val="24"/>
              </w:rPr>
            </w:pPr>
            <w:r>
              <w:rPr>
                <w:rStyle w:val="HTML"/>
                <w:color w:val="00000A"/>
                <w:sz w:val="24"/>
                <w:szCs w:val="24"/>
              </w:rPr>
              <w:t>не более 20 минут</w:t>
            </w:r>
          </w:p>
        </w:tc>
      </w:tr>
      <w:tr w:rsidR="00D0138D">
        <w:tc>
          <w:tcPr>
            <w:tcW w:w="4672" w:type="dxa"/>
            <w:shd w:val="clear" w:color="auto" w:fill="auto"/>
            <w:tcMar>
              <w:left w:w="98" w:type="dxa"/>
            </w:tcMar>
          </w:tcPr>
          <w:p w:rsidR="00D0138D" w:rsidRDefault="00490D1A" w:rsidP="00484F11">
            <w:pPr>
              <w:shd w:val="clear" w:color="auto" w:fill="FFFFFF" w:themeFill="background1"/>
              <w:ind w:firstLine="0"/>
              <w:rPr>
                <w:rStyle w:val="HTML"/>
                <w:color w:val="00000A"/>
                <w:sz w:val="24"/>
                <w:szCs w:val="24"/>
              </w:rPr>
            </w:pPr>
            <w:r>
              <w:rPr>
                <w:rStyle w:val="HTML"/>
                <w:color w:val="00000A"/>
                <w:sz w:val="24"/>
                <w:szCs w:val="24"/>
              </w:rPr>
              <w:t>для 3-4 классов</w:t>
            </w:r>
          </w:p>
        </w:tc>
        <w:tc>
          <w:tcPr>
            <w:tcW w:w="4672" w:type="dxa"/>
            <w:shd w:val="clear" w:color="auto" w:fill="auto"/>
            <w:tcMar>
              <w:left w:w="98" w:type="dxa"/>
            </w:tcMar>
          </w:tcPr>
          <w:p w:rsidR="00D0138D" w:rsidRDefault="00490D1A" w:rsidP="00484F11">
            <w:pPr>
              <w:shd w:val="clear" w:color="auto" w:fill="FFFFFF" w:themeFill="background1"/>
              <w:ind w:firstLine="0"/>
              <w:rPr>
                <w:rStyle w:val="HTML"/>
                <w:color w:val="00000A"/>
                <w:sz w:val="24"/>
                <w:szCs w:val="24"/>
              </w:rPr>
            </w:pPr>
            <w:r>
              <w:rPr>
                <w:rStyle w:val="HTML"/>
                <w:color w:val="00000A"/>
                <w:sz w:val="24"/>
                <w:szCs w:val="24"/>
              </w:rPr>
              <w:t>не более 25 минут</w:t>
            </w:r>
          </w:p>
        </w:tc>
      </w:tr>
    </w:tbl>
    <w:p w:rsidR="00D0138D" w:rsidRDefault="00490D1A" w:rsidP="00484F11">
      <w:pPr>
        <w:shd w:val="clear" w:color="auto" w:fill="FFFFFF" w:themeFill="background1"/>
        <w:jc w:val="both"/>
        <w:rPr>
          <w:rStyle w:val="HTML"/>
          <w:color w:val="00000A"/>
          <w:sz w:val="24"/>
          <w:szCs w:val="24"/>
        </w:rPr>
      </w:pPr>
      <w:r>
        <w:rPr>
          <w:rStyle w:val="HTML"/>
          <w:color w:val="00000A"/>
          <w:sz w:val="24"/>
          <w:szCs w:val="24"/>
        </w:rPr>
        <w:t xml:space="preserve">Сопоставляя факторы урока, его можно отнести к группам «гигиенически рациональный», «нерациональный» или «недостаточно рациональный» (если урок характеризуется по одним факторам как рациональный, а по другим как нерациональный). </w:t>
      </w:r>
    </w:p>
    <w:p w:rsidR="00D0138D" w:rsidRDefault="00490D1A" w:rsidP="00484F11">
      <w:pPr>
        <w:shd w:val="clear" w:color="auto" w:fill="FFFFFF" w:themeFill="background1"/>
        <w:jc w:val="both"/>
        <w:rPr>
          <w:rStyle w:val="HTML"/>
          <w:color w:val="00000A"/>
          <w:sz w:val="24"/>
          <w:szCs w:val="24"/>
        </w:rPr>
      </w:pPr>
      <w:r>
        <w:rPr>
          <w:rStyle w:val="HTML"/>
          <w:color w:val="00000A"/>
          <w:sz w:val="24"/>
          <w:szCs w:val="24"/>
        </w:rPr>
        <w:t>Все используемые (подготовленные) в школе электронные средства (учебники) обучения должны соответствовать гигиеническим требованиям.</w:t>
      </w:r>
    </w:p>
    <w:p w:rsidR="00D0138D" w:rsidRDefault="00490D1A" w:rsidP="00484F11">
      <w:pPr>
        <w:shd w:val="clear" w:color="auto" w:fill="FFFFFF" w:themeFill="background1"/>
        <w:jc w:val="both"/>
        <w:rPr>
          <w:b/>
          <w:sz w:val="24"/>
          <w:szCs w:val="24"/>
        </w:rPr>
      </w:pPr>
      <w:r>
        <w:rPr>
          <w:b/>
          <w:sz w:val="24"/>
          <w:szCs w:val="24"/>
        </w:rPr>
        <w:t>Требования к компьютерным средствам обучения (ТСО):</w:t>
      </w:r>
    </w:p>
    <w:p w:rsidR="00D0138D" w:rsidRDefault="00490D1A" w:rsidP="000E7A20">
      <w:pPr>
        <w:numPr>
          <w:ilvl w:val="0"/>
          <w:numId w:val="160"/>
        </w:numPr>
        <w:shd w:val="clear" w:color="auto" w:fill="FFFFFF" w:themeFill="background1"/>
        <w:ind w:left="0" w:firstLine="709"/>
        <w:jc w:val="both"/>
        <w:rPr>
          <w:sz w:val="24"/>
          <w:szCs w:val="24"/>
        </w:rPr>
      </w:pPr>
      <w:r>
        <w:rPr>
          <w:sz w:val="24"/>
          <w:szCs w:val="24"/>
        </w:rPr>
        <w:t>Яркостные характеристики электронных страниц должны соответствовать следующим параметрам</w:t>
      </w:r>
    </w:p>
    <w:p w:rsidR="00D0138D" w:rsidRDefault="00490D1A" w:rsidP="00484F11">
      <w:pPr>
        <w:shd w:val="clear" w:color="auto" w:fill="FFFFFF" w:themeFill="background1"/>
        <w:jc w:val="both"/>
        <w:rPr>
          <w:sz w:val="24"/>
          <w:szCs w:val="24"/>
        </w:rPr>
      </w:pPr>
      <w:r>
        <w:rPr>
          <w:sz w:val="24"/>
          <w:szCs w:val="24"/>
        </w:rPr>
        <w:t>– яркость — не менее 35 кд/м</w:t>
      </w:r>
      <w:r>
        <w:rPr>
          <w:sz w:val="24"/>
          <w:szCs w:val="24"/>
          <w:vertAlign w:val="superscript"/>
        </w:rPr>
        <w:t>2</w:t>
      </w:r>
      <w:r>
        <w:rPr>
          <w:sz w:val="24"/>
          <w:szCs w:val="24"/>
        </w:rPr>
        <w:t xml:space="preserve"> и не более 120 кд/м</w:t>
      </w:r>
      <w:r>
        <w:rPr>
          <w:sz w:val="24"/>
          <w:szCs w:val="24"/>
          <w:vertAlign w:val="superscript"/>
        </w:rPr>
        <w:t>2</w:t>
      </w:r>
      <w:r>
        <w:rPr>
          <w:sz w:val="24"/>
          <w:szCs w:val="24"/>
        </w:rPr>
        <w:t>;</w:t>
      </w:r>
    </w:p>
    <w:p w:rsidR="00D0138D" w:rsidRDefault="00490D1A" w:rsidP="00484F11">
      <w:pPr>
        <w:shd w:val="clear" w:color="auto" w:fill="FFFFFF" w:themeFill="background1"/>
        <w:jc w:val="both"/>
        <w:rPr>
          <w:sz w:val="24"/>
          <w:szCs w:val="24"/>
        </w:rPr>
      </w:pPr>
      <w:r>
        <w:rPr>
          <w:sz w:val="24"/>
          <w:szCs w:val="24"/>
        </w:rPr>
        <w:t xml:space="preserve">– отрицательная и положительная неравномерность распределения яркости — не более </w:t>
      </w:r>
      <w:r>
        <w:rPr>
          <w:rFonts w:ascii="Symbol" w:hAnsi="Symbol"/>
          <w:sz w:val="24"/>
          <w:szCs w:val="24"/>
        </w:rPr>
        <w:t></w:t>
      </w:r>
      <w:r>
        <w:rPr>
          <w:sz w:val="24"/>
          <w:szCs w:val="24"/>
        </w:rPr>
        <w:t>20%.</w:t>
      </w:r>
    </w:p>
    <w:p w:rsidR="00D0138D" w:rsidRDefault="00490D1A" w:rsidP="000E7A20">
      <w:pPr>
        <w:pStyle w:val="affff1"/>
        <w:numPr>
          <w:ilvl w:val="0"/>
          <w:numId w:val="160"/>
        </w:numPr>
        <w:shd w:val="clear" w:color="auto" w:fill="FFFFFF" w:themeFill="background1"/>
        <w:spacing w:beforeAutospacing="0" w:afterAutospacing="0"/>
        <w:ind w:left="0" w:firstLine="709"/>
        <w:jc w:val="both"/>
      </w:pPr>
      <w:r>
        <w:t>Соотношение яркостей знаков и фона должно быть не менее 1:3 для позитивного изображения и 3:1 для негативного изображения (выворотки).</w:t>
      </w:r>
    </w:p>
    <w:p w:rsidR="00D0138D" w:rsidRDefault="00490D1A" w:rsidP="000E7A20">
      <w:pPr>
        <w:pStyle w:val="affff1"/>
        <w:numPr>
          <w:ilvl w:val="0"/>
          <w:numId w:val="160"/>
        </w:numPr>
        <w:shd w:val="clear" w:color="auto" w:fill="FFFFFF" w:themeFill="background1"/>
        <w:spacing w:beforeAutospacing="0" w:afterAutospacing="0"/>
        <w:ind w:left="0" w:firstLine="709"/>
        <w:jc w:val="both"/>
      </w:pPr>
      <w:r>
        <w:t>В оформлении электронных страниц КСО следует применять негативное изображение (светлые знаки полужирного начертания на темном фоне). Наиболее благоприятными цветовыми сочетаниями являются белые или желтые знаки на синем фоне. При использовании жидкокристаллического дисплея следует применять позитивное изображение (темные знаки на светлом фоне). Наиболее благоприятными цветовыми сочетаниями являются синие знаки на желтом фоне и черные знаки на зеленом фоне. Цветовое сочетание красных знаков и зеленого фона является благоприятным для любых типов дисплеев.</w:t>
      </w:r>
    </w:p>
    <w:p w:rsidR="00D0138D" w:rsidRDefault="00490D1A" w:rsidP="000E7A20">
      <w:pPr>
        <w:pStyle w:val="affff1"/>
        <w:numPr>
          <w:ilvl w:val="0"/>
          <w:numId w:val="160"/>
        </w:numPr>
        <w:shd w:val="clear" w:color="auto" w:fill="FFFFFF" w:themeFill="background1"/>
        <w:spacing w:beforeAutospacing="0" w:afterAutospacing="0"/>
        <w:ind w:left="0" w:firstLine="709"/>
        <w:jc w:val="both"/>
      </w:pPr>
      <w:r>
        <w:t>Параметры шрифтового оформления текстовой и/или знаковой информации на электронных страницах КСО для учащихся 1–4 классов в зависимости от объема текста единовременного прочтения должны соответствовать требованиям, изложенным в таблице  6.</w:t>
      </w:r>
    </w:p>
    <w:p w:rsidR="00D0138D" w:rsidRDefault="00490D1A" w:rsidP="00484F11">
      <w:pPr>
        <w:pStyle w:val="affff1"/>
        <w:shd w:val="clear" w:color="auto" w:fill="FFFFFF" w:themeFill="background1"/>
        <w:spacing w:beforeAutospacing="0" w:afterAutospacing="0"/>
        <w:jc w:val="both"/>
      </w:pPr>
      <w:r>
        <w:rPr>
          <w:b/>
        </w:rPr>
        <w:t>Таблица 6</w:t>
      </w:r>
    </w:p>
    <w:tbl>
      <w:tblPr>
        <w:tblW w:w="9210" w:type="dxa"/>
        <w:tblInd w:w="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156"/>
        <w:gridCol w:w="2310"/>
        <w:gridCol w:w="1164"/>
        <w:gridCol w:w="1375"/>
        <w:gridCol w:w="2205"/>
      </w:tblGrid>
      <w:tr w:rsidR="00D0138D">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f1"/>
              <w:shd w:val="clear" w:color="auto" w:fill="FFFFFF" w:themeFill="background1"/>
              <w:spacing w:beforeAutospacing="0" w:afterAutospacing="0"/>
              <w:ind w:firstLine="0"/>
              <w:rPr>
                <w:sz w:val="22"/>
              </w:rPr>
            </w:pPr>
          </w:p>
          <w:p w:rsidR="00D0138D" w:rsidRDefault="00490D1A" w:rsidP="00484F11">
            <w:pPr>
              <w:pStyle w:val="affff1"/>
              <w:shd w:val="clear" w:color="auto" w:fill="FFFFFF" w:themeFill="background1"/>
              <w:spacing w:beforeAutospacing="0" w:afterAutospacing="0"/>
              <w:ind w:firstLine="0"/>
              <w:rPr>
                <w:sz w:val="22"/>
              </w:rPr>
            </w:pPr>
            <w:r>
              <w:rPr>
                <w:sz w:val="22"/>
              </w:rPr>
              <w:t>Классы</w:t>
            </w:r>
          </w:p>
        </w:tc>
        <w:tc>
          <w:tcPr>
            <w:tcW w:w="23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Объем текста единовременного прочтения, количество знаков, не более</w:t>
            </w:r>
          </w:p>
        </w:tc>
        <w:tc>
          <w:tcPr>
            <w:tcW w:w="116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Кегль шрифта, пункты, не менее</w:t>
            </w:r>
          </w:p>
        </w:tc>
        <w:tc>
          <w:tcPr>
            <w:tcW w:w="13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Высота прописной буквы, мм не менее</w:t>
            </w:r>
          </w:p>
        </w:tc>
        <w:tc>
          <w:tcPr>
            <w:tcW w:w="22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Группа шрифтов (примеры гарнитур)*</w:t>
            </w:r>
          </w:p>
        </w:tc>
      </w:tr>
      <w:tr w:rsidR="00D0138D" w:rsidRPr="006C1373">
        <w:tc>
          <w:tcPr>
            <w:tcW w:w="2156"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f1"/>
              <w:shd w:val="clear" w:color="auto" w:fill="FFFFFF" w:themeFill="background1"/>
              <w:spacing w:beforeAutospacing="0" w:afterAutospacing="0"/>
              <w:ind w:firstLine="0"/>
              <w:rPr>
                <w:sz w:val="22"/>
              </w:rPr>
            </w:pPr>
          </w:p>
          <w:p w:rsidR="00D0138D" w:rsidRDefault="00490D1A" w:rsidP="00484F11">
            <w:pPr>
              <w:pStyle w:val="affff1"/>
              <w:shd w:val="clear" w:color="auto" w:fill="FFFFFF" w:themeFill="background1"/>
              <w:spacing w:beforeAutospacing="0" w:afterAutospacing="0"/>
              <w:ind w:firstLine="0"/>
              <w:rPr>
                <w:sz w:val="22"/>
              </w:rPr>
            </w:pPr>
            <w:r>
              <w:rPr>
                <w:sz w:val="22"/>
              </w:rPr>
              <w:t>1-4</w:t>
            </w:r>
          </w:p>
        </w:tc>
        <w:tc>
          <w:tcPr>
            <w:tcW w:w="23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50</w:t>
            </w:r>
          </w:p>
        </w:tc>
        <w:tc>
          <w:tcPr>
            <w:tcW w:w="116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14</w:t>
            </w:r>
          </w:p>
        </w:tc>
        <w:tc>
          <w:tcPr>
            <w:tcW w:w="13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3,50</w:t>
            </w:r>
          </w:p>
        </w:tc>
        <w:tc>
          <w:tcPr>
            <w:tcW w:w="2205"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lang w:val="en-US"/>
              </w:rPr>
            </w:pPr>
            <w:r>
              <w:rPr>
                <w:sz w:val="22"/>
              </w:rPr>
              <w:t>рубленые</w:t>
            </w:r>
            <w:r>
              <w:rPr>
                <w:sz w:val="22"/>
                <w:lang w:val="en-US"/>
              </w:rPr>
              <w:t xml:space="preserve"> (Arial, Verdana, Helvetica </w:t>
            </w:r>
            <w:r>
              <w:rPr>
                <w:sz w:val="22"/>
              </w:rPr>
              <w:t>ит</w:t>
            </w:r>
            <w:r>
              <w:rPr>
                <w:sz w:val="22"/>
                <w:lang w:val="en-US"/>
              </w:rPr>
              <w:t>.</w:t>
            </w:r>
            <w:r>
              <w:rPr>
                <w:sz w:val="22"/>
              </w:rPr>
              <w:t>п</w:t>
            </w:r>
            <w:r>
              <w:rPr>
                <w:sz w:val="22"/>
                <w:lang w:val="en-US"/>
              </w:rPr>
              <w:t>)</w:t>
            </w:r>
          </w:p>
        </w:tc>
      </w:tr>
      <w:tr w:rsidR="00D0138D">
        <w:tc>
          <w:tcPr>
            <w:tcW w:w="2156"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4"/>
                <w:lang w:val="en-US"/>
              </w:rPr>
            </w:pPr>
          </w:p>
        </w:tc>
        <w:tc>
          <w:tcPr>
            <w:tcW w:w="23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100</w:t>
            </w:r>
          </w:p>
        </w:tc>
        <w:tc>
          <w:tcPr>
            <w:tcW w:w="116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16</w:t>
            </w:r>
          </w:p>
        </w:tc>
        <w:tc>
          <w:tcPr>
            <w:tcW w:w="13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1"/>
              <w:shd w:val="clear" w:color="auto" w:fill="FFFFFF" w:themeFill="background1"/>
              <w:spacing w:beforeAutospacing="0" w:afterAutospacing="0"/>
              <w:ind w:firstLine="0"/>
              <w:rPr>
                <w:sz w:val="22"/>
              </w:rPr>
            </w:pPr>
            <w:r>
              <w:rPr>
                <w:sz w:val="22"/>
              </w:rPr>
              <w:t>4,00</w:t>
            </w:r>
          </w:p>
        </w:tc>
        <w:tc>
          <w:tcPr>
            <w:tcW w:w="2205"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4"/>
                <w:lang w:val="en-US"/>
              </w:rPr>
            </w:pPr>
          </w:p>
        </w:tc>
      </w:tr>
      <w:tr w:rsidR="00D0138D">
        <w:tc>
          <w:tcPr>
            <w:tcW w:w="9210"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i/>
                <w:sz w:val="22"/>
                <w:szCs w:val="24"/>
              </w:rPr>
            </w:pPr>
            <w:r>
              <w:rPr>
                <w:i/>
                <w:sz w:val="22"/>
                <w:szCs w:val="24"/>
              </w:rPr>
              <w:t>*Следует применять гарнитуры, разработанные иди адаптированныек использованию для предъявления информации на экране дисплея</w:t>
            </w:r>
          </w:p>
        </w:tc>
      </w:tr>
    </w:tbl>
    <w:p w:rsidR="00D0138D" w:rsidRDefault="00490D1A" w:rsidP="000E7A20">
      <w:pPr>
        <w:numPr>
          <w:ilvl w:val="0"/>
          <w:numId w:val="161"/>
        </w:numPr>
        <w:shd w:val="clear" w:color="auto" w:fill="FFFFFF" w:themeFill="background1"/>
        <w:ind w:left="0" w:firstLine="709"/>
        <w:jc w:val="both"/>
        <w:rPr>
          <w:sz w:val="24"/>
          <w:szCs w:val="24"/>
        </w:rPr>
      </w:pPr>
      <w:r>
        <w:rPr>
          <w:sz w:val="24"/>
          <w:szCs w:val="24"/>
        </w:rPr>
        <w:t>Длина строки в текстовой информации на электронной странице не должна быть менее 100 мм.</w:t>
      </w:r>
    </w:p>
    <w:p w:rsidR="00D0138D" w:rsidRDefault="00490D1A" w:rsidP="000E7A20">
      <w:pPr>
        <w:pStyle w:val="affff1"/>
        <w:numPr>
          <w:ilvl w:val="0"/>
          <w:numId w:val="161"/>
        </w:numPr>
        <w:shd w:val="clear" w:color="auto" w:fill="FFFFFF" w:themeFill="background1"/>
        <w:spacing w:beforeAutospacing="0" w:afterAutospacing="0"/>
        <w:ind w:left="0" w:firstLine="709"/>
        <w:jc w:val="both"/>
      </w:pPr>
      <w:r>
        <w:t>Кегль шрифта вспомогательных элементов буквенных и числовых формул должен быть не менее 9 пунктов, при этом высота прописной буквы — не менее 2,3 мм.</w:t>
      </w:r>
    </w:p>
    <w:p w:rsidR="00D0138D" w:rsidRDefault="00490D1A" w:rsidP="000E7A20">
      <w:pPr>
        <w:pStyle w:val="affff1"/>
        <w:numPr>
          <w:ilvl w:val="0"/>
          <w:numId w:val="161"/>
        </w:numPr>
        <w:shd w:val="clear" w:color="auto" w:fill="FFFFFF" w:themeFill="background1"/>
        <w:spacing w:beforeAutospacing="0" w:afterAutospacing="0"/>
        <w:ind w:left="0" w:firstLine="709"/>
        <w:jc w:val="both"/>
      </w:pPr>
      <w:r>
        <w:t>Кегль шрифта в таблицах должен быть не менее 10 пунктов, при этом высота прописной буквы — не менее 2,5 мм, с возможным выводом одной или нескольких ячеек таблицы на отдельные электронные страницы. На отдельных электронных страницах кегль шрифта в ячейках должен быть не менее 12 пунктов, при этом высота прописной буквы — не менее 3 мм. Расстояние между колонками текста  в таблице должно быть не менее 12 мм.</w:t>
      </w:r>
    </w:p>
    <w:p w:rsidR="00D0138D" w:rsidRDefault="00490D1A" w:rsidP="000E7A20">
      <w:pPr>
        <w:pStyle w:val="affff1"/>
        <w:numPr>
          <w:ilvl w:val="0"/>
          <w:numId w:val="161"/>
        </w:numPr>
        <w:shd w:val="clear" w:color="auto" w:fill="FFFFFF" w:themeFill="background1"/>
        <w:spacing w:beforeAutospacing="0" w:afterAutospacing="0"/>
        <w:ind w:left="0" w:firstLine="709"/>
        <w:jc w:val="both"/>
      </w:pPr>
      <w:r>
        <w:t>Шрифтовое оформление словарной части КСО должно соответствовать параметрам, изложенным в таблице.</w:t>
      </w:r>
    </w:p>
    <w:p w:rsidR="00D0138D" w:rsidRDefault="00490D1A" w:rsidP="000E7A20">
      <w:pPr>
        <w:numPr>
          <w:ilvl w:val="0"/>
          <w:numId w:val="161"/>
        </w:numPr>
        <w:shd w:val="clear" w:color="auto" w:fill="FFFFFF" w:themeFill="background1"/>
        <w:ind w:left="0" w:firstLine="709"/>
        <w:jc w:val="both"/>
        <w:rPr>
          <w:sz w:val="24"/>
          <w:szCs w:val="24"/>
        </w:rPr>
      </w:pPr>
      <w:r>
        <w:rPr>
          <w:sz w:val="24"/>
          <w:szCs w:val="24"/>
        </w:rPr>
        <w:t>Для текстовой и/или знаковой информации в КСО не следует применять:</w:t>
      </w:r>
    </w:p>
    <w:p w:rsidR="00D0138D" w:rsidRDefault="00490D1A" w:rsidP="000E7A20">
      <w:pPr>
        <w:numPr>
          <w:ilvl w:val="0"/>
          <w:numId w:val="162"/>
        </w:numPr>
        <w:shd w:val="clear" w:color="auto" w:fill="FFFFFF" w:themeFill="background1"/>
        <w:ind w:left="0" w:firstLine="709"/>
        <w:jc w:val="both"/>
        <w:rPr>
          <w:sz w:val="24"/>
          <w:szCs w:val="24"/>
        </w:rPr>
      </w:pPr>
      <w:r>
        <w:rPr>
          <w:sz w:val="24"/>
          <w:szCs w:val="24"/>
        </w:rPr>
        <w:t>узкое и/или курсивное начертание гарнитуры шрифта;</w:t>
      </w:r>
    </w:p>
    <w:p w:rsidR="00D0138D" w:rsidRDefault="00490D1A" w:rsidP="000E7A20">
      <w:pPr>
        <w:numPr>
          <w:ilvl w:val="0"/>
          <w:numId w:val="162"/>
        </w:numPr>
        <w:shd w:val="clear" w:color="auto" w:fill="FFFFFF" w:themeFill="background1"/>
        <w:ind w:left="0" w:firstLine="709"/>
        <w:jc w:val="both"/>
        <w:rPr>
          <w:sz w:val="24"/>
          <w:szCs w:val="24"/>
        </w:rPr>
      </w:pPr>
      <w:r>
        <w:rPr>
          <w:sz w:val="24"/>
          <w:szCs w:val="24"/>
        </w:rPr>
        <w:t>более четырех различных цветов на одной электронной странице;</w:t>
      </w:r>
    </w:p>
    <w:p w:rsidR="00D0138D" w:rsidRDefault="00490D1A" w:rsidP="000E7A20">
      <w:pPr>
        <w:numPr>
          <w:ilvl w:val="0"/>
          <w:numId w:val="162"/>
        </w:numPr>
        <w:shd w:val="clear" w:color="auto" w:fill="FFFFFF" w:themeFill="background1"/>
        <w:ind w:left="0" w:firstLine="709"/>
        <w:jc w:val="both"/>
        <w:rPr>
          <w:sz w:val="24"/>
          <w:szCs w:val="24"/>
        </w:rPr>
      </w:pPr>
      <w:r>
        <w:rPr>
          <w:sz w:val="24"/>
          <w:szCs w:val="24"/>
        </w:rPr>
        <w:t>красный фон;</w:t>
      </w:r>
    </w:p>
    <w:p w:rsidR="00D0138D" w:rsidRDefault="00490D1A" w:rsidP="000E7A20">
      <w:pPr>
        <w:numPr>
          <w:ilvl w:val="0"/>
          <w:numId w:val="162"/>
        </w:numPr>
        <w:shd w:val="clear" w:color="auto" w:fill="FFFFFF" w:themeFill="background1"/>
        <w:ind w:left="0" w:firstLine="709"/>
        <w:jc w:val="both"/>
        <w:rPr>
          <w:sz w:val="24"/>
          <w:szCs w:val="24"/>
        </w:rPr>
      </w:pPr>
      <w:r>
        <w:rPr>
          <w:sz w:val="24"/>
          <w:szCs w:val="24"/>
        </w:rPr>
        <w:t>«движущиеся» строки по горизонтали и вертикали.</w:t>
      </w:r>
    </w:p>
    <w:p w:rsidR="00D0138D" w:rsidRDefault="00490D1A" w:rsidP="000E7A20">
      <w:pPr>
        <w:numPr>
          <w:ilvl w:val="0"/>
          <w:numId w:val="163"/>
        </w:numPr>
        <w:shd w:val="clear" w:color="auto" w:fill="FFFFFF" w:themeFill="background1"/>
        <w:tabs>
          <w:tab w:val="left" w:pos="709"/>
        </w:tabs>
        <w:ind w:left="0" w:firstLine="709"/>
        <w:jc w:val="both"/>
        <w:rPr>
          <w:sz w:val="24"/>
          <w:szCs w:val="24"/>
        </w:rPr>
      </w:pPr>
      <w:r>
        <w:rPr>
          <w:sz w:val="24"/>
          <w:szCs w:val="24"/>
        </w:rPr>
        <w:t>В рамках КСО следует применять только одну гарнитуру шрифта различных начертаний, кроме узкого и курсивного. Шрифтовое оформление заголовков не регламентируется.</w:t>
      </w:r>
    </w:p>
    <w:p w:rsidR="00D0138D" w:rsidRDefault="00490D1A" w:rsidP="000E7A20">
      <w:pPr>
        <w:numPr>
          <w:ilvl w:val="0"/>
          <w:numId w:val="161"/>
        </w:numPr>
        <w:shd w:val="clear" w:color="auto" w:fill="FFFFFF" w:themeFill="background1"/>
        <w:ind w:left="0" w:firstLine="709"/>
        <w:jc w:val="both"/>
        <w:rPr>
          <w:sz w:val="24"/>
          <w:szCs w:val="24"/>
        </w:rPr>
      </w:pPr>
      <w:r>
        <w:rPr>
          <w:sz w:val="24"/>
          <w:szCs w:val="24"/>
        </w:rPr>
        <w:t>Объем электронных страниц с текстовой и/или знаковой информацией от общего объема электронных страниц КСО (без учета динамических видеоматериалов) не должен превышать 20%.</w:t>
      </w:r>
    </w:p>
    <w:p w:rsidR="00D0138D" w:rsidRDefault="00490D1A" w:rsidP="00484F11">
      <w:pPr>
        <w:shd w:val="clear" w:color="auto" w:fill="FFFFFF" w:themeFill="background1"/>
        <w:jc w:val="both"/>
        <w:rPr>
          <w:sz w:val="24"/>
          <w:szCs w:val="24"/>
        </w:rPr>
      </w:pPr>
      <w:r>
        <w:rPr>
          <w:sz w:val="24"/>
          <w:szCs w:val="24"/>
        </w:rPr>
        <w:t>Уроки физической культуры, обеспечивающие основную часть потребности в двигательной активности учащихся, также должны быть организованы  гигиенически грамотно. Урок должен обеспечить реальную нагрузку организму ребёнка и восстановление функционального состояния к началу следующего урока.</w:t>
      </w:r>
    </w:p>
    <w:p w:rsidR="00D0138D" w:rsidRDefault="00490D1A" w:rsidP="00484F11">
      <w:pPr>
        <w:shd w:val="clear" w:color="auto" w:fill="FFFFFF" w:themeFill="background1"/>
        <w:jc w:val="both"/>
        <w:rPr>
          <w:sz w:val="24"/>
          <w:szCs w:val="24"/>
        </w:rPr>
      </w:pPr>
      <w:r>
        <w:rPr>
          <w:sz w:val="24"/>
          <w:szCs w:val="24"/>
        </w:rPr>
        <w:t>Моторная плотность урока (соотношение времени, затрачиваемого ребенком на выполнение движений, и общей продолжительности занятий, в процентах) должна составлять на занятиях в зале не менее 70%, и не менее 80% - на воздухе. Положительный эффект от физических упражнений обеспечивается достижением среднего уровня частоты сердечных сокращений (ЧСС) в пределах 140-160 уд/мин.</w:t>
      </w:r>
    </w:p>
    <w:p w:rsidR="00D0138D" w:rsidRDefault="00490D1A" w:rsidP="00484F11">
      <w:pPr>
        <w:shd w:val="clear" w:color="auto" w:fill="FFFFFF" w:themeFill="background1"/>
        <w:jc w:val="both"/>
        <w:rPr>
          <w:sz w:val="24"/>
          <w:szCs w:val="24"/>
        </w:rPr>
      </w:pPr>
      <w:r>
        <w:rPr>
          <w:sz w:val="24"/>
          <w:szCs w:val="24"/>
        </w:rPr>
        <w:t>В структуре урока выделяют 3 части – вводную, основную, заключительную. Продолжительность вводной части – 5-10 минут, прирост ЧСС после вводной  части составляет 25-30%. Основная часть урока длится 25-30 минут, прирост ЧСС составляет до 80-100%. Продолжительность заключительной части - 3-5 минут. ЧСС  возвращается к исходным величинам после окончания урока или на 3-4 минуте восстановительного периода  во время перемены.</w:t>
      </w:r>
    </w:p>
    <w:p w:rsidR="00D0138D" w:rsidRDefault="00490D1A" w:rsidP="00484F11">
      <w:pPr>
        <w:shd w:val="clear" w:color="auto" w:fill="FFFFFF" w:themeFill="background1"/>
        <w:jc w:val="both"/>
        <w:rPr>
          <w:sz w:val="24"/>
          <w:szCs w:val="24"/>
        </w:rPr>
      </w:pPr>
      <w:r>
        <w:rPr>
          <w:sz w:val="24"/>
          <w:szCs w:val="24"/>
        </w:rPr>
        <w:t>В зависимости от состояния здоровья (или на основании справок о здоровье) учащихся распределяют на 3 медицинские группы - основную, подготовительную и специальную.</w:t>
      </w:r>
    </w:p>
    <w:p w:rsidR="00D0138D" w:rsidRDefault="00490D1A" w:rsidP="00484F11">
      <w:pPr>
        <w:pStyle w:val="ConsPlusNormal"/>
        <w:widowControl/>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Обучающимся основной физкультурной группы разрешается участие во всех физкультурно-оздоровительных мероприятиях в соответствии с их возрастом. </w:t>
      </w:r>
    </w:p>
    <w:p w:rsidR="00D0138D" w:rsidRDefault="00490D1A" w:rsidP="00484F11">
      <w:pPr>
        <w:pStyle w:val="ConsPlusNormal"/>
        <w:widowControl/>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С обучающимися подготовительной и специальной групп физкультурно-оздоровительную работу следует проводить с учетом заключения врача. </w:t>
      </w:r>
    </w:p>
    <w:p w:rsidR="00D0138D" w:rsidRDefault="00490D1A" w:rsidP="00484F11">
      <w:pPr>
        <w:pStyle w:val="ConsPlusNormal"/>
        <w:widowControl/>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Обучающиеся, отнесенные по состоянию здоровья к подготовительной и специальной группам, занимаются физической культурой со снижением физической нагрузки. </w:t>
      </w:r>
    </w:p>
    <w:p w:rsidR="00D0138D" w:rsidRDefault="00490D1A" w:rsidP="00484F11">
      <w:pPr>
        <w:shd w:val="clear" w:color="auto" w:fill="FFFFFF" w:themeFill="background1"/>
        <w:jc w:val="both"/>
        <w:rPr>
          <w:sz w:val="24"/>
          <w:szCs w:val="24"/>
        </w:rPr>
      </w:pPr>
      <w:r>
        <w:rPr>
          <w:sz w:val="24"/>
          <w:szCs w:val="24"/>
        </w:rPr>
        <w:t>Дополнительное медицинское обследование следует проводить всем учащимся основной и подготовительной группы перед спортивными соревнованиями, а также учащимся после заболеваний или травм, состояния перетренированности и по требованию преподавателя физического воспитания или самого учащегося.</w:t>
      </w:r>
    </w:p>
    <w:p w:rsidR="00D0138D" w:rsidRDefault="00490D1A" w:rsidP="00484F11">
      <w:pPr>
        <w:shd w:val="clear" w:color="auto" w:fill="FFFFFF" w:themeFill="background1"/>
        <w:jc w:val="both"/>
        <w:rPr>
          <w:sz w:val="24"/>
          <w:szCs w:val="24"/>
        </w:rPr>
      </w:pPr>
      <w:r>
        <w:rPr>
          <w:sz w:val="24"/>
          <w:szCs w:val="24"/>
        </w:rPr>
        <w:t xml:space="preserve">Учащиеся, отнесенные к специальной медицинской группе, к спортивным соревнованиям и сдаче спортивных нормативов не допускаются.                              </w:t>
      </w:r>
    </w:p>
    <w:p w:rsidR="00D0138D" w:rsidRDefault="00490D1A" w:rsidP="00484F11">
      <w:pPr>
        <w:shd w:val="clear" w:color="auto" w:fill="FFFFFF" w:themeFill="background1"/>
        <w:jc w:val="both"/>
        <w:rPr>
          <w:sz w:val="24"/>
          <w:szCs w:val="24"/>
        </w:rPr>
      </w:pPr>
      <w:r>
        <w:rPr>
          <w:sz w:val="24"/>
          <w:szCs w:val="24"/>
        </w:rPr>
        <w:t>Приготовление домашних заданий также является учебной нагрузкой для детей и нормируется.</w:t>
      </w:r>
    </w:p>
    <w:p w:rsidR="00D0138D" w:rsidRDefault="00490D1A" w:rsidP="00484F11">
      <w:pPr>
        <w:shd w:val="clear" w:color="auto" w:fill="FFFFFF" w:themeFill="background1"/>
        <w:jc w:val="both"/>
        <w:rPr>
          <w:sz w:val="24"/>
          <w:szCs w:val="24"/>
        </w:rPr>
      </w:pPr>
      <w:r>
        <w:rPr>
          <w:sz w:val="24"/>
          <w:szCs w:val="24"/>
        </w:rPr>
        <w:t xml:space="preserve">Оптимальное время для начала подготовки домашних заданий для учащихся, занимающихся в первую смену – 16 часов, для обучающихся во вторую смену – 9 часов. Обучение в первых классах проводят без домашних заданий. Физиологически оптимально, если учащиеся приступают к домашним заданиям после 1,5–2-часового пребывания на свежем воздухе. Гигиенически допустима следующая продолжительность домашних заданий: для учащихся 2-3 классов до 1,5 часов, в 4–5-х классах – до 2 часов. Учитель должен давать индивидуальные задания таким образом, чтобы с ним ученик справился в пределах отведенного (рекомендуемого) времени. Для создания условий для полноценного отдыха детей следует минимизировать объем домашних заданий на  каникулы и выходные дни. </w:t>
      </w:r>
    </w:p>
    <w:p w:rsidR="00D0138D" w:rsidRDefault="00490D1A" w:rsidP="00484F11">
      <w:pPr>
        <w:pStyle w:val="affff1"/>
        <w:shd w:val="clear" w:color="auto" w:fill="FFFFFF" w:themeFill="background1"/>
        <w:spacing w:beforeAutospacing="0" w:afterAutospacing="0"/>
        <w:jc w:val="both"/>
      </w:pPr>
      <w:r>
        <w:t>Питание в школе должно быть организовано строго в соответствии с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D0138D" w:rsidRDefault="00490D1A" w:rsidP="00484F11">
      <w:pPr>
        <w:pStyle w:val="affff1"/>
        <w:pBdr>
          <w:top w:val="single" w:sz="4" w:space="1" w:color="00000A"/>
          <w:left w:val="single" w:sz="4" w:space="4" w:color="00000A"/>
          <w:bottom w:val="single" w:sz="4" w:space="1" w:color="00000A"/>
          <w:right w:val="single" w:sz="4" w:space="4" w:color="00000A"/>
        </w:pBdr>
        <w:shd w:val="clear" w:color="auto" w:fill="FFFFFF" w:themeFill="background1"/>
        <w:tabs>
          <w:tab w:val="center" w:pos="4961"/>
        </w:tabs>
        <w:spacing w:beforeAutospacing="0" w:afterAutospacing="0"/>
        <w:jc w:val="both"/>
        <w:rPr>
          <w:b/>
        </w:rPr>
      </w:pPr>
      <w:r>
        <w:rPr>
          <w:b/>
        </w:rPr>
        <w:t>3. Благоприятный социально-кл. руководительический климат обязательное условие школы, претендующей на звание ШСУЗ.</w:t>
      </w:r>
    </w:p>
    <w:p w:rsidR="00D0138D" w:rsidRDefault="00490D1A" w:rsidP="00484F11">
      <w:pPr>
        <w:pStyle w:val="affff1"/>
        <w:shd w:val="clear" w:color="auto" w:fill="FFFFFF" w:themeFill="background1"/>
        <w:tabs>
          <w:tab w:val="center" w:pos="4961"/>
        </w:tabs>
        <w:spacing w:beforeAutospacing="0" w:afterAutospacing="0"/>
        <w:jc w:val="both"/>
      </w:pPr>
      <w:r>
        <w:t>Напряжённая обстановка в школе, недоброжелательные отношения между сверстниками могут приводить к невротизации учащихся.</w:t>
      </w:r>
    </w:p>
    <w:p w:rsidR="00D0138D" w:rsidRDefault="00490D1A" w:rsidP="00484F11">
      <w:pPr>
        <w:pStyle w:val="affff1"/>
        <w:shd w:val="clear" w:color="auto" w:fill="FFFFFF" w:themeFill="background1"/>
        <w:spacing w:beforeAutospacing="0" w:afterAutospacing="0"/>
        <w:jc w:val="both"/>
      </w:pPr>
      <w:r>
        <w:t>Специальный опросник уже много лет, используемый нами в школах России, позволяет выявлять уровень невротизации учащихся. Данный тест широко используется в гигиенических исследованиях, фиксируя распространенность у детей комплекса психосоматических реакций неврозоподобного характера, ранжированных по степени выраженности и, связанных, прежде всего, с обучением в школе.</w:t>
      </w:r>
    </w:p>
    <w:p w:rsidR="00D0138D" w:rsidRDefault="00490D1A" w:rsidP="00484F11">
      <w:pPr>
        <w:shd w:val="clear" w:color="auto" w:fill="FFFFFF" w:themeFill="background1"/>
        <w:jc w:val="both"/>
        <w:rPr>
          <w:rFonts w:eastAsia="Calibri"/>
          <w:b/>
          <w:sz w:val="24"/>
          <w:szCs w:val="24"/>
        </w:rPr>
      </w:pPr>
      <w:r>
        <w:rPr>
          <w:b/>
          <w:sz w:val="24"/>
          <w:szCs w:val="24"/>
        </w:rPr>
        <w:t>Инструкция по определению уровня невротизации</w:t>
      </w:r>
    </w:p>
    <w:p w:rsidR="00D0138D" w:rsidRDefault="00490D1A" w:rsidP="00484F11">
      <w:pPr>
        <w:shd w:val="clear" w:color="auto" w:fill="FFFFFF" w:themeFill="background1"/>
        <w:jc w:val="both"/>
        <w:rPr>
          <w:b/>
          <w:sz w:val="24"/>
          <w:szCs w:val="24"/>
        </w:rPr>
      </w:pPr>
      <w:r>
        <w:rPr>
          <w:sz w:val="24"/>
          <w:szCs w:val="24"/>
        </w:rPr>
        <w:t>Тесты состоят из двух анкет, одна из которых заполнялась ребенком, другая – родителями (Приложение 2.15-2.17). Полученные результаты суммируются и оцениваются следующим образом:</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sz w:val="24"/>
          <w:szCs w:val="24"/>
        </w:rPr>
        <w:t>до 42 баллов – допустимая степень невротизации;</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sz w:val="24"/>
          <w:szCs w:val="24"/>
        </w:rPr>
        <w:t>от 43 до 56 баллов – повышенная степень невротизации;</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sz w:val="24"/>
          <w:szCs w:val="24"/>
        </w:rPr>
        <w:t>от 57 баллов – высокая степень невротизации.</w:t>
      </w:r>
    </w:p>
    <w:p w:rsidR="00D0138D" w:rsidRDefault="00490D1A" w:rsidP="00484F11">
      <w:pPr>
        <w:shd w:val="clear" w:color="auto" w:fill="FFFFFF" w:themeFill="background1"/>
        <w:jc w:val="both"/>
        <w:rPr>
          <w:sz w:val="24"/>
          <w:szCs w:val="24"/>
        </w:rPr>
      </w:pPr>
      <w:r>
        <w:rPr>
          <w:sz w:val="24"/>
          <w:szCs w:val="24"/>
        </w:rPr>
        <w:t>Исследования проводят 2 раза в год (в начале и вконце учебного года).</w:t>
      </w:r>
    </w:p>
    <w:p w:rsidR="00D0138D" w:rsidRDefault="00490D1A" w:rsidP="00484F11">
      <w:pPr>
        <w:shd w:val="clear" w:color="auto" w:fill="FFFFFF" w:themeFill="background1"/>
        <w:jc w:val="both"/>
        <w:rPr>
          <w:sz w:val="24"/>
          <w:szCs w:val="24"/>
        </w:rPr>
      </w:pPr>
      <w:r>
        <w:rPr>
          <w:sz w:val="24"/>
          <w:szCs w:val="24"/>
        </w:rPr>
        <w:t>Благоприятнымиизменениями в динамике учебного года следует считать:</w:t>
      </w:r>
    </w:p>
    <w:p w:rsidR="00D0138D" w:rsidRDefault="00490D1A" w:rsidP="000E7A20">
      <w:pPr>
        <w:numPr>
          <w:ilvl w:val="0"/>
          <w:numId w:val="164"/>
        </w:numPr>
        <w:shd w:val="clear" w:color="auto" w:fill="FFFFFF" w:themeFill="background1"/>
        <w:ind w:left="0" w:firstLine="709"/>
        <w:jc w:val="both"/>
        <w:rPr>
          <w:sz w:val="24"/>
          <w:szCs w:val="24"/>
        </w:rPr>
      </w:pPr>
      <w:r>
        <w:rPr>
          <w:sz w:val="24"/>
          <w:szCs w:val="24"/>
        </w:rPr>
        <w:t>снижение уровня невротизации более чем на 2 балла;</w:t>
      </w:r>
    </w:p>
    <w:p w:rsidR="00D0138D" w:rsidRDefault="00490D1A" w:rsidP="000E7A20">
      <w:pPr>
        <w:numPr>
          <w:ilvl w:val="0"/>
          <w:numId w:val="164"/>
        </w:numPr>
        <w:shd w:val="clear" w:color="auto" w:fill="FFFFFF" w:themeFill="background1"/>
        <w:ind w:left="0" w:firstLine="709"/>
        <w:jc w:val="both"/>
        <w:rPr>
          <w:sz w:val="24"/>
          <w:szCs w:val="24"/>
        </w:rPr>
      </w:pPr>
      <w:r>
        <w:rPr>
          <w:sz w:val="24"/>
          <w:szCs w:val="24"/>
        </w:rPr>
        <w:t>сохраненное количество баллов в группе с допустимым уровнем невротизации;</w:t>
      </w:r>
    </w:p>
    <w:p w:rsidR="00D0138D" w:rsidRDefault="00490D1A" w:rsidP="000E7A20">
      <w:pPr>
        <w:numPr>
          <w:ilvl w:val="0"/>
          <w:numId w:val="164"/>
        </w:numPr>
        <w:shd w:val="clear" w:color="auto" w:fill="FFFFFF" w:themeFill="background1"/>
        <w:ind w:left="0" w:firstLine="709"/>
        <w:jc w:val="both"/>
        <w:rPr>
          <w:sz w:val="24"/>
          <w:szCs w:val="24"/>
        </w:rPr>
      </w:pPr>
      <w:r>
        <w:rPr>
          <w:sz w:val="24"/>
          <w:szCs w:val="24"/>
        </w:rPr>
        <w:t>переход из группы с повышенной степенью в группу с допустимыми проявлениями невротизации.</w:t>
      </w:r>
    </w:p>
    <w:p w:rsidR="00D0138D" w:rsidRDefault="00490D1A" w:rsidP="00484F11">
      <w:pPr>
        <w:shd w:val="clear" w:color="auto" w:fill="FFFFFF" w:themeFill="background1"/>
        <w:jc w:val="both"/>
        <w:rPr>
          <w:sz w:val="24"/>
          <w:szCs w:val="24"/>
        </w:rPr>
      </w:pPr>
      <w:r>
        <w:rPr>
          <w:sz w:val="24"/>
          <w:szCs w:val="24"/>
        </w:rPr>
        <w:t>Определяется доля учащихся с благоприятной динамикой невротизации.</w:t>
      </w:r>
    </w:p>
    <w:p w:rsidR="00D0138D" w:rsidRDefault="00490D1A" w:rsidP="00484F11">
      <w:pPr>
        <w:shd w:val="clear" w:color="auto" w:fill="FFFFFF" w:themeFill="background1"/>
        <w:jc w:val="both"/>
        <w:rPr>
          <w:b/>
          <w:sz w:val="24"/>
          <w:szCs w:val="24"/>
        </w:rPr>
      </w:pPr>
      <w:r>
        <w:rPr>
          <w:sz w:val="24"/>
          <w:szCs w:val="24"/>
        </w:rPr>
        <w:t>Социально-кл. руководительический климат в школе характеризует и диагностика эмоционального состояния учащихся (по показателям тревожности и эмоционального стресса</w:t>
      </w:r>
      <w:r>
        <w:rPr>
          <w:b/>
          <w:sz w:val="24"/>
          <w:szCs w:val="24"/>
        </w:rPr>
        <w:t>)</w:t>
      </w:r>
    </w:p>
    <w:p w:rsidR="00D0138D" w:rsidRDefault="00490D1A" w:rsidP="00484F11">
      <w:pPr>
        <w:shd w:val="clear" w:color="auto" w:fill="FFFFFF" w:themeFill="background1"/>
        <w:jc w:val="both"/>
        <w:rPr>
          <w:sz w:val="24"/>
          <w:szCs w:val="24"/>
        </w:rPr>
      </w:pPr>
      <w:r>
        <w:rPr>
          <w:sz w:val="24"/>
          <w:szCs w:val="24"/>
        </w:rPr>
        <w:t>В основу метода положена способность человека (особенно детей) выражать свои эмоции различной гаммой цветового спектра, согласно следующей традиционной схеме:</w:t>
      </w:r>
    </w:p>
    <w:p w:rsidR="00D0138D" w:rsidRDefault="00490D1A" w:rsidP="000E7A20">
      <w:pPr>
        <w:pStyle w:val="afff1"/>
        <w:numPr>
          <w:ilvl w:val="0"/>
          <w:numId w:val="165"/>
        </w:numPr>
        <w:shd w:val="clear" w:color="auto" w:fill="FFFFFF" w:themeFill="background1"/>
        <w:spacing w:after="0"/>
        <w:ind w:left="0" w:firstLine="709"/>
        <w:jc w:val="both"/>
      </w:pPr>
      <w:r>
        <w:t>Красный цвет символизирует настроение восторженное, активное;</w:t>
      </w:r>
    </w:p>
    <w:p w:rsidR="00D0138D" w:rsidRDefault="00490D1A" w:rsidP="000E7A20">
      <w:pPr>
        <w:numPr>
          <w:ilvl w:val="0"/>
          <w:numId w:val="165"/>
        </w:numPr>
        <w:shd w:val="clear" w:color="auto" w:fill="FFFFFF" w:themeFill="background1"/>
        <w:ind w:left="0" w:firstLine="709"/>
        <w:jc w:val="both"/>
        <w:rPr>
          <w:sz w:val="24"/>
          <w:szCs w:val="24"/>
        </w:rPr>
      </w:pPr>
      <w:r>
        <w:rPr>
          <w:sz w:val="24"/>
          <w:szCs w:val="24"/>
        </w:rPr>
        <w:t>Оранжевый – радостное, теплое;</w:t>
      </w:r>
    </w:p>
    <w:p w:rsidR="00D0138D" w:rsidRDefault="00490D1A" w:rsidP="000E7A20">
      <w:pPr>
        <w:numPr>
          <w:ilvl w:val="0"/>
          <w:numId w:val="165"/>
        </w:numPr>
        <w:shd w:val="clear" w:color="auto" w:fill="FFFFFF" w:themeFill="background1"/>
        <w:ind w:left="0" w:firstLine="709"/>
        <w:jc w:val="both"/>
        <w:rPr>
          <w:sz w:val="24"/>
          <w:szCs w:val="24"/>
        </w:rPr>
      </w:pPr>
      <w:r>
        <w:rPr>
          <w:sz w:val="24"/>
          <w:szCs w:val="24"/>
        </w:rPr>
        <w:t>Желтый – светлое, приятное;</w:t>
      </w:r>
    </w:p>
    <w:p w:rsidR="00D0138D" w:rsidRDefault="00490D1A" w:rsidP="000E7A20">
      <w:pPr>
        <w:numPr>
          <w:ilvl w:val="0"/>
          <w:numId w:val="165"/>
        </w:numPr>
        <w:shd w:val="clear" w:color="auto" w:fill="FFFFFF" w:themeFill="background1"/>
        <w:ind w:left="0" w:firstLine="709"/>
        <w:jc w:val="both"/>
        <w:rPr>
          <w:sz w:val="24"/>
          <w:szCs w:val="24"/>
        </w:rPr>
      </w:pPr>
      <w:r>
        <w:rPr>
          <w:sz w:val="24"/>
          <w:szCs w:val="24"/>
        </w:rPr>
        <w:t>Зеленый – спокойное, ровное;</w:t>
      </w:r>
    </w:p>
    <w:p w:rsidR="00D0138D" w:rsidRDefault="00490D1A" w:rsidP="000E7A20">
      <w:pPr>
        <w:numPr>
          <w:ilvl w:val="0"/>
          <w:numId w:val="165"/>
        </w:numPr>
        <w:shd w:val="clear" w:color="auto" w:fill="FFFFFF" w:themeFill="background1"/>
        <w:ind w:left="0" w:firstLine="709"/>
        <w:jc w:val="both"/>
        <w:rPr>
          <w:sz w:val="24"/>
          <w:szCs w:val="24"/>
        </w:rPr>
      </w:pPr>
      <w:r>
        <w:rPr>
          <w:sz w:val="24"/>
          <w:szCs w:val="24"/>
        </w:rPr>
        <w:t>Синий – грустное, печальное;</w:t>
      </w:r>
    </w:p>
    <w:p w:rsidR="00D0138D" w:rsidRDefault="00490D1A" w:rsidP="000E7A20">
      <w:pPr>
        <w:numPr>
          <w:ilvl w:val="0"/>
          <w:numId w:val="165"/>
        </w:numPr>
        <w:shd w:val="clear" w:color="auto" w:fill="FFFFFF" w:themeFill="background1"/>
        <w:ind w:left="0" w:firstLine="709"/>
        <w:jc w:val="both"/>
        <w:rPr>
          <w:sz w:val="24"/>
          <w:szCs w:val="24"/>
        </w:rPr>
      </w:pPr>
      <w:r>
        <w:rPr>
          <w:sz w:val="24"/>
          <w:szCs w:val="24"/>
        </w:rPr>
        <w:t>Фиолетовый, черный – тревожное, тоскливое.</w:t>
      </w:r>
    </w:p>
    <w:p w:rsidR="00D0138D" w:rsidRDefault="00490D1A" w:rsidP="00484F11">
      <w:pPr>
        <w:pStyle w:val="affff1"/>
        <w:shd w:val="clear" w:color="auto" w:fill="FFFFFF" w:themeFill="background1"/>
        <w:spacing w:beforeAutospacing="0" w:afterAutospacing="0"/>
        <w:jc w:val="both"/>
      </w:pPr>
      <w:r>
        <w:t>Данное исследование осуществляется в течение недели, в начале и конце учебного года.</w:t>
      </w:r>
    </w:p>
    <w:p w:rsidR="00D0138D" w:rsidRDefault="00490D1A" w:rsidP="00484F11">
      <w:pPr>
        <w:shd w:val="clear" w:color="auto" w:fill="FFFFFF" w:themeFill="background1"/>
        <w:jc w:val="both"/>
        <w:rPr>
          <w:rFonts w:eastAsia="Calibri"/>
          <w:sz w:val="24"/>
          <w:szCs w:val="24"/>
        </w:rPr>
      </w:pPr>
      <w:r>
        <w:rPr>
          <w:sz w:val="24"/>
          <w:szCs w:val="24"/>
        </w:rPr>
        <w:t>Все цвета тестовой палитры были объединены в три основные группы для  более наглядной и точной оценки эмоционального состояния (Приложение 2.17):</w:t>
      </w:r>
    </w:p>
    <w:p w:rsidR="00D0138D" w:rsidRDefault="00490D1A" w:rsidP="00484F11">
      <w:pPr>
        <w:shd w:val="clear" w:color="auto" w:fill="FFFFFF" w:themeFill="background1"/>
        <w:jc w:val="both"/>
        <w:rPr>
          <w:sz w:val="24"/>
          <w:szCs w:val="24"/>
        </w:rPr>
      </w:pPr>
      <w:r>
        <w:rPr>
          <w:sz w:val="24"/>
          <w:szCs w:val="24"/>
        </w:rPr>
        <w:t>1 гр.  – все цвета «радостного» спектра – красный, оранжевый, желтый;</w:t>
      </w:r>
    </w:p>
    <w:p w:rsidR="00D0138D" w:rsidRDefault="00490D1A" w:rsidP="00484F11">
      <w:pPr>
        <w:shd w:val="clear" w:color="auto" w:fill="FFFFFF" w:themeFill="background1"/>
        <w:jc w:val="both"/>
        <w:rPr>
          <w:sz w:val="24"/>
          <w:szCs w:val="24"/>
        </w:rPr>
      </w:pPr>
      <w:r>
        <w:rPr>
          <w:sz w:val="24"/>
          <w:szCs w:val="24"/>
        </w:rPr>
        <w:t>2 гр. – зеленый цвет -  «спокойный» спектр</w:t>
      </w:r>
    </w:p>
    <w:p w:rsidR="00D0138D" w:rsidRDefault="00490D1A" w:rsidP="00484F11">
      <w:pPr>
        <w:shd w:val="clear" w:color="auto" w:fill="FFFFFF" w:themeFill="background1"/>
        <w:jc w:val="both"/>
        <w:rPr>
          <w:sz w:val="24"/>
          <w:szCs w:val="24"/>
        </w:rPr>
      </w:pPr>
      <w:r>
        <w:rPr>
          <w:sz w:val="24"/>
          <w:szCs w:val="24"/>
        </w:rPr>
        <w:t>3 гр. – все цвета «грустного» спектра – синий, фиолетовый, черный.</w:t>
      </w:r>
    </w:p>
    <w:p w:rsidR="00D0138D" w:rsidRDefault="00490D1A" w:rsidP="00484F11">
      <w:pPr>
        <w:shd w:val="clear" w:color="auto" w:fill="FFFFFF" w:themeFill="background1"/>
        <w:jc w:val="both"/>
        <w:rPr>
          <w:sz w:val="24"/>
          <w:szCs w:val="24"/>
        </w:rPr>
      </w:pPr>
      <w:r>
        <w:rPr>
          <w:sz w:val="24"/>
          <w:szCs w:val="24"/>
        </w:rPr>
        <w:t>Благоприятной (положительной) динамикой данного показателя в течение учебного года следует считать:</w:t>
      </w:r>
    </w:p>
    <w:p w:rsidR="00D0138D" w:rsidRDefault="00490D1A" w:rsidP="000E7A20">
      <w:pPr>
        <w:numPr>
          <w:ilvl w:val="0"/>
          <w:numId w:val="166"/>
        </w:numPr>
        <w:shd w:val="clear" w:color="auto" w:fill="FFFFFF" w:themeFill="background1"/>
        <w:ind w:left="0" w:firstLine="709"/>
        <w:jc w:val="both"/>
        <w:rPr>
          <w:sz w:val="24"/>
          <w:szCs w:val="24"/>
        </w:rPr>
      </w:pPr>
      <w:r>
        <w:rPr>
          <w:sz w:val="24"/>
          <w:szCs w:val="24"/>
        </w:rPr>
        <w:t>«переход» ребенка из  группы «грустного» спектра в группы «спокойного» и «радостного» спектра;</w:t>
      </w:r>
    </w:p>
    <w:p w:rsidR="00D0138D" w:rsidRDefault="00490D1A" w:rsidP="000E7A20">
      <w:pPr>
        <w:numPr>
          <w:ilvl w:val="0"/>
          <w:numId w:val="166"/>
        </w:numPr>
        <w:shd w:val="clear" w:color="auto" w:fill="FFFFFF" w:themeFill="background1"/>
        <w:ind w:left="0" w:firstLine="709"/>
        <w:jc w:val="both"/>
        <w:rPr>
          <w:sz w:val="24"/>
          <w:szCs w:val="24"/>
          <w:u w:val="single"/>
        </w:rPr>
      </w:pPr>
      <w:r>
        <w:rPr>
          <w:sz w:val="24"/>
          <w:szCs w:val="24"/>
        </w:rPr>
        <w:t>стабильное пребывание ребенка в группах  «спокойного» или «радостного» спектра.</w:t>
      </w:r>
    </w:p>
    <w:p w:rsidR="00D0138D" w:rsidRDefault="00490D1A" w:rsidP="00484F11">
      <w:pPr>
        <w:shd w:val="clear" w:color="auto" w:fill="FFFFFF" w:themeFill="background1"/>
        <w:jc w:val="both"/>
        <w:rPr>
          <w:sz w:val="24"/>
          <w:szCs w:val="24"/>
          <w:u w:val="single"/>
        </w:rPr>
      </w:pPr>
      <w:r>
        <w:rPr>
          <w:sz w:val="24"/>
          <w:szCs w:val="24"/>
        </w:rPr>
        <w:t>В конце года определяется доля учащихся с положительной динамикой указанных показателей.</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 xml:space="preserve">4. Важным в деятельности школы, претендующей на звание ШСУЗ, является формирование устойчивой мотивации вести здоровый образ жизни и обучение соответствующим навыкам и умениям. </w:t>
      </w:r>
    </w:p>
    <w:p w:rsidR="00D0138D" w:rsidRDefault="00490D1A" w:rsidP="00484F11">
      <w:pPr>
        <w:shd w:val="clear" w:color="auto" w:fill="FFFFFF" w:themeFill="background1"/>
        <w:jc w:val="both"/>
        <w:rPr>
          <w:sz w:val="24"/>
          <w:szCs w:val="24"/>
        </w:rPr>
      </w:pPr>
      <w:r>
        <w:rPr>
          <w:sz w:val="24"/>
          <w:szCs w:val="24"/>
        </w:rPr>
        <w:t>Эта работа будет более эффективной если будет опираться на данные о реальном распространении факторов риска неинфекционных и школьно-обусловленных заболеваний у детей и подростков в образовательных учреждениях, которые можно получить в ходе специального мониторинга.</w:t>
      </w:r>
    </w:p>
    <w:p w:rsidR="00D0138D" w:rsidRDefault="00490D1A" w:rsidP="00484F11">
      <w:pPr>
        <w:shd w:val="clear" w:color="auto" w:fill="FFFFFF" w:themeFill="background1"/>
        <w:jc w:val="both"/>
        <w:rPr>
          <w:sz w:val="24"/>
          <w:szCs w:val="24"/>
        </w:rPr>
      </w:pPr>
      <w:r>
        <w:rPr>
          <w:sz w:val="24"/>
          <w:szCs w:val="24"/>
        </w:rPr>
        <w:t xml:space="preserve">Среди современных школьников отмечается высокая распространенность факторов риска, которые обусловлены образом жизни - низкая двигательная активность, нерациональное («нездоровое») питание, дефицит ночного сна, курение, употребление алкоголя и других психоактивных веществ. Отмечается низкая информированность школьников в отношении основных факторов, негативно влияющих на здоровье. Наличие двух и более факторов, обусловленных образом жизни, повышает риск формирования функциональных отклонений уже в младшем школьном возрасте: сердечно-сосудистой системы в 3,5 раза, глаза и его придаточного аппарата в 3,5 раза, костно-мышечной системы в 4,2 раза, нервной системы в 4,8 раза. </w:t>
      </w:r>
    </w:p>
    <w:p w:rsidR="00D0138D" w:rsidRDefault="00490D1A" w:rsidP="00484F11">
      <w:pPr>
        <w:shd w:val="clear" w:color="auto" w:fill="FFFFFF" w:themeFill="background1"/>
        <w:jc w:val="both"/>
        <w:rPr>
          <w:sz w:val="24"/>
          <w:szCs w:val="24"/>
        </w:rPr>
      </w:pPr>
      <w:r>
        <w:rPr>
          <w:sz w:val="24"/>
          <w:szCs w:val="24"/>
        </w:rPr>
        <w:t>Одним из основных направлений в профилактике заболеваний, укреплении и сохранении здоровья является динамическое слежение (мониторинг) за факторами риска среди детей и подростков.</w:t>
      </w:r>
    </w:p>
    <w:p w:rsidR="00D0138D" w:rsidRDefault="00490D1A" w:rsidP="00484F11">
      <w:pPr>
        <w:shd w:val="clear" w:color="auto" w:fill="FFFFFF" w:themeFill="background1"/>
        <w:jc w:val="both"/>
        <w:rPr>
          <w:sz w:val="24"/>
          <w:szCs w:val="24"/>
        </w:rPr>
      </w:pPr>
      <w:r>
        <w:rPr>
          <w:sz w:val="24"/>
          <w:szCs w:val="24"/>
        </w:rPr>
        <w:t>Мониторинг факторов риска - это контроль за динамикой факторов, обусловленных образом жизни, среди учащихся для принятия корректировочных решений. Мониторинг факторов риска позволяет определять направление и объем профилактического вмешательства, оценивать эффективность проводимых мероприятий среди школьников в процессе обучения.</w:t>
      </w:r>
    </w:p>
    <w:p w:rsidR="00D0138D" w:rsidRDefault="00490D1A" w:rsidP="00484F11">
      <w:pPr>
        <w:shd w:val="clear" w:color="auto" w:fill="FFFFFF" w:themeFill="background1"/>
        <w:jc w:val="both"/>
        <w:rPr>
          <w:sz w:val="24"/>
          <w:szCs w:val="24"/>
        </w:rPr>
      </w:pPr>
      <w:r>
        <w:rPr>
          <w:sz w:val="24"/>
          <w:szCs w:val="24"/>
        </w:rPr>
        <w:t xml:space="preserve">Факторы, обусловленные образом жизни, являются управляемыми. В связи с этим важным направлением профилактики заболеваний среди школьников является формирование у них стереотипов здорового образа жизни. Обучение школьников навыкам сохранения и укрепления здоровья, наиболее полно возможно реализовать в условиях общеобразовательного учреждения. Для эффективности профилактических мероприятий необходимо повышение мотивации к здоровому образу жизни не только самих учащихся, но и их родителей, педагогов. </w:t>
      </w:r>
    </w:p>
    <w:p w:rsidR="00D0138D" w:rsidRDefault="00490D1A" w:rsidP="00484F11">
      <w:pPr>
        <w:shd w:val="clear" w:color="auto" w:fill="FFFFFF" w:themeFill="background1"/>
        <w:jc w:val="both"/>
        <w:rPr>
          <w:sz w:val="24"/>
          <w:szCs w:val="24"/>
        </w:rPr>
      </w:pPr>
      <w:r>
        <w:rPr>
          <w:sz w:val="24"/>
          <w:szCs w:val="24"/>
        </w:rPr>
        <w:t>Снижение распространенности факторов риска среди учащихся достигается повышением информированности школьников в отношении основных факторов риска, формированием у них установок на здоровый образ жизни, что будет способствовать сохранению и укреплению здоровья.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i/>
          <w:sz w:val="24"/>
          <w:szCs w:val="24"/>
        </w:rPr>
      </w:pPr>
      <w:r>
        <w:rPr>
          <w:b/>
          <w:i/>
          <w:sz w:val="24"/>
          <w:szCs w:val="24"/>
        </w:rPr>
        <w:t>МЕТОДИКА МОНИТОРИНГА факторов риска неинфекционных и школьно-обусловленных заболеваний у детей и подростков в образовательном учреждении</w:t>
      </w:r>
    </w:p>
    <w:p w:rsidR="00D0138D" w:rsidRDefault="00490D1A" w:rsidP="00484F11">
      <w:pPr>
        <w:shd w:val="clear" w:color="auto" w:fill="FFFFFF" w:themeFill="background1"/>
        <w:jc w:val="both"/>
        <w:rPr>
          <w:sz w:val="24"/>
          <w:szCs w:val="24"/>
        </w:rPr>
      </w:pPr>
      <w:r>
        <w:rPr>
          <w:sz w:val="24"/>
          <w:szCs w:val="24"/>
        </w:rPr>
        <w:t xml:space="preserve">Мониторинг факторов риска предусматривает применение стандартизованных подходов к выявлению и оценке факторов среди учащихся. Использование стандартизованной анкеты позволяет оценить динамику распространенности факторов риска среди учащихся в образовательном учреждении, определить информированность школьников в отношении основных факторов риска, а также оценить сформированность установок на здоровый образ жизни учащихся в динамике обучения. </w:t>
      </w:r>
    </w:p>
    <w:p w:rsidR="00D0138D" w:rsidRDefault="00490D1A" w:rsidP="00484F11">
      <w:pPr>
        <w:shd w:val="clear" w:color="auto" w:fill="FFFFFF" w:themeFill="background1"/>
        <w:jc w:val="both"/>
        <w:rPr>
          <w:i/>
          <w:sz w:val="24"/>
          <w:szCs w:val="24"/>
        </w:rPr>
      </w:pPr>
      <w:r>
        <w:rPr>
          <w:i/>
          <w:sz w:val="24"/>
          <w:szCs w:val="24"/>
        </w:rPr>
        <w:t>Инструкция к проведению анкетного опросаучащихся</w:t>
      </w:r>
    </w:p>
    <w:p w:rsidR="00D0138D" w:rsidRDefault="00490D1A" w:rsidP="00484F11">
      <w:pPr>
        <w:shd w:val="clear" w:color="auto" w:fill="FFFFFF" w:themeFill="background1"/>
        <w:jc w:val="both"/>
        <w:rPr>
          <w:sz w:val="24"/>
          <w:szCs w:val="24"/>
        </w:rPr>
      </w:pPr>
      <w:r>
        <w:rPr>
          <w:sz w:val="24"/>
          <w:szCs w:val="24"/>
        </w:rPr>
        <w:t xml:space="preserve">Анкетный опрос проводится среди учащихся в конце каждого учебного года (в апреле-мае) средним медицинским персоналом общеобразовательного учреждения, социальным педагогом, классным руководителем, школьным </w:t>
      </w:r>
      <w:r w:rsidR="00B86703">
        <w:rPr>
          <w:sz w:val="24"/>
          <w:szCs w:val="24"/>
        </w:rPr>
        <w:t>психолого</w:t>
      </w:r>
      <w:r>
        <w:rPr>
          <w:sz w:val="24"/>
          <w:szCs w:val="24"/>
        </w:rPr>
        <w:t xml:space="preserve">м или другими специалистами. </w:t>
      </w:r>
    </w:p>
    <w:p w:rsidR="00D0138D" w:rsidRDefault="00490D1A" w:rsidP="00484F11">
      <w:pPr>
        <w:pStyle w:val="afffff9"/>
        <w:shd w:val="clear" w:color="auto" w:fill="FFFFFF" w:themeFill="background1"/>
        <w:tabs>
          <w:tab w:val="left" w:pos="0"/>
          <w:tab w:val="left" w:pos="720"/>
          <w:tab w:val="left" w:pos="1440"/>
          <w:tab w:val="left" w:pos="2160"/>
          <w:tab w:val="left" w:pos="2880"/>
          <w:tab w:val="left" w:pos="3600"/>
          <w:tab w:val="left" w:pos="4320"/>
          <w:tab w:val="left" w:pos="5040"/>
          <w:tab w:val="left" w:pos="5760"/>
          <w:tab w:val="left" w:pos="6480"/>
          <w:tab w:val="left" w:pos="6786"/>
          <w:tab w:val="left" w:pos="7200"/>
          <w:tab w:val="left" w:pos="7920"/>
          <w:tab w:val="left" w:pos="8640"/>
          <w:tab w:val="left" w:pos="9360"/>
          <w:tab w:val="left" w:pos="10080"/>
          <w:tab w:val="left" w:pos="10800"/>
          <w:tab w:val="left" w:pos="11520"/>
          <w:tab w:val="left" w:pos="12240"/>
        </w:tabs>
        <w:jc w:val="both"/>
        <w:rPr>
          <w:szCs w:val="24"/>
          <w:lang w:val="ru-RU"/>
        </w:rPr>
      </w:pPr>
      <w:r>
        <w:rPr>
          <w:szCs w:val="24"/>
          <w:lang w:val="ru-RU"/>
        </w:rPr>
        <w:t xml:space="preserve">Школьникам следует объяснить, что опрос не предусматривает проведения каких–либо тестов или проверок. Все вопросы в анкете связаны с отношением учащихся к различным факторам, которые вредны здоровью. Результаты опроса будут использованы для создания школьных здоровьесберегающих программ, направленных на сохранение и укрепление здоровья учащихся. Опрос организован таким образом, что тайна имени ученика сохраняется, и участие в опросе является анонимным. Учащиеся не должны подписывать анкеты и делать идентифицирующих пометок. </w:t>
      </w:r>
    </w:p>
    <w:p w:rsidR="00D0138D" w:rsidRDefault="00490D1A" w:rsidP="00484F11">
      <w:pPr>
        <w:pStyle w:val="afffff9"/>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6786"/>
          <w:tab w:val="left" w:pos="7200"/>
          <w:tab w:val="left" w:pos="7920"/>
          <w:tab w:val="left" w:pos="8640"/>
          <w:tab w:val="left" w:pos="9360"/>
          <w:tab w:val="left" w:pos="10080"/>
          <w:tab w:val="left" w:pos="10800"/>
          <w:tab w:val="left" w:pos="11520"/>
          <w:tab w:val="left" w:pos="12240"/>
        </w:tabs>
        <w:jc w:val="both"/>
        <w:rPr>
          <w:szCs w:val="24"/>
          <w:lang w:val="ru-RU"/>
        </w:rPr>
      </w:pPr>
      <w:r>
        <w:rPr>
          <w:szCs w:val="24"/>
          <w:lang w:val="ru-RU"/>
        </w:rPr>
        <w:t xml:space="preserve">Не следует просматривать анкеты с ответами учащихся в их присутствии. Учащиеся должны быть уверены, что конфиденциальность опроса соблюдается. Некоторые подростки могут испытывать трудности при заполнении анкеты. Необходимо предусмотреть порядок работы с такими учащимися, чтобы была сохранена конфиденциальность их ответов. </w:t>
      </w:r>
    </w:p>
    <w:p w:rsidR="00D0138D" w:rsidRDefault="00490D1A" w:rsidP="00484F11">
      <w:pPr>
        <w:shd w:val="clear" w:color="auto" w:fill="FFFFFF" w:themeFill="background1"/>
        <w:jc w:val="both"/>
        <w:rPr>
          <w:sz w:val="24"/>
          <w:szCs w:val="24"/>
        </w:rPr>
      </w:pPr>
      <w:r>
        <w:rPr>
          <w:sz w:val="24"/>
          <w:szCs w:val="24"/>
        </w:rPr>
        <w:t xml:space="preserve">Необходимо свести к минимуму возможность учащихся видеть ответы друг друга. Не разрешайте учащимся/учителям ходить по классу или разговаривать во время проведения опроса. </w:t>
      </w:r>
    </w:p>
    <w:p w:rsidR="00D0138D" w:rsidRDefault="00490D1A" w:rsidP="00484F11">
      <w:pPr>
        <w:shd w:val="clear" w:color="auto" w:fill="FFFFFF" w:themeFill="background1"/>
        <w:jc w:val="both"/>
        <w:rPr>
          <w:sz w:val="24"/>
        </w:rPr>
      </w:pPr>
      <w:r>
        <w:rPr>
          <w:sz w:val="24"/>
        </w:rPr>
        <w:t xml:space="preserve">Показатель информированности в отношении факторов рискашкольников определяют по результатам анонимного анкетного опроса  учащихся по «Анкете для младшего школьника»  (Приложение 2.18). </w:t>
      </w:r>
    </w:p>
    <w:p w:rsidR="00D0138D" w:rsidRDefault="00490D1A" w:rsidP="00484F11">
      <w:pPr>
        <w:shd w:val="clear" w:color="auto" w:fill="FFFFFF" w:themeFill="background1"/>
        <w:jc w:val="both"/>
        <w:rPr>
          <w:sz w:val="24"/>
        </w:rPr>
      </w:pPr>
      <w:r>
        <w:rPr>
          <w:sz w:val="24"/>
        </w:rPr>
        <w:t xml:space="preserve">Учитываются варианты ответов «1» на вопросы 1а, 1б, 1в, 1г, 8, 9, 13-18, 24-26. Каждый вариант ответа «1» оценивается в 1 балл. Чем выше балл, тем лучше информированность школьника. Максимальное число баллов – 15 (100%). Для оценки информированности класса определяется средний балл.  Для этого во всех анкетах подсчитывается число ответов «1» , на соответствующие вопросы, затеем,  делят это число  на количество детей, заполнивших анкету. </w:t>
      </w:r>
    </w:p>
    <w:p w:rsidR="00D0138D" w:rsidRDefault="00490D1A" w:rsidP="00484F11">
      <w:pPr>
        <w:shd w:val="clear" w:color="auto" w:fill="FFFFFF" w:themeFill="background1"/>
        <w:jc w:val="both"/>
        <w:rPr>
          <w:sz w:val="24"/>
        </w:rPr>
      </w:pPr>
      <w:r>
        <w:rPr>
          <w:sz w:val="24"/>
        </w:rPr>
        <w:t xml:space="preserve">Для определения степени информированности средний балл умножают на 100 и делят на 15. Полученные показатели заносят в «Протокол показателей информированности учащихся в отношении факторов риска» (таблица 7). </w:t>
      </w:r>
    </w:p>
    <w:p w:rsidR="00D0138D" w:rsidRDefault="00490D1A" w:rsidP="00484F11">
      <w:pPr>
        <w:shd w:val="clear" w:color="auto" w:fill="FFFFFF" w:themeFill="background1"/>
        <w:jc w:val="both"/>
        <w:rPr>
          <w:sz w:val="24"/>
        </w:rPr>
      </w:pPr>
      <w:r>
        <w:rPr>
          <w:sz w:val="24"/>
        </w:rPr>
        <w:t>Для оценки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Увеличение среднего балла, а также степени (%) свидетельствует о повышении информированности школьников.</w:t>
      </w:r>
    </w:p>
    <w:p w:rsidR="00D0138D" w:rsidRDefault="00490D1A" w:rsidP="00484F11">
      <w:pPr>
        <w:shd w:val="clear" w:color="auto" w:fill="FFFFFF" w:themeFill="background1"/>
        <w:jc w:val="both"/>
        <w:rPr>
          <w:b/>
          <w:sz w:val="22"/>
          <w:szCs w:val="24"/>
        </w:rPr>
      </w:pPr>
      <w:r>
        <w:rPr>
          <w:b/>
          <w:sz w:val="24"/>
          <w:szCs w:val="24"/>
        </w:rPr>
        <w:t>Таблица 7</w:t>
      </w:r>
    </w:p>
    <w:p w:rsidR="00D0138D" w:rsidRDefault="00490D1A" w:rsidP="00484F11">
      <w:pPr>
        <w:shd w:val="clear" w:color="auto" w:fill="FFFFFF" w:themeFill="background1"/>
        <w:jc w:val="both"/>
        <w:rPr>
          <w:b/>
          <w:sz w:val="22"/>
          <w:szCs w:val="24"/>
        </w:rPr>
      </w:pPr>
      <w:r>
        <w:rPr>
          <w:b/>
          <w:sz w:val="22"/>
          <w:szCs w:val="24"/>
        </w:rPr>
        <w:t xml:space="preserve">Протокол показателей информированности учащихся </w:t>
      </w:r>
    </w:p>
    <w:p w:rsidR="00D0138D" w:rsidRDefault="00490D1A" w:rsidP="00484F11">
      <w:pPr>
        <w:shd w:val="clear" w:color="auto" w:fill="FFFFFF" w:themeFill="background1"/>
        <w:jc w:val="both"/>
        <w:rPr>
          <w:b/>
          <w:sz w:val="22"/>
          <w:szCs w:val="24"/>
        </w:rPr>
      </w:pPr>
      <w:r>
        <w:rPr>
          <w:b/>
          <w:sz w:val="22"/>
          <w:szCs w:val="24"/>
        </w:rPr>
        <w:t>в отношении факторов риска</w:t>
      </w:r>
    </w:p>
    <w:p w:rsidR="00D0138D" w:rsidRDefault="00490D1A" w:rsidP="00484F11">
      <w:pPr>
        <w:shd w:val="clear" w:color="auto" w:fill="FFFFFF" w:themeFill="background1"/>
        <w:jc w:val="both"/>
        <w:rPr>
          <w:b/>
          <w:sz w:val="22"/>
          <w:szCs w:val="24"/>
        </w:rPr>
      </w:pPr>
      <w:r>
        <w:rPr>
          <w:sz w:val="22"/>
          <w:szCs w:val="24"/>
        </w:rPr>
        <w:t>Школа №________          село____________          субъект РФ________</w:t>
      </w:r>
    </w:p>
    <w:tbl>
      <w:tblPr>
        <w:tblW w:w="934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541"/>
        <w:gridCol w:w="1551"/>
        <w:gridCol w:w="3126"/>
        <w:gridCol w:w="3127"/>
      </w:tblGrid>
      <w:tr w:rsidR="00D0138D">
        <w:tc>
          <w:tcPr>
            <w:tcW w:w="1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Классы</w:t>
            </w: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Дата осмотра</w:t>
            </w:r>
          </w:p>
          <w:p w:rsidR="00D0138D" w:rsidRDefault="00490D1A" w:rsidP="00484F11">
            <w:pPr>
              <w:shd w:val="clear" w:color="auto" w:fill="FFFFFF" w:themeFill="background1"/>
              <w:ind w:firstLine="0"/>
              <w:rPr>
                <w:sz w:val="22"/>
                <w:szCs w:val="24"/>
              </w:rPr>
            </w:pPr>
            <w:r>
              <w:rPr>
                <w:sz w:val="22"/>
                <w:szCs w:val="24"/>
              </w:rPr>
              <w:t>(год, месяц, число)</w:t>
            </w:r>
          </w:p>
        </w:tc>
        <w:tc>
          <w:tcPr>
            <w:tcW w:w="312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Средний балл по информированности школьников в отношении факторов риска</w:t>
            </w: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Степень информированности в отношении факторов риска (%)</w:t>
            </w:r>
          </w:p>
        </w:tc>
      </w:tr>
      <w:tr w:rsidR="00D0138D">
        <w:tc>
          <w:tcPr>
            <w:tcW w:w="1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1</w:t>
            </w: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1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2</w:t>
            </w: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1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3</w:t>
            </w: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15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4</w:t>
            </w: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bl>
    <w:p w:rsidR="00D0138D" w:rsidRDefault="00490D1A" w:rsidP="00484F11">
      <w:pPr>
        <w:shd w:val="clear" w:color="auto" w:fill="FFFFFF" w:themeFill="background1"/>
        <w:jc w:val="both"/>
        <w:rPr>
          <w:b/>
          <w:sz w:val="24"/>
          <w:szCs w:val="24"/>
        </w:rPr>
      </w:pPr>
      <w:r>
        <w:rPr>
          <w:sz w:val="24"/>
          <w:szCs w:val="24"/>
        </w:rPr>
        <w:t xml:space="preserve">Показатели сформированности у младших школьников установок на здоровый образ жизни определяют по результатам анонимного анкетного опроса учащихся по «Анкете для младшего школьника» (Приложение 2.18). </w:t>
      </w:r>
    </w:p>
    <w:p w:rsidR="00D0138D" w:rsidRDefault="00490D1A" w:rsidP="00484F11">
      <w:pPr>
        <w:shd w:val="clear" w:color="auto" w:fill="FFFFFF" w:themeFill="background1"/>
        <w:jc w:val="both"/>
        <w:rPr>
          <w:sz w:val="24"/>
          <w:szCs w:val="24"/>
        </w:rPr>
      </w:pPr>
      <w:r>
        <w:rPr>
          <w:sz w:val="24"/>
          <w:szCs w:val="24"/>
        </w:rPr>
        <w:t>Учитываются варианты ответов «1» на вопросы 2, 4-7, 11, 12, 19-23. Каждый вариант ответа «1» оценивается в 1 балл. Чем выше балл, тем лучше установки школьника на здоровый образ жизни. Максимальное число баллов – 12 (100%). Для оценки этого показателя в каждом классе определяется средний балл.  Для этого во всех анкетах подсчитывается число ответов «1», на соответствующие вопросы, затем, делят это число на количество детей, заполнивших анкету.</w:t>
      </w:r>
    </w:p>
    <w:p w:rsidR="00D0138D" w:rsidRDefault="00490D1A" w:rsidP="00484F11">
      <w:pPr>
        <w:shd w:val="clear" w:color="auto" w:fill="FFFFFF" w:themeFill="background1"/>
        <w:jc w:val="both"/>
        <w:rPr>
          <w:sz w:val="24"/>
          <w:szCs w:val="24"/>
        </w:rPr>
      </w:pPr>
      <w:r>
        <w:rPr>
          <w:sz w:val="24"/>
          <w:szCs w:val="24"/>
        </w:rPr>
        <w:t>Для определения степени сформированности у школьников установок на здоровый образ жизни средний балл умножают на 100 и делят на 12. Полученные показатели заносят в «Протокол показателей сформированности у младших школьников установок на здоровый образ жизни»(таблица 8.). Для оценки динамики этого показателя в процессе обучения сравнивают данные, полученные в текущем учебном году и предыдущем.   Увеличение среднего балла, а также степени (%) свидетельствует о положительные динамики формирования установок на здоровый образ жизни школьников.</w:t>
      </w:r>
    </w:p>
    <w:p w:rsidR="00D0138D" w:rsidRDefault="00490D1A" w:rsidP="00484F11">
      <w:pPr>
        <w:shd w:val="clear" w:color="auto" w:fill="FFFFFF" w:themeFill="background1"/>
        <w:tabs>
          <w:tab w:val="left" w:pos="2120"/>
        </w:tabs>
        <w:jc w:val="both"/>
        <w:rPr>
          <w:b/>
          <w:sz w:val="24"/>
          <w:szCs w:val="24"/>
        </w:rPr>
      </w:pPr>
      <w:r>
        <w:rPr>
          <w:b/>
          <w:sz w:val="24"/>
          <w:szCs w:val="24"/>
        </w:rPr>
        <w:t>Таблица 8</w:t>
      </w:r>
    </w:p>
    <w:p w:rsidR="00D0138D" w:rsidRDefault="00490D1A" w:rsidP="00484F11">
      <w:pPr>
        <w:shd w:val="clear" w:color="auto" w:fill="FFFFFF" w:themeFill="background1"/>
        <w:jc w:val="both"/>
        <w:rPr>
          <w:b/>
          <w:sz w:val="24"/>
          <w:szCs w:val="24"/>
        </w:rPr>
      </w:pPr>
      <w:r>
        <w:rPr>
          <w:b/>
          <w:sz w:val="24"/>
          <w:szCs w:val="24"/>
        </w:rPr>
        <w:t xml:space="preserve">Протокол показателей сформированности у младших школьников </w:t>
      </w:r>
    </w:p>
    <w:p w:rsidR="00D0138D" w:rsidRDefault="00490D1A" w:rsidP="00484F11">
      <w:pPr>
        <w:shd w:val="clear" w:color="auto" w:fill="FFFFFF" w:themeFill="background1"/>
        <w:jc w:val="both"/>
        <w:rPr>
          <w:b/>
          <w:sz w:val="24"/>
          <w:szCs w:val="24"/>
        </w:rPr>
      </w:pPr>
      <w:r>
        <w:rPr>
          <w:b/>
          <w:sz w:val="24"/>
          <w:szCs w:val="24"/>
        </w:rPr>
        <w:t>установок на здоровый образ жизни</w:t>
      </w:r>
    </w:p>
    <w:p w:rsidR="00D0138D" w:rsidRDefault="00490D1A" w:rsidP="00484F11">
      <w:pPr>
        <w:shd w:val="clear" w:color="auto" w:fill="FFFFFF" w:themeFill="background1"/>
        <w:jc w:val="both"/>
        <w:rPr>
          <w:b/>
          <w:sz w:val="24"/>
          <w:szCs w:val="24"/>
        </w:rPr>
      </w:pPr>
      <w:r>
        <w:rPr>
          <w:sz w:val="24"/>
          <w:szCs w:val="24"/>
        </w:rPr>
        <w:t>Школа №________          село____________          субъект РФ________</w:t>
      </w: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sectPr w:rsidR="00D0138D" w:rsidSect="00D46925">
          <w:type w:val="nextColumn"/>
          <w:pgSz w:w="11906" w:h="16838"/>
          <w:pgMar w:top="992" w:right="709" w:bottom="851" w:left="1134" w:header="0" w:footer="0" w:gutter="0"/>
          <w:cols w:space="720"/>
          <w:formProt w:val="0"/>
          <w:docGrid w:linePitch="240" w:charSpace="-14337"/>
        </w:sectPr>
      </w:pP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590"/>
        <w:gridCol w:w="1595"/>
        <w:gridCol w:w="3193"/>
        <w:gridCol w:w="3193"/>
      </w:tblGrid>
      <w:tr w:rsidR="00D0138D">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Классы</w:t>
            </w:r>
          </w:p>
        </w:tc>
        <w:tc>
          <w:tcPr>
            <w:tcW w:w="159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Дата осмотра</w:t>
            </w:r>
          </w:p>
          <w:p w:rsidR="00D0138D" w:rsidRDefault="00490D1A" w:rsidP="00484F11">
            <w:pPr>
              <w:shd w:val="clear" w:color="auto" w:fill="FFFFFF" w:themeFill="background1"/>
              <w:ind w:firstLine="0"/>
              <w:rPr>
                <w:sz w:val="22"/>
                <w:szCs w:val="24"/>
              </w:rPr>
            </w:pPr>
            <w:r>
              <w:rPr>
                <w:sz w:val="22"/>
                <w:szCs w:val="24"/>
              </w:rPr>
              <w:t>(год, месяц, число)</w:t>
            </w: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Средний балл по сформированности у школьников установок на здоровый образ жизни</w:t>
            </w: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Степень сформированности у школьников установок на здоровый образ жизни, (%)</w:t>
            </w:r>
          </w:p>
        </w:tc>
      </w:tr>
      <w:tr w:rsidR="00D0138D">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1</w:t>
            </w:r>
          </w:p>
        </w:tc>
        <w:tc>
          <w:tcPr>
            <w:tcW w:w="159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2</w:t>
            </w:r>
          </w:p>
        </w:tc>
        <w:tc>
          <w:tcPr>
            <w:tcW w:w="159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3</w:t>
            </w:r>
          </w:p>
        </w:tc>
        <w:tc>
          <w:tcPr>
            <w:tcW w:w="159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15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4</w:t>
            </w:r>
          </w:p>
        </w:tc>
        <w:tc>
          <w:tcPr>
            <w:tcW w:w="159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bl>
    <w:p w:rsidR="00D0138D" w:rsidRDefault="00D0138D" w:rsidP="00484F11">
      <w:pPr>
        <w:shd w:val="clear" w:color="auto" w:fill="FFFFFF" w:themeFill="background1"/>
        <w:jc w:val="both"/>
      </w:pPr>
    </w:p>
    <w:p w:rsidR="00D0138D" w:rsidRDefault="00490D1A" w:rsidP="00484F11">
      <w:pPr>
        <w:shd w:val="clear" w:color="auto" w:fill="FFFFFF" w:themeFill="background1"/>
        <w:jc w:val="both"/>
        <w:rPr>
          <w:b/>
          <w:sz w:val="24"/>
        </w:rPr>
      </w:pPr>
      <w:r>
        <w:rPr>
          <w:b/>
          <w:sz w:val="24"/>
        </w:rPr>
        <w:t>Таблица 9</w:t>
      </w:r>
    </w:p>
    <w:p w:rsidR="00D0138D" w:rsidRDefault="00490D1A" w:rsidP="00484F11">
      <w:pPr>
        <w:shd w:val="clear" w:color="auto" w:fill="FFFFFF" w:themeFill="background1"/>
        <w:jc w:val="both"/>
        <w:rPr>
          <w:sz w:val="24"/>
        </w:rPr>
      </w:pPr>
      <w:r>
        <w:rPr>
          <w:sz w:val="24"/>
        </w:rPr>
        <w:t>ПРОТОКОЛ</w:t>
      </w:r>
    </w:p>
    <w:p w:rsidR="00D0138D" w:rsidRDefault="00490D1A" w:rsidP="00484F11">
      <w:pPr>
        <w:shd w:val="clear" w:color="auto" w:fill="FFFFFF" w:themeFill="background1"/>
        <w:jc w:val="both"/>
        <w:rPr>
          <w:sz w:val="24"/>
        </w:rPr>
      </w:pPr>
      <w:r>
        <w:rPr>
          <w:sz w:val="24"/>
        </w:rPr>
        <w:t xml:space="preserve">ПОКАЗАТЕЛЕЙ РАСПРОСТРАНЕННОСТИ ФАКТОРОВ РИСКА  </w:t>
      </w:r>
    </w:p>
    <w:p w:rsidR="00D0138D" w:rsidRDefault="00490D1A" w:rsidP="00484F11">
      <w:pPr>
        <w:shd w:val="clear" w:color="auto" w:fill="FFFFFF" w:themeFill="background1"/>
        <w:jc w:val="both"/>
        <w:rPr>
          <w:sz w:val="24"/>
        </w:rPr>
      </w:pPr>
      <w:r>
        <w:rPr>
          <w:sz w:val="24"/>
        </w:rPr>
        <w:t>СРЕДИ УЧАЩИХСЯ В ПРОЦЕССЕ ОБУЧЕНИЯ В НАЧАЛЬНОЙ ШКОЛЕ</w:t>
      </w:r>
    </w:p>
    <w:p w:rsidR="00D0138D" w:rsidRDefault="00490D1A" w:rsidP="00484F11">
      <w:pPr>
        <w:shd w:val="clear" w:color="auto" w:fill="FFFFFF" w:themeFill="background1"/>
        <w:jc w:val="both"/>
        <w:rPr>
          <w:sz w:val="24"/>
        </w:rPr>
      </w:pPr>
      <w:r>
        <w:rPr>
          <w:sz w:val="24"/>
        </w:rPr>
        <w:t>Школа №____________город/село, субъект РФ_____________________________________</w:t>
      </w:r>
    </w:p>
    <w:p w:rsidR="00D0138D" w:rsidRDefault="00490D1A" w:rsidP="00484F11">
      <w:pPr>
        <w:shd w:val="clear" w:color="auto" w:fill="FFFFFF" w:themeFill="background1"/>
        <w:jc w:val="both"/>
        <w:rPr>
          <w:sz w:val="24"/>
        </w:rPr>
      </w:pPr>
      <w:r>
        <w:rPr>
          <w:sz w:val="24"/>
        </w:rPr>
        <w:t>1  класс  « »   Дата заполнения_______(год, месяц, день)                    3  класс «  »   Дата заполнения________(год, месяц, день)</w:t>
      </w:r>
    </w:p>
    <w:p w:rsidR="00D0138D" w:rsidRDefault="00490D1A" w:rsidP="00484F11">
      <w:pPr>
        <w:shd w:val="clear" w:color="auto" w:fill="FFFFFF" w:themeFill="background1"/>
        <w:jc w:val="both"/>
        <w:rPr>
          <w:sz w:val="24"/>
        </w:rPr>
      </w:pPr>
      <w:r>
        <w:rPr>
          <w:sz w:val="24"/>
        </w:rPr>
        <w:t>2  класс «  »   Дата заполнения_______ (год, месяц, день)                    4  класс «  »   Дата заполнения________(год, месяц, день)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2763"/>
        <w:gridCol w:w="680"/>
        <w:gridCol w:w="594"/>
        <w:gridCol w:w="690"/>
        <w:gridCol w:w="692"/>
        <w:gridCol w:w="696"/>
        <w:gridCol w:w="692"/>
        <w:gridCol w:w="692"/>
        <w:gridCol w:w="694"/>
        <w:gridCol w:w="692"/>
        <w:gridCol w:w="692"/>
        <w:gridCol w:w="692"/>
      </w:tblGrid>
      <w:tr w:rsidR="00D0138D" w:rsidTr="008B2A00">
        <w:trPr>
          <w:jc w:val="center"/>
        </w:trPr>
        <w:tc>
          <w:tcPr>
            <w:tcW w:w="1345" w:type="pct"/>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szCs w:val="22"/>
              </w:rPr>
            </w:pPr>
            <w:r>
              <w:rPr>
                <w:b/>
                <w:sz w:val="22"/>
              </w:rPr>
              <w:t>Факторы  риска</w:t>
            </w:r>
          </w:p>
        </w:tc>
        <w:tc>
          <w:tcPr>
            <w:tcW w:w="620" w:type="pct"/>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1 класс</w:t>
            </w:r>
          </w:p>
        </w:tc>
        <w:tc>
          <w:tcPr>
            <w:tcW w:w="1012" w:type="pct"/>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2 класс</w:t>
            </w:r>
          </w:p>
        </w:tc>
        <w:tc>
          <w:tcPr>
            <w:tcW w:w="1012" w:type="pct"/>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3 класс</w:t>
            </w:r>
          </w:p>
        </w:tc>
        <w:tc>
          <w:tcPr>
            <w:tcW w:w="1012" w:type="pct"/>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4 класс</w:t>
            </w:r>
          </w:p>
        </w:tc>
      </w:tr>
      <w:tr w:rsidR="00D0138D" w:rsidTr="008B2A00">
        <w:trPr>
          <w:jc w:val="center"/>
        </w:trPr>
        <w:tc>
          <w:tcPr>
            <w:tcW w:w="1345" w:type="pct"/>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2"/>
                <w:szCs w:val="22"/>
              </w:rPr>
            </w:pP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абс.</w:t>
            </w: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Абс.</w:t>
            </w: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абс.</w:t>
            </w: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абс.</w:t>
            </w: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w:t>
            </w:r>
          </w:p>
        </w:tc>
      </w:tr>
      <w:tr w:rsidR="00D0138D" w:rsidTr="008B2A00">
        <w:trPr>
          <w:trHeight w:val="371"/>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1. Низкая двигательная</w:t>
            </w:r>
          </w:p>
          <w:p w:rsidR="00D0138D" w:rsidRDefault="00490D1A" w:rsidP="00484F11">
            <w:pPr>
              <w:shd w:val="clear" w:color="auto" w:fill="FFFFFF" w:themeFill="background1"/>
              <w:ind w:firstLine="0"/>
              <w:rPr>
                <w:sz w:val="22"/>
              </w:rPr>
            </w:pPr>
            <w:r>
              <w:rPr>
                <w:sz w:val="22"/>
              </w:rPr>
              <w:t>Активность*</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2. Прогулки на свежем воздухе менее 2 часов в день</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3. Продолжительность выполнения дом.  заданий превышает  нормативы</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4. Продолжительность ночного сна 9 часов и менее</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5. Редкий прием горячей пищи (1 раз в день)</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trHeight w:val="176"/>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6. Редкое потребление мяса и мясных продуктов (1 раз в неделю)</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trHeight w:val="176"/>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7. Редкое потребление молока и молочных продуктов (1 раз в неделю)</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8. Редкое потребление свежих овощей, фруктов, соков (реже 3 раз в неделю)</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 xml:space="preserve">9. Просмотр телепередач  более 2 час/д </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10. Курение (за последние 6 месяцев)</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8B2A00">
        <w:trPr>
          <w:jc w:val="center"/>
        </w:trPr>
        <w:tc>
          <w:tcPr>
            <w:tcW w:w="134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rPr>
            </w:pPr>
            <w:r>
              <w:rPr>
                <w:sz w:val="22"/>
              </w:rPr>
              <w:t>11. Употребление алкоголя, в т.ч. пива</w:t>
            </w:r>
          </w:p>
        </w:tc>
        <w:tc>
          <w:tcPr>
            <w:tcW w:w="33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28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7"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c>
          <w:tcPr>
            <w:tcW w:w="33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rPr>
            </w:pPr>
          </w:p>
        </w:tc>
      </w:tr>
    </w:tbl>
    <w:p w:rsidR="00D0138D" w:rsidRDefault="00490D1A" w:rsidP="00484F11">
      <w:pPr>
        <w:shd w:val="clear" w:color="auto" w:fill="FFFFFF" w:themeFill="background1"/>
        <w:jc w:val="both"/>
        <w:rPr>
          <w:rFonts w:cs="Calibri"/>
          <w:sz w:val="22"/>
          <w:szCs w:val="22"/>
        </w:rPr>
        <w:sectPr w:rsidR="00D0138D" w:rsidSect="00D46925">
          <w:type w:val="nextColumn"/>
          <w:pgSz w:w="11906" w:h="16838"/>
          <w:pgMar w:top="992" w:right="709" w:bottom="851" w:left="1134" w:header="0" w:footer="0" w:gutter="0"/>
          <w:cols w:space="720"/>
          <w:formProt w:val="0"/>
          <w:docGrid w:linePitch="240" w:charSpace="-14337"/>
        </w:sectPr>
      </w:pPr>
      <w:r>
        <w:rPr>
          <w:sz w:val="22"/>
        </w:rPr>
        <w:t>Примечание: *двигательная активность ограничена только  уроками физкультуры в школе</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rFonts w:cs="Calibri"/>
          <w:b/>
          <w:sz w:val="24"/>
          <w:szCs w:val="24"/>
        </w:rPr>
      </w:pPr>
      <w:r>
        <w:rPr>
          <w:b/>
          <w:sz w:val="24"/>
          <w:szCs w:val="24"/>
        </w:rPr>
        <w:t xml:space="preserve">5. Эффективно в сфере укрепления здоровья детей школа может работать только в тесной связи с общественностью муниципального образования. </w:t>
      </w:r>
    </w:p>
    <w:p w:rsidR="00D0138D" w:rsidRDefault="00490D1A" w:rsidP="00484F11">
      <w:pPr>
        <w:shd w:val="clear" w:color="auto" w:fill="FFFFFF" w:themeFill="background1"/>
        <w:tabs>
          <w:tab w:val="left" w:pos="900"/>
        </w:tabs>
        <w:jc w:val="both"/>
        <w:rPr>
          <w:sz w:val="24"/>
          <w:szCs w:val="24"/>
        </w:rPr>
      </w:pPr>
      <w:r>
        <w:rPr>
          <w:sz w:val="24"/>
          <w:szCs w:val="24"/>
        </w:rPr>
        <w:t xml:space="preserve">Взаимоотношения между школой и семьями учащихся важная составляющая деятельности ШСУЗ. ШСУЗ должна планировать мероприятия с участием родителей в работе школы по укреплению здоровья учащихся. </w:t>
      </w:r>
    </w:p>
    <w:p w:rsidR="00D0138D" w:rsidRDefault="00490D1A" w:rsidP="00484F11">
      <w:pPr>
        <w:shd w:val="clear" w:color="auto" w:fill="FFFFFF" w:themeFill="background1"/>
        <w:tabs>
          <w:tab w:val="left" w:pos="900"/>
        </w:tabs>
        <w:jc w:val="both"/>
        <w:rPr>
          <w:sz w:val="24"/>
          <w:szCs w:val="24"/>
        </w:rPr>
      </w:pPr>
      <w:r>
        <w:rPr>
          <w:sz w:val="24"/>
          <w:szCs w:val="24"/>
        </w:rPr>
        <w:t>Целесообразно сотрудничество школы с основными местными общественными организациями и отдельными заинтересованными лицами.</w:t>
      </w:r>
    </w:p>
    <w:p w:rsidR="00D0138D" w:rsidRDefault="00490D1A" w:rsidP="00484F11">
      <w:pPr>
        <w:shd w:val="clear" w:color="auto" w:fill="FFFFFF" w:themeFill="background1"/>
        <w:tabs>
          <w:tab w:val="left" w:pos="900"/>
        </w:tabs>
        <w:jc w:val="both"/>
        <w:rPr>
          <w:sz w:val="24"/>
          <w:szCs w:val="24"/>
        </w:rPr>
      </w:pPr>
      <w:r>
        <w:rPr>
          <w:sz w:val="24"/>
          <w:szCs w:val="24"/>
        </w:rPr>
        <w:t>Сотрудничество школы с региональным центром поддержки Российской сети школ, содействующих укреплению здоровья, будет содействовать развитию школы в сфере охраны и укрепления здоровья учащихся.</w:t>
      </w:r>
    </w:p>
    <w:p w:rsidR="00D0138D" w:rsidRDefault="00490D1A" w:rsidP="00484F11">
      <w:pPr>
        <w:shd w:val="clear" w:color="auto" w:fill="FFFFFF" w:themeFill="background1"/>
        <w:tabs>
          <w:tab w:val="left" w:pos="900"/>
        </w:tabs>
        <w:jc w:val="both"/>
        <w:rPr>
          <w:sz w:val="24"/>
          <w:szCs w:val="24"/>
        </w:rPr>
      </w:pPr>
      <w:r>
        <w:rPr>
          <w:sz w:val="24"/>
          <w:szCs w:val="24"/>
        </w:rPr>
        <w:t>Сотрудничество школы с территориальным отделением Российского общества школьной и университетской медицины и здоровья (РОШУМЗ) будет содействовать развитию медицинского обеспечения учащихся.</w:t>
      </w:r>
    </w:p>
    <w:p w:rsidR="00D0138D" w:rsidRDefault="00490D1A" w:rsidP="00484F11">
      <w:pPr>
        <w:shd w:val="clear" w:color="auto" w:fill="FFFFFF" w:themeFill="background1"/>
        <w:jc w:val="both"/>
        <w:rPr>
          <w:sz w:val="24"/>
          <w:szCs w:val="24"/>
        </w:rPr>
      </w:pPr>
      <w:r>
        <w:rPr>
          <w:sz w:val="24"/>
          <w:szCs w:val="24"/>
        </w:rPr>
        <w:t>6. Важным разделом работы ШСУЗ является медицинское обеспечение и постоянный анализ показателей здоровья учащихся всей школы.</w:t>
      </w:r>
    </w:p>
    <w:p w:rsidR="00D0138D" w:rsidRDefault="00490D1A" w:rsidP="00484F11">
      <w:pPr>
        <w:shd w:val="clear" w:color="auto" w:fill="FFFFFF" w:themeFill="background1"/>
        <w:jc w:val="both"/>
        <w:rPr>
          <w:sz w:val="24"/>
          <w:szCs w:val="24"/>
        </w:rPr>
      </w:pPr>
      <w:r>
        <w:rPr>
          <w:sz w:val="24"/>
          <w:szCs w:val="24"/>
        </w:rPr>
        <w:t>Динамика показателей здоровья учащихся должна лежать в основе оценки эффективности работы школы как ШСУЗ.</w:t>
      </w:r>
    </w:p>
    <w:p w:rsidR="00D0138D" w:rsidRDefault="00490D1A" w:rsidP="00484F11">
      <w:pPr>
        <w:shd w:val="clear" w:color="auto" w:fill="FFFFFF" w:themeFill="background1"/>
        <w:jc w:val="both"/>
        <w:rPr>
          <w:sz w:val="24"/>
          <w:szCs w:val="24"/>
        </w:rPr>
      </w:pPr>
      <w:r>
        <w:rPr>
          <w:sz w:val="24"/>
          <w:szCs w:val="24"/>
        </w:rPr>
        <w:t>Оценка состояния здоровья проводится комплексно в динамике обучения.</w:t>
      </w:r>
    </w:p>
    <w:p w:rsidR="00D0138D" w:rsidRDefault="00490D1A" w:rsidP="00484F11">
      <w:pPr>
        <w:shd w:val="clear" w:color="auto" w:fill="FFFFFF" w:themeFill="background1"/>
        <w:jc w:val="both"/>
        <w:rPr>
          <w:sz w:val="24"/>
          <w:szCs w:val="24"/>
        </w:rPr>
      </w:pPr>
      <w:r>
        <w:rPr>
          <w:sz w:val="24"/>
          <w:szCs w:val="24"/>
        </w:rPr>
        <w:t xml:space="preserve">Определяется динамика физического развития (приложение 2.20), состояния здоровья по результатам анкетного опроса родителей (приложение 2.21); числа случаев заболеваний, перенесенных учащимися </w:t>
      </w:r>
      <w:r>
        <w:rPr>
          <w:b/>
          <w:sz w:val="24"/>
          <w:szCs w:val="24"/>
        </w:rPr>
        <w:t>(</w:t>
      </w:r>
      <w:r>
        <w:rPr>
          <w:sz w:val="24"/>
          <w:szCs w:val="24"/>
        </w:rPr>
        <w:t>приложение 2.22</w:t>
      </w:r>
      <w:r>
        <w:rPr>
          <w:b/>
          <w:sz w:val="24"/>
          <w:szCs w:val="24"/>
        </w:rPr>
        <w:t>)</w:t>
      </w:r>
      <w:r>
        <w:rPr>
          <w:sz w:val="24"/>
          <w:szCs w:val="24"/>
        </w:rPr>
        <w:t>, физической подготовленности</w:t>
      </w:r>
      <w:r>
        <w:rPr>
          <w:b/>
          <w:sz w:val="24"/>
          <w:szCs w:val="24"/>
        </w:rPr>
        <w:t xml:space="preserve"> (</w:t>
      </w:r>
      <w:r>
        <w:rPr>
          <w:sz w:val="24"/>
          <w:szCs w:val="24"/>
        </w:rPr>
        <w:t>приложение 2.23)и комплексной оценки состояния здоровья (приложение 2.24)</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2"/>
          <w:szCs w:val="24"/>
        </w:rPr>
      </w:pPr>
      <w:r>
        <w:rPr>
          <w:b/>
          <w:sz w:val="24"/>
          <w:szCs w:val="24"/>
        </w:rPr>
        <w:t>Приложение 2.11</w:t>
      </w:r>
    </w:p>
    <w:p w:rsidR="00D0138D" w:rsidRDefault="00490D1A" w:rsidP="00484F11">
      <w:pPr>
        <w:pStyle w:val="affff1"/>
        <w:pBdr>
          <w:top w:val="single" w:sz="4" w:space="1" w:color="00000A"/>
          <w:left w:val="single" w:sz="4" w:space="4" w:color="00000A"/>
          <w:bottom w:val="single" w:sz="4" w:space="1" w:color="00000A"/>
          <w:right w:val="single" w:sz="4" w:space="4" w:color="00000A"/>
        </w:pBdr>
        <w:shd w:val="clear" w:color="auto" w:fill="FFFFFF" w:themeFill="background1"/>
        <w:spacing w:beforeAutospacing="0" w:afterAutospacing="0"/>
        <w:jc w:val="both"/>
        <w:rPr>
          <w:b/>
          <w:bCs/>
          <w:sz w:val="22"/>
        </w:rPr>
      </w:pPr>
      <w:r>
        <w:rPr>
          <w:b/>
          <w:bCs/>
          <w:sz w:val="22"/>
        </w:rPr>
        <w:t>ПРОТОКОЛ</w:t>
      </w:r>
    </w:p>
    <w:p w:rsidR="00D0138D" w:rsidRDefault="00490D1A" w:rsidP="00484F11">
      <w:pPr>
        <w:pStyle w:val="affff1"/>
        <w:pBdr>
          <w:top w:val="single" w:sz="4" w:space="1" w:color="00000A"/>
          <w:left w:val="single" w:sz="4" w:space="4" w:color="00000A"/>
          <w:bottom w:val="single" w:sz="4" w:space="1" w:color="00000A"/>
          <w:right w:val="single" w:sz="4" w:space="4" w:color="00000A"/>
        </w:pBdr>
        <w:shd w:val="clear" w:color="auto" w:fill="FFFFFF" w:themeFill="background1"/>
        <w:spacing w:beforeAutospacing="0" w:afterAutospacing="0"/>
        <w:jc w:val="both"/>
        <w:rPr>
          <w:b/>
          <w:bCs/>
          <w:sz w:val="22"/>
        </w:rPr>
      </w:pPr>
      <w:r>
        <w:rPr>
          <w:b/>
          <w:bCs/>
          <w:sz w:val="22"/>
        </w:rPr>
        <w:t>ОЦЕНКИ СООТВЕТСТВИЯ ВЕСА ЕЖЕДНЕВНЫХ</w:t>
      </w:r>
    </w:p>
    <w:p w:rsidR="00D0138D" w:rsidRDefault="00490D1A" w:rsidP="00484F11">
      <w:pPr>
        <w:pStyle w:val="affff1"/>
        <w:pBdr>
          <w:top w:val="single" w:sz="4" w:space="1" w:color="00000A"/>
          <w:left w:val="single" w:sz="4" w:space="4" w:color="00000A"/>
          <w:bottom w:val="single" w:sz="4" w:space="1" w:color="00000A"/>
          <w:right w:val="single" w:sz="4" w:space="4" w:color="00000A"/>
        </w:pBdr>
        <w:shd w:val="clear" w:color="auto" w:fill="FFFFFF" w:themeFill="background1"/>
        <w:spacing w:beforeAutospacing="0" w:afterAutospacing="0"/>
        <w:jc w:val="both"/>
        <w:rPr>
          <w:b/>
          <w:bCs/>
          <w:sz w:val="22"/>
        </w:rPr>
      </w:pPr>
      <w:r>
        <w:rPr>
          <w:b/>
          <w:bCs/>
          <w:sz w:val="22"/>
        </w:rPr>
        <w:t>УЧЕБНЫХ КОМПЛЕКТОВ  ГИГИЕНИЧЕСКИМ ТРЕБОВАНИЯМ</w:t>
      </w:r>
    </w:p>
    <w:p w:rsidR="00D0138D" w:rsidRDefault="00490D1A" w:rsidP="00484F11">
      <w:pPr>
        <w:pStyle w:val="affff1"/>
        <w:pBdr>
          <w:top w:val="single" w:sz="4" w:space="1" w:color="00000A"/>
          <w:left w:val="single" w:sz="4" w:space="4" w:color="00000A"/>
          <w:bottom w:val="single" w:sz="4" w:space="1" w:color="00000A"/>
          <w:right w:val="single" w:sz="4" w:space="4" w:color="00000A"/>
        </w:pBdr>
        <w:shd w:val="clear" w:color="auto" w:fill="FFFFFF" w:themeFill="background1"/>
        <w:spacing w:beforeAutospacing="0" w:afterAutospacing="0"/>
        <w:jc w:val="both"/>
        <w:rPr>
          <w:b/>
          <w:bCs/>
          <w:sz w:val="22"/>
        </w:rPr>
      </w:pPr>
      <w:r>
        <w:rPr>
          <w:b/>
          <w:bCs/>
          <w:sz w:val="22"/>
        </w:rPr>
        <w:t>В ТЕЧЕНИЕ УЧЕБНОЙ НЕДЕЛИ</w:t>
      </w:r>
    </w:p>
    <w:tbl>
      <w:tblPr>
        <w:tblW w:w="9606" w:type="dxa"/>
        <w:tblInd w:w="-1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1" w:type="dxa"/>
        </w:tblCellMar>
        <w:tblLook w:val="01E0"/>
      </w:tblPr>
      <w:tblGrid>
        <w:gridCol w:w="4076"/>
        <w:gridCol w:w="5530"/>
      </w:tblGrid>
      <w:tr w:rsidR="00D0138D">
        <w:tc>
          <w:tcPr>
            <w:tcW w:w="407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pPr>
            <w:r>
              <w:t>Школа ________________</w:t>
            </w:r>
          </w:p>
          <w:p w:rsidR="00D0138D" w:rsidRDefault="00490D1A" w:rsidP="00484F11">
            <w:pPr>
              <w:shd w:val="clear" w:color="auto" w:fill="FFFFFF" w:themeFill="background1"/>
            </w:pPr>
            <w:r>
              <w:t>Класс ________________</w:t>
            </w:r>
          </w:p>
        </w:tc>
        <w:tc>
          <w:tcPr>
            <w:tcW w:w="552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pPr>
            <w:r>
              <w:t>Дата исследования______________________</w:t>
            </w:r>
          </w:p>
        </w:tc>
      </w:tr>
    </w:tbl>
    <w:p w:rsidR="00D0138D" w:rsidRDefault="00D0138D" w:rsidP="00484F11">
      <w:pPr>
        <w:shd w:val="clear" w:color="auto" w:fill="FFFFFF" w:themeFill="background1"/>
        <w:jc w:val="both"/>
      </w:pPr>
    </w:p>
    <w:tbl>
      <w:tblPr>
        <w:tblW w:w="9600" w:type="dxa"/>
        <w:tblInd w:w="-1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1" w:type="dxa"/>
        </w:tblCellMar>
        <w:tblLook w:val="01E0"/>
      </w:tblPr>
      <w:tblGrid>
        <w:gridCol w:w="533"/>
        <w:gridCol w:w="2128"/>
        <w:gridCol w:w="1156"/>
        <w:gridCol w:w="1154"/>
        <w:gridCol w:w="1159"/>
        <w:gridCol w:w="1156"/>
        <w:gridCol w:w="1159"/>
        <w:gridCol w:w="1155"/>
      </w:tblGrid>
      <w:tr w:rsidR="00D0138D">
        <w:tc>
          <w:tcPr>
            <w:tcW w:w="532"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w:t>
            </w:r>
          </w:p>
          <w:p w:rsidR="00D0138D" w:rsidRDefault="00490D1A" w:rsidP="00484F11">
            <w:pPr>
              <w:shd w:val="clear" w:color="auto" w:fill="FFFFFF" w:themeFill="background1"/>
              <w:ind w:firstLine="0"/>
              <w:rPr>
                <w:sz w:val="20"/>
                <w:szCs w:val="20"/>
              </w:rPr>
            </w:pPr>
            <w:r>
              <w:rPr>
                <w:sz w:val="20"/>
                <w:szCs w:val="20"/>
              </w:rPr>
              <w:t>п</w:t>
            </w:r>
            <w:r>
              <w:rPr>
                <w:sz w:val="20"/>
                <w:szCs w:val="20"/>
                <w:lang w:val="en-US"/>
              </w:rPr>
              <w:t>/</w:t>
            </w:r>
            <w:r>
              <w:rPr>
                <w:sz w:val="20"/>
                <w:szCs w:val="20"/>
              </w:rPr>
              <w:t>п</w:t>
            </w:r>
          </w:p>
        </w:tc>
        <w:tc>
          <w:tcPr>
            <w:tcW w:w="2127"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Фамилия, имя</w:t>
            </w:r>
          </w:p>
          <w:p w:rsidR="00D0138D" w:rsidRDefault="00490D1A" w:rsidP="00484F11">
            <w:pPr>
              <w:shd w:val="clear" w:color="auto" w:fill="FFFFFF" w:themeFill="background1"/>
              <w:ind w:firstLine="0"/>
              <w:rPr>
                <w:sz w:val="20"/>
                <w:szCs w:val="20"/>
              </w:rPr>
            </w:pPr>
            <w:r>
              <w:rPr>
                <w:sz w:val="20"/>
                <w:szCs w:val="20"/>
              </w:rPr>
              <w:t>Учащихся</w:t>
            </w: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ПН</w:t>
            </w:r>
          </w:p>
        </w:tc>
        <w:tc>
          <w:tcPr>
            <w:tcW w:w="1154"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ВТ</w:t>
            </w: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СРД</w:t>
            </w: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ЧТВ</w:t>
            </w: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ПТН</w:t>
            </w:r>
          </w:p>
        </w:tc>
        <w:tc>
          <w:tcPr>
            <w:tcW w:w="115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0"/>
                <w:szCs w:val="20"/>
              </w:rPr>
            </w:pPr>
            <w:r>
              <w:rPr>
                <w:sz w:val="20"/>
                <w:szCs w:val="20"/>
              </w:rPr>
              <w:t>Вес ранца без книг</w:t>
            </w:r>
          </w:p>
        </w:tc>
      </w:tr>
      <w:tr w:rsidR="00D0138D">
        <w:tc>
          <w:tcPr>
            <w:tcW w:w="532"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2127"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4"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r>
      <w:tr w:rsidR="00D0138D">
        <w:tc>
          <w:tcPr>
            <w:tcW w:w="532"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2127"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4"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r>
      <w:tr w:rsidR="00D0138D">
        <w:tc>
          <w:tcPr>
            <w:tcW w:w="532"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2127"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4"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r>
      <w:tr w:rsidR="00D0138D">
        <w:tc>
          <w:tcPr>
            <w:tcW w:w="532"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2127"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4"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r>
      <w:tr w:rsidR="00D0138D">
        <w:tc>
          <w:tcPr>
            <w:tcW w:w="532"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2127"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4"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6"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9"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sz w:val="20"/>
                <w:szCs w:val="20"/>
              </w:rPr>
            </w:pPr>
          </w:p>
        </w:tc>
        <w:tc>
          <w:tcPr>
            <w:tcW w:w="115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ind w:firstLine="0"/>
              <w:rPr>
                <w:i/>
                <w:iCs/>
                <w:sz w:val="20"/>
                <w:szCs w:val="20"/>
              </w:rPr>
            </w:pPr>
          </w:p>
        </w:tc>
      </w:tr>
    </w:tbl>
    <w:p w:rsidR="00D0138D" w:rsidRDefault="00490D1A" w:rsidP="00484F11">
      <w:pPr>
        <w:shd w:val="clear" w:color="auto" w:fill="FFFFFF" w:themeFill="background1"/>
        <w:jc w:val="both"/>
        <w:rPr>
          <w:sz w:val="24"/>
          <w:szCs w:val="24"/>
        </w:rPr>
      </w:pPr>
      <w:r>
        <w:rPr>
          <w:b/>
          <w:sz w:val="24"/>
          <w:szCs w:val="24"/>
        </w:rPr>
        <w:t xml:space="preserve">Сводная таблица </w:t>
      </w:r>
    </w:p>
    <w:tbl>
      <w:tblPr>
        <w:tblW w:w="9606" w:type="dxa"/>
        <w:tblInd w:w="-1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1" w:type="dxa"/>
        </w:tblCellMar>
        <w:tblLook w:val="04A0"/>
      </w:tblPr>
      <w:tblGrid>
        <w:gridCol w:w="5495"/>
        <w:gridCol w:w="2410"/>
        <w:gridCol w:w="1701"/>
      </w:tblGrid>
      <w:tr w:rsidR="00D0138D">
        <w:tc>
          <w:tcPr>
            <w:tcW w:w="549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rPr>
                <w:sz w:val="24"/>
                <w:szCs w:val="24"/>
              </w:rPr>
            </w:pPr>
            <w:r>
              <w:rPr>
                <w:sz w:val="24"/>
                <w:szCs w:val="24"/>
              </w:rPr>
              <w:t>Оценка соответствия</w:t>
            </w:r>
          </w:p>
        </w:tc>
        <w:tc>
          <w:tcPr>
            <w:tcW w:w="2410"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pPr>
            <w:r>
              <w:t>АБС</w:t>
            </w:r>
          </w:p>
        </w:tc>
        <w:tc>
          <w:tcPr>
            <w:tcW w:w="1701"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rPr>
                <w:sz w:val="24"/>
                <w:szCs w:val="24"/>
              </w:rPr>
            </w:pPr>
            <w:r>
              <w:rPr>
                <w:sz w:val="24"/>
                <w:szCs w:val="24"/>
              </w:rPr>
              <w:t>%</w:t>
            </w:r>
          </w:p>
        </w:tc>
      </w:tr>
      <w:tr w:rsidR="00D0138D">
        <w:tc>
          <w:tcPr>
            <w:tcW w:w="549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4"/>
                <w:szCs w:val="24"/>
              </w:rPr>
            </w:pPr>
            <w:r>
              <w:rPr>
                <w:sz w:val="24"/>
                <w:szCs w:val="24"/>
              </w:rPr>
              <w:t>Соответствует</w:t>
            </w:r>
          </w:p>
        </w:tc>
        <w:tc>
          <w:tcPr>
            <w:tcW w:w="2410"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rPr>
                <w:sz w:val="24"/>
                <w:szCs w:val="24"/>
              </w:rPr>
            </w:pPr>
          </w:p>
        </w:tc>
        <w:tc>
          <w:tcPr>
            <w:tcW w:w="1701"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rPr>
                <w:sz w:val="24"/>
                <w:szCs w:val="24"/>
              </w:rPr>
            </w:pPr>
          </w:p>
        </w:tc>
      </w:tr>
      <w:tr w:rsidR="00D0138D">
        <w:tc>
          <w:tcPr>
            <w:tcW w:w="549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sz w:val="24"/>
                <w:szCs w:val="24"/>
              </w:rPr>
            </w:pPr>
            <w:r>
              <w:rPr>
                <w:sz w:val="24"/>
                <w:szCs w:val="24"/>
              </w:rPr>
              <w:t>не соответствует</w:t>
            </w:r>
          </w:p>
        </w:tc>
        <w:tc>
          <w:tcPr>
            <w:tcW w:w="2410"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rPr>
                <w:sz w:val="24"/>
                <w:szCs w:val="24"/>
              </w:rPr>
            </w:pPr>
          </w:p>
        </w:tc>
        <w:tc>
          <w:tcPr>
            <w:tcW w:w="1701"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D0138D" w:rsidP="00484F11">
            <w:pPr>
              <w:shd w:val="clear" w:color="auto" w:fill="FFFFFF" w:themeFill="background1"/>
              <w:rPr>
                <w:sz w:val="24"/>
                <w:szCs w:val="24"/>
              </w:rPr>
            </w:pPr>
          </w:p>
        </w:tc>
      </w:tr>
    </w:tbl>
    <w:p w:rsidR="00D0138D" w:rsidRDefault="00D0138D" w:rsidP="00484F11">
      <w:pPr>
        <w:shd w:val="clear" w:color="auto" w:fill="FFFFFF" w:themeFill="background1"/>
        <w:jc w:val="both"/>
        <w:rPr>
          <w:sz w:val="24"/>
          <w:szCs w:val="24"/>
        </w:rPr>
      </w:pPr>
    </w:p>
    <w:tbl>
      <w:tblPr>
        <w:tblW w:w="9606" w:type="dxa"/>
        <w:tblInd w:w="-1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1" w:type="dxa"/>
        </w:tblCellMar>
        <w:tblLook w:val="04A0"/>
      </w:tblPr>
      <w:tblGrid>
        <w:gridCol w:w="5496"/>
        <w:gridCol w:w="4110"/>
      </w:tblGrid>
      <w:tr w:rsidR="00D0138D">
        <w:tc>
          <w:tcPr>
            <w:tcW w:w="5495"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i/>
                <w:sz w:val="24"/>
                <w:szCs w:val="24"/>
              </w:rPr>
            </w:pPr>
            <w:r>
              <w:rPr>
                <w:i/>
                <w:sz w:val="24"/>
                <w:szCs w:val="24"/>
              </w:rPr>
              <w:t>Минимальный вес_________кг</w:t>
            </w:r>
          </w:p>
        </w:tc>
        <w:tc>
          <w:tcPr>
            <w:tcW w:w="4110" w:type="dxa"/>
            <w:tcBorders>
              <w:top w:val="single" w:sz="6" w:space="0" w:color="000001"/>
              <w:left w:val="single" w:sz="6" w:space="0" w:color="000001"/>
              <w:bottom w:val="single" w:sz="6" w:space="0" w:color="000001"/>
              <w:right w:val="single" w:sz="6" w:space="0" w:color="000001"/>
            </w:tcBorders>
            <w:shd w:val="clear" w:color="auto" w:fill="auto"/>
            <w:tcMar>
              <w:left w:w="91" w:type="dxa"/>
            </w:tcMar>
          </w:tcPr>
          <w:p w:rsidR="00D0138D" w:rsidRDefault="00490D1A" w:rsidP="00484F11">
            <w:pPr>
              <w:shd w:val="clear" w:color="auto" w:fill="FFFFFF" w:themeFill="background1"/>
              <w:ind w:firstLine="0"/>
              <w:rPr>
                <w:i/>
                <w:sz w:val="24"/>
                <w:szCs w:val="24"/>
              </w:rPr>
            </w:pPr>
            <w:r>
              <w:rPr>
                <w:i/>
                <w:sz w:val="24"/>
                <w:szCs w:val="24"/>
              </w:rPr>
              <w:t>Максимальный вес______кг</w:t>
            </w:r>
          </w:p>
        </w:tc>
      </w:tr>
    </w:tbl>
    <w:p w:rsidR="00D0138D" w:rsidRDefault="00490D1A" w:rsidP="00484F11">
      <w:pPr>
        <w:shd w:val="clear" w:color="auto" w:fill="FFFFFF" w:themeFill="background1"/>
        <w:jc w:val="both"/>
        <w:rPr>
          <w:sz w:val="24"/>
          <w:szCs w:val="24"/>
        </w:rPr>
      </w:pPr>
      <w:r>
        <w:rPr>
          <w:sz w:val="24"/>
          <w:szCs w:val="24"/>
        </w:rPr>
        <w:t>Нормативные значения</w:t>
      </w:r>
    </w:p>
    <w:p w:rsidR="00D0138D" w:rsidRDefault="00490D1A" w:rsidP="00484F11">
      <w:pPr>
        <w:shd w:val="clear" w:color="auto" w:fill="FFFFFF" w:themeFill="background1"/>
        <w:jc w:val="both"/>
        <w:rPr>
          <w:sz w:val="24"/>
          <w:szCs w:val="24"/>
        </w:rPr>
      </w:pPr>
      <w:r>
        <w:rPr>
          <w:sz w:val="24"/>
          <w:szCs w:val="24"/>
        </w:rPr>
        <w:t>Вес ранца с книгами – 1-2 класс – не более 2,2 кг</w:t>
      </w:r>
    </w:p>
    <w:p w:rsidR="00D0138D" w:rsidRDefault="00490D1A" w:rsidP="00484F11">
      <w:pPr>
        <w:shd w:val="clear" w:color="auto" w:fill="FFFFFF" w:themeFill="background1"/>
        <w:jc w:val="both"/>
        <w:rPr>
          <w:sz w:val="24"/>
          <w:szCs w:val="24"/>
        </w:rPr>
      </w:pPr>
      <w:r>
        <w:rPr>
          <w:sz w:val="24"/>
          <w:szCs w:val="24"/>
        </w:rPr>
        <w:t>3-4 класс – не более 3,2 кг</w:t>
      </w:r>
    </w:p>
    <w:p w:rsidR="00D0138D" w:rsidRDefault="00490D1A" w:rsidP="00484F11">
      <w:pPr>
        <w:shd w:val="clear" w:color="auto" w:fill="FFFFFF" w:themeFill="background1"/>
        <w:jc w:val="both"/>
        <w:rPr>
          <w:sz w:val="24"/>
          <w:szCs w:val="24"/>
        </w:rPr>
      </w:pPr>
      <w:r>
        <w:rPr>
          <w:sz w:val="24"/>
          <w:szCs w:val="24"/>
        </w:rPr>
        <w:t>вес ранца без книг – не более 700 г</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2.12</w:t>
      </w:r>
    </w:p>
    <w:p w:rsidR="00D0138D" w:rsidRDefault="00490D1A" w:rsidP="00484F11">
      <w:pPr>
        <w:pStyle w:val="afff1"/>
        <w:pBdr>
          <w:top w:val="single" w:sz="4" w:space="1" w:color="00000A"/>
          <w:left w:val="single" w:sz="4" w:space="4" w:color="00000A"/>
          <w:bottom w:val="single" w:sz="4" w:space="1" w:color="00000A"/>
          <w:right w:val="single" w:sz="4" w:space="4" w:color="00000A"/>
        </w:pBdr>
        <w:shd w:val="clear" w:color="auto" w:fill="FFFFFF" w:themeFill="background1"/>
        <w:spacing w:after="0"/>
        <w:jc w:val="both"/>
        <w:rPr>
          <w:b/>
          <w:sz w:val="20"/>
          <w:szCs w:val="20"/>
        </w:rPr>
      </w:pPr>
      <w:r>
        <w:rPr>
          <w:b/>
          <w:sz w:val="20"/>
          <w:szCs w:val="20"/>
        </w:rPr>
        <w:t>ПРОТОКОЛ</w:t>
      </w:r>
    </w:p>
    <w:p w:rsidR="00D0138D" w:rsidRDefault="00490D1A" w:rsidP="00484F11">
      <w:pPr>
        <w:pStyle w:val="afff1"/>
        <w:pBdr>
          <w:top w:val="single" w:sz="4" w:space="1" w:color="00000A"/>
          <w:left w:val="single" w:sz="4" w:space="4" w:color="00000A"/>
          <w:bottom w:val="single" w:sz="4" w:space="1" w:color="00000A"/>
          <w:right w:val="single" w:sz="4" w:space="4" w:color="00000A"/>
        </w:pBdr>
        <w:shd w:val="clear" w:color="auto" w:fill="FFFFFF" w:themeFill="background1"/>
        <w:spacing w:after="0"/>
        <w:jc w:val="both"/>
        <w:rPr>
          <w:b/>
          <w:sz w:val="20"/>
          <w:szCs w:val="20"/>
        </w:rPr>
      </w:pPr>
      <w:r>
        <w:rPr>
          <w:b/>
          <w:sz w:val="20"/>
          <w:szCs w:val="20"/>
        </w:rPr>
        <w:t>ОЦЕНКИ СООТВЕТСТВИЯ СМЕННОЙ ОБУВИ</w:t>
      </w:r>
    </w:p>
    <w:p w:rsidR="00D0138D" w:rsidRDefault="00490D1A" w:rsidP="00484F11">
      <w:pPr>
        <w:pStyle w:val="afff1"/>
        <w:pBdr>
          <w:top w:val="single" w:sz="4" w:space="1" w:color="00000A"/>
          <w:left w:val="single" w:sz="4" w:space="4" w:color="00000A"/>
          <w:bottom w:val="single" w:sz="4" w:space="1" w:color="00000A"/>
          <w:right w:val="single" w:sz="4" w:space="4" w:color="00000A"/>
        </w:pBdr>
        <w:shd w:val="clear" w:color="auto" w:fill="FFFFFF" w:themeFill="background1"/>
        <w:spacing w:after="0"/>
        <w:jc w:val="both"/>
        <w:rPr>
          <w:b/>
          <w:sz w:val="20"/>
          <w:szCs w:val="20"/>
        </w:rPr>
      </w:pPr>
      <w:r>
        <w:rPr>
          <w:b/>
          <w:sz w:val="20"/>
          <w:szCs w:val="20"/>
        </w:rPr>
        <w:t>ГИГИЕНИЧЕСКИМ ТРЕБОВАНИЯМ</w:t>
      </w:r>
    </w:p>
    <w:p w:rsidR="00D0138D" w:rsidRDefault="00D0138D" w:rsidP="00484F11">
      <w:pPr>
        <w:pStyle w:val="afff1"/>
        <w:shd w:val="clear" w:color="auto" w:fill="FFFFFF" w:themeFill="background1"/>
        <w:spacing w:after="0"/>
        <w:jc w:val="both"/>
        <w:rPr>
          <w:b/>
          <w:sz w:val="20"/>
          <w:szCs w:val="20"/>
        </w:rPr>
      </w:pPr>
    </w:p>
    <w:tbl>
      <w:tblPr>
        <w:tblW w:w="10598" w:type="dxa"/>
        <w:tblInd w:w="-7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5638"/>
        <w:gridCol w:w="4960"/>
      </w:tblGrid>
      <w:tr w:rsidR="00D0138D">
        <w:tc>
          <w:tcPr>
            <w:tcW w:w="5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rPr>
                <w:sz w:val="20"/>
                <w:szCs w:val="20"/>
              </w:rPr>
            </w:pPr>
            <w:r>
              <w:rPr>
                <w:sz w:val="20"/>
                <w:szCs w:val="20"/>
              </w:rPr>
              <w:t xml:space="preserve">     Школа  №__________________</w:t>
            </w:r>
          </w:p>
        </w:tc>
        <w:tc>
          <w:tcPr>
            <w:tcW w:w="496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rPr>
                <w:sz w:val="20"/>
                <w:szCs w:val="20"/>
              </w:rPr>
            </w:pPr>
            <w:r>
              <w:rPr>
                <w:sz w:val="20"/>
                <w:szCs w:val="20"/>
              </w:rPr>
              <w:t>Дата исследования____________</w:t>
            </w:r>
          </w:p>
          <w:p w:rsidR="00D0138D" w:rsidRDefault="00D0138D" w:rsidP="00484F11">
            <w:pPr>
              <w:pStyle w:val="afff1"/>
              <w:shd w:val="clear" w:color="auto" w:fill="FFFFFF" w:themeFill="background1"/>
              <w:spacing w:after="0"/>
              <w:rPr>
                <w:sz w:val="20"/>
                <w:szCs w:val="20"/>
              </w:rPr>
            </w:pPr>
          </w:p>
        </w:tc>
      </w:tr>
      <w:tr w:rsidR="00D0138D">
        <w:tc>
          <w:tcPr>
            <w:tcW w:w="5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rPr>
                <w:sz w:val="20"/>
                <w:szCs w:val="20"/>
              </w:rPr>
            </w:pPr>
            <w:r>
              <w:rPr>
                <w:sz w:val="20"/>
                <w:szCs w:val="20"/>
              </w:rPr>
              <w:t xml:space="preserve">     Класс _______</w:t>
            </w:r>
          </w:p>
        </w:tc>
        <w:tc>
          <w:tcPr>
            <w:tcW w:w="496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r>
    </w:tbl>
    <w:p w:rsidR="00D0138D" w:rsidRDefault="00D0138D" w:rsidP="00484F11">
      <w:pPr>
        <w:pStyle w:val="afff1"/>
        <w:shd w:val="clear" w:color="auto" w:fill="FFFFFF" w:themeFill="background1"/>
        <w:spacing w:after="0"/>
        <w:jc w:val="both"/>
        <w:rPr>
          <w:sz w:val="20"/>
          <w:szCs w:val="20"/>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746"/>
        <w:gridCol w:w="2188"/>
        <w:gridCol w:w="1053"/>
        <w:gridCol w:w="343"/>
        <w:gridCol w:w="352"/>
        <w:gridCol w:w="696"/>
        <w:gridCol w:w="696"/>
        <w:gridCol w:w="696"/>
        <w:gridCol w:w="696"/>
        <w:gridCol w:w="1050"/>
        <w:gridCol w:w="1045"/>
      </w:tblGrid>
      <w:tr w:rsidR="00D0138D">
        <w:trPr>
          <w:trHeight w:val="611"/>
        </w:trPr>
        <w:tc>
          <w:tcPr>
            <w:tcW w:w="73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p w:rsidR="00D0138D" w:rsidRDefault="00D0138D" w:rsidP="00484F11">
            <w:pPr>
              <w:shd w:val="clear" w:color="auto" w:fill="FFFFFF" w:themeFill="background1"/>
              <w:ind w:firstLine="0"/>
              <w:rPr>
                <w:sz w:val="20"/>
                <w:szCs w:val="20"/>
              </w:rPr>
            </w:pPr>
          </w:p>
          <w:p w:rsidR="00D0138D" w:rsidRDefault="00D0138D" w:rsidP="00484F11">
            <w:pPr>
              <w:shd w:val="clear" w:color="auto" w:fill="FFFFFF" w:themeFill="background1"/>
              <w:ind w:firstLine="0"/>
              <w:rPr>
                <w:sz w:val="20"/>
                <w:szCs w:val="20"/>
              </w:rPr>
            </w:pPr>
          </w:p>
          <w:p w:rsidR="00D0138D" w:rsidRDefault="00490D1A" w:rsidP="00484F11">
            <w:pPr>
              <w:shd w:val="clear" w:color="auto" w:fill="FFFFFF" w:themeFill="background1"/>
              <w:ind w:firstLine="0"/>
              <w:rPr>
                <w:sz w:val="20"/>
                <w:szCs w:val="20"/>
              </w:rPr>
            </w:pPr>
            <w:r>
              <w:rPr>
                <w:sz w:val="20"/>
                <w:szCs w:val="20"/>
              </w:rPr>
              <w:t>№</w:t>
            </w:r>
          </w:p>
          <w:p w:rsidR="00D0138D" w:rsidRDefault="00490D1A" w:rsidP="00484F11">
            <w:pPr>
              <w:shd w:val="clear" w:color="auto" w:fill="FFFFFF" w:themeFill="background1"/>
              <w:ind w:firstLine="0"/>
              <w:rPr>
                <w:sz w:val="20"/>
                <w:szCs w:val="20"/>
              </w:rPr>
            </w:pPr>
            <w:r>
              <w:rPr>
                <w:sz w:val="20"/>
                <w:szCs w:val="20"/>
              </w:rPr>
              <w:t>п</w:t>
            </w:r>
            <w:r>
              <w:rPr>
                <w:sz w:val="20"/>
                <w:szCs w:val="20"/>
                <w:lang w:val="en-US"/>
              </w:rPr>
              <w:t>/</w:t>
            </w:r>
            <w:r>
              <w:rPr>
                <w:sz w:val="20"/>
                <w:szCs w:val="20"/>
              </w:rPr>
              <w:t>п</w:t>
            </w:r>
          </w:p>
        </w:tc>
        <w:tc>
          <w:tcPr>
            <w:tcW w:w="214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p w:rsidR="00D0138D" w:rsidRDefault="00D0138D" w:rsidP="00484F11">
            <w:pPr>
              <w:shd w:val="clear" w:color="auto" w:fill="FFFFFF" w:themeFill="background1"/>
              <w:ind w:firstLine="0"/>
              <w:rPr>
                <w:sz w:val="20"/>
                <w:szCs w:val="20"/>
              </w:rPr>
            </w:pPr>
          </w:p>
          <w:p w:rsidR="00D0138D" w:rsidRDefault="00D0138D" w:rsidP="00484F11">
            <w:pPr>
              <w:shd w:val="clear" w:color="auto" w:fill="FFFFFF" w:themeFill="background1"/>
              <w:ind w:firstLine="0"/>
              <w:rPr>
                <w:sz w:val="20"/>
                <w:szCs w:val="20"/>
              </w:rPr>
            </w:pPr>
          </w:p>
          <w:p w:rsidR="00D0138D" w:rsidRDefault="00D0138D" w:rsidP="00484F11">
            <w:pPr>
              <w:shd w:val="clear" w:color="auto" w:fill="FFFFFF" w:themeFill="background1"/>
              <w:ind w:firstLine="0"/>
              <w:rPr>
                <w:sz w:val="20"/>
                <w:szCs w:val="20"/>
              </w:rPr>
            </w:pPr>
          </w:p>
          <w:p w:rsidR="00D0138D" w:rsidRDefault="00490D1A" w:rsidP="00484F11">
            <w:pPr>
              <w:shd w:val="clear" w:color="auto" w:fill="FFFFFF" w:themeFill="background1"/>
              <w:ind w:firstLine="0"/>
              <w:rPr>
                <w:sz w:val="20"/>
                <w:szCs w:val="20"/>
              </w:rPr>
            </w:pPr>
            <w:r>
              <w:rPr>
                <w:sz w:val="20"/>
                <w:szCs w:val="20"/>
              </w:rPr>
              <w:t>Фамилия, имя</w:t>
            </w:r>
          </w:p>
        </w:tc>
        <w:tc>
          <w:tcPr>
            <w:tcW w:w="6483" w:type="dxa"/>
            <w:gridSpan w:val="9"/>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p w:rsidR="00D0138D" w:rsidRDefault="00490D1A" w:rsidP="00484F11">
            <w:pPr>
              <w:shd w:val="clear" w:color="auto" w:fill="FFFFFF" w:themeFill="background1"/>
              <w:ind w:firstLine="0"/>
              <w:rPr>
                <w:sz w:val="20"/>
                <w:szCs w:val="20"/>
              </w:rPr>
            </w:pPr>
            <w:r>
              <w:rPr>
                <w:sz w:val="20"/>
                <w:szCs w:val="20"/>
              </w:rPr>
              <w:t>Характеристика сменной обуви</w:t>
            </w:r>
          </w:p>
          <w:p w:rsidR="00D0138D" w:rsidRDefault="00D0138D" w:rsidP="00484F11">
            <w:pPr>
              <w:shd w:val="clear" w:color="auto" w:fill="FFFFFF" w:themeFill="background1"/>
              <w:ind w:firstLine="0"/>
              <w:rPr>
                <w:sz w:val="20"/>
                <w:szCs w:val="20"/>
              </w:rPr>
            </w:pPr>
          </w:p>
        </w:tc>
      </w:tr>
      <w:tr w:rsidR="00D0138D">
        <w:trPr>
          <w:trHeight w:hRule="exact" w:val="2761"/>
        </w:trPr>
        <w:tc>
          <w:tcPr>
            <w:tcW w:w="73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214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D0138D" w:rsidP="00484F11">
            <w:pPr>
              <w:shd w:val="clear" w:color="auto" w:fill="FFFFFF" w:themeFill="background1"/>
              <w:ind w:firstLine="0"/>
              <w:rPr>
                <w:sz w:val="20"/>
                <w:szCs w:val="20"/>
              </w:rPr>
            </w:pPr>
          </w:p>
          <w:p w:rsidR="00D0138D" w:rsidRDefault="00490D1A" w:rsidP="00484F11">
            <w:pPr>
              <w:shd w:val="clear" w:color="auto" w:fill="FFFFFF" w:themeFill="background1"/>
              <w:ind w:firstLine="0"/>
              <w:rPr>
                <w:sz w:val="20"/>
                <w:szCs w:val="20"/>
              </w:rPr>
            </w:pPr>
            <w:r>
              <w:rPr>
                <w:sz w:val="20"/>
                <w:szCs w:val="20"/>
              </w:rPr>
              <w:t>Вид обуви</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0"/>
                <w:szCs w:val="20"/>
              </w:rPr>
            </w:pPr>
            <w:r>
              <w:rPr>
                <w:sz w:val="20"/>
                <w:szCs w:val="20"/>
              </w:rPr>
              <w:t>Высота каблука</w:t>
            </w: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0"/>
                <w:szCs w:val="20"/>
              </w:rPr>
            </w:pPr>
            <w:r>
              <w:rPr>
                <w:sz w:val="20"/>
                <w:szCs w:val="20"/>
              </w:rPr>
              <w:t>Высота подошвы</w:t>
            </w: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0"/>
                <w:szCs w:val="20"/>
              </w:rPr>
            </w:pPr>
            <w:r>
              <w:rPr>
                <w:sz w:val="20"/>
                <w:szCs w:val="20"/>
              </w:rPr>
              <w:t>Наличие жесткого задника</w:t>
            </w: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0"/>
                <w:szCs w:val="20"/>
              </w:rPr>
            </w:pPr>
            <w:r>
              <w:rPr>
                <w:sz w:val="20"/>
                <w:szCs w:val="20"/>
              </w:rPr>
              <w:t>Гибкость подошвы</w:t>
            </w: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0"/>
                <w:szCs w:val="20"/>
              </w:rPr>
            </w:pPr>
            <w:r>
              <w:rPr>
                <w:sz w:val="20"/>
                <w:szCs w:val="20"/>
              </w:rPr>
              <w:t>Застежка (шнурки, липучки)</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D0138D" w:rsidP="00484F11">
            <w:pPr>
              <w:shd w:val="clear" w:color="auto" w:fill="FFFFFF" w:themeFill="background1"/>
              <w:ind w:firstLine="0"/>
              <w:rPr>
                <w:sz w:val="20"/>
                <w:szCs w:val="20"/>
              </w:rPr>
            </w:pPr>
          </w:p>
          <w:p w:rsidR="00D0138D" w:rsidRDefault="00490D1A" w:rsidP="00484F11">
            <w:pPr>
              <w:shd w:val="clear" w:color="auto" w:fill="FFFFFF" w:themeFill="background1"/>
              <w:ind w:firstLine="0"/>
              <w:rPr>
                <w:sz w:val="20"/>
                <w:szCs w:val="20"/>
              </w:rPr>
            </w:pPr>
            <w:r>
              <w:rPr>
                <w:sz w:val="20"/>
                <w:szCs w:val="20"/>
              </w:rPr>
              <w:t>Воздухообмен</w:t>
            </w: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0"/>
                <w:szCs w:val="20"/>
              </w:rPr>
            </w:pPr>
            <w:r>
              <w:rPr>
                <w:sz w:val="20"/>
                <w:szCs w:val="20"/>
              </w:rPr>
              <w:t>Оценка соответ-</w:t>
            </w:r>
          </w:p>
          <w:p w:rsidR="00D0138D" w:rsidRDefault="00490D1A" w:rsidP="00484F11">
            <w:pPr>
              <w:shd w:val="clear" w:color="auto" w:fill="FFFFFF" w:themeFill="background1"/>
              <w:ind w:firstLine="0"/>
              <w:rPr>
                <w:sz w:val="20"/>
                <w:szCs w:val="20"/>
              </w:rPr>
            </w:pPr>
            <w:r>
              <w:rPr>
                <w:sz w:val="20"/>
                <w:szCs w:val="20"/>
              </w:rPr>
              <w:t>ствия</w:t>
            </w:r>
          </w:p>
          <w:p w:rsidR="00D0138D" w:rsidRDefault="00D0138D" w:rsidP="00484F11">
            <w:pPr>
              <w:shd w:val="clear" w:color="auto" w:fill="FFFFFF" w:themeFill="background1"/>
              <w:ind w:firstLine="0"/>
              <w:rPr>
                <w:sz w:val="20"/>
                <w:szCs w:val="20"/>
              </w:rPr>
            </w:pPr>
          </w:p>
        </w:tc>
      </w:tr>
      <w:tr w:rsidR="00D0138D">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rPr>
          <w:trHeight w:val="325"/>
        </w:trPr>
        <w:tc>
          <w:tcPr>
            <w:tcW w:w="7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21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c>
          <w:tcPr>
            <w:tcW w:w="102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0"/>
                <w:szCs w:val="20"/>
              </w:rPr>
            </w:pPr>
          </w:p>
        </w:tc>
      </w:tr>
      <w:tr w:rsidR="00D0138D">
        <w:tc>
          <w:tcPr>
            <w:tcW w:w="4237"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rPr>
            </w:pPr>
            <w:r>
              <w:rPr>
                <w:sz w:val="24"/>
              </w:rPr>
              <w:t>Параметры</w:t>
            </w:r>
          </w:p>
        </w:tc>
        <w:tc>
          <w:tcPr>
            <w:tcW w:w="5117"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rPr>
            </w:pPr>
            <w:r>
              <w:rPr>
                <w:sz w:val="24"/>
              </w:rPr>
              <w:t>Нормативные значения</w:t>
            </w:r>
          </w:p>
        </w:tc>
      </w:tr>
      <w:tr w:rsidR="00D0138D">
        <w:tc>
          <w:tcPr>
            <w:tcW w:w="4237"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Высота каблука</w:t>
            </w:r>
          </w:p>
        </w:tc>
        <w:tc>
          <w:tcPr>
            <w:tcW w:w="5117"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Не более 10-20 мм</w:t>
            </w:r>
          </w:p>
        </w:tc>
      </w:tr>
      <w:tr w:rsidR="00D0138D">
        <w:trPr>
          <w:trHeight w:val="240"/>
        </w:trPr>
        <w:tc>
          <w:tcPr>
            <w:tcW w:w="4237"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Высота подошвы</w:t>
            </w:r>
          </w:p>
        </w:tc>
        <w:tc>
          <w:tcPr>
            <w:tcW w:w="5117"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Не более 8 мм</w:t>
            </w:r>
          </w:p>
        </w:tc>
      </w:tr>
      <w:tr w:rsidR="00D0138D">
        <w:tc>
          <w:tcPr>
            <w:tcW w:w="4237"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Фиксированный  задник</w:t>
            </w:r>
          </w:p>
        </w:tc>
        <w:tc>
          <w:tcPr>
            <w:tcW w:w="5117"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Частично фиксированный</w:t>
            </w:r>
          </w:p>
        </w:tc>
      </w:tr>
      <w:tr w:rsidR="00D0138D">
        <w:trPr>
          <w:trHeight w:val="361"/>
        </w:trPr>
        <w:tc>
          <w:tcPr>
            <w:tcW w:w="4237"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Гибкость подошвы</w:t>
            </w:r>
          </w:p>
        </w:tc>
        <w:tc>
          <w:tcPr>
            <w:tcW w:w="5117"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 xml:space="preserve">Достаточная </w:t>
            </w:r>
          </w:p>
        </w:tc>
      </w:tr>
      <w:tr w:rsidR="00D0138D">
        <w:trPr>
          <w:trHeight w:val="361"/>
        </w:trPr>
        <w:tc>
          <w:tcPr>
            <w:tcW w:w="4237"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Воздухообмен</w:t>
            </w:r>
          </w:p>
        </w:tc>
        <w:tc>
          <w:tcPr>
            <w:tcW w:w="5117"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 xml:space="preserve">Достаточный </w:t>
            </w:r>
          </w:p>
        </w:tc>
      </w:tr>
    </w:tbl>
    <w:p w:rsidR="00D0138D" w:rsidRDefault="00490D1A" w:rsidP="00484F11">
      <w:pPr>
        <w:shd w:val="clear" w:color="auto" w:fill="FFFFFF" w:themeFill="background1"/>
        <w:jc w:val="both"/>
        <w:rPr>
          <w:b/>
          <w:sz w:val="20"/>
          <w:szCs w:val="20"/>
        </w:rPr>
      </w:pPr>
      <w:r>
        <w:rPr>
          <w:b/>
          <w:sz w:val="20"/>
          <w:szCs w:val="20"/>
        </w:rPr>
        <w:t>СВОДНАЯ ТАБЛИЦА</w:t>
      </w:r>
    </w:p>
    <w:tbl>
      <w:tblPr>
        <w:tblW w:w="10598" w:type="dxa"/>
        <w:tblInd w:w="-7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2519"/>
        <w:gridCol w:w="2693"/>
        <w:gridCol w:w="2410"/>
        <w:gridCol w:w="2976"/>
      </w:tblGrid>
      <w:tr w:rsidR="00D0138D">
        <w:tc>
          <w:tcPr>
            <w:tcW w:w="521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0"/>
              </w:rPr>
            </w:pPr>
            <w:r>
              <w:rPr>
                <w:sz w:val="20"/>
                <w:szCs w:val="20"/>
              </w:rPr>
              <w:t xml:space="preserve">Соответствует </w:t>
            </w:r>
          </w:p>
        </w:tc>
        <w:tc>
          <w:tcPr>
            <w:tcW w:w="5386"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0"/>
              </w:rPr>
            </w:pPr>
            <w:r>
              <w:rPr>
                <w:sz w:val="20"/>
                <w:szCs w:val="20"/>
              </w:rPr>
              <w:t>Не соответствует</w:t>
            </w: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0"/>
              </w:rPr>
            </w:pPr>
            <w:r>
              <w:rPr>
                <w:sz w:val="20"/>
                <w:szCs w:val="20"/>
              </w:rPr>
              <w:t>Абс</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0"/>
              </w:rPr>
            </w:pPr>
            <w:r>
              <w:rPr>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0"/>
              </w:rPr>
            </w:pPr>
            <w:r>
              <w:rPr>
                <w:sz w:val="20"/>
                <w:szCs w:val="20"/>
              </w:rPr>
              <w:t>абс</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0"/>
                <w:szCs w:val="20"/>
              </w:rPr>
            </w:pPr>
            <w:r>
              <w:rPr>
                <w:sz w:val="20"/>
                <w:szCs w:val="20"/>
              </w:rPr>
              <w:t>%</w:t>
            </w:r>
          </w:p>
        </w:tc>
      </w:tr>
      <w:tr w:rsidR="00D0138D">
        <w:tc>
          <w:tcPr>
            <w:tcW w:w="25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szCs w:val="20"/>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szCs w:val="20"/>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0"/>
                <w:szCs w:val="20"/>
              </w:rPr>
            </w:pPr>
          </w:p>
        </w:tc>
      </w:tr>
    </w:tbl>
    <w:p w:rsidR="00D0138D" w:rsidRDefault="00490D1A" w:rsidP="00484F11">
      <w:pPr>
        <w:shd w:val="clear" w:color="auto" w:fill="FFFFFF" w:themeFill="background1"/>
        <w:jc w:val="both"/>
        <w:rPr>
          <w:sz w:val="20"/>
          <w:szCs w:val="20"/>
        </w:rPr>
      </w:pPr>
      <w:r>
        <w:rPr>
          <w:sz w:val="20"/>
          <w:szCs w:val="20"/>
        </w:rPr>
        <w:t xml:space="preserve"> абс – абсолютное число детей, % - отношение абс к общему количеству детей</w:t>
      </w:r>
    </w:p>
    <w:p w:rsidR="00D0138D" w:rsidRDefault="00D0138D" w:rsidP="00484F11">
      <w:pPr>
        <w:shd w:val="clear" w:color="auto" w:fill="FFFFFF" w:themeFill="background1"/>
        <w:ind w:firstLine="0"/>
        <w:jc w:val="both"/>
        <w:rPr>
          <w:b/>
          <w:sz w:val="24"/>
          <w:szCs w:val="24"/>
        </w:rPr>
      </w:pPr>
    </w:p>
    <w:p w:rsidR="00D0138D" w:rsidRDefault="00490D1A" w:rsidP="00484F11">
      <w:pPr>
        <w:shd w:val="clear" w:color="auto" w:fill="FFFFFF" w:themeFill="background1"/>
        <w:ind w:firstLine="0"/>
        <w:jc w:val="both"/>
        <w:rPr>
          <w:b/>
          <w:sz w:val="24"/>
          <w:szCs w:val="24"/>
        </w:rPr>
      </w:pPr>
      <w:r>
        <w:rPr>
          <w:b/>
          <w:sz w:val="24"/>
          <w:szCs w:val="24"/>
        </w:rPr>
        <w:t>Приложение 2.13</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ШКАЛЫ ТРУДНОСТИ ПРЕДМЕТОВ</w:t>
      </w:r>
    </w:p>
    <w:p w:rsidR="00D0138D" w:rsidRDefault="00D0138D" w:rsidP="00484F11">
      <w:pPr>
        <w:shd w:val="clear" w:color="auto" w:fill="FFFFFF" w:themeFill="background1"/>
        <w:jc w:val="both"/>
        <w:rPr>
          <w:sz w:val="24"/>
          <w:szCs w:val="24"/>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362"/>
        <w:gridCol w:w="5465"/>
        <w:gridCol w:w="2734"/>
      </w:tblGrid>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4"/>
                <w:szCs w:val="24"/>
              </w:rPr>
            </w:pPr>
            <w:r>
              <w:rPr>
                <w:b/>
                <w:sz w:val="24"/>
                <w:szCs w:val="24"/>
              </w:rPr>
              <w:t>№</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4"/>
                <w:szCs w:val="24"/>
              </w:rPr>
            </w:pPr>
            <w:r>
              <w:rPr>
                <w:b/>
                <w:sz w:val="24"/>
                <w:szCs w:val="24"/>
              </w:rPr>
              <w:t>Предмет</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4"/>
                <w:szCs w:val="24"/>
              </w:rPr>
            </w:pPr>
            <w:r>
              <w:rPr>
                <w:b/>
                <w:sz w:val="24"/>
                <w:szCs w:val="24"/>
              </w:rPr>
              <w:t>Балл</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1.</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Математика</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8</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2.</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Русский (национальный) язык</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7</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3.</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Природоведение</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6</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4.</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Русская (национальная) литература</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5</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5.</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История (4 класс)</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4</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6.</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Рисование и музыка</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3</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7.</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Труд</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2</w:t>
            </w:r>
          </w:p>
        </w:tc>
      </w:tr>
      <w:tr w:rsidR="00D0138D">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8.</w:t>
            </w:r>
          </w:p>
        </w:tc>
        <w:tc>
          <w:tcPr>
            <w:tcW w:w="534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Физкультура</w:t>
            </w:r>
          </w:p>
        </w:tc>
        <w:tc>
          <w:tcPr>
            <w:tcW w:w="26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sz w:val="24"/>
                <w:szCs w:val="24"/>
              </w:rPr>
            </w:pPr>
            <w:r>
              <w:rPr>
                <w:sz w:val="24"/>
                <w:szCs w:val="24"/>
              </w:rPr>
              <w:t>1</w:t>
            </w:r>
          </w:p>
        </w:tc>
      </w:tr>
    </w:tbl>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2.14</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АНКЕТА ДЛЯ ПЕДАГОГОВ</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b/>
          <w:i/>
          <w:sz w:val="24"/>
          <w:szCs w:val="24"/>
        </w:rPr>
      </w:pPr>
      <w:r>
        <w:rPr>
          <w:b/>
          <w:i/>
          <w:sz w:val="24"/>
          <w:szCs w:val="24"/>
        </w:rPr>
        <w:t>Уважаемые педагоги!</w:t>
      </w:r>
    </w:p>
    <w:p w:rsidR="00D0138D" w:rsidRDefault="00490D1A" w:rsidP="00484F11">
      <w:pPr>
        <w:shd w:val="clear" w:color="auto" w:fill="FFFFFF" w:themeFill="background1"/>
        <w:jc w:val="both"/>
        <w:rPr>
          <w:sz w:val="24"/>
          <w:szCs w:val="24"/>
        </w:rPr>
      </w:pPr>
      <w:r>
        <w:rPr>
          <w:b/>
          <w:sz w:val="24"/>
          <w:szCs w:val="24"/>
        </w:rPr>
        <w:t>1.</w:t>
      </w:r>
      <w:r>
        <w:rPr>
          <w:sz w:val="24"/>
          <w:szCs w:val="24"/>
        </w:rPr>
        <w:t xml:space="preserve"> Какова, в среднем, плотность обычно проводимого Вами урока (% времени, затраченного школьниками непосредственно на учебную работу)- подчеркните:</w:t>
      </w:r>
    </w:p>
    <w:p w:rsidR="00D0138D" w:rsidRDefault="00490D1A" w:rsidP="00484F11">
      <w:pPr>
        <w:shd w:val="clear" w:color="auto" w:fill="FFFFFF" w:themeFill="background1"/>
        <w:jc w:val="both"/>
        <w:rPr>
          <w:sz w:val="24"/>
          <w:szCs w:val="24"/>
        </w:rPr>
      </w:pPr>
      <w:r>
        <w:rPr>
          <w:b/>
          <w:sz w:val="24"/>
          <w:szCs w:val="24"/>
        </w:rPr>
        <w:t xml:space="preserve">    а.</w:t>
      </w:r>
      <w:r>
        <w:rPr>
          <w:sz w:val="24"/>
          <w:szCs w:val="24"/>
        </w:rPr>
        <w:t xml:space="preserve"> Менее 60%        </w:t>
      </w:r>
      <w:r>
        <w:rPr>
          <w:b/>
          <w:sz w:val="24"/>
          <w:szCs w:val="24"/>
        </w:rPr>
        <w:t>б</w:t>
      </w:r>
      <w:r>
        <w:rPr>
          <w:sz w:val="24"/>
          <w:szCs w:val="24"/>
        </w:rPr>
        <w:t xml:space="preserve">. 60-80%          </w:t>
      </w:r>
      <w:r>
        <w:rPr>
          <w:b/>
          <w:sz w:val="24"/>
          <w:szCs w:val="24"/>
        </w:rPr>
        <w:t>в.</w:t>
      </w:r>
      <w:r>
        <w:rPr>
          <w:sz w:val="24"/>
          <w:szCs w:val="24"/>
        </w:rPr>
        <w:t xml:space="preserve"> 85-90%       </w:t>
      </w:r>
      <w:r>
        <w:rPr>
          <w:b/>
          <w:sz w:val="24"/>
          <w:szCs w:val="24"/>
        </w:rPr>
        <w:t>г.</w:t>
      </w:r>
      <w:r>
        <w:rPr>
          <w:sz w:val="24"/>
          <w:szCs w:val="24"/>
        </w:rPr>
        <w:t xml:space="preserve"> более 90% времени урока</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b/>
          <w:sz w:val="24"/>
          <w:szCs w:val="24"/>
        </w:rPr>
        <w:t>2.</w:t>
      </w:r>
      <w:r>
        <w:rPr>
          <w:sz w:val="24"/>
          <w:szCs w:val="24"/>
        </w:rPr>
        <w:t xml:space="preserve"> Какое количество </w:t>
      </w:r>
      <w:r>
        <w:rPr>
          <w:sz w:val="24"/>
          <w:szCs w:val="24"/>
          <w:u w:val="single"/>
        </w:rPr>
        <w:t>видов учебной деятельности</w:t>
      </w:r>
      <w:r>
        <w:rPr>
          <w:sz w:val="24"/>
          <w:szCs w:val="24"/>
        </w:rPr>
        <w:t xml:space="preserve"> (письмо, чтение, слушание, рассказ, рассматривание наглядных пособий, ответы на  вопросы и т.д.), как правило, можно выделить на Вашем уроке?  (подчеркните):</w:t>
      </w:r>
    </w:p>
    <w:p w:rsidR="00D0138D" w:rsidRDefault="00490D1A" w:rsidP="00484F11">
      <w:pPr>
        <w:shd w:val="clear" w:color="auto" w:fill="FFFFFF" w:themeFill="background1"/>
        <w:jc w:val="both"/>
        <w:rPr>
          <w:sz w:val="24"/>
          <w:szCs w:val="24"/>
        </w:rPr>
      </w:pPr>
      <w:r>
        <w:rPr>
          <w:b/>
          <w:sz w:val="24"/>
          <w:szCs w:val="24"/>
        </w:rPr>
        <w:t xml:space="preserve">    а</w:t>
      </w:r>
      <w:r>
        <w:rPr>
          <w:sz w:val="24"/>
          <w:szCs w:val="24"/>
        </w:rPr>
        <w:t xml:space="preserve">. 1-2 вида учебной деятельности   </w:t>
      </w:r>
      <w:r>
        <w:rPr>
          <w:b/>
          <w:sz w:val="24"/>
          <w:szCs w:val="24"/>
        </w:rPr>
        <w:t xml:space="preserve"> б.</w:t>
      </w:r>
      <w:r>
        <w:rPr>
          <w:sz w:val="24"/>
          <w:szCs w:val="24"/>
        </w:rPr>
        <w:t xml:space="preserve">2-3 вида      </w:t>
      </w:r>
      <w:r>
        <w:rPr>
          <w:b/>
          <w:sz w:val="24"/>
          <w:szCs w:val="24"/>
        </w:rPr>
        <w:t>в.</w:t>
      </w:r>
      <w:r>
        <w:rPr>
          <w:sz w:val="24"/>
          <w:szCs w:val="24"/>
        </w:rPr>
        <w:t xml:space="preserve"> 4-7 видов      </w:t>
      </w:r>
      <w:r>
        <w:rPr>
          <w:b/>
          <w:sz w:val="24"/>
          <w:szCs w:val="24"/>
        </w:rPr>
        <w:t>г.</w:t>
      </w:r>
      <w:r>
        <w:rPr>
          <w:sz w:val="24"/>
          <w:szCs w:val="24"/>
        </w:rPr>
        <w:t xml:space="preserve"> более 7 </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b/>
          <w:sz w:val="24"/>
          <w:szCs w:val="24"/>
        </w:rPr>
        <w:t>3.</w:t>
      </w:r>
      <w:r>
        <w:rPr>
          <w:sz w:val="24"/>
          <w:szCs w:val="24"/>
        </w:rPr>
        <w:t xml:space="preserve"> Какова средняя продолжительность каждого вида учебной деятельности? (подчеркните):</w:t>
      </w:r>
    </w:p>
    <w:p w:rsidR="00D0138D" w:rsidRDefault="00490D1A" w:rsidP="00484F11">
      <w:pPr>
        <w:shd w:val="clear" w:color="auto" w:fill="FFFFFF" w:themeFill="background1"/>
        <w:jc w:val="both"/>
        <w:rPr>
          <w:sz w:val="24"/>
          <w:szCs w:val="24"/>
        </w:rPr>
      </w:pPr>
      <w:r>
        <w:rPr>
          <w:b/>
          <w:sz w:val="24"/>
          <w:szCs w:val="24"/>
        </w:rPr>
        <w:t xml:space="preserve">    а.</w:t>
      </w:r>
      <w:r>
        <w:rPr>
          <w:sz w:val="24"/>
          <w:szCs w:val="24"/>
        </w:rPr>
        <w:t xml:space="preserve"> 10 мин и менее           </w:t>
      </w:r>
      <w:r>
        <w:rPr>
          <w:b/>
          <w:sz w:val="24"/>
          <w:szCs w:val="24"/>
        </w:rPr>
        <w:t>б.</w:t>
      </w:r>
      <w:r>
        <w:rPr>
          <w:sz w:val="24"/>
          <w:szCs w:val="24"/>
        </w:rPr>
        <w:t xml:space="preserve"> 11-15 мин          </w:t>
      </w:r>
      <w:r>
        <w:rPr>
          <w:b/>
          <w:sz w:val="24"/>
          <w:szCs w:val="24"/>
        </w:rPr>
        <w:t xml:space="preserve"> в.</w:t>
      </w:r>
      <w:r>
        <w:rPr>
          <w:sz w:val="24"/>
          <w:szCs w:val="24"/>
        </w:rPr>
        <w:t xml:space="preserve">  Более 15 минут</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b/>
          <w:sz w:val="24"/>
          <w:szCs w:val="24"/>
        </w:rPr>
        <w:t>4.</w:t>
      </w:r>
      <w:r>
        <w:rPr>
          <w:sz w:val="24"/>
          <w:szCs w:val="24"/>
        </w:rPr>
        <w:t xml:space="preserve"> Какое, в среднем, количество </w:t>
      </w:r>
      <w:r>
        <w:rPr>
          <w:sz w:val="24"/>
          <w:szCs w:val="24"/>
          <w:u w:val="single"/>
        </w:rPr>
        <w:t>видов преподавания</w:t>
      </w:r>
      <w:r>
        <w:rPr>
          <w:sz w:val="24"/>
          <w:szCs w:val="24"/>
        </w:rPr>
        <w:t xml:space="preserve"> (словесный, наглядный, аудивизуальный через технические средства обучения, самостоятельная работа и т.д.) Вы реализуете на уроке? (подчеркните):</w:t>
      </w:r>
    </w:p>
    <w:p w:rsidR="00D0138D" w:rsidRDefault="00490D1A" w:rsidP="00484F11">
      <w:pPr>
        <w:shd w:val="clear" w:color="auto" w:fill="FFFFFF" w:themeFill="background1"/>
        <w:jc w:val="both"/>
        <w:rPr>
          <w:sz w:val="24"/>
          <w:szCs w:val="24"/>
        </w:rPr>
      </w:pPr>
      <w:r>
        <w:rPr>
          <w:b/>
          <w:sz w:val="24"/>
          <w:szCs w:val="24"/>
        </w:rPr>
        <w:t xml:space="preserve">     а.</w:t>
      </w:r>
      <w:r>
        <w:rPr>
          <w:sz w:val="24"/>
          <w:szCs w:val="24"/>
        </w:rPr>
        <w:t xml:space="preserve"> 1 вид преподавания            </w:t>
      </w:r>
      <w:r>
        <w:rPr>
          <w:b/>
          <w:sz w:val="24"/>
          <w:szCs w:val="24"/>
        </w:rPr>
        <w:t>б.</w:t>
      </w:r>
      <w:r>
        <w:rPr>
          <w:sz w:val="24"/>
          <w:szCs w:val="24"/>
        </w:rPr>
        <w:t xml:space="preserve"> 2 вида                </w:t>
      </w:r>
      <w:r>
        <w:rPr>
          <w:b/>
          <w:sz w:val="24"/>
          <w:szCs w:val="24"/>
        </w:rPr>
        <w:t xml:space="preserve">в. </w:t>
      </w:r>
      <w:r>
        <w:rPr>
          <w:sz w:val="24"/>
          <w:szCs w:val="24"/>
        </w:rPr>
        <w:t>3 и более вида</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b/>
          <w:sz w:val="24"/>
          <w:szCs w:val="24"/>
        </w:rPr>
        <w:t>5.</w:t>
      </w:r>
      <w:r>
        <w:rPr>
          <w:sz w:val="24"/>
          <w:szCs w:val="24"/>
        </w:rPr>
        <w:t xml:space="preserve"> Как часто чередуются используемые Вами виды преподавания? (подчеркните):</w:t>
      </w:r>
    </w:p>
    <w:p w:rsidR="00D0138D" w:rsidRDefault="00490D1A" w:rsidP="00484F11">
      <w:pPr>
        <w:shd w:val="clear" w:color="auto" w:fill="FFFFFF" w:themeFill="background1"/>
        <w:jc w:val="both"/>
        <w:rPr>
          <w:sz w:val="24"/>
          <w:szCs w:val="24"/>
        </w:rPr>
      </w:pPr>
      <w:r>
        <w:rPr>
          <w:b/>
          <w:sz w:val="24"/>
          <w:szCs w:val="24"/>
        </w:rPr>
        <w:t xml:space="preserve">   а.</w:t>
      </w:r>
      <w:r>
        <w:rPr>
          <w:sz w:val="24"/>
          <w:szCs w:val="24"/>
        </w:rPr>
        <w:t xml:space="preserve"> Не позже чем через10-15 мин          </w:t>
      </w:r>
      <w:r>
        <w:rPr>
          <w:b/>
          <w:sz w:val="24"/>
          <w:szCs w:val="24"/>
        </w:rPr>
        <w:t>б.</w:t>
      </w:r>
      <w:r>
        <w:rPr>
          <w:sz w:val="24"/>
          <w:szCs w:val="24"/>
        </w:rPr>
        <w:t xml:space="preserve"> Через 15-20мин   </w:t>
      </w:r>
    </w:p>
    <w:p w:rsidR="00D0138D" w:rsidRDefault="00490D1A" w:rsidP="00484F11">
      <w:pPr>
        <w:shd w:val="clear" w:color="auto" w:fill="FFFFFF" w:themeFill="background1"/>
        <w:jc w:val="both"/>
        <w:rPr>
          <w:sz w:val="24"/>
          <w:szCs w:val="24"/>
        </w:rPr>
      </w:pPr>
      <w:r>
        <w:rPr>
          <w:b/>
          <w:sz w:val="24"/>
          <w:szCs w:val="24"/>
        </w:rPr>
        <w:t xml:space="preserve">   в.</w:t>
      </w:r>
      <w:r>
        <w:rPr>
          <w:sz w:val="24"/>
          <w:szCs w:val="24"/>
        </w:rPr>
        <w:t xml:space="preserve"> Не чередуются                                  </w:t>
      </w:r>
      <w:r>
        <w:rPr>
          <w:b/>
          <w:sz w:val="24"/>
          <w:szCs w:val="24"/>
        </w:rPr>
        <w:t xml:space="preserve"> г.</w:t>
      </w:r>
      <w:r>
        <w:rPr>
          <w:sz w:val="24"/>
          <w:szCs w:val="24"/>
        </w:rPr>
        <w:t xml:space="preserve"> Другое (напишите)_______________</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b/>
          <w:sz w:val="24"/>
          <w:szCs w:val="24"/>
        </w:rPr>
        <w:t>6.</w:t>
      </w:r>
      <w:r>
        <w:rPr>
          <w:sz w:val="24"/>
          <w:szCs w:val="24"/>
        </w:rPr>
        <w:t xml:space="preserve"> Присутствуют ли эмоциональные разрядки на Вашем  уроке (поговорка, знаменитое высказывание, музыкальная минутка, юмористическая картинка и т.д.)? - подчеркните:    </w:t>
      </w:r>
      <w:r>
        <w:rPr>
          <w:b/>
          <w:sz w:val="24"/>
          <w:szCs w:val="24"/>
        </w:rPr>
        <w:t>а.</w:t>
      </w:r>
      <w:r>
        <w:rPr>
          <w:i/>
          <w:sz w:val="24"/>
          <w:szCs w:val="24"/>
        </w:rPr>
        <w:t>ДА</w:t>
      </w:r>
      <w:r>
        <w:rPr>
          <w:b/>
          <w:sz w:val="24"/>
          <w:szCs w:val="24"/>
        </w:rPr>
        <w:t>б.</w:t>
      </w:r>
      <w:r>
        <w:rPr>
          <w:i/>
          <w:sz w:val="24"/>
          <w:szCs w:val="24"/>
        </w:rPr>
        <w:t>НЕТ</w:t>
      </w:r>
    </w:p>
    <w:p w:rsidR="00D0138D" w:rsidRDefault="00490D1A" w:rsidP="00484F11">
      <w:pPr>
        <w:shd w:val="clear" w:color="auto" w:fill="FFFFFF" w:themeFill="background1"/>
        <w:jc w:val="both"/>
        <w:rPr>
          <w:sz w:val="24"/>
          <w:szCs w:val="24"/>
        </w:rPr>
      </w:pPr>
      <w:r>
        <w:rPr>
          <w:sz w:val="24"/>
          <w:szCs w:val="24"/>
        </w:rPr>
        <w:t xml:space="preserve">     Если </w:t>
      </w:r>
      <w:r>
        <w:rPr>
          <w:i/>
          <w:sz w:val="24"/>
          <w:szCs w:val="24"/>
        </w:rPr>
        <w:t>ДА</w:t>
      </w:r>
      <w:r>
        <w:rPr>
          <w:sz w:val="24"/>
          <w:szCs w:val="24"/>
        </w:rPr>
        <w:t>, то укажите количество эмоциональных разрядок на Ваших уроках?</w:t>
      </w:r>
    </w:p>
    <w:p w:rsidR="00D0138D" w:rsidRDefault="00490D1A" w:rsidP="00484F11">
      <w:pPr>
        <w:shd w:val="clear" w:color="auto" w:fill="FFFFFF" w:themeFill="background1"/>
        <w:jc w:val="both"/>
        <w:rPr>
          <w:sz w:val="24"/>
          <w:szCs w:val="24"/>
        </w:rPr>
      </w:pPr>
      <w:r>
        <w:rPr>
          <w:b/>
          <w:sz w:val="24"/>
          <w:szCs w:val="24"/>
        </w:rPr>
        <w:t>а.</w:t>
      </w:r>
      <w:r>
        <w:rPr>
          <w:sz w:val="24"/>
          <w:szCs w:val="24"/>
        </w:rPr>
        <w:t xml:space="preserve"> 1 разрядка     </w:t>
      </w:r>
      <w:r>
        <w:rPr>
          <w:b/>
          <w:sz w:val="24"/>
          <w:szCs w:val="24"/>
        </w:rPr>
        <w:t>б.</w:t>
      </w:r>
      <w:r>
        <w:rPr>
          <w:sz w:val="24"/>
          <w:szCs w:val="24"/>
        </w:rPr>
        <w:t xml:space="preserve"> 2-3 разрядки     </w:t>
      </w:r>
      <w:r>
        <w:rPr>
          <w:b/>
          <w:sz w:val="24"/>
          <w:szCs w:val="24"/>
        </w:rPr>
        <w:t>в.</w:t>
      </w:r>
      <w:r>
        <w:rPr>
          <w:sz w:val="24"/>
          <w:szCs w:val="24"/>
        </w:rPr>
        <w:t xml:space="preserve"> Нет    </w:t>
      </w:r>
      <w:r>
        <w:rPr>
          <w:b/>
          <w:sz w:val="24"/>
          <w:szCs w:val="24"/>
        </w:rPr>
        <w:t xml:space="preserve"> г.</w:t>
      </w:r>
      <w:r>
        <w:rPr>
          <w:sz w:val="24"/>
          <w:szCs w:val="24"/>
        </w:rPr>
        <w:t xml:space="preserve"> Другое (напишите)__________</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i/>
          <w:sz w:val="24"/>
          <w:szCs w:val="24"/>
        </w:rPr>
      </w:pPr>
      <w:r>
        <w:rPr>
          <w:b/>
          <w:sz w:val="24"/>
          <w:szCs w:val="24"/>
        </w:rPr>
        <w:t>7.</w:t>
      </w:r>
      <w:r>
        <w:rPr>
          <w:sz w:val="24"/>
          <w:szCs w:val="24"/>
        </w:rPr>
        <w:t xml:space="preserve"> Используются ли технические средства обучения, такие как: кинофильмы, теле-, видеофильмы, компьютерные технологии в процессе Вашего урока? (Подчеркните):     </w:t>
      </w:r>
      <w:r>
        <w:rPr>
          <w:b/>
          <w:sz w:val="24"/>
          <w:szCs w:val="24"/>
        </w:rPr>
        <w:t xml:space="preserve">а. </w:t>
      </w:r>
      <w:r>
        <w:rPr>
          <w:i/>
          <w:sz w:val="24"/>
          <w:szCs w:val="24"/>
        </w:rPr>
        <w:t xml:space="preserve">ДА </w:t>
      </w:r>
      <w:r>
        <w:rPr>
          <w:b/>
          <w:sz w:val="24"/>
          <w:szCs w:val="24"/>
        </w:rPr>
        <w:t>б.</w:t>
      </w:r>
      <w:r>
        <w:rPr>
          <w:i/>
          <w:sz w:val="24"/>
          <w:szCs w:val="24"/>
        </w:rPr>
        <w:t>НЕТ</w:t>
      </w:r>
    </w:p>
    <w:p w:rsidR="00D0138D" w:rsidRDefault="00490D1A" w:rsidP="00484F11">
      <w:pPr>
        <w:shd w:val="clear" w:color="auto" w:fill="FFFFFF" w:themeFill="background1"/>
        <w:jc w:val="both"/>
        <w:rPr>
          <w:sz w:val="24"/>
          <w:szCs w:val="24"/>
        </w:rPr>
      </w:pPr>
      <w:r>
        <w:rPr>
          <w:sz w:val="24"/>
          <w:szCs w:val="24"/>
        </w:rPr>
        <w:t xml:space="preserve">     Если </w:t>
      </w:r>
      <w:r>
        <w:rPr>
          <w:i/>
          <w:sz w:val="24"/>
          <w:szCs w:val="24"/>
        </w:rPr>
        <w:t>ДА,</w:t>
      </w:r>
      <w:r>
        <w:rPr>
          <w:sz w:val="24"/>
          <w:szCs w:val="24"/>
        </w:rPr>
        <w:t xml:space="preserve"> то укажите примерную длительность использования (в минутах)__________________________________________________________</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b/>
          <w:sz w:val="24"/>
          <w:szCs w:val="24"/>
        </w:rPr>
        <w:t>8.</w:t>
      </w:r>
      <w:r>
        <w:rPr>
          <w:sz w:val="24"/>
          <w:szCs w:val="24"/>
        </w:rPr>
        <w:t xml:space="preserve"> Проводятся ли на Вашем уроке физкультминутки? (подчеркните):</w:t>
      </w:r>
    </w:p>
    <w:p w:rsidR="00D0138D" w:rsidRDefault="00490D1A" w:rsidP="00484F11">
      <w:pPr>
        <w:shd w:val="clear" w:color="auto" w:fill="FFFFFF" w:themeFill="background1"/>
        <w:jc w:val="both"/>
        <w:rPr>
          <w:sz w:val="24"/>
          <w:szCs w:val="24"/>
        </w:rPr>
      </w:pPr>
      <w:r>
        <w:rPr>
          <w:b/>
          <w:sz w:val="24"/>
          <w:szCs w:val="24"/>
        </w:rPr>
        <w:t>а.</w:t>
      </w:r>
      <w:r>
        <w:rPr>
          <w:i/>
          <w:sz w:val="24"/>
          <w:szCs w:val="24"/>
        </w:rPr>
        <w:t>ДА</w:t>
      </w:r>
      <w:r>
        <w:rPr>
          <w:b/>
          <w:sz w:val="24"/>
          <w:szCs w:val="24"/>
        </w:rPr>
        <w:t>б.</w:t>
      </w:r>
      <w:r>
        <w:rPr>
          <w:i/>
          <w:sz w:val="24"/>
          <w:szCs w:val="24"/>
        </w:rPr>
        <w:t>НЕТ</w:t>
      </w:r>
    </w:p>
    <w:p w:rsidR="00D0138D" w:rsidRDefault="00490D1A" w:rsidP="00484F11">
      <w:pPr>
        <w:shd w:val="clear" w:color="auto" w:fill="FFFFFF" w:themeFill="background1"/>
        <w:jc w:val="both"/>
        <w:rPr>
          <w:sz w:val="24"/>
          <w:szCs w:val="24"/>
        </w:rPr>
      </w:pPr>
      <w:r>
        <w:rPr>
          <w:sz w:val="24"/>
          <w:szCs w:val="24"/>
        </w:rPr>
        <w:t xml:space="preserve">      Если ДА, то укажите их содержание и продолжительность (выберите ответ):</w:t>
      </w:r>
    </w:p>
    <w:p w:rsidR="00D0138D" w:rsidRDefault="00490D1A" w:rsidP="00484F11">
      <w:pPr>
        <w:shd w:val="clear" w:color="auto" w:fill="FFFFFF" w:themeFill="background1"/>
        <w:jc w:val="both"/>
        <w:rPr>
          <w:sz w:val="24"/>
          <w:szCs w:val="24"/>
        </w:rPr>
      </w:pPr>
      <w:r>
        <w:rPr>
          <w:b/>
          <w:sz w:val="24"/>
          <w:szCs w:val="24"/>
        </w:rPr>
        <w:t>а.</w:t>
      </w:r>
      <w:r>
        <w:rPr>
          <w:sz w:val="24"/>
          <w:szCs w:val="24"/>
        </w:rPr>
        <w:t xml:space="preserve"> Два раза            </w:t>
      </w:r>
      <w:r>
        <w:rPr>
          <w:b/>
          <w:sz w:val="24"/>
          <w:szCs w:val="24"/>
        </w:rPr>
        <w:t>б.</w:t>
      </w:r>
      <w:r>
        <w:rPr>
          <w:sz w:val="24"/>
          <w:szCs w:val="24"/>
        </w:rPr>
        <w:t xml:space="preserve"> Один раз за урок          </w:t>
      </w:r>
      <w:r>
        <w:rPr>
          <w:b/>
          <w:sz w:val="24"/>
          <w:szCs w:val="24"/>
        </w:rPr>
        <w:t xml:space="preserve">в. </w:t>
      </w:r>
      <w:r>
        <w:rPr>
          <w:sz w:val="24"/>
          <w:szCs w:val="24"/>
        </w:rPr>
        <w:t>Не проводится.</w:t>
      </w:r>
    </w:p>
    <w:p w:rsidR="00D0138D" w:rsidRDefault="00490D1A" w:rsidP="00484F11">
      <w:pPr>
        <w:shd w:val="clear" w:color="auto" w:fill="FFFFFF" w:themeFill="background1"/>
        <w:jc w:val="both"/>
        <w:rPr>
          <w:sz w:val="24"/>
          <w:szCs w:val="24"/>
        </w:rPr>
      </w:pPr>
      <w:r>
        <w:rPr>
          <w:sz w:val="24"/>
          <w:szCs w:val="24"/>
        </w:rPr>
        <w:t xml:space="preserve">   Если проводится, то укажите (примерно) на какой/каких минуте урока______________ Продолжительность упражнений_____________________ </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b/>
          <w:sz w:val="24"/>
          <w:szCs w:val="24"/>
        </w:rPr>
        <w:t xml:space="preserve">9. </w:t>
      </w:r>
      <w:r>
        <w:rPr>
          <w:sz w:val="24"/>
          <w:szCs w:val="24"/>
        </w:rPr>
        <w:t xml:space="preserve">По Вашему мнению, как правило, в какой момент на уроке  у школьников наступает утомление, проявляющееся в снижении учебной активности? </w:t>
      </w:r>
    </w:p>
    <w:p w:rsidR="00D0138D" w:rsidRDefault="00490D1A" w:rsidP="00484F11">
      <w:pPr>
        <w:shd w:val="clear" w:color="auto" w:fill="FFFFFF" w:themeFill="background1"/>
        <w:jc w:val="both"/>
        <w:rPr>
          <w:sz w:val="24"/>
          <w:szCs w:val="24"/>
        </w:rPr>
      </w:pPr>
      <w:r>
        <w:rPr>
          <w:b/>
          <w:sz w:val="24"/>
          <w:szCs w:val="24"/>
        </w:rPr>
        <w:t xml:space="preserve"> а.</w:t>
      </w:r>
      <w:r>
        <w:rPr>
          <w:sz w:val="24"/>
          <w:szCs w:val="24"/>
        </w:rPr>
        <w:t xml:space="preserve"> Раннее 30 минуты урока    </w:t>
      </w:r>
      <w:r>
        <w:rPr>
          <w:b/>
          <w:sz w:val="24"/>
          <w:szCs w:val="24"/>
        </w:rPr>
        <w:t>б.</w:t>
      </w:r>
      <w:r>
        <w:rPr>
          <w:sz w:val="24"/>
          <w:szCs w:val="24"/>
        </w:rPr>
        <w:t xml:space="preserve"> На 35-37 минуте урока    </w:t>
      </w:r>
      <w:r>
        <w:rPr>
          <w:b/>
          <w:sz w:val="24"/>
          <w:szCs w:val="24"/>
        </w:rPr>
        <w:t>в.</w:t>
      </w:r>
      <w:r>
        <w:rPr>
          <w:sz w:val="24"/>
          <w:szCs w:val="24"/>
        </w:rPr>
        <w:t xml:space="preserve"> Не ранее 40 минуты </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b/>
          <w:sz w:val="24"/>
          <w:szCs w:val="24"/>
        </w:rPr>
        <w:t>10.</w:t>
      </w:r>
      <w:r>
        <w:rPr>
          <w:sz w:val="24"/>
          <w:szCs w:val="24"/>
        </w:rPr>
        <w:t xml:space="preserve"> Ваши пожелания в рамках изучаемой проблемы?________________________________________________________</w:t>
      </w:r>
      <w:r>
        <w:br w:type="page"/>
      </w:r>
    </w:p>
    <w:p w:rsidR="00D0138D" w:rsidRDefault="00490D1A" w:rsidP="00484F11">
      <w:pPr>
        <w:shd w:val="clear" w:color="auto" w:fill="FFFFFF" w:themeFill="background1"/>
        <w:jc w:val="both"/>
        <w:rPr>
          <w:b/>
          <w:sz w:val="24"/>
          <w:szCs w:val="24"/>
        </w:rPr>
      </w:pPr>
      <w:r>
        <w:rPr>
          <w:b/>
          <w:sz w:val="24"/>
          <w:szCs w:val="24"/>
        </w:rPr>
        <w:t>Приложение 2.15</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АНКЕТАдля родителей</w:t>
      </w:r>
    </w:p>
    <w:p w:rsidR="00D0138D" w:rsidRDefault="00490D1A" w:rsidP="00484F11">
      <w:pPr>
        <w:shd w:val="clear" w:color="auto" w:fill="FFFFFF" w:themeFill="background1"/>
        <w:jc w:val="both"/>
        <w:rPr>
          <w:sz w:val="24"/>
          <w:szCs w:val="24"/>
        </w:rPr>
      </w:pPr>
      <w:r>
        <w:rPr>
          <w:sz w:val="24"/>
          <w:szCs w:val="24"/>
        </w:rPr>
        <w:t>Фамилия, имя учащегося    _______________________________________</w:t>
      </w:r>
    </w:p>
    <w:p w:rsidR="00D0138D" w:rsidRDefault="00490D1A" w:rsidP="00484F11">
      <w:pPr>
        <w:shd w:val="clear" w:color="auto" w:fill="FFFFFF" w:themeFill="background1"/>
        <w:jc w:val="both"/>
        <w:rPr>
          <w:sz w:val="24"/>
          <w:szCs w:val="24"/>
        </w:rPr>
      </w:pPr>
      <w:r>
        <w:rPr>
          <w:b/>
          <w:sz w:val="24"/>
          <w:szCs w:val="24"/>
        </w:rPr>
        <w:t xml:space="preserve">Инструкция: </w:t>
      </w:r>
      <w:r>
        <w:rPr>
          <w:sz w:val="24"/>
          <w:szCs w:val="24"/>
        </w:rPr>
        <w:t xml:space="preserve"> ответьте на вопросы, обведя в кружок один из трех вариантов, который более всего соответствует характеру вашего ребенка.</w:t>
      </w:r>
    </w:p>
    <w:p w:rsidR="00D0138D" w:rsidRDefault="00490D1A" w:rsidP="00484F11">
      <w:pPr>
        <w:shd w:val="clear" w:color="auto" w:fill="FFFFFF" w:themeFill="background1"/>
        <w:ind w:firstLine="3261"/>
        <w:jc w:val="both"/>
        <w:rPr>
          <w:sz w:val="24"/>
          <w:szCs w:val="24"/>
        </w:rPr>
      </w:pPr>
      <w:r>
        <w:rPr>
          <w:sz w:val="24"/>
          <w:szCs w:val="24"/>
        </w:rPr>
        <w:t>1 – нет, никогда;</w:t>
      </w:r>
    </w:p>
    <w:p w:rsidR="00D0138D" w:rsidRDefault="00490D1A" w:rsidP="00484F11">
      <w:pPr>
        <w:shd w:val="clear" w:color="auto" w:fill="FFFFFF" w:themeFill="background1"/>
        <w:ind w:firstLine="3261"/>
        <w:jc w:val="both"/>
        <w:rPr>
          <w:sz w:val="24"/>
          <w:szCs w:val="24"/>
        </w:rPr>
      </w:pPr>
      <w:r>
        <w:rPr>
          <w:sz w:val="24"/>
          <w:szCs w:val="24"/>
        </w:rPr>
        <w:t>2 – иногда;</w:t>
      </w:r>
    </w:p>
    <w:p w:rsidR="00D0138D" w:rsidRDefault="00490D1A" w:rsidP="00484F11">
      <w:pPr>
        <w:shd w:val="clear" w:color="auto" w:fill="FFFFFF" w:themeFill="background1"/>
        <w:ind w:firstLine="3261"/>
        <w:jc w:val="both"/>
        <w:rPr>
          <w:sz w:val="24"/>
          <w:szCs w:val="24"/>
        </w:rPr>
      </w:pPr>
      <w:r>
        <w:rPr>
          <w:sz w:val="24"/>
          <w:szCs w:val="24"/>
        </w:rPr>
        <w:t>3 – часто;</w:t>
      </w:r>
    </w:p>
    <w:tbl>
      <w:tblPr>
        <w:tblW w:w="9261" w:type="dxa"/>
        <w:tblInd w:w="109" w:type="dxa"/>
        <w:tblLook w:val="04A0"/>
      </w:tblPr>
      <w:tblGrid>
        <w:gridCol w:w="7560"/>
        <w:gridCol w:w="567"/>
        <w:gridCol w:w="567"/>
        <w:gridCol w:w="567"/>
      </w:tblGrid>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1. Засыпает долго и тяжело?</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 xml:space="preserve">2. Он имеет раздражительный характер?  </w:t>
            </w:r>
            <w:r>
              <w:rPr>
                <w:sz w:val="24"/>
                <w:szCs w:val="24"/>
              </w:rPr>
              <w:tab/>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 xml:space="preserve">3. У него отсутствует аппетит? </w:t>
            </w:r>
            <w:r>
              <w:rPr>
                <w:sz w:val="24"/>
                <w:szCs w:val="24"/>
              </w:rPr>
              <w:tab/>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4. Его тошнит, хотя врач говорит, что он здоров?</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5. Плачет или сердится, когда ему что-либо</w:t>
            </w:r>
          </w:p>
          <w:p w:rsidR="00D0138D" w:rsidRDefault="00490D1A" w:rsidP="00484F11">
            <w:pPr>
              <w:shd w:val="clear" w:color="auto" w:fill="FFFFFF" w:themeFill="background1"/>
              <w:rPr>
                <w:sz w:val="24"/>
                <w:szCs w:val="24"/>
              </w:rPr>
            </w:pPr>
            <w:r>
              <w:rPr>
                <w:sz w:val="24"/>
                <w:szCs w:val="24"/>
              </w:rPr>
              <w:t>не удается?</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6. Снятся ли ему страшные сны?</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7. Жалуется ли он утром, что у него болит живот?</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8. Бывают ли у него утром заметные расстройства?</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9. Жалуется ли он на головные  боли?</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10. Делает ли он нервозные  движения ( моргает, размахивает руками, плечами)?</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11. Он очень застенчив?</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12. Он боится школы?</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r w:rsidR="00D0138D">
        <w:tc>
          <w:tcPr>
            <w:tcW w:w="7559" w:type="dxa"/>
            <w:shd w:val="clear" w:color="auto" w:fill="auto"/>
          </w:tcPr>
          <w:p w:rsidR="00D0138D" w:rsidRDefault="00490D1A" w:rsidP="00484F11">
            <w:pPr>
              <w:shd w:val="clear" w:color="auto" w:fill="FFFFFF" w:themeFill="background1"/>
              <w:rPr>
                <w:sz w:val="24"/>
                <w:szCs w:val="24"/>
              </w:rPr>
            </w:pPr>
            <w:r>
              <w:rPr>
                <w:sz w:val="24"/>
                <w:szCs w:val="24"/>
              </w:rPr>
              <w:t>13. Стремится ли он любой ценой быть в центре внимания?</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1</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2</w:t>
            </w:r>
          </w:p>
        </w:tc>
        <w:tc>
          <w:tcPr>
            <w:tcW w:w="567" w:type="dxa"/>
            <w:shd w:val="clear" w:color="auto" w:fill="auto"/>
          </w:tcPr>
          <w:p w:rsidR="00D0138D" w:rsidRDefault="00490D1A" w:rsidP="00484F11">
            <w:pPr>
              <w:shd w:val="clear" w:color="auto" w:fill="FFFFFF" w:themeFill="background1"/>
              <w:rPr>
                <w:sz w:val="24"/>
                <w:szCs w:val="24"/>
              </w:rPr>
            </w:pPr>
            <w:r>
              <w:rPr>
                <w:sz w:val="24"/>
                <w:szCs w:val="24"/>
              </w:rPr>
              <w:t>3</w:t>
            </w:r>
          </w:p>
        </w:tc>
      </w:tr>
    </w:tbl>
    <w:p w:rsidR="00D0138D" w:rsidRDefault="00D0138D" w:rsidP="00484F11">
      <w:pPr>
        <w:shd w:val="clear" w:color="auto" w:fill="FFFFFF" w:themeFill="background1"/>
        <w:jc w:val="both"/>
        <w:rPr>
          <w:b/>
          <w:sz w:val="24"/>
          <w:szCs w:val="24"/>
        </w:rPr>
      </w:pP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b/>
          <w:sz w:val="24"/>
          <w:szCs w:val="24"/>
        </w:rPr>
      </w:pPr>
      <w:r>
        <w:rPr>
          <w:b/>
          <w:sz w:val="24"/>
          <w:szCs w:val="24"/>
        </w:rPr>
        <w:t>Приложение 2.16</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Анкета для школьника</w:t>
      </w:r>
    </w:p>
    <w:p w:rsidR="00D0138D" w:rsidRDefault="00490D1A" w:rsidP="00484F11">
      <w:pPr>
        <w:shd w:val="clear" w:color="auto" w:fill="FFFFFF" w:themeFill="background1"/>
        <w:jc w:val="both"/>
        <w:rPr>
          <w:sz w:val="24"/>
          <w:szCs w:val="24"/>
        </w:rPr>
      </w:pPr>
      <w:r>
        <w:rPr>
          <w:sz w:val="24"/>
          <w:szCs w:val="24"/>
        </w:rPr>
        <w:t>Фамилия, имя учащегося _________________________________________</w:t>
      </w:r>
    </w:p>
    <w:p w:rsidR="00D0138D" w:rsidRDefault="00490D1A" w:rsidP="00484F11">
      <w:pPr>
        <w:shd w:val="clear" w:color="auto" w:fill="FFFFFF" w:themeFill="background1"/>
        <w:jc w:val="both"/>
        <w:rPr>
          <w:sz w:val="24"/>
          <w:szCs w:val="24"/>
        </w:rPr>
      </w:pPr>
      <w:r>
        <w:rPr>
          <w:b/>
          <w:sz w:val="24"/>
          <w:szCs w:val="24"/>
        </w:rPr>
        <w:t>Инструкция:</w:t>
      </w:r>
      <w:r>
        <w:rPr>
          <w:sz w:val="24"/>
          <w:szCs w:val="24"/>
        </w:rPr>
        <w:t xml:space="preserve">  внимательно прочти каждый вопрос и правильно ответь, т.е. обведи кружком один из ответов:      </w:t>
      </w:r>
    </w:p>
    <w:p w:rsidR="00D0138D" w:rsidRDefault="00490D1A" w:rsidP="00484F11">
      <w:pPr>
        <w:shd w:val="clear" w:color="auto" w:fill="FFFFFF" w:themeFill="background1"/>
        <w:ind w:firstLine="3402"/>
        <w:jc w:val="both"/>
        <w:rPr>
          <w:sz w:val="24"/>
          <w:szCs w:val="24"/>
        </w:rPr>
      </w:pPr>
      <w:r>
        <w:rPr>
          <w:sz w:val="24"/>
          <w:szCs w:val="24"/>
        </w:rPr>
        <w:t>1   - почти никогда, никогда;</w:t>
      </w:r>
    </w:p>
    <w:p w:rsidR="00D0138D" w:rsidRDefault="00490D1A" w:rsidP="00484F11">
      <w:pPr>
        <w:shd w:val="clear" w:color="auto" w:fill="FFFFFF" w:themeFill="background1"/>
        <w:ind w:firstLine="3402"/>
        <w:jc w:val="both"/>
        <w:rPr>
          <w:sz w:val="24"/>
          <w:szCs w:val="24"/>
        </w:rPr>
      </w:pPr>
      <w:r>
        <w:rPr>
          <w:sz w:val="24"/>
          <w:szCs w:val="24"/>
        </w:rPr>
        <w:t>2 – иногда;</w:t>
      </w:r>
    </w:p>
    <w:p w:rsidR="00D0138D" w:rsidRDefault="00490D1A" w:rsidP="00484F11">
      <w:pPr>
        <w:shd w:val="clear" w:color="auto" w:fill="FFFFFF" w:themeFill="background1"/>
        <w:ind w:firstLine="3402"/>
        <w:jc w:val="both"/>
        <w:rPr>
          <w:sz w:val="24"/>
          <w:szCs w:val="24"/>
        </w:rPr>
      </w:pPr>
      <w:r>
        <w:rPr>
          <w:sz w:val="24"/>
          <w:szCs w:val="24"/>
        </w:rPr>
        <w:t>3 -  часто;</w:t>
      </w:r>
    </w:p>
    <w:tbl>
      <w:tblPr>
        <w:tblW w:w="9570"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7201"/>
        <w:gridCol w:w="1305"/>
        <w:gridCol w:w="315"/>
        <w:gridCol w:w="749"/>
      </w:tblGrid>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 Ты боишься, что сделаешь ошибку?</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 Тяжело тебе сосредотачиваться?</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 Часто у тебя возникают проблемы?</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4. Ты робкий?</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5. Ты волнуешься по поводу школы?</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6. У тебя возникают трудности, когда ты должен решить, что нужно делать?</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7. Чувствуешь себя в течении дня усталым, вялым?</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rPr>
          <w:cantSplit/>
        </w:trPr>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8. Как ты себя чувствуешь в смысле здоровья?</w:t>
            </w:r>
          </w:p>
        </w:tc>
        <w:tc>
          <w:tcPr>
            <w:tcW w:w="2369"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1"/>
              <w:shd w:val="clear" w:color="auto" w:fill="FFFFFF" w:themeFill="background1"/>
              <w:spacing w:after="0"/>
              <w:ind w:firstLine="0"/>
              <w:rPr>
                <w:sz w:val="20"/>
                <w:szCs w:val="20"/>
              </w:rPr>
            </w:pPr>
            <w:r>
              <w:rPr>
                <w:sz w:val="20"/>
                <w:szCs w:val="20"/>
              </w:rPr>
              <w:t>Очень хорошо   – 1</w:t>
            </w:r>
          </w:p>
          <w:p w:rsidR="00D0138D" w:rsidRDefault="00490D1A" w:rsidP="00484F11">
            <w:pPr>
              <w:shd w:val="clear" w:color="auto" w:fill="FFFFFF" w:themeFill="background1"/>
              <w:ind w:firstLine="0"/>
              <w:rPr>
                <w:sz w:val="20"/>
                <w:szCs w:val="20"/>
              </w:rPr>
            </w:pPr>
            <w:r>
              <w:rPr>
                <w:sz w:val="20"/>
                <w:szCs w:val="20"/>
              </w:rPr>
              <w:t xml:space="preserve">средне                – 2 </w:t>
            </w:r>
          </w:p>
          <w:p w:rsidR="00D0138D" w:rsidRDefault="00490D1A" w:rsidP="00484F11">
            <w:pPr>
              <w:shd w:val="clear" w:color="auto" w:fill="FFFFFF" w:themeFill="background1"/>
              <w:ind w:firstLine="0"/>
              <w:rPr>
                <w:sz w:val="20"/>
                <w:szCs w:val="20"/>
              </w:rPr>
            </w:pPr>
            <w:r>
              <w:rPr>
                <w:sz w:val="20"/>
                <w:szCs w:val="20"/>
              </w:rPr>
              <w:t>нехорошо           – 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9. Часто у тебя болит голова?</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10. Тяжело тебе вечером засыпать?</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11. Потеют ли у тебя руки?</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12. Бывает ли у тебя странное чувство в желудке</w:t>
            </w:r>
          </w:p>
          <w:p w:rsidR="00D0138D" w:rsidRDefault="00490D1A" w:rsidP="00484F11">
            <w:pPr>
              <w:shd w:val="clear" w:color="auto" w:fill="FFFFFF" w:themeFill="background1"/>
              <w:ind w:firstLine="0"/>
              <w:rPr>
                <w:sz w:val="20"/>
                <w:szCs w:val="20"/>
              </w:rPr>
            </w:pPr>
            <w:r>
              <w:rPr>
                <w:sz w:val="20"/>
                <w:szCs w:val="20"/>
              </w:rPr>
              <w:t>перед некоторыми важными событиями?</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13. Часто ты плачешь?</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14. Чувствуешь ли ты себя несчастным?</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r w:rsidR="00D0138D">
        <w:tc>
          <w:tcPr>
            <w:tcW w:w="72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15. Ты нервничаешь?</w:t>
            </w:r>
          </w:p>
        </w:tc>
        <w:tc>
          <w:tcPr>
            <w:tcW w:w="130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1</w:t>
            </w:r>
          </w:p>
        </w:tc>
        <w:tc>
          <w:tcPr>
            <w:tcW w:w="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2</w:t>
            </w:r>
          </w:p>
        </w:tc>
        <w:tc>
          <w:tcPr>
            <w:tcW w:w="7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0"/>
                <w:szCs w:val="20"/>
              </w:rPr>
            </w:pPr>
            <w:r>
              <w:rPr>
                <w:sz w:val="20"/>
                <w:szCs w:val="20"/>
              </w:rPr>
              <w:t>3</w:t>
            </w:r>
          </w:p>
        </w:tc>
      </w:tr>
    </w:tbl>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2.17</w:t>
      </w:r>
    </w:p>
    <w:p w:rsidR="00D0138D" w:rsidRDefault="00D0138D" w:rsidP="00484F11">
      <w:pPr>
        <w:shd w:val="clear" w:color="auto" w:fill="FFFFFF" w:themeFill="background1"/>
        <w:jc w:val="both"/>
        <w:rPr>
          <w:sz w:val="24"/>
          <w:szCs w:val="24"/>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 xml:space="preserve">Диагностика эмоционального состояния учащихся </w:t>
      </w:r>
    </w:p>
    <w:p w:rsidR="00D0138D" w:rsidRDefault="00D0138D" w:rsidP="00484F11">
      <w:pPr>
        <w:shd w:val="clear" w:color="auto" w:fill="FFFFFF" w:themeFill="background1"/>
        <w:jc w:val="both"/>
        <w:rPr>
          <w:b/>
          <w:sz w:val="24"/>
          <w:szCs w:val="24"/>
        </w:rPr>
      </w:pPr>
    </w:p>
    <w:p w:rsidR="00D0138D" w:rsidRDefault="00D0138D" w:rsidP="00484F11">
      <w:pPr>
        <w:shd w:val="clear" w:color="auto" w:fill="FFFFFF" w:themeFill="background1"/>
        <w:jc w:val="both"/>
        <w:rPr>
          <w:b/>
          <w:sz w:val="24"/>
          <w:szCs w:val="24"/>
        </w:rPr>
      </w:pPr>
    </w:p>
    <w:tbl>
      <w:tblPr>
        <w:tblW w:w="8851" w:type="dxa"/>
        <w:tblInd w:w="7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4412"/>
        <w:gridCol w:w="4439"/>
      </w:tblGrid>
      <w:tr w:rsidR="00D0138D">
        <w:tc>
          <w:tcPr>
            <w:tcW w:w="4412" w:type="dxa"/>
            <w:tcBorders>
              <w:top w:val="single" w:sz="4" w:space="0" w:color="00000A"/>
              <w:left w:val="single" w:sz="4" w:space="0" w:color="00000A"/>
              <w:bottom w:val="single" w:sz="4" w:space="0" w:color="00000A"/>
              <w:right w:val="single" w:sz="4" w:space="0" w:color="00000A"/>
            </w:tcBorders>
            <w:shd w:val="clear" w:color="auto" w:fill="FF0000"/>
            <w:tcMar>
              <w:left w:w="93" w:type="dxa"/>
            </w:tcMar>
          </w:tcPr>
          <w:p w:rsidR="00D0138D" w:rsidRDefault="00D0138D" w:rsidP="00484F11">
            <w:pPr>
              <w:shd w:val="clear" w:color="auto" w:fill="FFFFFF" w:themeFill="background1"/>
              <w:rPr>
                <w:sz w:val="24"/>
                <w:szCs w:val="24"/>
                <w:u w:val="single"/>
              </w:rPr>
            </w:pPr>
          </w:p>
          <w:p w:rsidR="00D0138D" w:rsidRDefault="00D0138D" w:rsidP="00484F11">
            <w:pPr>
              <w:shd w:val="clear" w:color="auto" w:fill="FFFFFF" w:themeFill="background1"/>
              <w:rPr>
                <w:sz w:val="24"/>
                <w:szCs w:val="24"/>
                <w:u w:val="single"/>
              </w:rPr>
            </w:pPr>
          </w:p>
          <w:p w:rsidR="00D0138D" w:rsidRDefault="00D0138D" w:rsidP="00484F11">
            <w:pPr>
              <w:shd w:val="clear" w:color="auto" w:fill="FFFFFF" w:themeFill="background1"/>
              <w:rPr>
                <w:sz w:val="24"/>
                <w:szCs w:val="24"/>
                <w:u w:val="single"/>
              </w:rPr>
            </w:pPr>
          </w:p>
        </w:tc>
        <w:tc>
          <w:tcPr>
            <w:tcW w:w="44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rPr>
                <w:b/>
                <w:color w:val="FF0000"/>
                <w:sz w:val="24"/>
                <w:szCs w:val="24"/>
              </w:rPr>
            </w:pPr>
            <w:r>
              <w:rPr>
                <w:b/>
                <w:color w:val="FF0000"/>
                <w:sz w:val="24"/>
                <w:szCs w:val="24"/>
              </w:rPr>
              <w:t xml:space="preserve">К </w:t>
            </w:r>
          </w:p>
        </w:tc>
      </w:tr>
      <w:tr w:rsidR="00D0138D">
        <w:tc>
          <w:tcPr>
            <w:tcW w:w="4412" w:type="dxa"/>
            <w:tcBorders>
              <w:top w:val="single" w:sz="4" w:space="0" w:color="00000A"/>
              <w:left w:val="single" w:sz="4" w:space="0" w:color="00000A"/>
              <w:bottom w:val="single" w:sz="4" w:space="0" w:color="00000A"/>
              <w:right w:val="single" w:sz="4" w:space="0" w:color="00000A"/>
            </w:tcBorders>
            <w:shd w:val="clear" w:color="auto" w:fill="FF3300"/>
            <w:tcMar>
              <w:left w:w="93" w:type="dxa"/>
            </w:tcMar>
          </w:tcPr>
          <w:p w:rsidR="00D0138D" w:rsidRDefault="00D0138D" w:rsidP="00484F11">
            <w:pPr>
              <w:shd w:val="clear" w:color="auto" w:fill="FFFFFF" w:themeFill="background1"/>
              <w:rPr>
                <w:sz w:val="24"/>
                <w:szCs w:val="24"/>
                <w:u w:val="single"/>
              </w:rPr>
            </w:pPr>
          </w:p>
          <w:p w:rsidR="00D0138D" w:rsidRDefault="00D0138D" w:rsidP="00484F11">
            <w:pPr>
              <w:shd w:val="clear" w:color="auto" w:fill="FFFFFF" w:themeFill="background1"/>
              <w:rPr>
                <w:sz w:val="24"/>
                <w:szCs w:val="24"/>
                <w:u w:val="single"/>
              </w:rPr>
            </w:pPr>
          </w:p>
          <w:p w:rsidR="00D0138D" w:rsidRDefault="00D0138D" w:rsidP="00484F11">
            <w:pPr>
              <w:shd w:val="clear" w:color="auto" w:fill="FFFFFF" w:themeFill="background1"/>
              <w:rPr>
                <w:sz w:val="24"/>
                <w:szCs w:val="24"/>
                <w:u w:val="single"/>
              </w:rPr>
            </w:pPr>
          </w:p>
          <w:p w:rsidR="00D0138D" w:rsidRDefault="00D0138D" w:rsidP="00484F11">
            <w:pPr>
              <w:shd w:val="clear" w:color="auto" w:fill="FFFFFF" w:themeFill="background1"/>
              <w:rPr>
                <w:sz w:val="24"/>
                <w:szCs w:val="24"/>
                <w:u w:val="single"/>
              </w:rPr>
            </w:pPr>
          </w:p>
        </w:tc>
        <w:tc>
          <w:tcPr>
            <w:tcW w:w="44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rPr>
                <w:b/>
                <w:color w:val="FF3300"/>
                <w:sz w:val="24"/>
                <w:szCs w:val="24"/>
              </w:rPr>
            </w:pPr>
            <w:r>
              <w:rPr>
                <w:b/>
                <w:color w:val="FF3300"/>
                <w:sz w:val="24"/>
                <w:szCs w:val="24"/>
              </w:rPr>
              <w:t>О</w:t>
            </w:r>
          </w:p>
        </w:tc>
      </w:tr>
      <w:tr w:rsidR="00D0138D">
        <w:tc>
          <w:tcPr>
            <w:tcW w:w="4412" w:type="dxa"/>
            <w:tcBorders>
              <w:top w:val="single" w:sz="4" w:space="0" w:color="00000A"/>
              <w:left w:val="single" w:sz="4" w:space="0" w:color="00000A"/>
              <w:bottom w:val="single" w:sz="4" w:space="0" w:color="00000A"/>
              <w:right w:val="single" w:sz="4" w:space="0" w:color="00000A"/>
            </w:tcBorders>
            <w:shd w:val="clear" w:color="auto" w:fill="FFFF00"/>
            <w:tcMar>
              <w:left w:w="93" w:type="dxa"/>
            </w:tcMar>
          </w:tcPr>
          <w:p w:rsidR="00D0138D" w:rsidRDefault="00D0138D" w:rsidP="00484F11">
            <w:pPr>
              <w:shd w:val="clear" w:color="auto" w:fill="FFFFFF" w:themeFill="background1"/>
              <w:rPr>
                <w:sz w:val="24"/>
                <w:szCs w:val="24"/>
                <w:u w:val="single"/>
              </w:rPr>
            </w:pPr>
          </w:p>
        </w:tc>
        <w:tc>
          <w:tcPr>
            <w:tcW w:w="44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rPr>
                <w:b/>
                <w:color w:val="FFFF00"/>
                <w:sz w:val="24"/>
                <w:szCs w:val="24"/>
              </w:rPr>
            </w:pPr>
            <w:r>
              <w:rPr>
                <w:b/>
                <w:color w:val="FFFF00"/>
                <w:sz w:val="24"/>
                <w:szCs w:val="24"/>
              </w:rPr>
              <w:t>Ж</w:t>
            </w:r>
          </w:p>
        </w:tc>
      </w:tr>
      <w:tr w:rsidR="00D0138D">
        <w:tc>
          <w:tcPr>
            <w:tcW w:w="4412" w:type="dxa"/>
            <w:tcBorders>
              <w:top w:val="single" w:sz="4" w:space="0" w:color="00000A"/>
              <w:left w:val="single" w:sz="4" w:space="0" w:color="00000A"/>
              <w:bottom w:val="single" w:sz="4" w:space="0" w:color="00000A"/>
              <w:right w:val="single" w:sz="4" w:space="0" w:color="00000A"/>
            </w:tcBorders>
            <w:shd w:val="clear" w:color="auto" w:fill="009900"/>
            <w:tcMar>
              <w:left w:w="93" w:type="dxa"/>
            </w:tcMar>
          </w:tcPr>
          <w:p w:rsidR="00D0138D" w:rsidRDefault="00D0138D" w:rsidP="00484F11">
            <w:pPr>
              <w:shd w:val="clear" w:color="auto" w:fill="FFFFFF" w:themeFill="background1"/>
              <w:rPr>
                <w:sz w:val="24"/>
                <w:szCs w:val="24"/>
                <w:u w:val="single"/>
              </w:rPr>
            </w:pPr>
          </w:p>
        </w:tc>
        <w:tc>
          <w:tcPr>
            <w:tcW w:w="44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rPr>
                <w:b/>
                <w:color w:val="009900"/>
                <w:sz w:val="24"/>
                <w:szCs w:val="24"/>
              </w:rPr>
            </w:pPr>
            <w:r>
              <w:rPr>
                <w:b/>
                <w:color w:val="009900"/>
                <w:sz w:val="24"/>
                <w:szCs w:val="24"/>
              </w:rPr>
              <w:t>З</w:t>
            </w:r>
          </w:p>
        </w:tc>
      </w:tr>
      <w:tr w:rsidR="00D0138D">
        <w:tc>
          <w:tcPr>
            <w:tcW w:w="4412" w:type="dxa"/>
            <w:tcBorders>
              <w:top w:val="single" w:sz="4" w:space="0" w:color="00000A"/>
              <w:left w:val="single" w:sz="4" w:space="0" w:color="00000A"/>
              <w:bottom w:val="single" w:sz="4" w:space="0" w:color="00000A"/>
              <w:right w:val="single" w:sz="4" w:space="0" w:color="00000A"/>
            </w:tcBorders>
            <w:shd w:val="clear" w:color="auto" w:fill="002060"/>
            <w:tcMar>
              <w:left w:w="93" w:type="dxa"/>
            </w:tcMar>
          </w:tcPr>
          <w:p w:rsidR="00D0138D" w:rsidRDefault="00D0138D" w:rsidP="00484F11">
            <w:pPr>
              <w:shd w:val="clear" w:color="auto" w:fill="FFFFFF" w:themeFill="background1"/>
              <w:rPr>
                <w:sz w:val="24"/>
                <w:szCs w:val="24"/>
                <w:u w:val="single"/>
              </w:rPr>
            </w:pPr>
          </w:p>
        </w:tc>
        <w:tc>
          <w:tcPr>
            <w:tcW w:w="44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rPr>
                <w:b/>
                <w:color w:val="002060"/>
                <w:sz w:val="24"/>
                <w:szCs w:val="24"/>
              </w:rPr>
            </w:pPr>
            <w:r>
              <w:rPr>
                <w:b/>
                <w:color w:val="002060"/>
                <w:sz w:val="24"/>
                <w:szCs w:val="24"/>
              </w:rPr>
              <w:t>С</w:t>
            </w:r>
          </w:p>
        </w:tc>
      </w:tr>
      <w:tr w:rsidR="00D0138D">
        <w:trPr>
          <w:trHeight w:val="651"/>
        </w:trPr>
        <w:tc>
          <w:tcPr>
            <w:tcW w:w="4412" w:type="dxa"/>
            <w:tcBorders>
              <w:top w:val="single" w:sz="4" w:space="0" w:color="00000A"/>
              <w:left w:val="single" w:sz="4" w:space="0" w:color="00000A"/>
              <w:bottom w:val="single" w:sz="4" w:space="0" w:color="00000A"/>
              <w:right w:val="single" w:sz="4" w:space="0" w:color="00000A"/>
            </w:tcBorders>
            <w:shd w:val="clear" w:color="auto" w:fill="000000"/>
            <w:tcMar>
              <w:left w:w="93" w:type="dxa"/>
            </w:tcMar>
          </w:tcPr>
          <w:p w:rsidR="00D0138D" w:rsidRDefault="00D0138D" w:rsidP="00484F11">
            <w:pPr>
              <w:shd w:val="clear" w:color="auto" w:fill="FFFFFF" w:themeFill="background1"/>
              <w:rPr>
                <w:sz w:val="24"/>
                <w:szCs w:val="24"/>
                <w:u w:val="single"/>
              </w:rPr>
            </w:pPr>
          </w:p>
        </w:tc>
        <w:tc>
          <w:tcPr>
            <w:tcW w:w="44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rPr>
                <w:b/>
                <w:sz w:val="24"/>
                <w:szCs w:val="24"/>
              </w:rPr>
            </w:pPr>
            <w:r>
              <w:rPr>
                <w:b/>
                <w:sz w:val="24"/>
                <w:szCs w:val="24"/>
              </w:rPr>
              <w:t>Ч</w:t>
            </w:r>
          </w:p>
        </w:tc>
      </w:tr>
    </w:tbl>
    <w:p w:rsidR="00D0138D" w:rsidRDefault="00D0138D" w:rsidP="00484F11">
      <w:pPr>
        <w:shd w:val="clear" w:color="auto" w:fill="FFFFFF" w:themeFill="background1"/>
        <w:jc w:val="both"/>
        <w:rPr>
          <w:sz w:val="24"/>
          <w:szCs w:val="24"/>
          <w:u w:val="single"/>
        </w:rPr>
      </w:pP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Приложение 2.18</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Анкета для младших школьников</w:t>
      </w:r>
    </w:p>
    <w:p w:rsidR="00D0138D" w:rsidRDefault="00D0138D" w:rsidP="00484F11">
      <w:pPr>
        <w:shd w:val="clear" w:color="auto" w:fill="FFFFFF" w:themeFill="background1"/>
        <w:ind w:firstLine="0"/>
        <w:jc w:val="both"/>
        <w:rPr>
          <w:i/>
          <w:sz w:val="24"/>
          <w:szCs w:val="24"/>
        </w:rPr>
      </w:pPr>
    </w:p>
    <w:p w:rsidR="00D0138D" w:rsidRDefault="00490D1A" w:rsidP="00484F11">
      <w:pPr>
        <w:shd w:val="clear" w:color="auto" w:fill="FFFFFF" w:themeFill="background1"/>
        <w:ind w:firstLine="0"/>
        <w:jc w:val="both"/>
        <w:rPr>
          <w:i/>
          <w:sz w:val="24"/>
          <w:szCs w:val="24"/>
        </w:rPr>
      </w:pPr>
      <w:r>
        <w:rPr>
          <w:i/>
          <w:sz w:val="24"/>
          <w:szCs w:val="24"/>
        </w:rPr>
        <w:t xml:space="preserve">Ребята! Просим вас заполнить предложенную анкету, чтобы выяснить ваше отношение к вопросам, касающимся здоровья. Просьба отвечать на вопросы анкеты самостоятельно, не советуясь с товарищами. Нам важно знать именно ваше личное отношение к этим вопросам. </w:t>
      </w:r>
    </w:p>
    <w:p w:rsidR="00D0138D" w:rsidRDefault="00490D1A" w:rsidP="00484F11">
      <w:pPr>
        <w:shd w:val="clear" w:color="auto" w:fill="FFFFFF" w:themeFill="background1"/>
        <w:ind w:firstLine="0"/>
        <w:jc w:val="both"/>
        <w:rPr>
          <w:sz w:val="24"/>
          <w:szCs w:val="24"/>
        </w:rPr>
      </w:pPr>
      <w:r>
        <w:rPr>
          <w:sz w:val="24"/>
          <w:szCs w:val="24"/>
        </w:rPr>
        <w:t>Школа №________село_____________ субъект РФ________________</w:t>
      </w:r>
    </w:p>
    <w:p w:rsidR="00D0138D" w:rsidRDefault="00490D1A" w:rsidP="00484F11">
      <w:pPr>
        <w:shd w:val="clear" w:color="auto" w:fill="FFFFFF" w:themeFill="background1"/>
        <w:ind w:firstLine="0"/>
        <w:jc w:val="both"/>
        <w:rPr>
          <w:sz w:val="24"/>
          <w:szCs w:val="24"/>
        </w:rPr>
      </w:pPr>
      <w:r>
        <w:rPr>
          <w:sz w:val="24"/>
          <w:szCs w:val="24"/>
        </w:rPr>
        <w:t>Класс__________________</w:t>
      </w:r>
    </w:p>
    <w:p w:rsidR="00D0138D" w:rsidRDefault="00490D1A" w:rsidP="00484F11">
      <w:pPr>
        <w:shd w:val="clear" w:color="auto" w:fill="FFFFFF" w:themeFill="background1"/>
        <w:ind w:firstLine="0"/>
        <w:jc w:val="both"/>
        <w:rPr>
          <w:sz w:val="24"/>
          <w:szCs w:val="24"/>
        </w:rPr>
      </w:pPr>
      <w:r>
        <w:rPr>
          <w:sz w:val="24"/>
          <w:szCs w:val="24"/>
        </w:rPr>
        <w:t>Дата заполнения анкеты________________________(год, месяц, день)</w:t>
      </w:r>
    </w:p>
    <w:p w:rsidR="00D0138D" w:rsidRDefault="00D0138D" w:rsidP="00484F11">
      <w:pPr>
        <w:shd w:val="clear" w:color="auto" w:fill="FFFFFF" w:themeFill="background1"/>
        <w:ind w:firstLine="0"/>
        <w:jc w:val="both"/>
        <w:rPr>
          <w:sz w:val="24"/>
          <w:szCs w:val="24"/>
        </w:rPr>
      </w:pPr>
    </w:p>
    <w:p w:rsidR="00D0138D" w:rsidRDefault="00490D1A" w:rsidP="00484F11">
      <w:pPr>
        <w:shd w:val="clear" w:color="auto" w:fill="FFFFFF" w:themeFill="background1"/>
        <w:tabs>
          <w:tab w:val="left" w:pos="7938"/>
        </w:tabs>
        <w:ind w:firstLine="0"/>
        <w:jc w:val="both"/>
        <w:rPr>
          <w:sz w:val="24"/>
          <w:szCs w:val="24"/>
        </w:rPr>
      </w:pPr>
      <w:r>
        <w:rPr>
          <w:sz w:val="24"/>
          <w:szCs w:val="24"/>
        </w:rPr>
        <w:t xml:space="preserve">1. Как ты думаешь, эти привычки вредны для здоровья? </w:t>
      </w:r>
    </w:p>
    <w:p w:rsidR="00D0138D" w:rsidRDefault="00490D1A" w:rsidP="00484F11">
      <w:pPr>
        <w:shd w:val="clear" w:color="auto" w:fill="FFFFFF" w:themeFill="background1"/>
        <w:tabs>
          <w:tab w:val="left" w:pos="7938"/>
        </w:tabs>
        <w:ind w:firstLine="0"/>
        <w:jc w:val="both"/>
        <w:rPr>
          <w:sz w:val="24"/>
          <w:szCs w:val="24"/>
        </w:rPr>
      </w:pPr>
      <w:r>
        <w:rPr>
          <w:sz w:val="24"/>
          <w:szCs w:val="24"/>
        </w:rPr>
        <w:t xml:space="preserve">     а) курение                       1 – да        2 – нет      3 – не знаю                                </w:t>
      </w:r>
    </w:p>
    <w:p w:rsidR="00D0138D" w:rsidRDefault="00490D1A" w:rsidP="00484F11">
      <w:pPr>
        <w:shd w:val="clear" w:color="auto" w:fill="FFFFFF" w:themeFill="background1"/>
        <w:tabs>
          <w:tab w:val="left" w:pos="7938"/>
        </w:tabs>
        <w:ind w:firstLine="0"/>
        <w:jc w:val="both"/>
        <w:rPr>
          <w:sz w:val="24"/>
          <w:szCs w:val="24"/>
        </w:rPr>
      </w:pPr>
      <w:r>
        <w:rPr>
          <w:sz w:val="24"/>
          <w:szCs w:val="24"/>
        </w:rPr>
        <w:t xml:space="preserve">     б) нерегулярное употребление пищи    1 – да  2 – нет  3 – не знаю            </w:t>
      </w:r>
    </w:p>
    <w:p w:rsidR="00D0138D" w:rsidRDefault="00490D1A" w:rsidP="00484F11">
      <w:pPr>
        <w:shd w:val="clear" w:color="auto" w:fill="FFFFFF" w:themeFill="background1"/>
        <w:tabs>
          <w:tab w:val="left" w:pos="7938"/>
        </w:tabs>
        <w:ind w:firstLine="0"/>
        <w:jc w:val="both"/>
        <w:rPr>
          <w:sz w:val="24"/>
          <w:szCs w:val="24"/>
        </w:rPr>
      </w:pPr>
      <w:r>
        <w:rPr>
          <w:sz w:val="24"/>
          <w:szCs w:val="24"/>
        </w:rPr>
        <w:t xml:space="preserve">     в) низкая двигательная активность    1 – да    2 – нет  3 – не знаю                 </w:t>
      </w:r>
    </w:p>
    <w:p w:rsidR="00D0138D" w:rsidRDefault="00490D1A" w:rsidP="00484F11">
      <w:pPr>
        <w:shd w:val="clear" w:color="auto" w:fill="FFFFFF" w:themeFill="background1"/>
        <w:tabs>
          <w:tab w:val="left" w:pos="7938"/>
        </w:tabs>
        <w:ind w:firstLine="0"/>
        <w:jc w:val="both"/>
        <w:rPr>
          <w:sz w:val="24"/>
          <w:szCs w:val="24"/>
        </w:rPr>
      </w:pPr>
      <w:r>
        <w:rPr>
          <w:sz w:val="24"/>
          <w:szCs w:val="24"/>
        </w:rPr>
        <w:t xml:space="preserve">     г) недосыпание             1 – да        2 – нет          3 – не знаю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2. Как часто ты делаешь утреннюю гимнастику?</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1 – ежедневно      2 – иногда      3 – никогда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3. Пробовал ли ты когда-нибудь курить?      1 – нет   2 – да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4. Продолжаешь ли ты курить (хотя бы 1 сигарету в месяц)?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1 – нет       2 – да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5. Как ты считаешь, будешь ли ты курить в дальнейшем?                                   </w:t>
      </w:r>
    </w:p>
    <w:p w:rsidR="00D0138D" w:rsidRDefault="00490D1A" w:rsidP="00484F11">
      <w:pPr>
        <w:shd w:val="clear" w:color="auto" w:fill="FFFFFF" w:themeFill="background1"/>
        <w:ind w:firstLine="0"/>
        <w:jc w:val="both"/>
        <w:rPr>
          <w:sz w:val="24"/>
          <w:szCs w:val="24"/>
        </w:rPr>
      </w:pPr>
      <w:r>
        <w:rPr>
          <w:sz w:val="24"/>
          <w:szCs w:val="24"/>
        </w:rPr>
        <w:tab/>
        <w:t xml:space="preserve">  1 – нет    2 – да     3 – не знаю                                                                       </w:t>
      </w:r>
    </w:p>
    <w:p w:rsidR="00D0138D" w:rsidRDefault="00490D1A" w:rsidP="00484F11">
      <w:pPr>
        <w:shd w:val="clear" w:color="auto" w:fill="FFFFFF" w:themeFill="background1"/>
        <w:ind w:firstLine="0"/>
        <w:jc w:val="both"/>
        <w:rPr>
          <w:sz w:val="24"/>
          <w:szCs w:val="24"/>
        </w:rPr>
      </w:pPr>
      <w:r>
        <w:rPr>
          <w:sz w:val="24"/>
          <w:szCs w:val="24"/>
        </w:rPr>
        <w:t xml:space="preserve">6. Если бы твои лучшие друзья предложили сигарету, ты согласился бы </w:t>
      </w:r>
    </w:p>
    <w:p w:rsidR="00D0138D" w:rsidRDefault="00490D1A" w:rsidP="00484F11">
      <w:pPr>
        <w:shd w:val="clear" w:color="auto" w:fill="FFFFFF" w:themeFill="background1"/>
        <w:ind w:firstLine="0"/>
        <w:jc w:val="both"/>
        <w:rPr>
          <w:sz w:val="24"/>
          <w:szCs w:val="24"/>
        </w:rPr>
      </w:pPr>
      <w:r>
        <w:rPr>
          <w:sz w:val="24"/>
          <w:szCs w:val="24"/>
        </w:rPr>
        <w:t xml:space="preserve">    ее выкурить?               1 – нет    2 – да     3 – не знаю                                        </w:t>
      </w:r>
    </w:p>
    <w:p w:rsidR="00D0138D" w:rsidRDefault="00490D1A" w:rsidP="00484F11">
      <w:pPr>
        <w:shd w:val="clear" w:color="auto" w:fill="FFFFFF" w:themeFill="background1"/>
        <w:ind w:firstLine="0"/>
        <w:jc w:val="both"/>
        <w:rPr>
          <w:sz w:val="24"/>
          <w:szCs w:val="24"/>
        </w:rPr>
      </w:pPr>
      <w:r>
        <w:rPr>
          <w:sz w:val="24"/>
          <w:szCs w:val="24"/>
        </w:rPr>
        <w:t xml:space="preserve">7. Согласен ли ты с запретом на  курение  в общественных местах, таких как, кафе, поезда,  на дискотеках?  1 –    да   2 – нет     3 – не знаю         </w:t>
      </w:r>
    </w:p>
    <w:p w:rsidR="00D0138D" w:rsidRDefault="00490D1A" w:rsidP="00484F11">
      <w:pPr>
        <w:shd w:val="clear" w:color="auto" w:fill="FFFFFF" w:themeFill="background1"/>
        <w:ind w:firstLine="0"/>
        <w:jc w:val="both"/>
        <w:rPr>
          <w:sz w:val="24"/>
          <w:szCs w:val="24"/>
        </w:rPr>
      </w:pPr>
      <w:r>
        <w:rPr>
          <w:sz w:val="24"/>
          <w:szCs w:val="24"/>
        </w:rPr>
        <w:t xml:space="preserve">8. Обсуждал ли с тобой кто-нибудь в твоей семье вредные последствия </w:t>
      </w:r>
    </w:p>
    <w:p w:rsidR="00D0138D" w:rsidRDefault="00490D1A" w:rsidP="00484F11">
      <w:pPr>
        <w:shd w:val="clear" w:color="auto" w:fill="FFFFFF" w:themeFill="background1"/>
        <w:ind w:firstLine="0"/>
        <w:jc w:val="both"/>
        <w:rPr>
          <w:sz w:val="24"/>
          <w:szCs w:val="24"/>
        </w:rPr>
      </w:pPr>
      <w:r>
        <w:rPr>
          <w:sz w:val="24"/>
          <w:szCs w:val="24"/>
        </w:rPr>
        <w:t xml:space="preserve">     курения?          1 – да    2 – нет                                                                         </w:t>
      </w:r>
    </w:p>
    <w:p w:rsidR="00D0138D" w:rsidRDefault="00490D1A" w:rsidP="00484F11">
      <w:pPr>
        <w:shd w:val="clear" w:color="auto" w:fill="FFFFFF" w:themeFill="background1"/>
        <w:ind w:firstLine="0"/>
        <w:jc w:val="both"/>
        <w:rPr>
          <w:sz w:val="24"/>
          <w:szCs w:val="24"/>
        </w:rPr>
      </w:pPr>
      <w:r>
        <w:rPr>
          <w:sz w:val="24"/>
          <w:szCs w:val="24"/>
        </w:rPr>
        <w:t>9. Когда кто-то начинает курить, по твоему мнению, ему будет потом трудно бросить эту привычку?    1 – да    2 –  нет    3 – не знаю</w:t>
      </w:r>
    </w:p>
    <w:p w:rsidR="00D0138D" w:rsidRDefault="00490D1A" w:rsidP="00484F11">
      <w:pPr>
        <w:shd w:val="clear" w:color="auto" w:fill="FFFFFF" w:themeFill="background1"/>
        <w:ind w:firstLine="0"/>
        <w:jc w:val="both"/>
        <w:rPr>
          <w:color w:val="FF0000"/>
          <w:sz w:val="24"/>
          <w:szCs w:val="24"/>
        </w:rPr>
      </w:pPr>
      <w:r>
        <w:rPr>
          <w:sz w:val="24"/>
          <w:szCs w:val="24"/>
        </w:rPr>
        <w:t>10. Ты уже пробовал алкогольные напитки, даже если  несколько глотков?</w:t>
      </w:r>
    </w:p>
    <w:p w:rsidR="00D0138D" w:rsidRDefault="00490D1A" w:rsidP="00484F11">
      <w:pPr>
        <w:shd w:val="clear" w:color="auto" w:fill="FFFFFF" w:themeFill="background1"/>
        <w:ind w:firstLine="0"/>
        <w:jc w:val="both"/>
        <w:rPr>
          <w:sz w:val="24"/>
          <w:szCs w:val="24"/>
        </w:rPr>
      </w:pPr>
      <w:r>
        <w:rPr>
          <w:sz w:val="24"/>
          <w:szCs w:val="24"/>
        </w:rPr>
        <w:t xml:space="preserve">              1 – нет    2 – да                                                                                             </w:t>
      </w:r>
    </w:p>
    <w:p w:rsidR="00D0138D" w:rsidRDefault="00490D1A" w:rsidP="00484F11">
      <w:pPr>
        <w:shd w:val="clear" w:color="auto" w:fill="FFFFFF" w:themeFill="background1"/>
        <w:ind w:firstLine="0"/>
        <w:jc w:val="both"/>
        <w:rPr>
          <w:b/>
          <w:sz w:val="24"/>
          <w:szCs w:val="24"/>
        </w:rPr>
      </w:pPr>
      <w:r>
        <w:rPr>
          <w:sz w:val="24"/>
          <w:szCs w:val="24"/>
        </w:rPr>
        <w:t>11. Ты употребляешь пиво или  другие алкогольные напитки</w:t>
      </w:r>
    </w:p>
    <w:p w:rsidR="00D0138D" w:rsidRDefault="00490D1A" w:rsidP="00484F11">
      <w:pPr>
        <w:shd w:val="clear" w:color="auto" w:fill="FFFFFF" w:themeFill="background1"/>
        <w:ind w:firstLine="0"/>
        <w:jc w:val="both"/>
        <w:rPr>
          <w:sz w:val="24"/>
          <w:szCs w:val="24"/>
        </w:rPr>
      </w:pPr>
      <w:r>
        <w:rPr>
          <w:sz w:val="24"/>
          <w:szCs w:val="24"/>
        </w:rPr>
        <w:t xml:space="preserve">хотя бы 1 раз в месяц         1 – нет    2 – да                                                     </w:t>
      </w:r>
    </w:p>
    <w:p w:rsidR="00D0138D" w:rsidRDefault="00490D1A" w:rsidP="00484F11">
      <w:pPr>
        <w:shd w:val="clear" w:color="auto" w:fill="FFFFFF" w:themeFill="background1"/>
        <w:ind w:firstLine="0"/>
        <w:jc w:val="both"/>
        <w:rPr>
          <w:sz w:val="24"/>
          <w:szCs w:val="24"/>
        </w:rPr>
      </w:pPr>
      <w:r>
        <w:rPr>
          <w:sz w:val="24"/>
          <w:szCs w:val="24"/>
        </w:rPr>
        <w:t xml:space="preserve">12. Если бы один из твоих лучших друзей предложил тебе употребить алкоголь,  согласился бы ты?              1 – нет     2 – да                                                     </w:t>
      </w:r>
    </w:p>
    <w:p w:rsidR="00D0138D" w:rsidRDefault="00490D1A" w:rsidP="00484F11">
      <w:pPr>
        <w:shd w:val="clear" w:color="auto" w:fill="FFFFFF" w:themeFill="background1"/>
        <w:ind w:firstLine="0"/>
        <w:jc w:val="both"/>
        <w:rPr>
          <w:sz w:val="24"/>
          <w:szCs w:val="24"/>
        </w:rPr>
      </w:pPr>
      <w:r>
        <w:rPr>
          <w:sz w:val="24"/>
          <w:szCs w:val="24"/>
        </w:rPr>
        <w:t xml:space="preserve">13. Обсуждал ли с тобой кто-нибудь в твоей семье вредное воздействие </w:t>
      </w:r>
    </w:p>
    <w:p w:rsidR="00D0138D" w:rsidRDefault="00490D1A" w:rsidP="00484F11">
      <w:pPr>
        <w:shd w:val="clear" w:color="auto" w:fill="FFFFFF" w:themeFill="background1"/>
        <w:ind w:firstLine="0"/>
        <w:jc w:val="both"/>
        <w:rPr>
          <w:sz w:val="24"/>
          <w:szCs w:val="24"/>
        </w:rPr>
      </w:pPr>
      <w:r>
        <w:rPr>
          <w:sz w:val="24"/>
          <w:szCs w:val="24"/>
        </w:rPr>
        <w:t xml:space="preserve">      алкоголя на здоровье?         1 – да         2 – нет                                                </w:t>
      </w:r>
    </w:p>
    <w:p w:rsidR="00D0138D" w:rsidRDefault="00490D1A" w:rsidP="00484F11">
      <w:pPr>
        <w:shd w:val="clear" w:color="auto" w:fill="FFFFFF" w:themeFill="background1"/>
        <w:ind w:firstLine="0"/>
        <w:jc w:val="both"/>
        <w:rPr>
          <w:sz w:val="24"/>
          <w:szCs w:val="24"/>
        </w:rPr>
      </w:pPr>
      <w:r>
        <w:rPr>
          <w:sz w:val="24"/>
          <w:szCs w:val="24"/>
        </w:rPr>
        <w:t xml:space="preserve">14. Рассказывали ли вам в течение этого учебного года на каких-либо занятиях об опасностях употребления алкоголя?         1 – да         2 – нет                    </w:t>
      </w:r>
    </w:p>
    <w:p w:rsidR="00D0138D" w:rsidRDefault="00490D1A" w:rsidP="00484F11">
      <w:pPr>
        <w:shd w:val="clear" w:color="auto" w:fill="FFFFFF" w:themeFill="background1"/>
        <w:ind w:firstLine="0"/>
        <w:jc w:val="both"/>
        <w:rPr>
          <w:sz w:val="24"/>
          <w:szCs w:val="24"/>
        </w:rPr>
      </w:pPr>
      <w:r>
        <w:rPr>
          <w:sz w:val="24"/>
          <w:szCs w:val="24"/>
        </w:rPr>
        <w:t xml:space="preserve">15. Рассказывали ли вам в этом учебном году на занятиях об опасностях употребления   наркотических веществ?        1 – да        2 – нет                    </w:t>
      </w:r>
    </w:p>
    <w:p w:rsidR="00D0138D" w:rsidRDefault="00490D1A" w:rsidP="00484F11">
      <w:pPr>
        <w:shd w:val="clear" w:color="auto" w:fill="FFFFFF" w:themeFill="background1"/>
        <w:ind w:firstLine="0"/>
        <w:jc w:val="both"/>
        <w:rPr>
          <w:sz w:val="24"/>
          <w:szCs w:val="24"/>
        </w:rPr>
      </w:pPr>
      <w:r>
        <w:rPr>
          <w:sz w:val="24"/>
          <w:szCs w:val="24"/>
        </w:rPr>
        <w:t xml:space="preserve">16. Рассказывали ли вам на каких-либо занятиях в течение этого учебного года о преимуществах здорового питания?             1 – да        2 – нет                    </w:t>
      </w:r>
    </w:p>
    <w:p w:rsidR="00D0138D" w:rsidRDefault="00490D1A" w:rsidP="00484F11">
      <w:pPr>
        <w:shd w:val="clear" w:color="auto" w:fill="FFFFFF" w:themeFill="background1"/>
        <w:ind w:firstLine="0"/>
        <w:jc w:val="both"/>
        <w:rPr>
          <w:sz w:val="24"/>
          <w:szCs w:val="24"/>
        </w:rPr>
      </w:pPr>
      <w:r>
        <w:rPr>
          <w:sz w:val="24"/>
          <w:szCs w:val="24"/>
        </w:rPr>
        <w:t>17. Рассказывали ли вам на каких-либо занятиях в течение этого учебного года  о преимуществах употребления  свежих овощей, фруктов,  соков?</w:t>
      </w:r>
    </w:p>
    <w:p w:rsidR="00D0138D" w:rsidRDefault="00490D1A" w:rsidP="00484F11">
      <w:pPr>
        <w:shd w:val="clear" w:color="auto" w:fill="FFFFFF" w:themeFill="background1"/>
        <w:ind w:firstLine="0"/>
        <w:jc w:val="both"/>
        <w:rPr>
          <w:sz w:val="24"/>
          <w:szCs w:val="24"/>
        </w:rPr>
      </w:pPr>
      <w:r>
        <w:rPr>
          <w:sz w:val="24"/>
          <w:szCs w:val="24"/>
        </w:rPr>
        <w:t xml:space="preserve">                                                                               1 – да        2 – нет                 </w:t>
      </w:r>
    </w:p>
    <w:p w:rsidR="00D0138D" w:rsidRDefault="00490D1A" w:rsidP="00484F11">
      <w:pPr>
        <w:shd w:val="clear" w:color="auto" w:fill="FFFFFF" w:themeFill="background1"/>
        <w:ind w:firstLine="0"/>
        <w:jc w:val="both"/>
        <w:rPr>
          <w:sz w:val="24"/>
          <w:szCs w:val="24"/>
        </w:rPr>
      </w:pPr>
      <w:r>
        <w:rPr>
          <w:sz w:val="24"/>
          <w:szCs w:val="24"/>
        </w:rPr>
        <w:t xml:space="preserve">18. За прошедший учебный год рассказывали ли вам на каких-либо занятиях о преимуществах двигательной активности    </w:t>
      </w:r>
    </w:p>
    <w:p w:rsidR="00D0138D" w:rsidRDefault="00490D1A" w:rsidP="00484F11">
      <w:pPr>
        <w:shd w:val="clear" w:color="auto" w:fill="FFFFFF" w:themeFill="background1"/>
        <w:ind w:firstLine="0"/>
        <w:jc w:val="both"/>
        <w:rPr>
          <w:sz w:val="24"/>
          <w:szCs w:val="24"/>
        </w:rPr>
      </w:pPr>
      <w:r>
        <w:rPr>
          <w:sz w:val="24"/>
          <w:szCs w:val="24"/>
        </w:rPr>
        <w:t xml:space="preserve">1 – да        2 – нет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19. Как часто ты моешь руки перед едой в школе? </w:t>
      </w:r>
    </w:p>
    <w:p w:rsidR="00D0138D" w:rsidRDefault="00490D1A" w:rsidP="00484F11">
      <w:pPr>
        <w:shd w:val="clear" w:color="auto" w:fill="FFFFFF" w:themeFill="background1"/>
        <w:ind w:firstLine="0"/>
        <w:jc w:val="both"/>
        <w:rPr>
          <w:sz w:val="24"/>
          <w:szCs w:val="24"/>
        </w:rPr>
      </w:pPr>
      <w:r>
        <w:rPr>
          <w:sz w:val="24"/>
          <w:szCs w:val="24"/>
        </w:rPr>
        <w:t xml:space="preserve">                                       1 – всегда   2 – иногда   3 – никогда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20. Как часто ты моешь руки после посещения туалета в школе?</w:t>
      </w:r>
    </w:p>
    <w:p w:rsidR="00D0138D" w:rsidRDefault="00490D1A" w:rsidP="00484F11">
      <w:pPr>
        <w:shd w:val="clear" w:color="auto" w:fill="FFFFFF" w:themeFill="background1"/>
        <w:ind w:firstLine="0"/>
        <w:jc w:val="both"/>
        <w:rPr>
          <w:sz w:val="24"/>
          <w:szCs w:val="24"/>
        </w:rPr>
      </w:pPr>
      <w:r>
        <w:rPr>
          <w:sz w:val="24"/>
          <w:szCs w:val="24"/>
        </w:rPr>
        <w:t xml:space="preserve">       1 – всегда   2 – иногда   3 – никогда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21. Как часто ты чистишь зубы?</w:t>
      </w:r>
    </w:p>
    <w:p w:rsidR="00D0138D" w:rsidRDefault="00490D1A" w:rsidP="00484F11">
      <w:pPr>
        <w:shd w:val="clear" w:color="auto" w:fill="FFFFFF" w:themeFill="background1"/>
        <w:ind w:firstLine="0"/>
        <w:jc w:val="both"/>
        <w:rPr>
          <w:sz w:val="24"/>
          <w:szCs w:val="24"/>
        </w:rPr>
      </w:pPr>
      <w:r>
        <w:rPr>
          <w:sz w:val="24"/>
          <w:szCs w:val="24"/>
        </w:rPr>
        <w:t xml:space="preserve">      1 – ежедневно 2 раза в день и чаще 2 – 1 раз в день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3 – 3 раза в неделю и реже                                                                                 </w:t>
      </w:r>
    </w:p>
    <w:p w:rsidR="00D0138D" w:rsidRDefault="00490D1A" w:rsidP="00484F11">
      <w:pPr>
        <w:shd w:val="clear" w:color="auto" w:fill="FFFFFF" w:themeFill="background1"/>
        <w:ind w:firstLine="0"/>
        <w:jc w:val="both"/>
        <w:rPr>
          <w:sz w:val="24"/>
          <w:szCs w:val="24"/>
        </w:rPr>
      </w:pPr>
      <w:r>
        <w:rPr>
          <w:sz w:val="24"/>
          <w:szCs w:val="24"/>
        </w:rPr>
        <w:t xml:space="preserve">22. Как часто ты надеваешь шлем во время езды на велосипеде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или другом моторизированном средстве?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1 -  каждый раз во время езды  2 – иногда  3 -  никогда                                                    </w:t>
      </w:r>
    </w:p>
    <w:p w:rsidR="00D0138D" w:rsidRDefault="00490D1A" w:rsidP="00484F11">
      <w:pPr>
        <w:shd w:val="clear" w:color="auto" w:fill="FFFFFF" w:themeFill="background1"/>
        <w:ind w:firstLine="0"/>
        <w:jc w:val="both"/>
        <w:rPr>
          <w:sz w:val="24"/>
          <w:szCs w:val="24"/>
        </w:rPr>
      </w:pPr>
      <w:r>
        <w:rPr>
          <w:sz w:val="24"/>
          <w:szCs w:val="24"/>
        </w:rPr>
        <w:t xml:space="preserve">23. Как часто ты используешь ремни безопасности во время езды в автомобиле или другом транспортном средстве, управляемом другим  человеком?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1 -  каждый раз во время езды  2 – иногда  3 -  никогда                                              </w:t>
      </w:r>
    </w:p>
    <w:p w:rsidR="00D0138D" w:rsidRDefault="00490D1A" w:rsidP="00484F11">
      <w:pPr>
        <w:shd w:val="clear" w:color="auto" w:fill="FFFFFF" w:themeFill="background1"/>
        <w:ind w:firstLine="0"/>
        <w:jc w:val="both"/>
        <w:rPr>
          <w:sz w:val="24"/>
          <w:szCs w:val="24"/>
        </w:rPr>
      </w:pPr>
      <w:r>
        <w:rPr>
          <w:sz w:val="24"/>
          <w:szCs w:val="24"/>
        </w:rPr>
        <w:t xml:space="preserve">24.  За прошедший учебный год рассказывали ли вам на каких-либо занятиях о профилактике травматизма во время занятий физической культурой?                   </w:t>
      </w:r>
    </w:p>
    <w:p w:rsidR="00D0138D" w:rsidRDefault="00490D1A" w:rsidP="00484F11">
      <w:pPr>
        <w:shd w:val="clear" w:color="auto" w:fill="FFFFFF" w:themeFill="background1"/>
        <w:tabs>
          <w:tab w:val="left" w:pos="851"/>
          <w:tab w:val="left" w:pos="7938"/>
        </w:tabs>
        <w:ind w:firstLine="0"/>
        <w:jc w:val="both"/>
        <w:rPr>
          <w:sz w:val="24"/>
          <w:szCs w:val="24"/>
        </w:rPr>
      </w:pPr>
      <w:r>
        <w:rPr>
          <w:sz w:val="24"/>
          <w:szCs w:val="24"/>
        </w:rPr>
        <w:t xml:space="preserve">        1 – да   2 – нет     3 – не знаю                                                                           </w:t>
      </w:r>
    </w:p>
    <w:p w:rsidR="00D0138D" w:rsidRDefault="00490D1A" w:rsidP="00484F11">
      <w:pPr>
        <w:shd w:val="clear" w:color="auto" w:fill="FFFFFF" w:themeFill="background1"/>
        <w:ind w:firstLine="0"/>
        <w:jc w:val="both"/>
        <w:rPr>
          <w:sz w:val="24"/>
          <w:szCs w:val="24"/>
        </w:rPr>
      </w:pPr>
      <w:r>
        <w:rPr>
          <w:sz w:val="24"/>
          <w:szCs w:val="24"/>
        </w:rPr>
        <w:t xml:space="preserve">25. В течение этого учебного года, на каких-либо занятиях рассказывали ли вам о том, как избежать или предупредить  несчастные случаи, например, пожары или отравления?     1 – да         2 – нет                                               </w:t>
      </w:r>
    </w:p>
    <w:p w:rsidR="00D0138D" w:rsidRDefault="00490D1A" w:rsidP="00484F11">
      <w:pPr>
        <w:shd w:val="clear" w:color="auto" w:fill="FFFFFF" w:themeFill="background1"/>
        <w:ind w:firstLine="0"/>
        <w:jc w:val="both"/>
        <w:rPr>
          <w:sz w:val="24"/>
          <w:szCs w:val="24"/>
        </w:rPr>
      </w:pPr>
      <w:r>
        <w:rPr>
          <w:sz w:val="24"/>
          <w:szCs w:val="24"/>
        </w:rPr>
        <w:t xml:space="preserve">26. В течение этого учебного года, на каких-либо занятиях рассказывали ли вам о том, как избежать или предупредить несчастный случай в результате  дорожного движения?       1 – да   2 – нет     3 – не знаю                                </w:t>
      </w:r>
    </w:p>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2.19</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Анкета для родителей учащихся</w:t>
      </w:r>
    </w:p>
    <w:p w:rsidR="00D0138D" w:rsidRDefault="00490D1A" w:rsidP="00484F11">
      <w:pPr>
        <w:shd w:val="clear" w:color="auto" w:fill="FFFFFF" w:themeFill="background1"/>
        <w:jc w:val="both"/>
        <w:rPr>
          <w:sz w:val="24"/>
          <w:szCs w:val="24"/>
        </w:rPr>
      </w:pPr>
      <w:r>
        <w:rPr>
          <w:sz w:val="24"/>
          <w:szCs w:val="24"/>
        </w:rPr>
        <w:t>Школа №________село_________________ субъект РФ____________</w:t>
      </w:r>
    </w:p>
    <w:p w:rsidR="00D0138D" w:rsidRDefault="00490D1A" w:rsidP="00484F11">
      <w:pPr>
        <w:shd w:val="clear" w:color="auto" w:fill="FFFFFF" w:themeFill="background1"/>
        <w:jc w:val="both"/>
        <w:rPr>
          <w:sz w:val="24"/>
          <w:szCs w:val="24"/>
        </w:rPr>
      </w:pPr>
      <w:r>
        <w:rPr>
          <w:sz w:val="24"/>
          <w:szCs w:val="24"/>
        </w:rPr>
        <w:t>Класс__________________</w:t>
      </w:r>
    </w:p>
    <w:p w:rsidR="00D0138D" w:rsidRDefault="00490D1A" w:rsidP="00484F11">
      <w:pPr>
        <w:shd w:val="clear" w:color="auto" w:fill="FFFFFF" w:themeFill="background1"/>
        <w:jc w:val="both"/>
        <w:rPr>
          <w:sz w:val="24"/>
          <w:szCs w:val="24"/>
        </w:rPr>
      </w:pPr>
      <w:r>
        <w:rPr>
          <w:sz w:val="24"/>
          <w:szCs w:val="24"/>
        </w:rPr>
        <w:t>Дата заполнения анкеты________________________(год, месяц, день)</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b/>
          <w:sz w:val="24"/>
          <w:szCs w:val="24"/>
        </w:rPr>
      </w:pPr>
      <w:r>
        <w:rPr>
          <w:b/>
          <w:sz w:val="24"/>
          <w:szCs w:val="24"/>
        </w:rPr>
        <w:t>Уважаемые родители!</w:t>
      </w:r>
    </w:p>
    <w:p w:rsidR="00D0138D" w:rsidRDefault="00D0138D" w:rsidP="00484F11">
      <w:pPr>
        <w:shd w:val="clear" w:color="auto" w:fill="FFFFFF" w:themeFill="background1"/>
        <w:jc w:val="both"/>
        <w:rPr>
          <w:i/>
          <w:sz w:val="24"/>
          <w:szCs w:val="24"/>
        </w:rPr>
      </w:pPr>
    </w:p>
    <w:p w:rsidR="00D0138D" w:rsidRDefault="00490D1A" w:rsidP="00484F11">
      <w:pPr>
        <w:shd w:val="clear" w:color="auto" w:fill="FFFFFF" w:themeFill="background1"/>
        <w:jc w:val="both"/>
        <w:rPr>
          <w:i/>
          <w:sz w:val="24"/>
          <w:szCs w:val="24"/>
        </w:rPr>
      </w:pPr>
      <w:r>
        <w:rPr>
          <w:i/>
          <w:sz w:val="24"/>
          <w:szCs w:val="24"/>
        </w:rPr>
        <w:t xml:space="preserve">Внимательно ознакомьтесь с содержанием анкеты и подчеркните один ответ на каждый вопрос. Это поможет оценить существующую ситуацию о потребностях учащихся в области укрепления здоровья в вашей школе.  </w:t>
      </w:r>
    </w:p>
    <w:p w:rsidR="00D0138D" w:rsidRDefault="00490D1A" w:rsidP="000E7A20">
      <w:pPr>
        <w:numPr>
          <w:ilvl w:val="0"/>
          <w:numId w:val="167"/>
        </w:numPr>
        <w:shd w:val="clear" w:color="auto" w:fill="FFFFFF" w:themeFill="background1"/>
        <w:tabs>
          <w:tab w:val="left" w:pos="10440"/>
        </w:tabs>
        <w:ind w:left="0" w:firstLine="720"/>
        <w:jc w:val="both"/>
        <w:rPr>
          <w:sz w:val="24"/>
          <w:szCs w:val="24"/>
        </w:rPr>
      </w:pPr>
      <w:r>
        <w:rPr>
          <w:sz w:val="24"/>
          <w:szCs w:val="24"/>
        </w:rPr>
        <w:t>З</w:t>
      </w:r>
      <w:r w:rsidR="00103EBB">
        <w:rPr>
          <w:sz w:val="24"/>
          <w:szCs w:val="24"/>
        </w:rPr>
        <w:t>З</w:t>
      </w:r>
      <w:r>
        <w:rPr>
          <w:sz w:val="24"/>
          <w:szCs w:val="24"/>
        </w:rPr>
        <w:t xml:space="preserve">анимается ли Ваш ребенок физической культурой (самостоятельно, в спортивной секции, танцами и др.) помимо уроков физкультуры в школе?           </w:t>
      </w:r>
    </w:p>
    <w:p w:rsidR="00D0138D" w:rsidRDefault="00490D1A" w:rsidP="00484F11">
      <w:pPr>
        <w:shd w:val="clear" w:color="auto" w:fill="FFFFFF" w:themeFill="background1"/>
        <w:tabs>
          <w:tab w:val="left" w:pos="10440"/>
        </w:tabs>
        <w:ind w:firstLine="720"/>
        <w:jc w:val="both"/>
        <w:rPr>
          <w:sz w:val="24"/>
          <w:szCs w:val="24"/>
        </w:rPr>
      </w:pPr>
      <w:r>
        <w:rPr>
          <w:sz w:val="24"/>
          <w:szCs w:val="24"/>
        </w:rPr>
        <w:t>1. да</w:t>
      </w:r>
    </w:p>
    <w:p w:rsidR="00D0138D" w:rsidRDefault="00490D1A" w:rsidP="00484F11">
      <w:pPr>
        <w:shd w:val="clear" w:color="auto" w:fill="FFFFFF" w:themeFill="background1"/>
        <w:tabs>
          <w:tab w:val="left" w:pos="10440"/>
        </w:tabs>
        <w:ind w:firstLine="720"/>
        <w:jc w:val="both"/>
        <w:rPr>
          <w:sz w:val="24"/>
          <w:szCs w:val="24"/>
        </w:rPr>
      </w:pPr>
      <w:r>
        <w:rPr>
          <w:sz w:val="24"/>
          <w:szCs w:val="24"/>
        </w:rPr>
        <w:t>2. нет</w:t>
      </w:r>
    </w:p>
    <w:p w:rsidR="00D0138D" w:rsidRDefault="00490D1A" w:rsidP="000E7A20">
      <w:pPr>
        <w:numPr>
          <w:ilvl w:val="0"/>
          <w:numId w:val="167"/>
        </w:numPr>
        <w:shd w:val="clear" w:color="auto" w:fill="FFFFFF" w:themeFill="background1"/>
        <w:tabs>
          <w:tab w:val="left" w:pos="10440"/>
        </w:tabs>
        <w:ind w:left="0" w:firstLine="720"/>
        <w:jc w:val="both"/>
        <w:rPr>
          <w:sz w:val="24"/>
          <w:szCs w:val="24"/>
        </w:rPr>
      </w:pPr>
      <w:r>
        <w:rPr>
          <w:sz w:val="24"/>
          <w:szCs w:val="24"/>
        </w:rPr>
        <w:t xml:space="preserve">Сколько времени ребенок обычно проводит на свежем воздухе (гуляет) в учебные дни?    </w:t>
      </w:r>
    </w:p>
    <w:p w:rsidR="00D0138D" w:rsidRDefault="00490D1A" w:rsidP="00484F11">
      <w:pPr>
        <w:shd w:val="clear" w:color="auto" w:fill="FFFFFF" w:themeFill="background1"/>
        <w:tabs>
          <w:tab w:val="left" w:pos="10440"/>
        </w:tabs>
        <w:ind w:firstLine="720"/>
        <w:jc w:val="both"/>
        <w:rPr>
          <w:sz w:val="24"/>
          <w:szCs w:val="24"/>
        </w:rPr>
      </w:pPr>
      <w:r>
        <w:rPr>
          <w:sz w:val="24"/>
          <w:szCs w:val="24"/>
        </w:rPr>
        <w:t xml:space="preserve">1. два часа и более    </w:t>
      </w:r>
    </w:p>
    <w:p w:rsidR="00D0138D" w:rsidRDefault="00490D1A" w:rsidP="00484F11">
      <w:pPr>
        <w:shd w:val="clear" w:color="auto" w:fill="FFFFFF" w:themeFill="background1"/>
        <w:tabs>
          <w:tab w:val="left" w:pos="10440"/>
        </w:tabs>
        <w:ind w:firstLine="720"/>
        <w:jc w:val="both"/>
        <w:rPr>
          <w:sz w:val="24"/>
          <w:szCs w:val="24"/>
        </w:rPr>
      </w:pPr>
      <w:r>
        <w:rPr>
          <w:sz w:val="24"/>
          <w:szCs w:val="24"/>
        </w:rPr>
        <w:t xml:space="preserve">2. один час и менее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Сколько времени обычно ребенок тратит на приготовление домашних заданий?  </w:t>
      </w:r>
    </w:p>
    <w:p w:rsidR="00D0138D" w:rsidRDefault="00490D1A" w:rsidP="00484F11">
      <w:pPr>
        <w:shd w:val="clear" w:color="auto" w:fill="FFFFFF" w:themeFill="background1"/>
        <w:ind w:firstLine="720"/>
        <w:jc w:val="both"/>
        <w:rPr>
          <w:sz w:val="24"/>
          <w:szCs w:val="24"/>
        </w:rPr>
      </w:pPr>
      <w:r>
        <w:rPr>
          <w:sz w:val="24"/>
          <w:szCs w:val="24"/>
        </w:rPr>
        <w:t xml:space="preserve">1.  1,5-2 часа        </w:t>
      </w:r>
    </w:p>
    <w:p w:rsidR="00D0138D" w:rsidRDefault="00490D1A" w:rsidP="00484F11">
      <w:pPr>
        <w:shd w:val="clear" w:color="auto" w:fill="FFFFFF" w:themeFill="background1"/>
        <w:ind w:firstLine="720"/>
        <w:jc w:val="both"/>
        <w:rPr>
          <w:sz w:val="24"/>
          <w:szCs w:val="24"/>
        </w:rPr>
      </w:pPr>
      <w:r>
        <w:rPr>
          <w:sz w:val="24"/>
          <w:szCs w:val="24"/>
        </w:rPr>
        <w:t xml:space="preserve">2.  3 часа        </w:t>
      </w:r>
    </w:p>
    <w:p w:rsidR="00D0138D" w:rsidRDefault="00490D1A" w:rsidP="00484F11">
      <w:pPr>
        <w:shd w:val="clear" w:color="auto" w:fill="FFFFFF" w:themeFill="background1"/>
        <w:ind w:firstLine="720"/>
        <w:jc w:val="both"/>
        <w:rPr>
          <w:sz w:val="24"/>
          <w:szCs w:val="24"/>
        </w:rPr>
      </w:pPr>
      <w:r>
        <w:rPr>
          <w:sz w:val="24"/>
          <w:szCs w:val="24"/>
        </w:rPr>
        <w:t xml:space="preserve">3. 4 часа и более               </w:t>
      </w:r>
    </w:p>
    <w:p w:rsidR="00D0138D" w:rsidRDefault="00490D1A" w:rsidP="000E7A20">
      <w:pPr>
        <w:numPr>
          <w:ilvl w:val="0"/>
          <w:numId w:val="167"/>
        </w:numPr>
        <w:shd w:val="clear" w:color="auto" w:fill="FFFFFF" w:themeFill="background1"/>
        <w:tabs>
          <w:tab w:val="left" w:pos="10440"/>
        </w:tabs>
        <w:ind w:left="0" w:firstLine="720"/>
        <w:jc w:val="both"/>
        <w:rPr>
          <w:sz w:val="24"/>
          <w:szCs w:val="24"/>
        </w:rPr>
      </w:pPr>
      <w:r>
        <w:rPr>
          <w:sz w:val="24"/>
          <w:szCs w:val="24"/>
        </w:rPr>
        <w:t xml:space="preserve">Продолжительность ночного сна у Вашего ребенка составляет обычно </w:t>
      </w:r>
    </w:p>
    <w:p w:rsidR="00D0138D" w:rsidRDefault="00490D1A" w:rsidP="00484F11">
      <w:pPr>
        <w:shd w:val="clear" w:color="auto" w:fill="FFFFFF" w:themeFill="background1"/>
        <w:tabs>
          <w:tab w:val="left" w:pos="10440"/>
        </w:tabs>
        <w:ind w:firstLine="720"/>
        <w:jc w:val="both"/>
        <w:rPr>
          <w:sz w:val="24"/>
          <w:szCs w:val="24"/>
        </w:rPr>
      </w:pPr>
      <w:r>
        <w:rPr>
          <w:sz w:val="24"/>
          <w:szCs w:val="24"/>
        </w:rPr>
        <w:t xml:space="preserve">      1. 10-11 часов             </w:t>
      </w:r>
    </w:p>
    <w:p w:rsidR="00D0138D" w:rsidRDefault="00490D1A" w:rsidP="00484F11">
      <w:pPr>
        <w:shd w:val="clear" w:color="auto" w:fill="FFFFFF" w:themeFill="background1"/>
        <w:tabs>
          <w:tab w:val="left" w:pos="10440"/>
        </w:tabs>
        <w:ind w:firstLine="720"/>
        <w:jc w:val="both"/>
        <w:rPr>
          <w:sz w:val="24"/>
          <w:szCs w:val="24"/>
        </w:rPr>
      </w:pPr>
      <w:r>
        <w:rPr>
          <w:sz w:val="24"/>
          <w:szCs w:val="24"/>
        </w:rPr>
        <w:t xml:space="preserve">           2.  9 часов и менее</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Сколько раз в день Ваш ребенок принимает горячую пищу (исключая чай, кофе и другие горячие напитки)? </w:t>
      </w:r>
    </w:p>
    <w:p w:rsidR="00D0138D" w:rsidRDefault="00490D1A" w:rsidP="00484F11">
      <w:pPr>
        <w:shd w:val="clear" w:color="auto" w:fill="FFFFFF" w:themeFill="background1"/>
        <w:ind w:firstLine="720"/>
        <w:jc w:val="both"/>
        <w:rPr>
          <w:sz w:val="24"/>
          <w:szCs w:val="24"/>
        </w:rPr>
      </w:pPr>
      <w:r>
        <w:rPr>
          <w:sz w:val="24"/>
          <w:szCs w:val="24"/>
        </w:rPr>
        <w:t xml:space="preserve">      1.  2-4  раза в день и чаще;  </w:t>
      </w:r>
    </w:p>
    <w:p w:rsidR="00D0138D" w:rsidRDefault="00490D1A" w:rsidP="00484F11">
      <w:pPr>
        <w:shd w:val="clear" w:color="auto" w:fill="FFFFFF" w:themeFill="background1"/>
        <w:ind w:firstLine="720"/>
        <w:jc w:val="both"/>
        <w:rPr>
          <w:sz w:val="24"/>
          <w:szCs w:val="24"/>
        </w:rPr>
      </w:pPr>
      <w:r>
        <w:rPr>
          <w:sz w:val="24"/>
          <w:szCs w:val="24"/>
        </w:rPr>
        <w:t xml:space="preserve">      2. один раз  в день и реже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Сколько раз в неделю Ваш ребенок употребляет мясо, рыбу и другие мясные продукты?      </w:t>
      </w:r>
    </w:p>
    <w:p w:rsidR="00D0138D" w:rsidRDefault="00490D1A" w:rsidP="00484F11">
      <w:pPr>
        <w:shd w:val="clear" w:color="auto" w:fill="FFFFFF" w:themeFill="background1"/>
        <w:ind w:firstLine="720"/>
        <w:jc w:val="both"/>
        <w:rPr>
          <w:sz w:val="24"/>
          <w:szCs w:val="24"/>
        </w:rPr>
      </w:pPr>
      <w:r>
        <w:rPr>
          <w:sz w:val="24"/>
          <w:szCs w:val="24"/>
        </w:rPr>
        <w:t xml:space="preserve">1.  ежедневно  </w:t>
      </w:r>
    </w:p>
    <w:p w:rsidR="00D0138D" w:rsidRDefault="00490D1A" w:rsidP="00484F11">
      <w:pPr>
        <w:shd w:val="clear" w:color="auto" w:fill="FFFFFF" w:themeFill="background1"/>
        <w:ind w:firstLine="720"/>
        <w:jc w:val="both"/>
        <w:rPr>
          <w:sz w:val="24"/>
          <w:szCs w:val="24"/>
        </w:rPr>
      </w:pPr>
      <w:r>
        <w:rPr>
          <w:sz w:val="24"/>
          <w:szCs w:val="24"/>
        </w:rPr>
        <w:t xml:space="preserve">2.   2-3 раза в неделю </w:t>
      </w:r>
    </w:p>
    <w:p w:rsidR="00D0138D" w:rsidRDefault="00490D1A" w:rsidP="00484F11">
      <w:pPr>
        <w:shd w:val="clear" w:color="auto" w:fill="FFFFFF" w:themeFill="background1"/>
        <w:ind w:firstLine="720"/>
        <w:jc w:val="both"/>
        <w:rPr>
          <w:sz w:val="24"/>
          <w:szCs w:val="24"/>
        </w:rPr>
      </w:pPr>
      <w:r>
        <w:rPr>
          <w:sz w:val="24"/>
          <w:szCs w:val="24"/>
        </w:rPr>
        <w:t xml:space="preserve">3.  1 раз в неделю и реже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Сколько раз в неделю Ваш ребенок употребляет молоко и молочные продукты?   </w:t>
      </w:r>
    </w:p>
    <w:p w:rsidR="00D0138D" w:rsidRDefault="00490D1A" w:rsidP="00484F11">
      <w:pPr>
        <w:shd w:val="clear" w:color="auto" w:fill="FFFFFF" w:themeFill="background1"/>
        <w:ind w:firstLine="720"/>
        <w:jc w:val="both"/>
        <w:rPr>
          <w:sz w:val="24"/>
          <w:szCs w:val="24"/>
        </w:rPr>
      </w:pPr>
      <w:r>
        <w:rPr>
          <w:sz w:val="24"/>
          <w:szCs w:val="24"/>
        </w:rPr>
        <w:t xml:space="preserve">1.  ежедневно  </w:t>
      </w:r>
    </w:p>
    <w:p w:rsidR="00D0138D" w:rsidRDefault="00490D1A" w:rsidP="00484F11">
      <w:pPr>
        <w:shd w:val="clear" w:color="auto" w:fill="FFFFFF" w:themeFill="background1"/>
        <w:ind w:firstLine="720"/>
        <w:jc w:val="both"/>
        <w:rPr>
          <w:sz w:val="24"/>
          <w:szCs w:val="24"/>
        </w:rPr>
      </w:pPr>
      <w:r>
        <w:rPr>
          <w:sz w:val="24"/>
          <w:szCs w:val="24"/>
        </w:rPr>
        <w:t xml:space="preserve">2.  2-3 раза в неделю </w:t>
      </w:r>
    </w:p>
    <w:p w:rsidR="00D0138D" w:rsidRDefault="00490D1A" w:rsidP="00484F11">
      <w:pPr>
        <w:shd w:val="clear" w:color="auto" w:fill="FFFFFF" w:themeFill="background1"/>
        <w:ind w:firstLine="720"/>
        <w:jc w:val="both"/>
        <w:rPr>
          <w:sz w:val="24"/>
          <w:szCs w:val="24"/>
        </w:rPr>
      </w:pPr>
      <w:r>
        <w:rPr>
          <w:sz w:val="24"/>
          <w:szCs w:val="24"/>
        </w:rPr>
        <w:t>3.  1 раз в неделю и реже</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Сколько раз в неделю Ваш ребенок употребляет свежие фрукты, овощи, соки?   </w:t>
      </w:r>
    </w:p>
    <w:p w:rsidR="00D0138D" w:rsidRDefault="00490D1A" w:rsidP="00484F11">
      <w:pPr>
        <w:shd w:val="clear" w:color="auto" w:fill="FFFFFF" w:themeFill="background1"/>
        <w:ind w:firstLine="720"/>
        <w:jc w:val="both"/>
        <w:rPr>
          <w:sz w:val="24"/>
          <w:szCs w:val="24"/>
        </w:rPr>
      </w:pPr>
      <w:r>
        <w:rPr>
          <w:sz w:val="24"/>
          <w:szCs w:val="24"/>
        </w:rPr>
        <w:t xml:space="preserve">1.  ежедневно  </w:t>
      </w:r>
    </w:p>
    <w:p w:rsidR="00D0138D" w:rsidRDefault="00490D1A" w:rsidP="00484F11">
      <w:pPr>
        <w:shd w:val="clear" w:color="auto" w:fill="FFFFFF" w:themeFill="background1"/>
        <w:ind w:firstLine="720"/>
        <w:jc w:val="both"/>
        <w:rPr>
          <w:sz w:val="24"/>
          <w:szCs w:val="24"/>
        </w:rPr>
      </w:pPr>
      <w:r>
        <w:rPr>
          <w:sz w:val="24"/>
          <w:szCs w:val="24"/>
        </w:rPr>
        <w:t xml:space="preserve">2.   2-3 раза в неделю </w:t>
      </w:r>
    </w:p>
    <w:p w:rsidR="00D0138D" w:rsidRDefault="00490D1A" w:rsidP="00484F11">
      <w:pPr>
        <w:shd w:val="clear" w:color="auto" w:fill="FFFFFF" w:themeFill="background1"/>
        <w:ind w:firstLine="720"/>
        <w:jc w:val="both"/>
        <w:rPr>
          <w:sz w:val="24"/>
          <w:szCs w:val="24"/>
        </w:rPr>
      </w:pPr>
      <w:r>
        <w:rPr>
          <w:sz w:val="24"/>
          <w:szCs w:val="24"/>
        </w:rPr>
        <w:t xml:space="preserve">3.   1 раз в неделю и реже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Сколько времени в день Ваш ребенок смотрит телевизор, видео?   </w:t>
      </w:r>
    </w:p>
    <w:p w:rsidR="00D0138D" w:rsidRDefault="00490D1A" w:rsidP="00484F11">
      <w:pPr>
        <w:shd w:val="clear" w:color="auto" w:fill="FFFFFF" w:themeFill="background1"/>
        <w:ind w:firstLine="720"/>
        <w:jc w:val="both"/>
        <w:rPr>
          <w:sz w:val="24"/>
          <w:szCs w:val="24"/>
        </w:rPr>
      </w:pPr>
      <w:r>
        <w:rPr>
          <w:sz w:val="24"/>
          <w:szCs w:val="24"/>
        </w:rPr>
        <w:t xml:space="preserve">       1.  - до 1 часа;      </w:t>
      </w:r>
    </w:p>
    <w:p w:rsidR="00D0138D" w:rsidRDefault="00490D1A" w:rsidP="00484F11">
      <w:pPr>
        <w:shd w:val="clear" w:color="auto" w:fill="FFFFFF" w:themeFill="background1"/>
        <w:ind w:firstLine="720"/>
        <w:jc w:val="both"/>
        <w:rPr>
          <w:sz w:val="24"/>
          <w:szCs w:val="24"/>
        </w:rPr>
      </w:pPr>
      <w:r>
        <w:rPr>
          <w:sz w:val="24"/>
          <w:szCs w:val="24"/>
        </w:rPr>
        <w:t xml:space="preserve">       2. -  до 2 часов;   </w:t>
      </w:r>
    </w:p>
    <w:p w:rsidR="00D0138D" w:rsidRDefault="00490D1A" w:rsidP="00484F11">
      <w:pPr>
        <w:shd w:val="clear" w:color="auto" w:fill="FFFFFF" w:themeFill="background1"/>
        <w:ind w:firstLine="720"/>
        <w:jc w:val="both"/>
        <w:rPr>
          <w:sz w:val="24"/>
          <w:szCs w:val="24"/>
        </w:rPr>
      </w:pPr>
      <w:r>
        <w:rPr>
          <w:sz w:val="24"/>
          <w:szCs w:val="24"/>
        </w:rPr>
        <w:t xml:space="preserve">       3.  -  два  часа  и более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Курят ли в Вашей семье? (подчеркните ответ)  </w:t>
      </w:r>
    </w:p>
    <w:p w:rsidR="00D0138D" w:rsidRDefault="00490D1A" w:rsidP="00484F11">
      <w:pPr>
        <w:shd w:val="clear" w:color="auto" w:fill="FFFFFF" w:themeFill="background1"/>
        <w:ind w:firstLine="720"/>
        <w:jc w:val="both"/>
        <w:rPr>
          <w:sz w:val="24"/>
          <w:szCs w:val="24"/>
        </w:rPr>
      </w:pPr>
      <w:r>
        <w:rPr>
          <w:sz w:val="24"/>
          <w:szCs w:val="24"/>
        </w:rPr>
        <w:t xml:space="preserve">1. нет   </w:t>
      </w:r>
    </w:p>
    <w:p w:rsidR="00D0138D" w:rsidRDefault="00490D1A" w:rsidP="00484F11">
      <w:pPr>
        <w:shd w:val="clear" w:color="auto" w:fill="FFFFFF" w:themeFill="background1"/>
        <w:ind w:firstLine="720"/>
        <w:jc w:val="both"/>
        <w:rPr>
          <w:sz w:val="24"/>
          <w:szCs w:val="24"/>
        </w:rPr>
      </w:pPr>
      <w:r>
        <w:rPr>
          <w:sz w:val="24"/>
          <w:szCs w:val="24"/>
        </w:rPr>
        <w:t xml:space="preserve">2. да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Как Вы думаете, станет ли курить Ваш ребенок, когда вырастет? </w:t>
      </w:r>
    </w:p>
    <w:p w:rsidR="00D0138D" w:rsidRDefault="00490D1A" w:rsidP="00484F11">
      <w:pPr>
        <w:shd w:val="clear" w:color="auto" w:fill="FFFFFF" w:themeFill="background1"/>
        <w:ind w:firstLine="720"/>
        <w:jc w:val="both"/>
        <w:rPr>
          <w:sz w:val="24"/>
          <w:szCs w:val="24"/>
        </w:rPr>
      </w:pPr>
      <w:r>
        <w:rPr>
          <w:sz w:val="24"/>
          <w:szCs w:val="24"/>
        </w:rPr>
        <w:t xml:space="preserve">      1. нет   </w:t>
      </w:r>
    </w:p>
    <w:p w:rsidR="00D0138D" w:rsidRDefault="00490D1A" w:rsidP="00484F11">
      <w:pPr>
        <w:shd w:val="clear" w:color="auto" w:fill="FFFFFF" w:themeFill="background1"/>
        <w:ind w:firstLine="720"/>
        <w:jc w:val="both"/>
        <w:rPr>
          <w:sz w:val="24"/>
          <w:szCs w:val="24"/>
        </w:rPr>
      </w:pPr>
      <w:r>
        <w:rPr>
          <w:sz w:val="24"/>
          <w:szCs w:val="24"/>
        </w:rPr>
        <w:t xml:space="preserve">      2. да    </w:t>
      </w:r>
    </w:p>
    <w:p w:rsidR="00D0138D" w:rsidRDefault="00490D1A" w:rsidP="00484F11">
      <w:pPr>
        <w:shd w:val="clear" w:color="auto" w:fill="FFFFFF" w:themeFill="background1"/>
        <w:ind w:firstLine="720"/>
        <w:jc w:val="both"/>
        <w:rPr>
          <w:sz w:val="24"/>
          <w:szCs w:val="24"/>
        </w:rPr>
      </w:pPr>
      <w:r>
        <w:rPr>
          <w:sz w:val="24"/>
          <w:szCs w:val="24"/>
        </w:rPr>
        <w:t xml:space="preserve">      3. не знаю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Чем лучше заниматься ребенку? (подчеркните один ответ)   </w:t>
      </w:r>
    </w:p>
    <w:p w:rsidR="00D0138D" w:rsidRDefault="008259FC" w:rsidP="00484F11">
      <w:pPr>
        <w:shd w:val="clear" w:color="auto" w:fill="FFFFFF" w:themeFill="background1"/>
        <w:ind w:firstLine="720"/>
        <w:jc w:val="both"/>
        <w:rPr>
          <w:sz w:val="24"/>
          <w:szCs w:val="24"/>
        </w:rPr>
      </w:pPr>
      <w:r>
        <w:rPr>
          <w:sz w:val="24"/>
          <w:szCs w:val="24"/>
        </w:rPr>
        <w:t xml:space="preserve">    1. танцами</w:t>
      </w:r>
      <w:r w:rsidR="00490D1A">
        <w:rPr>
          <w:sz w:val="24"/>
          <w:szCs w:val="24"/>
        </w:rPr>
        <w:t xml:space="preserve"> или другими видами спорта </w:t>
      </w:r>
    </w:p>
    <w:p w:rsidR="00D0138D" w:rsidRDefault="00490D1A" w:rsidP="00484F11">
      <w:pPr>
        <w:shd w:val="clear" w:color="auto" w:fill="FFFFFF" w:themeFill="background1"/>
        <w:ind w:firstLine="720"/>
        <w:jc w:val="both"/>
        <w:rPr>
          <w:sz w:val="24"/>
          <w:szCs w:val="24"/>
        </w:rPr>
      </w:pPr>
      <w:r>
        <w:rPr>
          <w:sz w:val="24"/>
          <w:szCs w:val="24"/>
        </w:rPr>
        <w:t xml:space="preserve">    2. музыкой, рисованием         </w:t>
      </w:r>
    </w:p>
    <w:p w:rsidR="00D0138D" w:rsidRDefault="00490D1A" w:rsidP="00484F11">
      <w:pPr>
        <w:shd w:val="clear" w:color="auto" w:fill="FFFFFF" w:themeFill="background1"/>
        <w:ind w:firstLine="720"/>
        <w:jc w:val="both"/>
        <w:rPr>
          <w:sz w:val="24"/>
          <w:szCs w:val="24"/>
        </w:rPr>
      </w:pPr>
      <w:r>
        <w:rPr>
          <w:sz w:val="24"/>
          <w:szCs w:val="24"/>
        </w:rPr>
        <w:t xml:space="preserve">    3. иностранным языком    </w:t>
      </w:r>
    </w:p>
    <w:p w:rsidR="00D0138D" w:rsidRDefault="00490D1A" w:rsidP="00484F11">
      <w:pPr>
        <w:shd w:val="clear" w:color="auto" w:fill="FFFFFF" w:themeFill="background1"/>
        <w:ind w:firstLine="720"/>
        <w:jc w:val="both"/>
        <w:rPr>
          <w:sz w:val="24"/>
          <w:szCs w:val="24"/>
        </w:rPr>
      </w:pPr>
      <w:r>
        <w:rPr>
          <w:sz w:val="24"/>
          <w:szCs w:val="24"/>
        </w:rPr>
        <w:t xml:space="preserve">    4.  чем-либо другим </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 Как Вы считаете, для чего ребенку нужно заниматься спортом? </w:t>
      </w:r>
    </w:p>
    <w:p w:rsidR="00D0138D" w:rsidRDefault="00490D1A" w:rsidP="00484F11">
      <w:pPr>
        <w:shd w:val="clear" w:color="auto" w:fill="FFFFFF" w:themeFill="background1"/>
        <w:ind w:firstLine="720"/>
        <w:jc w:val="both"/>
        <w:rPr>
          <w:sz w:val="24"/>
          <w:szCs w:val="24"/>
        </w:rPr>
      </w:pPr>
      <w:r>
        <w:rPr>
          <w:sz w:val="24"/>
          <w:szCs w:val="24"/>
        </w:rPr>
        <w:t xml:space="preserve">      1. чтобы укрепить здоровье         </w:t>
      </w:r>
    </w:p>
    <w:p w:rsidR="00D0138D" w:rsidRDefault="00490D1A" w:rsidP="00484F11">
      <w:pPr>
        <w:shd w:val="clear" w:color="auto" w:fill="FFFFFF" w:themeFill="background1"/>
        <w:ind w:firstLine="720"/>
        <w:jc w:val="both"/>
        <w:rPr>
          <w:sz w:val="24"/>
          <w:szCs w:val="24"/>
        </w:rPr>
      </w:pPr>
      <w:r>
        <w:rPr>
          <w:sz w:val="24"/>
          <w:szCs w:val="24"/>
        </w:rPr>
        <w:t xml:space="preserve">      2. чтобы стать спортсменом  </w:t>
      </w:r>
    </w:p>
    <w:p w:rsidR="00D0138D" w:rsidRDefault="00490D1A" w:rsidP="00484F11">
      <w:pPr>
        <w:shd w:val="clear" w:color="auto" w:fill="FFFFFF" w:themeFill="background1"/>
        <w:ind w:firstLine="720"/>
        <w:jc w:val="both"/>
        <w:rPr>
          <w:sz w:val="24"/>
          <w:szCs w:val="24"/>
        </w:rPr>
      </w:pPr>
      <w:r>
        <w:rPr>
          <w:sz w:val="24"/>
          <w:szCs w:val="24"/>
        </w:rPr>
        <w:t xml:space="preserve">      3. чтобы занять свободное время  </w:t>
      </w:r>
    </w:p>
    <w:p w:rsidR="00D0138D" w:rsidRDefault="00490D1A" w:rsidP="00484F11">
      <w:pPr>
        <w:shd w:val="clear" w:color="auto" w:fill="FFFFFF" w:themeFill="background1"/>
        <w:ind w:firstLine="720"/>
        <w:jc w:val="both"/>
        <w:rPr>
          <w:sz w:val="24"/>
          <w:szCs w:val="24"/>
        </w:rPr>
      </w:pPr>
      <w:r>
        <w:rPr>
          <w:sz w:val="24"/>
          <w:szCs w:val="24"/>
        </w:rPr>
        <w:t xml:space="preserve">      4. другое</w:t>
      </w:r>
    </w:p>
    <w:p w:rsidR="00D0138D" w:rsidRDefault="00490D1A" w:rsidP="000E7A20">
      <w:pPr>
        <w:numPr>
          <w:ilvl w:val="0"/>
          <w:numId w:val="167"/>
        </w:numPr>
        <w:shd w:val="clear" w:color="auto" w:fill="FFFFFF" w:themeFill="background1"/>
        <w:ind w:left="0" w:firstLine="720"/>
        <w:jc w:val="both"/>
        <w:rPr>
          <w:sz w:val="24"/>
          <w:szCs w:val="24"/>
        </w:rPr>
      </w:pPr>
      <w:r>
        <w:rPr>
          <w:sz w:val="24"/>
          <w:szCs w:val="24"/>
        </w:rPr>
        <w:t xml:space="preserve">Как Вы относитесь к возможности проведения в школе профилактических мероприятий, направленных на укрепление здоровья учащихся? (выберите один ответ)    </w:t>
      </w:r>
    </w:p>
    <w:p w:rsidR="00D0138D" w:rsidRDefault="00490D1A" w:rsidP="00484F11">
      <w:pPr>
        <w:shd w:val="clear" w:color="auto" w:fill="FFFFFF" w:themeFill="background1"/>
        <w:ind w:firstLine="720"/>
        <w:jc w:val="both"/>
        <w:rPr>
          <w:sz w:val="24"/>
          <w:szCs w:val="24"/>
        </w:rPr>
      </w:pPr>
      <w:r>
        <w:rPr>
          <w:sz w:val="24"/>
          <w:szCs w:val="24"/>
        </w:rPr>
        <w:t xml:space="preserve">     1. они необходимы     </w:t>
      </w:r>
    </w:p>
    <w:p w:rsidR="00D0138D" w:rsidRDefault="00490D1A" w:rsidP="00484F11">
      <w:pPr>
        <w:shd w:val="clear" w:color="auto" w:fill="FFFFFF" w:themeFill="background1"/>
        <w:ind w:firstLine="720"/>
        <w:jc w:val="both"/>
        <w:rPr>
          <w:sz w:val="24"/>
          <w:szCs w:val="24"/>
        </w:rPr>
      </w:pPr>
      <w:r>
        <w:rPr>
          <w:sz w:val="24"/>
          <w:szCs w:val="24"/>
        </w:rPr>
        <w:t xml:space="preserve">     2. они необходимы, но будут мешать учебному     процессу  </w:t>
      </w:r>
    </w:p>
    <w:p w:rsidR="00D0138D" w:rsidRDefault="00490D1A" w:rsidP="00484F11">
      <w:pPr>
        <w:shd w:val="clear" w:color="auto" w:fill="FFFFFF" w:themeFill="background1"/>
        <w:ind w:firstLine="720"/>
        <w:jc w:val="both"/>
        <w:rPr>
          <w:sz w:val="24"/>
          <w:szCs w:val="24"/>
        </w:rPr>
      </w:pPr>
      <w:r>
        <w:rPr>
          <w:sz w:val="24"/>
          <w:szCs w:val="24"/>
        </w:rPr>
        <w:t xml:space="preserve">      3. в них нет необходимости     </w:t>
      </w:r>
    </w:p>
    <w:p w:rsidR="00D0138D" w:rsidRDefault="00490D1A" w:rsidP="00484F11">
      <w:pPr>
        <w:shd w:val="clear" w:color="auto" w:fill="FFFFFF" w:themeFill="background1"/>
        <w:ind w:firstLine="720"/>
        <w:jc w:val="both"/>
        <w:rPr>
          <w:sz w:val="24"/>
          <w:szCs w:val="24"/>
        </w:rPr>
      </w:pPr>
      <w:r>
        <w:rPr>
          <w:sz w:val="24"/>
          <w:szCs w:val="24"/>
        </w:rPr>
        <w:t xml:space="preserve">     4. они не принесут пользы и будут мешать  учебному процессу        </w:t>
      </w:r>
    </w:p>
    <w:p w:rsidR="00D0138D" w:rsidRDefault="00D0138D" w:rsidP="00484F11">
      <w:pPr>
        <w:shd w:val="clear" w:color="auto" w:fill="FFFFFF" w:themeFill="background1"/>
        <w:ind w:firstLine="720"/>
        <w:jc w:val="both"/>
        <w:rPr>
          <w:sz w:val="24"/>
          <w:szCs w:val="24"/>
        </w:rPr>
      </w:pPr>
    </w:p>
    <w:p w:rsidR="00D0138D" w:rsidRDefault="00490D1A" w:rsidP="00484F11">
      <w:pPr>
        <w:shd w:val="clear" w:color="auto" w:fill="FFFFFF" w:themeFill="background1"/>
        <w:jc w:val="both"/>
        <w:rPr>
          <w:sz w:val="24"/>
          <w:szCs w:val="24"/>
        </w:rPr>
      </w:pPr>
      <w:r>
        <w:br w:type="page"/>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Приложение 2.20</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4"/>
          <w:szCs w:val="24"/>
        </w:rPr>
      </w:pPr>
      <w:r>
        <w:rPr>
          <w:b/>
          <w:sz w:val="24"/>
          <w:szCs w:val="24"/>
        </w:rPr>
        <w:t>Показатели физического развития обучающихся</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sz w:val="24"/>
          <w:szCs w:val="24"/>
        </w:rPr>
        <w:t xml:space="preserve">Систематическое наблюдение за ростом и развитием является важным звеном в системе контроля за состоянием здоровья учащихся. </w:t>
      </w:r>
    </w:p>
    <w:p w:rsidR="00D0138D" w:rsidRDefault="00490D1A" w:rsidP="00484F11">
      <w:pPr>
        <w:shd w:val="clear" w:color="auto" w:fill="FFFFFF" w:themeFill="background1"/>
        <w:jc w:val="both"/>
        <w:rPr>
          <w:b/>
          <w:i/>
          <w:sz w:val="24"/>
          <w:szCs w:val="24"/>
        </w:rPr>
      </w:pPr>
      <w:r>
        <w:rPr>
          <w:b/>
          <w:i/>
          <w:sz w:val="24"/>
          <w:szCs w:val="24"/>
        </w:rPr>
        <w:t>Инструкция по оценке физического развития детей</w:t>
      </w:r>
    </w:p>
    <w:p w:rsidR="00D0138D" w:rsidRDefault="00490D1A" w:rsidP="00484F11">
      <w:pPr>
        <w:shd w:val="clear" w:color="auto" w:fill="FFFFFF" w:themeFill="background1"/>
        <w:jc w:val="both"/>
        <w:rPr>
          <w:sz w:val="24"/>
          <w:szCs w:val="24"/>
        </w:rPr>
      </w:pPr>
      <w:r>
        <w:rPr>
          <w:sz w:val="24"/>
          <w:szCs w:val="24"/>
        </w:rPr>
        <w:t xml:space="preserve">Оценка физического развития детей проводится в сентябре и мае того же учебного года. </w:t>
      </w:r>
    </w:p>
    <w:p w:rsidR="00D0138D" w:rsidRDefault="00490D1A" w:rsidP="00484F11">
      <w:pPr>
        <w:pStyle w:val="affff1"/>
        <w:shd w:val="clear" w:color="auto" w:fill="FFFFFF" w:themeFill="background1"/>
        <w:spacing w:beforeAutospacing="0" w:afterAutospacing="0"/>
        <w:jc w:val="both"/>
      </w:pPr>
      <w:r>
        <w:rPr>
          <w:b/>
          <w:bCs/>
        </w:rPr>
        <w:t>Ведущие параметры, отражающие состояние физического развития детей – длина и масса тела. Длина тела является признаком, характеризующим ростовые процессы, масса тела – развитие костно-мышечного аппарата, подкожно-жировой клетчатки, внутренних органов.</w:t>
      </w:r>
    </w:p>
    <w:p w:rsidR="00D0138D" w:rsidRDefault="00490D1A" w:rsidP="00484F11">
      <w:pPr>
        <w:shd w:val="clear" w:color="auto" w:fill="FFFFFF" w:themeFill="background1"/>
        <w:ind w:firstLine="567"/>
        <w:jc w:val="both"/>
        <w:rPr>
          <w:sz w:val="24"/>
          <w:szCs w:val="24"/>
        </w:rPr>
      </w:pPr>
      <w:r>
        <w:rPr>
          <w:i/>
          <w:iCs/>
          <w:sz w:val="24"/>
          <w:szCs w:val="24"/>
        </w:rPr>
        <w:t>Длину тела</w:t>
      </w:r>
      <w:r>
        <w:rPr>
          <w:sz w:val="24"/>
          <w:szCs w:val="24"/>
        </w:rPr>
        <w:t xml:space="preserve"> измеряют при помощи деревянного ростомера. При измерении ростомером ребенок становится спиной к его вертикальной стойке, касаясь ее пятками, ягодицами и межлопаточной областью. Голова – в положении, при котором нижний край глазницы и верхний край козелка уха расположены в одной горизонтальной плоскости. Подвижную планку ростомера опускают до соприкосновения с головой ребенка без надавливания. Необходимо следить за тем, чтобы обследуемый ребенок не прислонялся затылком к вертикальной стойке ростомера и не запрокидывал голову. </w:t>
      </w:r>
    </w:p>
    <w:p w:rsidR="00D0138D" w:rsidRDefault="00490D1A" w:rsidP="00484F11">
      <w:pPr>
        <w:shd w:val="clear" w:color="auto" w:fill="FFFFFF" w:themeFill="background1"/>
        <w:jc w:val="both"/>
        <w:rPr>
          <w:sz w:val="24"/>
          <w:szCs w:val="24"/>
          <w:u w:val="single"/>
        </w:rPr>
      </w:pPr>
      <w:r>
        <w:rPr>
          <w:sz w:val="24"/>
          <w:szCs w:val="24"/>
          <w:u w:val="single"/>
        </w:rPr>
        <w:t xml:space="preserve">Измерение длины тела проводится с точностью до 0,5 см.  </w:t>
      </w:r>
    </w:p>
    <w:p w:rsidR="00D0138D" w:rsidRDefault="00490D1A" w:rsidP="00484F11">
      <w:pPr>
        <w:shd w:val="clear" w:color="auto" w:fill="FFFFFF" w:themeFill="background1"/>
        <w:ind w:firstLine="567"/>
        <w:jc w:val="both"/>
        <w:rPr>
          <w:sz w:val="24"/>
          <w:szCs w:val="24"/>
        </w:rPr>
      </w:pPr>
      <w:r>
        <w:rPr>
          <w:sz w:val="24"/>
          <w:szCs w:val="24"/>
        </w:rPr>
        <w:t xml:space="preserve">Массу тела определяют при помощи взвешивания на медицинских весах различной модификации. </w:t>
      </w:r>
      <w:r>
        <w:rPr>
          <w:sz w:val="24"/>
          <w:szCs w:val="24"/>
          <w:u w:val="single"/>
        </w:rPr>
        <w:t>Точность измерения до 100 г.</w:t>
      </w:r>
    </w:p>
    <w:p w:rsidR="00D0138D" w:rsidRDefault="00490D1A" w:rsidP="00484F11">
      <w:pPr>
        <w:pStyle w:val="affff1"/>
        <w:shd w:val="clear" w:color="auto" w:fill="FFFFFF" w:themeFill="background1"/>
        <w:spacing w:beforeAutospacing="0" w:afterAutospacing="0"/>
        <w:ind w:firstLine="567"/>
        <w:jc w:val="both"/>
        <w:rPr>
          <w:rFonts w:eastAsia="Calibri"/>
        </w:rPr>
      </w:pPr>
      <w:r>
        <w:rPr>
          <w:rFonts w:eastAsia="Calibri"/>
          <w:bCs/>
        </w:rPr>
        <w:t xml:space="preserve">После выполнения исследований необходимо высчитать и записать в медицинскую карту возраст ребенка на момент обследования, для чего из даты проведения осмотра вычесть дату его рождения.  </w:t>
      </w:r>
    </w:p>
    <w:p w:rsidR="00D0138D" w:rsidRDefault="00490D1A" w:rsidP="00484F11">
      <w:pPr>
        <w:pStyle w:val="affff1"/>
        <w:shd w:val="clear" w:color="auto" w:fill="FFFFFF" w:themeFill="background1"/>
        <w:spacing w:beforeAutospacing="0" w:afterAutospacing="0"/>
        <w:ind w:firstLine="567"/>
        <w:jc w:val="both"/>
        <w:rPr>
          <w:rFonts w:eastAsia="Calibri"/>
          <w:bCs/>
        </w:rPr>
      </w:pPr>
      <w:r>
        <w:rPr>
          <w:rFonts w:eastAsia="Calibri"/>
          <w:bCs/>
        </w:rPr>
        <w:t>Существенно облегчает эту задачу приведенная ниже таблица (таблица 1). При использовании этой таблицы следует из года, когда производятся обследование, вычесть год рождения ребенка, а затем из полученного числа вычесть или к нему прибавить (см. знак) число месяцев, указанное на пересечении горизонтальной (месяц рождения) и вертикальной (месяц обследования) строк.</w:t>
      </w:r>
    </w:p>
    <w:p w:rsidR="00D0138D" w:rsidRDefault="00490D1A" w:rsidP="00484F11">
      <w:pPr>
        <w:pStyle w:val="affff1"/>
        <w:shd w:val="clear" w:color="auto" w:fill="FFFFFF" w:themeFill="background1"/>
        <w:spacing w:beforeAutospacing="0" w:afterAutospacing="0"/>
        <w:ind w:firstLine="567"/>
        <w:jc w:val="both"/>
        <w:rPr>
          <w:rFonts w:eastAsia="Calibri"/>
          <w:bCs/>
        </w:rPr>
      </w:pPr>
      <w:r>
        <w:rPr>
          <w:rFonts w:eastAsia="Calibri"/>
          <w:bCs/>
        </w:rPr>
        <w:t xml:space="preserve">Возрастные группы формируются, как это принято в медицинской практике, когда, например, к 8-летним относят детей от 7 лет 6 мес. до 8 лет 5 мес. 29 дней, к 10-летним – от 9 лет 6 мес. до 10 лет 5 мес. 29 дней, и т.д. </w:t>
      </w:r>
    </w:p>
    <w:p w:rsidR="00D0138D" w:rsidRDefault="00490D1A" w:rsidP="00484F11">
      <w:pPr>
        <w:pStyle w:val="affff1"/>
        <w:shd w:val="clear" w:color="auto" w:fill="FFFFFF" w:themeFill="background1"/>
        <w:spacing w:beforeAutospacing="0" w:afterAutospacing="0"/>
        <w:ind w:firstLine="567"/>
        <w:jc w:val="both"/>
        <w:rPr>
          <w:rFonts w:eastAsia="Calibri"/>
          <w:bCs/>
          <w:i/>
        </w:rPr>
      </w:pPr>
      <w:r>
        <w:rPr>
          <w:rFonts w:eastAsia="Calibri"/>
          <w:bCs/>
          <w:i/>
          <w:u w:val="single"/>
        </w:rPr>
        <w:t>Пример:</w:t>
      </w:r>
      <w:r>
        <w:rPr>
          <w:rFonts w:eastAsia="Calibri"/>
          <w:bCs/>
          <w:i/>
        </w:rPr>
        <w:t xml:space="preserve"> ребенок родился 7.10.1996 г., обследовался 10.09.2008 г. Вычитая год его рождения из года обследования, получаем 12 лет; на пересечении горизонтальной (Х месяц) и вертикальной (</w:t>
      </w:r>
      <w:r>
        <w:rPr>
          <w:rFonts w:eastAsia="Calibri"/>
          <w:bCs/>
          <w:i/>
          <w:lang w:val="en-US"/>
        </w:rPr>
        <w:t>IX</w:t>
      </w:r>
      <w:r>
        <w:rPr>
          <w:rFonts w:eastAsia="Calibri"/>
          <w:bCs/>
          <w:i/>
        </w:rPr>
        <w:t xml:space="preserve"> месяц) строк таблицы находим цифру  «-1». Значит, до 12 лет недостает одного месяца – возраст ребенка на момент осмотра 11 лет 11 месяцев.</w:t>
      </w:r>
    </w:p>
    <w:p w:rsidR="00D0138D" w:rsidRDefault="00490D1A" w:rsidP="00484F11">
      <w:pPr>
        <w:pStyle w:val="affff1"/>
        <w:shd w:val="clear" w:color="auto" w:fill="FFFFFF" w:themeFill="background1"/>
        <w:spacing w:beforeAutospacing="0" w:afterAutospacing="0"/>
        <w:ind w:firstLine="567"/>
        <w:jc w:val="both"/>
        <w:rPr>
          <w:rFonts w:eastAsia="Calibri"/>
          <w:bCs/>
        </w:rPr>
      </w:pPr>
      <w:r>
        <w:rPr>
          <w:rFonts w:eastAsia="Calibri"/>
          <w:bCs/>
        </w:rPr>
        <w:t xml:space="preserve">Среди школьников одного класса могут встречаться лица двух, а то и трех различных возрастов; и оценивать их физическое развитие нужно по разным возрастным нормативам – оценочным таблицам (таблицы.2-14) </w:t>
      </w:r>
    </w:p>
    <w:p w:rsidR="00D0138D" w:rsidRDefault="00490D1A" w:rsidP="00484F11">
      <w:pPr>
        <w:pStyle w:val="affff1"/>
        <w:shd w:val="clear" w:color="auto" w:fill="FFFFFF" w:themeFill="background1"/>
        <w:spacing w:beforeAutospacing="0" w:afterAutospacing="0"/>
        <w:ind w:firstLine="567"/>
        <w:jc w:val="both"/>
        <w:rPr>
          <w:rFonts w:eastAsia="Calibri"/>
          <w:bCs/>
        </w:rPr>
      </w:pPr>
      <w:r>
        <w:rPr>
          <w:rFonts w:eastAsia="Calibri"/>
          <w:bCs/>
        </w:rPr>
        <w:t xml:space="preserve">В основу оценочных таблиц положены соотношения основных антропометрических признаков – длины тела и его массы. Наиболее адекватной формой оценочных таблиц для </w:t>
      </w:r>
      <w:r>
        <w:rPr>
          <w:rFonts w:eastAsia="Calibri"/>
          <w:bCs/>
          <w:iCs/>
        </w:rPr>
        <w:t>мониторинга физического развития</w:t>
      </w:r>
      <w:r>
        <w:rPr>
          <w:rFonts w:eastAsia="Calibri"/>
          <w:bCs/>
        </w:rPr>
        <w:t xml:space="preserve"> детей, как показал специально проведенный анализ, являются шкалы регрессии с научно обоснованным диапазоном «нормы», учитывающим разные типы телосложения.</w:t>
      </w:r>
    </w:p>
    <w:p w:rsidR="00D0138D" w:rsidRDefault="00490D1A" w:rsidP="00484F11">
      <w:pPr>
        <w:shd w:val="clear" w:color="auto" w:fill="FFFFFF" w:themeFill="background1"/>
        <w:jc w:val="both"/>
        <w:rPr>
          <w:rFonts w:eastAsia="Calibri"/>
          <w:b/>
          <w:bCs/>
          <w:sz w:val="24"/>
          <w:szCs w:val="24"/>
        </w:rPr>
      </w:pPr>
      <w:r>
        <w:br w:type="page"/>
      </w:r>
    </w:p>
    <w:p w:rsidR="00D0138D" w:rsidRDefault="00490D1A" w:rsidP="00484F11">
      <w:pPr>
        <w:pStyle w:val="affff1"/>
        <w:shd w:val="clear" w:color="auto" w:fill="FFFFFF" w:themeFill="background1"/>
        <w:spacing w:beforeAutospacing="0" w:afterAutospacing="0"/>
        <w:ind w:firstLine="567"/>
        <w:jc w:val="both"/>
        <w:rPr>
          <w:rFonts w:eastAsia="Calibri"/>
          <w:b/>
          <w:bCs/>
        </w:rPr>
      </w:pPr>
      <w:r>
        <w:rPr>
          <w:rFonts w:eastAsia="Calibri"/>
          <w:b/>
          <w:bCs/>
        </w:rPr>
        <w:t>Таблица 1.</w:t>
      </w:r>
    </w:p>
    <w:p w:rsidR="00D0138D" w:rsidRDefault="00490D1A" w:rsidP="00484F11">
      <w:pPr>
        <w:pStyle w:val="affff1"/>
        <w:shd w:val="clear" w:color="auto" w:fill="FFFFFF" w:themeFill="background1"/>
        <w:spacing w:beforeAutospacing="0" w:afterAutospacing="0"/>
        <w:jc w:val="both"/>
        <w:rPr>
          <w:rFonts w:eastAsia="Calibri"/>
          <w:b/>
          <w:bCs/>
          <w:iCs/>
        </w:rPr>
      </w:pPr>
      <w:r>
        <w:rPr>
          <w:rFonts w:eastAsia="Calibri"/>
          <w:bCs/>
          <w:iCs/>
        </w:rPr>
        <w:t>Таблица определения календарного возраста подростка</w:t>
      </w:r>
    </w:p>
    <w:p w:rsidR="00D0138D" w:rsidRDefault="00D0138D" w:rsidP="00484F11">
      <w:pPr>
        <w:pStyle w:val="affff1"/>
        <w:shd w:val="clear" w:color="auto" w:fill="FFFFFF" w:themeFill="background1"/>
        <w:spacing w:beforeAutospacing="0" w:afterAutospacing="0"/>
        <w:jc w:val="both"/>
        <w:rPr>
          <w:rFonts w:eastAsia="Calibri"/>
          <w:bCs/>
          <w:iCs/>
        </w:rPr>
      </w:pPr>
    </w:p>
    <w:tbl>
      <w:tblPr>
        <w:tblW w:w="5000" w:type="pct"/>
        <w:tblInd w:w="-14" w:type="dxa"/>
        <w:tblBorders>
          <w:top w:val="single" w:sz="6" w:space="0" w:color="00000A"/>
          <w:left w:val="single" w:sz="6" w:space="0" w:color="00000A"/>
          <w:right w:val="single" w:sz="6" w:space="0" w:color="00000A"/>
          <w:insideV w:val="single" w:sz="6" w:space="0" w:color="00000A"/>
        </w:tblBorders>
        <w:tblCellMar>
          <w:left w:w="-7" w:type="dxa"/>
          <w:right w:w="0" w:type="dxa"/>
        </w:tblCellMar>
        <w:tblLook w:val="04A0"/>
      </w:tblPr>
      <w:tblGrid>
        <w:gridCol w:w="845"/>
        <w:gridCol w:w="712"/>
        <w:gridCol w:w="712"/>
        <w:gridCol w:w="712"/>
        <w:gridCol w:w="711"/>
        <w:gridCol w:w="711"/>
        <w:gridCol w:w="710"/>
        <w:gridCol w:w="710"/>
        <w:gridCol w:w="710"/>
        <w:gridCol w:w="710"/>
        <w:gridCol w:w="710"/>
        <w:gridCol w:w="710"/>
        <w:gridCol w:w="708"/>
      </w:tblGrid>
      <w:tr w:rsidR="00D0138D">
        <w:tc>
          <w:tcPr>
            <w:tcW w:w="842" w:type="dxa"/>
            <w:tcBorders>
              <w:top w:val="single" w:sz="6" w:space="0" w:color="00000A"/>
              <w:left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rFonts w:eastAsia="Calibri"/>
                <w:b/>
                <w:sz w:val="22"/>
                <w:szCs w:val="24"/>
              </w:rPr>
            </w:pPr>
            <w:r>
              <w:rPr>
                <w:b/>
                <w:sz w:val="22"/>
                <w:szCs w:val="24"/>
              </w:rPr>
              <w:t>Месяц</w:t>
            </w:r>
          </w:p>
        </w:tc>
        <w:tc>
          <w:tcPr>
            <w:tcW w:w="8512" w:type="dxa"/>
            <w:gridSpan w:val="12"/>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rPr>
            </w:pPr>
            <w:r>
              <w:rPr>
                <w:b/>
                <w:sz w:val="22"/>
                <w:szCs w:val="24"/>
              </w:rPr>
              <w:t>М е с я ц    о б с л е д о в а н и я</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rPr>
              <w:t>Рожд</w:t>
            </w:r>
            <w:r>
              <w:rPr>
                <w:b/>
                <w:sz w:val="22"/>
                <w:szCs w:val="24"/>
                <w:lang w:val="en-US"/>
              </w:rPr>
              <w:t>.</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II</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III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IV</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V</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VI</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VII</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VIII</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IX</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X</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XI</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b/>
                <w:sz w:val="22"/>
                <w:szCs w:val="24"/>
                <w:lang w:val="en-US"/>
              </w:rPr>
            </w:pPr>
            <w:r>
              <w:rPr>
                <w:b/>
                <w:sz w:val="22"/>
                <w:szCs w:val="24"/>
                <w:lang w:val="en-US"/>
              </w:rPr>
              <w:t>XII</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+8</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+9</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+10</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+11</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II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+8</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+9</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+10</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III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+8</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+9</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IV</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+8</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V</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VI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VII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VIII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IX</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–8</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X</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–9</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–8</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–7</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–6</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c>
          <w:tcPr>
            <w:tcW w:w="709" w:type="dxa"/>
            <w:tcBorders>
              <w:top w:val="double" w:sz="6" w:space="0" w:color="00000A"/>
              <w:left w:val="double" w:sz="6" w:space="0" w:color="00000A"/>
              <w:bottom w:val="double" w:sz="6" w:space="0" w:color="00000A"/>
              <w:right w:val="double" w:sz="6" w:space="0" w:color="00000A"/>
            </w:tcBorders>
            <w:shd w:val="clear" w:color="auto" w:fill="auto"/>
            <w:tcMar>
              <w:left w:w="-22"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0</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+1</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+2</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lang w:val="en-US"/>
              </w:rPr>
            </w:pPr>
            <w:r>
              <w:rPr>
                <w:sz w:val="22"/>
                <w:szCs w:val="24"/>
                <w:lang w:val="en-US"/>
              </w:rPr>
              <w:t>XI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–10</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–9</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–8</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–7</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–6</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–1</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0</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+1</w:t>
            </w:r>
          </w:p>
        </w:tc>
      </w:tr>
      <w:tr w:rsidR="00D0138D">
        <w:tc>
          <w:tcPr>
            <w:tcW w:w="84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XII</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–11</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–10</w:t>
            </w:r>
          </w:p>
        </w:tc>
        <w:tc>
          <w:tcPr>
            <w:tcW w:w="71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–9</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–8</w:t>
            </w:r>
          </w:p>
        </w:tc>
        <w:tc>
          <w:tcPr>
            <w:tcW w:w="71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–7</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–6</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–5</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–4</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–3</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–2</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–1</w:t>
            </w:r>
          </w:p>
        </w:tc>
        <w:tc>
          <w:tcPr>
            <w:tcW w:w="70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rsidR="00D0138D" w:rsidRDefault="00490D1A" w:rsidP="00484F11">
            <w:pPr>
              <w:shd w:val="clear" w:color="auto" w:fill="FFFFFF" w:themeFill="background1"/>
              <w:ind w:firstLine="0"/>
              <w:rPr>
                <w:sz w:val="22"/>
                <w:szCs w:val="24"/>
              </w:rPr>
            </w:pPr>
            <w:r>
              <w:rPr>
                <w:sz w:val="22"/>
                <w:szCs w:val="24"/>
              </w:rPr>
              <w:t>0</w:t>
            </w:r>
          </w:p>
        </w:tc>
      </w:tr>
    </w:tbl>
    <w:p w:rsidR="00D0138D" w:rsidRDefault="00D0138D" w:rsidP="00484F11">
      <w:pPr>
        <w:pStyle w:val="affff1"/>
        <w:shd w:val="clear" w:color="auto" w:fill="FFFFFF" w:themeFill="background1"/>
        <w:spacing w:beforeAutospacing="0" w:afterAutospacing="0"/>
        <w:jc w:val="both"/>
        <w:rPr>
          <w:rFonts w:eastAsia="Calibri"/>
        </w:rPr>
      </w:pPr>
    </w:p>
    <w:p w:rsidR="00D0138D" w:rsidRDefault="00490D1A" w:rsidP="00484F11">
      <w:pPr>
        <w:pStyle w:val="affff1"/>
        <w:shd w:val="clear" w:color="auto" w:fill="FFFFFF" w:themeFill="background1"/>
        <w:spacing w:beforeAutospacing="0" w:afterAutospacing="0"/>
        <w:jc w:val="both"/>
        <w:rPr>
          <w:rFonts w:eastAsia="Calibri"/>
          <w:bCs/>
        </w:rPr>
      </w:pPr>
      <w:r>
        <w:rPr>
          <w:rFonts w:eastAsia="Calibri"/>
          <w:bCs/>
          <w:iCs/>
        </w:rPr>
        <w:t>Таблицы для индивидуальной оценки физического развития</w:t>
      </w:r>
      <w:r>
        <w:rPr>
          <w:rFonts w:eastAsia="Calibri"/>
          <w:bCs/>
        </w:rPr>
        <w:t xml:space="preserve">, разработанные методом регрессионного анализа в модификации НИИ гигиены и охраны здоровья детей и подростков ГУ НЦЗД РАМН, устанавливают в каждой возрастно-половой группе для конкретных вариантов длины тела (роста) подростков разных типов телосложения </w:t>
      </w:r>
      <w:r>
        <w:rPr>
          <w:rFonts w:eastAsia="Calibri"/>
          <w:bCs/>
          <w:iCs/>
        </w:rPr>
        <w:t>диапазон нормальных колебаний массы тела</w:t>
      </w:r>
      <w:r>
        <w:rPr>
          <w:rFonts w:eastAsia="Calibri"/>
          <w:bCs/>
        </w:rPr>
        <w:t xml:space="preserve">. Эти таблицы позволяют выявить </w:t>
      </w:r>
      <w:r>
        <w:rPr>
          <w:rFonts w:eastAsia="Calibri"/>
          <w:bCs/>
          <w:iCs/>
        </w:rPr>
        <w:t>отклонения за счет дефицита и избытка массы тела</w:t>
      </w:r>
      <w:r>
        <w:rPr>
          <w:rFonts w:eastAsia="Calibri"/>
          <w:bCs/>
        </w:rPr>
        <w:t xml:space="preserve">, а также формируют группу лиц </w:t>
      </w:r>
      <w:r>
        <w:rPr>
          <w:rFonts w:eastAsia="Calibri"/>
          <w:bCs/>
          <w:iCs/>
        </w:rPr>
        <w:t>низкого роста</w:t>
      </w:r>
      <w:r>
        <w:rPr>
          <w:rFonts w:eastAsia="Calibri"/>
          <w:bCs/>
        </w:rPr>
        <w:t xml:space="preserve">, у которых возможна общая задержка физического развития. </w:t>
      </w:r>
    </w:p>
    <w:p w:rsidR="00D0138D" w:rsidRDefault="00490D1A" w:rsidP="00484F11">
      <w:pPr>
        <w:pStyle w:val="affff1"/>
        <w:shd w:val="clear" w:color="auto" w:fill="FFFFFF" w:themeFill="background1"/>
        <w:spacing w:beforeAutospacing="0" w:afterAutospacing="0"/>
        <w:jc w:val="both"/>
        <w:rPr>
          <w:rFonts w:eastAsia="Calibri"/>
          <w:bCs/>
        </w:rPr>
      </w:pPr>
      <w:r>
        <w:rPr>
          <w:rFonts w:eastAsia="Calibri"/>
          <w:bCs/>
        </w:rPr>
        <w:t xml:space="preserve">При оценке физического развития ребенка в соответствующей полу и возрасту таблице находят его рост, затем строго по горизонтальной строке – диапазон «нормы» массы тела для данного роста. В зависимости от того, попадет ли фактическое значение массы тела в этот диапазон, окажется ли ниже минимальной или максимальной его границы, оценивается физическое развитие ребенка. </w:t>
      </w:r>
    </w:p>
    <w:p w:rsidR="00D0138D" w:rsidRDefault="00490D1A" w:rsidP="00484F11">
      <w:pPr>
        <w:shd w:val="clear" w:color="auto" w:fill="FFFFFF" w:themeFill="background1"/>
        <w:tabs>
          <w:tab w:val="left" w:pos="5220"/>
        </w:tabs>
        <w:jc w:val="both"/>
        <w:rPr>
          <w:rFonts w:eastAsia="Calibri"/>
          <w:sz w:val="24"/>
          <w:szCs w:val="24"/>
        </w:rPr>
      </w:pPr>
      <w:r>
        <w:rPr>
          <w:sz w:val="24"/>
          <w:szCs w:val="24"/>
        </w:rPr>
        <w:t xml:space="preserve">Применение данных таблиц позволяет выделить следующие варианты физического развития: </w:t>
      </w:r>
      <w:r>
        <w:rPr>
          <w:i/>
          <w:sz w:val="24"/>
          <w:szCs w:val="24"/>
        </w:rPr>
        <w:t>н</w:t>
      </w:r>
      <w:r>
        <w:rPr>
          <w:i/>
          <w:iCs/>
          <w:sz w:val="24"/>
          <w:szCs w:val="24"/>
        </w:rPr>
        <w:t>ормальное</w:t>
      </w:r>
      <w:r>
        <w:rPr>
          <w:sz w:val="24"/>
          <w:szCs w:val="24"/>
        </w:rPr>
        <w:t xml:space="preserve">физическое развитие – масса тела в пределах нормальных вариантов; </w:t>
      </w:r>
      <w:r>
        <w:rPr>
          <w:i/>
          <w:sz w:val="24"/>
          <w:szCs w:val="24"/>
        </w:rPr>
        <w:t>д</w:t>
      </w:r>
      <w:r>
        <w:rPr>
          <w:i/>
          <w:iCs/>
          <w:sz w:val="24"/>
          <w:szCs w:val="24"/>
        </w:rPr>
        <w:t>ефицит массы тела</w:t>
      </w:r>
      <w:r>
        <w:rPr>
          <w:sz w:val="24"/>
          <w:szCs w:val="24"/>
        </w:rPr>
        <w:t xml:space="preserve"> – масса тела меньше значений минимального предела «нормы» относительно роста; </w:t>
      </w:r>
      <w:r>
        <w:rPr>
          <w:i/>
          <w:sz w:val="24"/>
          <w:szCs w:val="24"/>
        </w:rPr>
        <w:t>и</w:t>
      </w:r>
      <w:r>
        <w:rPr>
          <w:i/>
          <w:iCs/>
          <w:sz w:val="24"/>
          <w:szCs w:val="24"/>
        </w:rPr>
        <w:t>збыток массы тела</w:t>
      </w:r>
      <w:r>
        <w:rPr>
          <w:sz w:val="24"/>
          <w:szCs w:val="24"/>
        </w:rPr>
        <w:t xml:space="preserve"> – масса тела больше значений максимального предела «нормы» относительно роста; </w:t>
      </w:r>
      <w:r>
        <w:rPr>
          <w:i/>
          <w:sz w:val="24"/>
          <w:szCs w:val="24"/>
        </w:rPr>
        <w:t>н</w:t>
      </w:r>
      <w:r>
        <w:rPr>
          <w:i/>
          <w:iCs/>
          <w:sz w:val="24"/>
          <w:szCs w:val="24"/>
        </w:rPr>
        <w:t>изкий рост</w:t>
      </w:r>
      <w:r>
        <w:rPr>
          <w:sz w:val="24"/>
          <w:szCs w:val="24"/>
        </w:rPr>
        <w:t xml:space="preserve"> – варианты роста меньше минимальных, указанных в таблице.</w:t>
      </w:r>
    </w:p>
    <w:p w:rsidR="00D0138D" w:rsidRDefault="00490D1A" w:rsidP="00484F11">
      <w:pPr>
        <w:shd w:val="clear" w:color="auto" w:fill="FFFFFF" w:themeFill="background1"/>
        <w:jc w:val="both"/>
        <w:rPr>
          <w:b/>
          <w:sz w:val="24"/>
          <w:szCs w:val="24"/>
        </w:rPr>
      </w:pPr>
      <w:r>
        <w:rPr>
          <w:b/>
          <w:sz w:val="24"/>
          <w:szCs w:val="24"/>
        </w:rPr>
        <w:t>Границы нормальных вариантов массы тела (веса) при разном росте у учащихся 6-18 лет</w:t>
      </w:r>
    </w:p>
    <w:p w:rsidR="00D0138D" w:rsidRDefault="00490D1A" w:rsidP="00484F11">
      <w:pPr>
        <w:shd w:val="clear" w:color="auto" w:fill="FFFFFF" w:themeFill="background1"/>
        <w:jc w:val="both"/>
        <w:rPr>
          <w:b/>
          <w:sz w:val="24"/>
          <w:szCs w:val="24"/>
        </w:rPr>
      </w:pPr>
      <w:r>
        <w:rPr>
          <w:b/>
          <w:sz w:val="24"/>
          <w:szCs w:val="24"/>
        </w:rPr>
        <w:t>Таблица 2.</w:t>
      </w:r>
    </w:p>
    <w:p w:rsidR="00D0138D" w:rsidRDefault="00490D1A" w:rsidP="00484F11">
      <w:pPr>
        <w:shd w:val="clear" w:color="auto" w:fill="FFFFFF" w:themeFill="background1"/>
        <w:jc w:val="both"/>
        <w:rPr>
          <w:sz w:val="24"/>
          <w:szCs w:val="24"/>
        </w:rPr>
      </w:pPr>
      <w:r>
        <w:rPr>
          <w:sz w:val="24"/>
          <w:szCs w:val="24"/>
        </w:rPr>
        <w:t>Границы нормальных вариантов массы тела (веса) при разном росте у детей 6 лет</w:t>
      </w:r>
    </w:p>
    <w:tbl>
      <w:tblPr>
        <w:tblW w:w="988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51"/>
        <w:gridCol w:w="2045"/>
        <w:gridCol w:w="2046"/>
        <w:gridCol w:w="1443"/>
        <w:gridCol w:w="2400"/>
      </w:tblGrid>
      <w:tr w:rsidR="00D0138D">
        <w:trPr>
          <w:cantSplit/>
        </w:trPr>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Варианты</w:t>
            </w:r>
          </w:p>
          <w:p w:rsidR="00D0138D" w:rsidRDefault="00490D1A" w:rsidP="00484F11">
            <w:pPr>
              <w:shd w:val="clear" w:color="auto" w:fill="FFFFFF" w:themeFill="background1"/>
              <w:ind w:firstLine="0"/>
              <w:rPr>
                <w:sz w:val="24"/>
                <w:szCs w:val="24"/>
              </w:rPr>
            </w:pPr>
            <w:r>
              <w:rPr>
                <w:sz w:val="24"/>
                <w:szCs w:val="24"/>
              </w:rPr>
              <w:t>роста</w:t>
            </w:r>
          </w:p>
        </w:tc>
        <w:tc>
          <w:tcPr>
            <w:tcW w:w="409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Мальчики</w:t>
            </w:r>
          </w:p>
        </w:tc>
        <w:tc>
          <w:tcPr>
            <w:tcW w:w="384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Девочки</w:t>
            </w:r>
          </w:p>
        </w:tc>
      </w:tr>
      <w:tr w:rsidR="00D0138D">
        <w:trPr>
          <w:cantSplit/>
        </w:trPr>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4"/>
                <w:szCs w:val="24"/>
              </w:rP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Рост (см)</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Вес (кг)</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Рост (см)</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Вес (кг)</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vertAlign w:val="superscript"/>
              </w:rPr>
            </w:pPr>
            <w:r>
              <w:rPr>
                <w:sz w:val="24"/>
                <w:szCs w:val="24"/>
              </w:rPr>
              <w:t xml:space="preserve">107 </w:t>
            </w:r>
            <w:r>
              <w:rPr>
                <w:sz w:val="24"/>
                <w:szCs w:val="24"/>
                <w:vertAlign w:val="superscript"/>
              </w:rPr>
              <w:t>ХХ)</w:t>
            </w:r>
          </w:p>
          <w:p w:rsidR="00D0138D" w:rsidRDefault="00490D1A" w:rsidP="00484F11">
            <w:pPr>
              <w:shd w:val="clear" w:color="auto" w:fill="FFFFFF" w:themeFill="background1"/>
              <w:ind w:firstLine="0"/>
              <w:rPr>
                <w:sz w:val="24"/>
                <w:szCs w:val="24"/>
              </w:rPr>
            </w:pPr>
            <w:r>
              <w:rPr>
                <w:sz w:val="24"/>
                <w:szCs w:val="24"/>
              </w:rPr>
              <w:t>108</w:t>
            </w:r>
          </w:p>
          <w:p w:rsidR="00D0138D" w:rsidRDefault="00490D1A" w:rsidP="00484F11">
            <w:pPr>
              <w:shd w:val="clear" w:color="auto" w:fill="FFFFFF" w:themeFill="background1"/>
              <w:ind w:firstLine="0"/>
              <w:rPr>
                <w:sz w:val="24"/>
                <w:szCs w:val="24"/>
              </w:rPr>
            </w:pPr>
            <w:r>
              <w:rPr>
                <w:sz w:val="24"/>
                <w:szCs w:val="24"/>
              </w:rPr>
              <w:t>109</w:t>
            </w:r>
          </w:p>
          <w:p w:rsidR="00D0138D" w:rsidRDefault="00490D1A" w:rsidP="00484F11">
            <w:pPr>
              <w:shd w:val="clear" w:color="auto" w:fill="FFFFFF" w:themeFill="background1"/>
              <w:ind w:firstLine="0"/>
              <w:rPr>
                <w:sz w:val="24"/>
                <w:szCs w:val="24"/>
              </w:rPr>
            </w:pPr>
            <w:r>
              <w:rPr>
                <w:sz w:val="24"/>
                <w:szCs w:val="24"/>
              </w:rPr>
              <w:t>110</w:t>
            </w:r>
          </w:p>
          <w:p w:rsidR="00D0138D" w:rsidRDefault="00490D1A" w:rsidP="00484F11">
            <w:pPr>
              <w:shd w:val="clear" w:color="auto" w:fill="FFFFFF" w:themeFill="background1"/>
              <w:ind w:firstLine="0"/>
              <w:rPr>
                <w:sz w:val="24"/>
                <w:szCs w:val="24"/>
              </w:rPr>
            </w:pPr>
            <w:r>
              <w:rPr>
                <w:sz w:val="24"/>
                <w:szCs w:val="24"/>
              </w:rPr>
              <w:t>111</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15,7 до 21,7</w:t>
            </w:r>
          </w:p>
          <w:p w:rsidR="00D0138D" w:rsidRDefault="00490D1A" w:rsidP="00484F11">
            <w:pPr>
              <w:shd w:val="clear" w:color="auto" w:fill="FFFFFF" w:themeFill="background1"/>
              <w:ind w:firstLine="0"/>
              <w:rPr>
                <w:sz w:val="24"/>
                <w:szCs w:val="24"/>
              </w:rPr>
            </w:pPr>
            <w:r>
              <w:rPr>
                <w:sz w:val="24"/>
                <w:szCs w:val="24"/>
              </w:rPr>
              <w:t>От 16,1 до 22,1</w:t>
            </w:r>
          </w:p>
          <w:p w:rsidR="00D0138D" w:rsidRDefault="00490D1A" w:rsidP="00484F11">
            <w:pPr>
              <w:shd w:val="clear" w:color="auto" w:fill="FFFFFF" w:themeFill="background1"/>
              <w:ind w:firstLine="0"/>
              <w:rPr>
                <w:sz w:val="24"/>
                <w:szCs w:val="24"/>
              </w:rPr>
            </w:pPr>
            <w:r>
              <w:rPr>
                <w:sz w:val="24"/>
                <w:szCs w:val="24"/>
              </w:rPr>
              <w:t>От 16,5 до 22,5</w:t>
            </w:r>
          </w:p>
          <w:p w:rsidR="00D0138D" w:rsidRDefault="00490D1A" w:rsidP="00484F11">
            <w:pPr>
              <w:shd w:val="clear" w:color="auto" w:fill="FFFFFF" w:themeFill="background1"/>
              <w:ind w:firstLine="0"/>
              <w:rPr>
                <w:sz w:val="24"/>
                <w:szCs w:val="24"/>
              </w:rPr>
            </w:pPr>
            <w:r>
              <w:rPr>
                <w:sz w:val="24"/>
                <w:szCs w:val="24"/>
              </w:rPr>
              <w:t>От 16,8 до 22,8</w:t>
            </w:r>
          </w:p>
          <w:p w:rsidR="00D0138D" w:rsidRDefault="00490D1A" w:rsidP="00484F11">
            <w:pPr>
              <w:shd w:val="clear" w:color="auto" w:fill="FFFFFF" w:themeFill="background1"/>
              <w:ind w:firstLine="0"/>
              <w:rPr>
                <w:sz w:val="24"/>
                <w:szCs w:val="24"/>
              </w:rPr>
            </w:pPr>
            <w:r>
              <w:rPr>
                <w:sz w:val="24"/>
                <w:szCs w:val="24"/>
              </w:rPr>
              <w:t>От 17,3 до 23,2</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vertAlign w:val="superscript"/>
              </w:rPr>
            </w:pPr>
            <w:r>
              <w:rPr>
                <w:sz w:val="24"/>
                <w:szCs w:val="24"/>
              </w:rPr>
              <w:t xml:space="preserve">108 </w:t>
            </w:r>
            <w:r>
              <w:rPr>
                <w:sz w:val="24"/>
                <w:szCs w:val="24"/>
                <w:vertAlign w:val="superscript"/>
              </w:rPr>
              <w:t>ХХ)</w:t>
            </w:r>
          </w:p>
          <w:p w:rsidR="00D0138D" w:rsidRDefault="00490D1A" w:rsidP="00484F11">
            <w:pPr>
              <w:shd w:val="clear" w:color="auto" w:fill="FFFFFF" w:themeFill="background1"/>
              <w:ind w:firstLine="0"/>
              <w:rPr>
                <w:sz w:val="24"/>
                <w:szCs w:val="24"/>
              </w:rPr>
            </w:pPr>
            <w:r>
              <w:rPr>
                <w:sz w:val="24"/>
                <w:szCs w:val="24"/>
              </w:rPr>
              <w:t>109</w:t>
            </w:r>
          </w:p>
          <w:p w:rsidR="00D0138D" w:rsidRDefault="00490D1A" w:rsidP="00484F11">
            <w:pPr>
              <w:shd w:val="clear" w:color="auto" w:fill="FFFFFF" w:themeFill="background1"/>
              <w:ind w:firstLine="0"/>
              <w:rPr>
                <w:sz w:val="24"/>
                <w:szCs w:val="24"/>
              </w:rPr>
            </w:pPr>
            <w:r>
              <w:rPr>
                <w:sz w:val="24"/>
                <w:szCs w:val="24"/>
              </w:rPr>
              <w:t>110</w:t>
            </w:r>
          </w:p>
          <w:p w:rsidR="00D0138D" w:rsidRDefault="00490D1A" w:rsidP="00484F11">
            <w:pPr>
              <w:shd w:val="clear" w:color="auto" w:fill="FFFFFF" w:themeFill="background1"/>
              <w:ind w:firstLine="0"/>
              <w:rPr>
                <w:sz w:val="24"/>
                <w:szCs w:val="24"/>
              </w:rPr>
            </w:pPr>
            <w:r>
              <w:rPr>
                <w:sz w:val="24"/>
                <w:szCs w:val="24"/>
              </w:rPr>
              <w:t>112</w:t>
            </w:r>
          </w:p>
          <w:p w:rsidR="00D0138D" w:rsidRDefault="00490D1A" w:rsidP="00484F11">
            <w:pPr>
              <w:shd w:val="clear" w:color="auto" w:fill="FFFFFF" w:themeFill="background1"/>
              <w:ind w:firstLine="0"/>
              <w:rPr>
                <w:sz w:val="24"/>
                <w:szCs w:val="24"/>
              </w:rPr>
            </w:pPr>
            <w:r>
              <w:rPr>
                <w:sz w:val="24"/>
                <w:szCs w:val="24"/>
              </w:rPr>
              <w:t>112</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15,9 до 21,9</w:t>
            </w:r>
          </w:p>
          <w:p w:rsidR="00D0138D" w:rsidRDefault="00490D1A" w:rsidP="00484F11">
            <w:pPr>
              <w:shd w:val="clear" w:color="auto" w:fill="FFFFFF" w:themeFill="background1"/>
              <w:ind w:firstLine="0"/>
              <w:rPr>
                <w:sz w:val="24"/>
                <w:szCs w:val="24"/>
              </w:rPr>
            </w:pPr>
            <w:r>
              <w:rPr>
                <w:sz w:val="24"/>
                <w:szCs w:val="24"/>
              </w:rPr>
              <w:t>От 16,3 до 22,3</w:t>
            </w:r>
          </w:p>
          <w:p w:rsidR="00D0138D" w:rsidRDefault="00490D1A" w:rsidP="00484F11">
            <w:pPr>
              <w:shd w:val="clear" w:color="auto" w:fill="FFFFFF" w:themeFill="background1"/>
              <w:ind w:firstLine="0"/>
              <w:rPr>
                <w:sz w:val="24"/>
                <w:szCs w:val="24"/>
              </w:rPr>
            </w:pPr>
            <w:r>
              <w:rPr>
                <w:sz w:val="24"/>
                <w:szCs w:val="24"/>
              </w:rPr>
              <w:t>От 16,7 до 22,7</w:t>
            </w:r>
          </w:p>
          <w:p w:rsidR="00D0138D" w:rsidRDefault="00490D1A" w:rsidP="00484F11">
            <w:pPr>
              <w:shd w:val="clear" w:color="auto" w:fill="FFFFFF" w:themeFill="background1"/>
              <w:ind w:firstLine="0"/>
              <w:rPr>
                <w:sz w:val="24"/>
                <w:szCs w:val="24"/>
              </w:rPr>
            </w:pPr>
            <w:r>
              <w:rPr>
                <w:sz w:val="24"/>
                <w:szCs w:val="24"/>
              </w:rPr>
              <w:t xml:space="preserve">От 17,1 до 23,1 </w:t>
            </w:r>
          </w:p>
          <w:p w:rsidR="00D0138D" w:rsidRDefault="00490D1A" w:rsidP="00484F11">
            <w:pPr>
              <w:shd w:val="clear" w:color="auto" w:fill="FFFFFF" w:themeFill="background1"/>
              <w:ind w:firstLine="0"/>
              <w:rPr>
                <w:sz w:val="24"/>
                <w:szCs w:val="24"/>
              </w:rPr>
            </w:pPr>
            <w:r>
              <w:rPr>
                <w:sz w:val="24"/>
                <w:szCs w:val="24"/>
              </w:rPr>
              <w:t>От 17,5 до 23,5</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Средний  </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112</w:t>
            </w:r>
          </w:p>
          <w:p w:rsidR="00D0138D" w:rsidRDefault="00490D1A" w:rsidP="00484F11">
            <w:pPr>
              <w:shd w:val="clear" w:color="auto" w:fill="FFFFFF" w:themeFill="background1"/>
              <w:ind w:firstLine="0"/>
              <w:rPr>
                <w:sz w:val="24"/>
                <w:szCs w:val="24"/>
              </w:rPr>
            </w:pPr>
            <w:r>
              <w:rPr>
                <w:sz w:val="24"/>
                <w:szCs w:val="24"/>
              </w:rPr>
              <w:t>113</w:t>
            </w:r>
          </w:p>
          <w:p w:rsidR="00D0138D" w:rsidRDefault="00490D1A" w:rsidP="00484F11">
            <w:pPr>
              <w:shd w:val="clear" w:color="auto" w:fill="FFFFFF" w:themeFill="background1"/>
              <w:ind w:firstLine="0"/>
              <w:rPr>
                <w:sz w:val="24"/>
                <w:szCs w:val="24"/>
              </w:rPr>
            </w:pPr>
            <w:r>
              <w:rPr>
                <w:sz w:val="24"/>
                <w:szCs w:val="24"/>
              </w:rPr>
              <w:t>114</w:t>
            </w:r>
          </w:p>
          <w:p w:rsidR="00D0138D" w:rsidRDefault="00490D1A" w:rsidP="00484F11">
            <w:pPr>
              <w:shd w:val="clear" w:color="auto" w:fill="FFFFFF" w:themeFill="background1"/>
              <w:ind w:firstLine="0"/>
              <w:rPr>
                <w:sz w:val="24"/>
                <w:szCs w:val="24"/>
              </w:rPr>
            </w:pPr>
            <w:r>
              <w:rPr>
                <w:sz w:val="24"/>
                <w:szCs w:val="24"/>
              </w:rPr>
              <w:t>115</w:t>
            </w:r>
          </w:p>
          <w:p w:rsidR="00D0138D" w:rsidRDefault="00490D1A" w:rsidP="00484F11">
            <w:pPr>
              <w:shd w:val="clear" w:color="auto" w:fill="FFFFFF" w:themeFill="background1"/>
              <w:ind w:firstLine="0"/>
              <w:rPr>
                <w:sz w:val="24"/>
                <w:szCs w:val="24"/>
              </w:rPr>
            </w:pPr>
            <w:r>
              <w:rPr>
                <w:sz w:val="24"/>
                <w:szCs w:val="24"/>
              </w:rPr>
              <w:t>116</w:t>
            </w:r>
          </w:p>
          <w:p w:rsidR="00D0138D" w:rsidRDefault="00490D1A" w:rsidP="00484F11">
            <w:pPr>
              <w:shd w:val="clear" w:color="auto" w:fill="FFFFFF" w:themeFill="background1"/>
              <w:ind w:firstLine="0"/>
              <w:rPr>
                <w:sz w:val="24"/>
                <w:szCs w:val="24"/>
              </w:rPr>
            </w:pPr>
            <w:r>
              <w:rPr>
                <w:sz w:val="24"/>
                <w:szCs w:val="24"/>
              </w:rPr>
              <w:t>117</w:t>
            </w:r>
          </w:p>
          <w:p w:rsidR="00D0138D" w:rsidRDefault="00490D1A" w:rsidP="00484F11">
            <w:pPr>
              <w:shd w:val="clear" w:color="auto" w:fill="FFFFFF" w:themeFill="background1"/>
              <w:ind w:firstLine="0"/>
              <w:rPr>
                <w:sz w:val="24"/>
                <w:szCs w:val="24"/>
              </w:rPr>
            </w:pPr>
            <w:r>
              <w:rPr>
                <w:sz w:val="24"/>
                <w:szCs w:val="24"/>
              </w:rPr>
              <w:t>118</w:t>
            </w:r>
          </w:p>
          <w:p w:rsidR="00D0138D" w:rsidRDefault="00490D1A" w:rsidP="00484F11">
            <w:pPr>
              <w:shd w:val="clear" w:color="auto" w:fill="FFFFFF" w:themeFill="background1"/>
              <w:ind w:firstLine="0"/>
              <w:rPr>
                <w:sz w:val="24"/>
                <w:szCs w:val="24"/>
              </w:rPr>
            </w:pPr>
            <w:r>
              <w:rPr>
                <w:sz w:val="24"/>
                <w:szCs w:val="24"/>
              </w:rPr>
              <w:t>119</w:t>
            </w:r>
          </w:p>
          <w:p w:rsidR="00D0138D" w:rsidRDefault="00490D1A" w:rsidP="00484F11">
            <w:pPr>
              <w:shd w:val="clear" w:color="auto" w:fill="FFFFFF" w:themeFill="background1"/>
              <w:ind w:firstLine="0"/>
              <w:rPr>
                <w:sz w:val="24"/>
                <w:szCs w:val="24"/>
              </w:rPr>
            </w:pPr>
            <w:r>
              <w:rPr>
                <w:sz w:val="24"/>
                <w:szCs w:val="24"/>
              </w:rPr>
              <w:t>120</w:t>
            </w:r>
          </w:p>
          <w:p w:rsidR="00D0138D" w:rsidRDefault="00490D1A" w:rsidP="00484F11">
            <w:pPr>
              <w:shd w:val="clear" w:color="auto" w:fill="FFFFFF" w:themeFill="background1"/>
              <w:ind w:firstLine="0"/>
              <w:rPr>
                <w:sz w:val="24"/>
                <w:szCs w:val="24"/>
              </w:rPr>
            </w:pPr>
            <w:r>
              <w:rPr>
                <w:sz w:val="24"/>
                <w:szCs w:val="24"/>
              </w:rPr>
              <w:t>121</w:t>
            </w:r>
          </w:p>
          <w:p w:rsidR="00D0138D" w:rsidRDefault="00490D1A" w:rsidP="00484F11">
            <w:pPr>
              <w:shd w:val="clear" w:color="auto" w:fill="FFFFFF" w:themeFill="background1"/>
              <w:ind w:firstLine="0"/>
              <w:rPr>
                <w:sz w:val="24"/>
                <w:szCs w:val="24"/>
              </w:rPr>
            </w:pPr>
            <w:r>
              <w:rPr>
                <w:sz w:val="24"/>
                <w:szCs w:val="24"/>
              </w:rPr>
              <w:t>122</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17,6 до 23,6</w:t>
            </w:r>
          </w:p>
          <w:p w:rsidR="00D0138D" w:rsidRDefault="00490D1A" w:rsidP="00484F11">
            <w:pPr>
              <w:shd w:val="clear" w:color="auto" w:fill="FFFFFF" w:themeFill="background1"/>
              <w:ind w:firstLine="0"/>
              <w:rPr>
                <w:sz w:val="24"/>
                <w:szCs w:val="24"/>
              </w:rPr>
            </w:pPr>
            <w:r>
              <w:rPr>
                <w:sz w:val="24"/>
                <w:szCs w:val="24"/>
              </w:rPr>
              <w:t>От 18,0 до 24,0</w:t>
            </w:r>
          </w:p>
          <w:p w:rsidR="00D0138D" w:rsidRDefault="00490D1A" w:rsidP="00484F11">
            <w:pPr>
              <w:shd w:val="clear" w:color="auto" w:fill="FFFFFF" w:themeFill="background1"/>
              <w:ind w:firstLine="0"/>
              <w:rPr>
                <w:sz w:val="24"/>
                <w:szCs w:val="24"/>
              </w:rPr>
            </w:pPr>
            <w:r>
              <w:rPr>
                <w:sz w:val="24"/>
                <w:szCs w:val="24"/>
              </w:rPr>
              <w:t>От 18,4 до 24,4</w:t>
            </w:r>
          </w:p>
          <w:p w:rsidR="00D0138D" w:rsidRDefault="00490D1A" w:rsidP="00484F11">
            <w:pPr>
              <w:shd w:val="clear" w:color="auto" w:fill="FFFFFF" w:themeFill="background1"/>
              <w:ind w:firstLine="0"/>
              <w:rPr>
                <w:sz w:val="24"/>
                <w:szCs w:val="24"/>
              </w:rPr>
            </w:pPr>
            <w:r>
              <w:rPr>
                <w:sz w:val="24"/>
                <w:szCs w:val="24"/>
              </w:rPr>
              <w:t>От 18,8 до 24,8</w:t>
            </w:r>
          </w:p>
          <w:p w:rsidR="00D0138D" w:rsidRDefault="00490D1A" w:rsidP="00484F11">
            <w:pPr>
              <w:shd w:val="clear" w:color="auto" w:fill="FFFFFF" w:themeFill="background1"/>
              <w:ind w:firstLine="0"/>
              <w:rPr>
                <w:sz w:val="24"/>
                <w:szCs w:val="24"/>
              </w:rPr>
            </w:pPr>
            <w:r>
              <w:rPr>
                <w:sz w:val="24"/>
                <w:szCs w:val="24"/>
              </w:rPr>
              <w:t>От 19,1 до 25,1</w:t>
            </w:r>
          </w:p>
          <w:p w:rsidR="00D0138D" w:rsidRDefault="00490D1A" w:rsidP="00484F11">
            <w:pPr>
              <w:shd w:val="clear" w:color="auto" w:fill="FFFFFF" w:themeFill="background1"/>
              <w:ind w:firstLine="0"/>
              <w:rPr>
                <w:sz w:val="24"/>
                <w:szCs w:val="24"/>
              </w:rPr>
            </w:pPr>
            <w:r>
              <w:rPr>
                <w:sz w:val="24"/>
                <w:szCs w:val="24"/>
              </w:rPr>
              <w:t>От 19,5до 25,5</w:t>
            </w:r>
          </w:p>
          <w:p w:rsidR="00D0138D" w:rsidRDefault="00490D1A" w:rsidP="00484F11">
            <w:pPr>
              <w:shd w:val="clear" w:color="auto" w:fill="FFFFFF" w:themeFill="background1"/>
              <w:ind w:firstLine="0"/>
              <w:rPr>
                <w:sz w:val="24"/>
                <w:szCs w:val="24"/>
              </w:rPr>
            </w:pPr>
            <w:r>
              <w:rPr>
                <w:sz w:val="24"/>
                <w:szCs w:val="24"/>
              </w:rPr>
              <w:t>От 19,9 до 25,9</w:t>
            </w:r>
          </w:p>
          <w:p w:rsidR="00D0138D" w:rsidRDefault="00490D1A" w:rsidP="00484F11">
            <w:pPr>
              <w:shd w:val="clear" w:color="auto" w:fill="FFFFFF" w:themeFill="background1"/>
              <w:ind w:firstLine="0"/>
              <w:rPr>
                <w:sz w:val="24"/>
                <w:szCs w:val="24"/>
              </w:rPr>
            </w:pPr>
            <w:r>
              <w:rPr>
                <w:sz w:val="24"/>
                <w:szCs w:val="24"/>
              </w:rPr>
              <w:t>От 20,3 до 26,3</w:t>
            </w:r>
          </w:p>
          <w:p w:rsidR="00D0138D" w:rsidRDefault="00490D1A" w:rsidP="00484F11">
            <w:pPr>
              <w:shd w:val="clear" w:color="auto" w:fill="FFFFFF" w:themeFill="background1"/>
              <w:ind w:firstLine="0"/>
              <w:rPr>
                <w:sz w:val="24"/>
                <w:szCs w:val="24"/>
              </w:rPr>
            </w:pPr>
            <w:r>
              <w:rPr>
                <w:sz w:val="24"/>
                <w:szCs w:val="24"/>
              </w:rPr>
              <w:t>От 20,7 до 26,7</w:t>
            </w:r>
          </w:p>
          <w:p w:rsidR="00D0138D" w:rsidRDefault="00490D1A" w:rsidP="00484F11">
            <w:pPr>
              <w:shd w:val="clear" w:color="auto" w:fill="FFFFFF" w:themeFill="background1"/>
              <w:ind w:firstLine="0"/>
              <w:rPr>
                <w:sz w:val="24"/>
                <w:szCs w:val="24"/>
              </w:rPr>
            </w:pPr>
            <w:r>
              <w:rPr>
                <w:sz w:val="24"/>
                <w:szCs w:val="24"/>
              </w:rPr>
              <w:t>От 21,0 до 27,0</w:t>
            </w:r>
          </w:p>
          <w:p w:rsidR="00D0138D" w:rsidRDefault="00490D1A" w:rsidP="00484F11">
            <w:pPr>
              <w:shd w:val="clear" w:color="auto" w:fill="FFFFFF" w:themeFill="background1"/>
              <w:ind w:firstLine="0"/>
              <w:rPr>
                <w:sz w:val="24"/>
                <w:szCs w:val="24"/>
              </w:rPr>
            </w:pPr>
            <w:r>
              <w:rPr>
                <w:sz w:val="24"/>
                <w:szCs w:val="24"/>
              </w:rPr>
              <w:t>От 21,4 до 27,4</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113</w:t>
            </w:r>
          </w:p>
          <w:p w:rsidR="00D0138D" w:rsidRDefault="00490D1A" w:rsidP="00484F11">
            <w:pPr>
              <w:shd w:val="clear" w:color="auto" w:fill="FFFFFF" w:themeFill="background1"/>
              <w:ind w:firstLine="0"/>
              <w:rPr>
                <w:sz w:val="24"/>
                <w:szCs w:val="24"/>
              </w:rPr>
            </w:pPr>
            <w:r>
              <w:rPr>
                <w:sz w:val="24"/>
                <w:szCs w:val="24"/>
              </w:rPr>
              <w:t>114</w:t>
            </w:r>
          </w:p>
          <w:p w:rsidR="00D0138D" w:rsidRDefault="00490D1A" w:rsidP="00484F11">
            <w:pPr>
              <w:shd w:val="clear" w:color="auto" w:fill="FFFFFF" w:themeFill="background1"/>
              <w:ind w:firstLine="0"/>
              <w:rPr>
                <w:sz w:val="24"/>
                <w:szCs w:val="24"/>
              </w:rPr>
            </w:pPr>
            <w:r>
              <w:rPr>
                <w:sz w:val="24"/>
                <w:szCs w:val="24"/>
              </w:rPr>
              <w:t>115</w:t>
            </w:r>
          </w:p>
          <w:p w:rsidR="00D0138D" w:rsidRDefault="00490D1A" w:rsidP="00484F11">
            <w:pPr>
              <w:shd w:val="clear" w:color="auto" w:fill="FFFFFF" w:themeFill="background1"/>
              <w:ind w:firstLine="0"/>
              <w:rPr>
                <w:sz w:val="24"/>
                <w:szCs w:val="24"/>
              </w:rPr>
            </w:pPr>
            <w:r>
              <w:rPr>
                <w:sz w:val="24"/>
                <w:szCs w:val="24"/>
              </w:rPr>
              <w:t>116</w:t>
            </w:r>
          </w:p>
          <w:p w:rsidR="00D0138D" w:rsidRDefault="00490D1A" w:rsidP="00484F11">
            <w:pPr>
              <w:shd w:val="clear" w:color="auto" w:fill="FFFFFF" w:themeFill="background1"/>
              <w:ind w:firstLine="0"/>
              <w:rPr>
                <w:sz w:val="24"/>
                <w:szCs w:val="24"/>
              </w:rPr>
            </w:pPr>
            <w:r>
              <w:rPr>
                <w:sz w:val="24"/>
                <w:szCs w:val="24"/>
              </w:rPr>
              <w:t>117</w:t>
            </w:r>
          </w:p>
          <w:p w:rsidR="00D0138D" w:rsidRDefault="00490D1A" w:rsidP="00484F11">
            <w:pPr>
              <w:shd w:val="clear" w:color="auto" w:fill="FFFFFF" w:themeFill="background1"/>
              <w:ind w:firstLine="0"/>
              <w:rPr>
                <w:sz w:val="24"/>
                <w:szCs w:val="24"/>
              </w:rPr>
            </w:pPr>
            <w:r>
              <w:rPr>
                <w:sz w:val="24"/>
                <w:szCs w:val="24"/>
              </w:rPr>
              <w:t>118</w:t>
            </w:r>
          </w:p>
          <w:p w:rsidR="00D0138D" w:rsidRDefault="00490D1A" w:rsidP="00484F11">
            <w:pPr>
              <w:shd w:val="clear" w:color="auto" w:fill="FFFFFF" w:themeFill="background1"/>
              <w:ind w:firstLine="0"/>
              <w:rPr>
                <w:sz w:val="24"/>
                <w:szCs w:val="24"/>
              </w:rPr>
            </w:pPr>
            <w:r>
              <w:rPr>
                <w:sz w:val="24"/>
                <w:szCs w:val="24"/>
              </w:rPr>
              <w:t>119</w:t>
            </w:r>
          </w:p>
          <w:p w:rsidR="00D0138D" w:rsidRDefault="00490D1A" w:rsidP="00484F11">
            <w:pPr>
              <w:shd w:val="clear" w:color="auto" w:fill="FFFFFF" w:themeFill="background1"/>
              <w:ind w:firstLine="0"/>
              <w:rPr>
                <w:sz w:val="24"/>
                <w:szCs w:val="24"/>
              </w:rPr>
            </w:pPr>
            <w:r>
              <w:rPr>
                <w:sz w:val="24"/>
                <w:szCs w:val="24"/>
              </w:rPr>
              <w:t>120</w:t>
            </w:r>
          </w:p>
          <w:p w:rsidR="00D0138D" w:rsidRDefault="00490D1A" w:rsidP="00484F11">
            <w:pPr>
              <w:shd w:val="clear" w:color="auto" w:fill="FFFFFF" w:themeFill="background1"/>
              <w:ind w:firstLine="0"/>
              <w:rPr>
                <w:sz w:val="24"/>
                <w:szCs w:val="24"/>
              </w:rPr>
            </w:pPr>
            <w:r>
              <w:rPr>
                <w:sz w:val="24"/>
                <w:szCs w:val="24"/>
              </w:rPr>
              <w:t>121</w:t>
            </w:r>
          </w:p>
          <w:p w:rsidR="00D0138D" w:rsidRDefault="00490D1A" w:rsidP="00484F11">
            <w:pPr>
              <w:shd w:val="clear" w:color="auto" w:fill="FFFFFF" w:themeFill="background1"/>
              <w:ind w:firstLine="0"/>
              <w:rPr>
                <w:sz w:val="24"/>
                <w:szCs w:val="24"/>
              </w:rPr>
            </w:pPr>
            <w:r>
              <w:rPr>
                <w:sz w:val="24"/>
                <w:szCs w:val="24"/>
              </w:rPr>
              <w:t>122</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17,9 до 23,9</w:t>
            </w:r>
          </w:p>
          <w:p w:rsidR="00D0138D" w:rsidRDefault="00490D1A" w:rsidP="00484F11">
            <w:pPr>
              <w:shd w:val="clear" w:color="auto" w:fill="FFFFFF" w:themeFill="background1"/>
              <w:ind w:firstLine="0"/>
              <w:rPr>
                <w:sz w:val="24"/>
                <w:szCs w:val="24"/>
              </w:rPr>
            </w:pPr>
            <w:r>
              <w:rPr>
                <w:sz w:val="24"/>
                <w:szCs w:val="24"/>
              </w:rPr>
              <w:t>От 18,3 до 24,3</w:t>
            </w:r>
          </w:p>
          <w:p w:rsidR="00D0138D" w:rsidRDefault="00490D1A" w:rsidP="00484F11">
            <w:pPr>
              <w:shd w:val="clear" w:color="auto" w:fill="FFFFFF" w:themeFill="background1"/>
              <w:ind w:firstLine="0"/>
              <w:rPr>
                <w:sz w:val="24"/>
                <w:szCs w:val="24"/>
              </w:rPr>
            </w:pPr>
            <w:r>
              <w:rPr>
                <w:sz w:val="24"/>
                <w:szCs w:val="24"/>
              </w:rPr>
              <w:t>От 18,8 до 24,7</w:t>
            </w:r>
          </w:p>
          <w:p w:rsidR="00D0138D" w:rsidRDefault="00490D1A" w:rsidP="00484F11">
            <w:pPr>
              <w:shd w:val="clear" w:color="auto" w:fill="FFFFFF" w:themeFill="background1"/>
              <w:ind w:firstLine="0"/>
              <w:rPr>
                <w:sz w:val="24"/>
                <w:szCs w:val="24"/>
              </w:rPr>
            </w:pPr>
            <w:r>
              <w:rPr>
                <w:sz w:val="24"/>
                <w:szCs w:val="24"/>
              </w:rPr>
              <w:t>От 19,1 до 25,1</w:t>
            </w:r>
          </w:p>
          <w:p w:rsidR="00D0138D" w:rsidRDefault="00490D1A" w:rsidP="00484F11">
            <w:pPr>
              <w:shd w:val="clear" w:color="auto" w:fill="FFFFFF" w:themeFill="background1"/>
              <w:ind w:firstLine="0"/>
              <w:rPr>
                <w:sz w:val="24"/>
                <w:szCs w:val="24"/>
              </w:rPr>
            </w:pPr>
            <w:r>
              <w:rPr>
                <w:sz w:val="24"/>
                <w:szCs w:val="24"/>
              </w:rPr>
              <w:t>От 19,5 до 25,5</w:t>
            </w:r>
          </w:p>
          <w:p w:rsidR="00D0138D" w:rsidRDefault="00490D1A" w:rsidP="00484F11">
            <w:pPr>
              <w:shd w:val="clear" w:color="auto" w:fill="FFFFFF" w:themeFill="background1"/>
              <w:ind w:firstLine="0"/>
              <w:rPr>
                <w:sz w:val="24"/>
                <w:szCs w:val="24"/>
              </w:rPr>
            </w:pPr>
            <w:r>
              <w:rPr>
                <w:sz w:val="24"/>
                <w:szCs w:val="24"/>
              </w:rPr>
              <w:t>От 19,9 до 25,9</w:t>
            </w:r>
          </w:p>
          <w:p w:rsidR="00D0138D" w:rsidRDefault="00490D1A" w:rsidP="00484F11">
            <w:pPr>
              <w:shd w:val="clear" w:color="auto" w:fill="FFFFFF" w:themeFill="background1"/>
              <w:ind w:firstLine="0"/>
              <w:rPr>
                <w:sz w:val="24"/>
                <w:szCs w:val="24"/>
              </w:rPr>
            </w:pPr>
            <w:r>
              <w:rPr>
                <w:sz w:val="24"/>
                <w:szCs w:val="24"/>
              </w:rPr>
              <w:t>От 20,3 до 26,3</w:t>
            </w:r>
          </w:p>
          <w:p w:rsidR="00D0138D" w:rsidRDefault="00490D1A" w:rsidP="00484F11">
            <w:pPr>
              <w:shd w:val="clear" w:color="auto" w:fill="FFFFFF" w:themeFill="background1"/>
              <w:ind w:firstLine="0"/>
              <w:rPr>
                <w:sz w:val="24"/>
                <w:szCs w:val="24"/>
              </w:rPr>
            </w:pPr>
            <w:r>
              <w:rPr>
                <w:sz w:val="24"/>
                <w:szCs w:val="24"/>
              </w:rPr>
              <w:t>От 20,7 до 26,7</w:t>
            </w:r>
          </w:p>
          <w:p w:rsidR="00D0138D" w:rsidRDefault="00490D1A" w:rsidP="00484F11">
            <w:pPr>
              <w:shd w:val="clear" w:color="auto" w:fill="FFFFFF" w:themeFill="background1"/>
              <w:ind w:firstLine="0"/>
              <w:rPr>
                <w:sz w:val="24"/>
                <w:szCs w:val="24"/>
              </w:rPr>
            </w:pPr>
            <w:r>
              <w:rPr>
                <w:sz w:val="24"/>
                <w:szCs w:val="24"/>
              </w:rPr>
              <w:t>От 21,1 до 27,1</w:t>
            </w:r>
          </w:p>
          <w:p w:rsidR="00D0138D" w:rsidRDefault="00490D1A" w:rsidP="00484F11">
            <w:pPr>
              <w:shd w:val="clear" w:color="auto" w:fill="FFFFFF" w:themeFill="background1"/>
              <w:ind w:firstLine="0"/>
              <w:rPr>
                <w:sz w:val="24"/>
                <w:szCs w:val="24"/>
              </w:rPr>
            </w:pPr>
            <w:r>
              <w:rPr>
                <w:sz w:val="24"/>
                <w:szCs w:val="24"/>
              </w:rPr>
              <w:t>От 21,5 до 27,5</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21,8 до 27,8</w:t>
            </w:r>
          </w:p>
          <w:p w:rsidR="00D0138D" w:rsidRDefault="00490D1A" w:rsidP="00484F11">
            <w:pPr>
              <w:shd w:val="clear" w:color="auto" w:fill="FFFFFF" w:themeFill="background1"/>
              <w:ind w:firstLine="0"/>
              <w:rPr>
                <w:sz w:val="24"/>
                <w:szCs w:val="24"/>
              </w:rPr>
            </w:pPr>
            <w:r>
              <w:rPr>
                <w:sz w:val="24"/>
                <w:szCs w:val="24"/>
              </w:rPr>
              <w:t>От 22,2 до 28,2</w:t>
            </w:r>
          </w:p>
          <w:p w:rsidR="00D0138D" w:rsidRDefault="00490D1A" w:rsidP="00484F11">
            <w:pPr>
              <w:shd w:val="clear" w:color="auto" w:fill="FFFFFF" w:themeFill="background1"/>
              <w:ind w:firstLine="0"/>
              <w:rPr>
                <w:sz w:val="24"/>
                <w:szCs w:val="24"/>
              </w:rPr>
            </w:pPr>
            <w:r>
              <w:rPr>
                <w:sz w:val="24"/>
                <w:szCs w:val="24"/>
              </w:rPr>
              <w:t>От 22,6 до 28,6</w:t>
            </w:r>
          </w:p>
          <w:p w:rsidR="00D0138D" w:rsidRDefault="00490D1A" w:rsidP="00484F11">
            <w:pPr>
              <w:shd w:val="clear" w:color="auto" w:fill="FFFFFF" w:themeFill="background1"/>
              <w:ind w:firstLine="0"/>
              <w:rPr>
                <w:sz w:val="24"/>
                <w:szCs w:val="24"/>
              </w:rPr>
            </w:pPr>
            <w:r>
              <w:rPr>
                <w:sz w:val="24"/>
                <w:szCs w:val="24"/>
              </w:rPr>
              <w:t>От 22,9 до 28,9</w:t>
            </w:r>
          </w:p>
          <w:p w:rsidR="00D0138D" w:rsidRDefault="00490D1A" w:rsidP="00484F11">
            <w:pPr>
              <w:shd w:val="clear" w:color="auto" w:fill="FFFFFF" w:themeFill="background1"/>
              <w:ind w:firstLine="0"/>
              <w:rPr>
                <w:sz w:val="24"/>
                <w:szCs w:val="24"/>
              </w:rPr>
            </w:pPr>
            <w:r>
              <w:rPr>
                <w:sz w:val="24"/>
                <w:szCs w:val="24"/>
              </w:rPr>
              <w:t>От 23,3 до 29,3</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21,9 до 27,9</w:t>
            </w:r>
          </w:p>
          <w:p w:rsidR="00D0138D" w:rsidRDefault="00490D1A" w:rsidP="00484F11">
            <w:pPr>
              <w:shd w:val="clear" w:color="auto" w:fill="FFFFFF" w:themeFill="background1"/>
              <w:ind w:firstLine="0"/>
              <w:rPr>
                <w:sz w:val="24"/>
                <w:szCs w:val="24"/>
              </w:rPr>
            </w:pPr>
            <w:r>
              <w:rPr>
                <w:sz w:val="24"/>
                <w:szCs w:val="24"/>
              </w:rPr>
              <w:t>От 22,3 до 28,2</w:t>
            </w:r>
          </w:p>
          <w:p w:rsidR="00D0138D" w:rsidRDefault="00490D1A" w:rsidP="00484F11">
            <w:pPr>
              <w:shd w:val="clear" w:color="auto" w:fill="FFFFFF" w:themeFill="background1"/>
              <w:ind w:firstLine="0"/>
              <w:rPr>
                <w:sz w:val="24"/>
                <w:szCs w:val="24"/>
              </w:rPr>
            </w:pPr>
            <w:r>
              <w:rPr>
                <w:sz w:val="24"/>
                <w:szCs w:val="24"/>
              </w:rPr>
              <w:t>От 22,7 до 28,7</w:t>
            </w:r>
          </w:p>
          <w:p w:rsidR="00D0138D" w:rsidRDefault="00490D1A" w:rsidP="00484F11">
            <w:pPr>
              <w:shd w:val="clear" w:color="auto" w:fill="FFFFFF" w:themeFill="background1"/>
              <w:ind w:firstLine="0"/>
              <w:rPr>
                <w:sz w:val="24"/>
                <w:szCs w:val="24"/>
              </w:rPr>
            </w:pPr>
            <w:r>
              <w:rPr>
                <w:sz w:val="24"/>
                <w:szCs w:val="24"/>
              </w:rPr>
              <w:t>От 23,1 до 29,1</w:t>
            </w:r>
          </w:p>
          <w:p w:rsidR="00D0138D" w:rsidRDefault="00490D1A" w:rsidP="00484F11">
            <w:pPr>
              <w:shd w:val="clear" w:color="auto" w:fill="FFFFFF" w:themeFill="background1"/>
              <w:ind w:firstLine="0"/>
              <w:rPr>
                <w:sz w:val="24"/>
                <w:szCs w:val="24"/>
              </w:rPr>
            </w:pPr>
            <w:r>
              <w:rPr>
                <w:sz w:val="24"/>
                <w:szCs w:val="24"/>
              </w:rPr>
              <w:t>От 23,5 до 29,5</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Высокий </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23,7 до 29,7</w:t>
            </w:r>
          </w:p>
          <w:p w:rsidR="00D0138D" w:rsidRDefault="00490D1A" w:rsidP="00484F11">
            <w:pPr>
              <w:shd w:val="clear" w:color="auto" w:fill="FFFFFF" w:themeFill="background1"/>
              <w:ind w:firstLine="0"/>
              <w:rPr>
                <w:sz w:val="24"/>
                <w:szCs w:val="24"/>
              </w:rPr>
            </w:pPr>
            <w:r>
              <w:rPr>
                <w:sz w:val="24"/>
                <w:szCs w:val="24"/>
              </w:rPr>
              <w:t>От 24,1 до 30,1</w:t>
            </w:r>
          </w:p>
          <w:p w:rsidR="00D0138D" w:rsidRDefault="00490D1A" w:rsidP="00484F11">
            <w:pPr>
              <w:shd w:val="clear" w:color="auto" w:fill="FFFFFF" w:themeFill="background1"/>
              <w:ind w:firstLine="0"/>
              <w:rPr>
                <w:sz w:val="24"/>
                <w:szCs w:val="24"/>
              </w:rPr>
            </w:pPr>
            <w:r>
              <w:rPr>
                <w:sz w:val="24"/>
                <w:szCs w:val="24"/>
              </w:rPr>
              <w:t>От 24,5 до 30,5</w:t>
            </w:r>
          </w:p>
          <w:p w:rsidR="00D0138D" w:rsidRDefault="00490D1A" w:rsidP="00484F11">
            <w:pPr>
              <w:shd w:val="clear" w:color="auto" w:fill="FFFFFF" w:themeFill="background1"/>
              <w:ind w:firstLine="0"/>
              <w:rPr>
                <w:sz w:val="24"/>
                <w:szCs w:val="24"/>
              </w:rPr>
            </w:pPr>
            <w:r>
              <w:rPr>
                <w:sz w:val="24"/>
                <w:szCs w:val="24"/>
              </w:rPr>
              <w:t>От 24,8 до 30,8</w:t>
            </w:r>
          </w:p>
          <w:p w:rsidR="00D0138D" w:rsidRDefault="00490D1A" w:rsidP="00484F11">
            <w:pPr>
              <w:shd w:val="clear" w:color="auto" w:fill="FFFFFF" w:themeFill="background1"/>
              <w:ind w:firstLine="0"/>
              <w:rPr>
                <w:sz w:val="24"/>
                <w:szCs w:val="24"/>
              </w:rPr>
            </w:pPr>
            <w:r>
              <w:rPr>
                <w:sz w:val="24"/>
                <w:szCs w:val="24"/>
              </w:rPr>
              <w:t>От 25,2 до 31,2</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23,9до 29,9</w:t>
            </w:r>
          </w:p>
          <w:p w:rsidR="00D0138D" w:rsidRDefault="00490D1A" w:rsidP="00484F11">
            <w:pPr>
              <w:shd w:val="clear" w:color="auto" w:fill="FFFFFF" w:themeFill="background1"/>
              <w:ind w:firstLine="0"/>
              <w:rPr>
                <w:sz w:val="24"/>
                <w:szCs w:val="24"/>
              </w:rPr>
            </w:pPr>
            <w:r>
              <w:rPr>
                <w:sz w:val="24"/>
                <w:szCs w:val="24"/>
              </w:rPr>
              <w:t>От 24,3 до 30,3</w:t>
            </w:r>
          </w:p>
          <w:p w:rsidR="00D0138D" w:rsidRDefault="00490D1A" w:rsidP="00484F11">
            <w:pPr>
              <w:shd w:val="clear" w:color="auto" w:fill="FFFFFF" w:themeFill="background1"/>
              <w:ind w:firstLine="0"/>
              <w:rPr>
                <w:sz w:val="24"/>
                <w:szCs w:val="24"/>
              </w:rPr>
            </w:pPr>
            <w:r>
              <w:rPr>
                <w:sz w:val="24"/>
                <w:szCs w:val="24"/>
              </w:rPr>
              <w:t>От 24,7 до 30,7</w:t>
            </w:r>
          </w:p>
          <w:p w:rsidR="00D0138D" w:rsidRDefault="00490D1A" w:rsidP="00484F11">
            <w:pPr>
              <w:shd w:val="clear" w:color="auto" w:fill="FFFFFF" w:themeFill="background1"/>
              <w:ind w:firstLine="0"/>
              <w:rPr>
                <w:sz w:val="24"/>
                <w:szCs w:val="24"/>
              </w:rPr>
            </w:pPr>
            <w:r>
              <w:rPr>
                <w:sz w:val="24"/>
                <w:szCs w:val="24"/>
              </w:rPr>
              <w:t>От 25,1 до 31,1</w:t>
            </w:r>
          </w:p>
          <w:p w:rsidR="00D0138D" w:rsidRDefault="00490D1A" w:rsidP="00484F11">
            <w:pPr>
              <w:shd w:val="clear" w:color="auto" w:fill="FFFFFF" w:themeFill="background1"/>
              <w:ind w:firstLine="0"/>
              <w:rPr>
                <w:sz w:val="24"/>
                <w:szCs w:val="24"/>
              </w:rPr>
            </w:pPr>
            <w:r>
              <w:rPr>
                <w:sz w:val="24"/>
                <w:szCs w:val="24"/>
              </w:rPr>
              <w:t>От 25,5 до 31,5</w:t>
            </w:r>
          </w:p>
        </w:tc>
      </w:tr>
    </w:tbl>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b/>
          <w:sz w:val="24"/>
          <w:szCs w:val="24"/>
        </w:rPr>
        <w:t>Таблица 3</w:t>
      </w:r>
      <w:r>
        <w:rPr>
          <w:sz w:val="24"/>
          <w:szCs w:val="24"/>
        </w:rPr>
        <w:t>.</w:t>
      </w:r>
    </w:p>
    <w:p w:rsidR="00D0138D" w:rsidRDefault="00490D1A" w:rsidP="00484F11">
      <w:pPr>
        <w:shd w:val="clear" w:color="auto" w:fill="FFFFFF" w:themeFill="background1"/>
        <w:ind w:firstLine="0"/>
        <w:jc w:val="both"/>
        <w:rPr>
          <w:b/>
          <w:sz w:val="24"/>
          <w:szCs w:val="24"/>
        </w:rPr>
      </w:pPr>
      <w:r>
        <w:rPr>
          <w:b/>
          <w:sz w:val="24"/>
          <w:szCs w:val="24"/>
        </w:rPr>
        <w:t>Границы нормальных вариантов массы тела (веса)при разном росте у детей 7 лет</w:t>
      </w:r>
    </w:p>
    <w:tbl>
      <w:tblPr>
        <w:tblW w:w="988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51"/>
        <w:gridCol w:w="2045"/>
        <w:gridCol w:w="2046"/>
        <w:gridCol w:w="1443"/>
        <w:gridCol w:w="2400"/>
      </w:tblGrid>
      <w:tr w:rsidR="00D0138D">
        <w:trPr>
          <w:cantSplit/>
        </w:trPr>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Варианты</w:t>
            </w:r>
          </w:p>
          <w:p w:rsidR="00D0138D" w:rsidRDefault="00490D1A" w:rsidP="00484F11">
            <w:pPr>
              <w:shd w:val="clear" w:color="auto" w:fill="FFFFFF" w:themeFill="background1"/>
              <w:ind w:firstLine="0"/>
              <w:rPr>
                <w:b/>
                <w:sz w:val="24"/>
                <w:szCs w:val="24"/>
              </w:rPr>
            </w:pPr>
            <w:r>
              <w:rPr>
                <w:b/>
                <w:sz w:val="24"/>
                <w:szCs w:val="24"/>
              </w:rPr>
              <w:t>роста</w:t>
            </w:r>
          </w:p>
        </w:tc>
        <w:tc>
          <w:tcPr>
            <w:tcW w:w="409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Мальчики</w:t>
            </w:r>
          </w:p>
        </w:tc>
        <w:tc>
          <w:tcPr>
            <w:tcW w:w="384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Девочки</w:t>
            </w:r>
          </w:p>
        </w:tc>
      </w:tr>
      <w:tr w:rsidR="00D0138D">
        <w:trPr>
          <w:cantSplit/>
        </w:trPr>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4"/>
                <w:szCs w:val="24"/>
              </w:rP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vertAlign w:val="superscript"/>
              </w:rPr>
            </w:pPr>
            <w:r>
              <w:rPr>
                <w:sz w:val="24"/>
                <w:szCs w:val="24"/>
              </w:rPr>
              <w:t>112</w:t>
            </w:r>
            <w:r>
              <w:rPr>
                <w:sz w:val="24"/>
                <w:szCs w:val="24"/>
                <w:vertAlign w:val="superscript"/>
              </w:rPr>
              <w:t>ХХ)</w:t>
            </w:r>
          </w:p>
          <w:p w:rsidR="00D0138D" w:rsidRDefault="00490D1A" w:rsidP="00484F11">
            <w:pPr>
              <w:shd w:val="clear" w:color="auto" w:fill="FFFFFF" w:themeFill="background1"/>
              <w:ind w:firstLine="0"/>
              <w:rPr>
                <w:sz w:val="24"/>
                <w:szCs w:val="24"/>
              </w:rPr>
            </w:pPr>
            <w:r>
              <w:rPr>
                <w:sz w:val="24"/>
                <w:szCs w:val="24"/>
              </w:rPr>
              <w:t>113</w:t>
            </w:r>
          </w:p>
          <w:p w:rsidR="00D0138D" w:rsidRDefault="00490D1A" w:rsidP="00484F11">
            <w:pPr>
              <w:shd w:val="clear" w:color="auto" w:fill="FFFFFF" w:themeFill="background1"/>
              <w:ind w:firstLine="0"/>
              <w:rPr>
                <w:sz w:val="24"/>
                <w:szCs w:val="24"/>
              </w:rPr>
            </w:pPr>
            <w:r>
              <w:rPr>
                <w:sz w:val="24"/>
                <w:szCs w:val="24"/>
              </w:rPr>
              <w:t>114</w:t>
            </w:r>
          </w:p>
          <w:p w:rsidR="00D0138D" w:rsidRDefault="00490D1A" w:rsidP="00484F11">
            <w:pPr>
              <w:shd w:val="clear" w:color="auto" w:fill="FFFFFF" w:themeFill="background1"/>
              <w:ind w:firstLine="0"/>
              <w:rPr>
                <w:sz w:val="24"/>
                <w:szCs w:val="24"/>
              </w:rPr>
            </w:pPr>
            <w:r>
              <w:rPr>
                <w:sz w:val="24"/>
                <w:szCs w:val="24"/>
              </w:rPr>
              <w:t>115</w:t>
            </w:r>
          </w:p>
          <w:p w:rsidR="00D0138D" w:rsidRDefault="00490D1A" w:rsidP="00484F11">
            <w:pPr>
              <w:shd w:val="clear" w:color="auto" w:fill="FFFFFF" w:themeFill="background1"/>
              <w:ind w:firstLine="0"/>
              <w:rPr>
                <w:sz w:val="24"/>
                <w:szCs w:val="24"/>
              </w:rPr>
            </w:pPr>
            <w:r>
              <w:rPr>
                <w:sz w:val="24"/>
                <w:szCs w:val="24"/>
              </w:rPr>
              <w:t>116</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15,2 до 25,4</w:t>
            </w:r>
          </w:p>
          <w:p w:rsidR="00D0138D" w:rsidRDefault="00490D1A" w:rsidP="00484F11">
            <w:pPr>
              <w:shd w:val="clear" w:color="auto" w:fill="FFFFFF" w:themeFill="background1"/>
              <w:ind w:firstLine="0"/>
              <w:rPr>
                <w:sz w:val="24"/>
                <w:szCs w:val="24"/>
              </w:rPr>
            </w:pPr>
            <w:r>
              <w:rPr>
                <w:sz w:val="24"/>
                <w:szCs w:val="24"/>
              </w:rPr>
              <w:t>От 15,8 до 26,0</w:t>
            </w:r>
          </w:p>
          <w:p w:rsidR="00D0138D" w:rsidRDefault="00490D1A" w:rsidP="00484F11">
            <w:pPr>
              <w:shd w:val="clear" w:color="auto" w:fill="FFFFFF" w:themeFill="background1"/>
              <w:ind w:firstLine="0"/>
              <w:rPr>
                <w:sz w:val="24"/>
                <w:szCs w:val="24"/>
              </w:rPr>
            </w:pPr>
            <w:r>
              <w:rPr>
                <w:sz w:val="24"/>
                <w:szCs w:val="24"/>
              </w:rPr>
              <w:t>От 16,4 до 26,6</w:t>
            </w:r>
          </w:p>
          <w:p w:rsidR="00D0138D" w:rsidRDefault="00490D1A" w:rsidP="00484F11">
            <w:pPr>
              <w:shd w:val="clear" w:color="auto" w:fill="FFFFFF" w:themeFill="background1"/>
              <w:ind w:firstLine="0"/>
              <w:rPr>
                <w:sz w:val="24"/>
                <w:szCs w:val="24"/>
              </w:rPr>
            </w:pPr>
            <w:r>
              <w:rPr>
                <w:sz w:val="24"/>
                <w:szCs w:val="24"/>
              </w:rPr>
              <w:t>От 17,0 до 27,2</w:t>
            </w:r>
          </w:p>
          <w:p w:rsidR="00D0138D" w:rsidRDefault="00490D1A" w:rsidP="00484F11">
            <w:pPr>
              <w:shd w:val="clear" w:color="auto" w:fill="FFFFFF" w:themeFill="background1"/>
              <w:ind w:firstLine="0"/>
              <w:rPr>
                <w:sz w:val="24"/>
                <w:szCs w:val="24"/>
              </w:rPr>
            </w:pPr>
            <w:r>
              <w:rPr>
                <w:sz w:val="24"/>
                <w:szCs w:val="24"/>
              </w:rPr>
              <w:t>От 17,6 до 27,8</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vertAlign w:val="superscript"/>
              </w:rPr>
            </w:pPr>
            <w:r>
              <w:rPr>
                <w:sz w:val="24"/>
                <w:szCs w:val="24"/>
              </w:rPr>
              <w:t>112</w:t>
            </w:r>
            <w:r>
              <w:rPr>
                <w:sz w:val="24"/>
                <w:szCs w:val="24"/>
                <w:vertAlign w:val="superscript"/>
              </w:rPr>
              <w:t>ХХ)</w:t>
            </w:r>
          </w:p>
          <w:p w:rsidR="00D0138D" w:rsidRDefault="00490D1A" w:rsidP="00484F11">
            <w:pPr>
              <w:shd w:val="clear" w:color="auto" w:fill="FFFFFF" w:themeFill="background1"/>
              <w:ind w:firstLine="0"/>
              <w:rPr>
                <w:sz w:val="24"/>
                <w:szCs w:val="24"/>
              </w:rPr>
            </w:pPr>
            <w:r>
              <w:rPr>
                <w:sz w:val="24"/>
                <w:szCs w:val="24"/>
              </w:rPr>
              <w:t>113</w:t>
            </w:r>
          </w:p>
          <w:p w:rsidR="00D0138D" w:rsidRDefault="00490D1A" w:rsidP="00484F11">
            <w:pPr>
              <w:shd w:val="clear" w:color="auto" w:fill="FFFFFF" w:themeFill="background1"/>
              <w:ind w:firstLine="0"/>
              <w:rPr>
                <w:sz w:val="24"/>
                <w:szCs w:val="24"/>
              </w:rPr>
            </w:pPr>
            <w:r>
              <w:rPr>
                <w:sz w:val="24"/>
                <w:szCs w:val="24"/>
              </w:rPr>
              <w:t>114</w:t>
            </w:r>
          </w:p>
          <w:p w:rsidR="00D0138D" w:rsidRDefault="00490D1A" w:rsidP="00484F11">
            <w:pPr>
              <w:shd w:val="clear" w:color="auto" w:fill="FFFFFF" w:themeFill="background1"/>
              <w:ind w:firstLine="0"/>
              <w:rPr>
                <w:sz w:val="24"/>
                <w:szCs w:val="24"/>
              </w:rPr>
            </w:pPr>
            <w:r>
              <w:rPr>
                <w:sz w:val="24"/>
                <w:szCs w:val="24"/>
              </w:rPr>
              <w:t>115</w:t>
            </w:r>
          </w:p>
          <w:p w:rsidR="00D0138D" w:rsidRDefault="00490D1A" w:rsidP="00484F11">
            <w:pPr>
              <w:shd w:val="clear" w:color="auto" w:fill="FFFFFF" w:themeFill="background1"/>
              <w:ind w:firstLine="0"/>
              <w:rPr>
                <w:sz w:val="24"/>
                <w:szCs w:val="24"/>
              </w:rPr>
            </w:pPr>
            <w:r>
              <w:rPr>
                <w:sz w:val="24"/>
                <w:szCs w:val="24"/>
              </w:rPr>
              <w:t>116</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15,8 до 25,8</w:t>
            </w:r>
          </w:p>
          <w:p w:rsidR="00D0138D" w:rsidRDefault="00490D1A" w:rsidP="00484F11">
            <w:pPr>
              <w:shd w:val="clear" w:color="auto" w:fill="FFFFFF" w:themeFill="background1"/>
              <w:ind w:firstLine="0"/>
              <w:rPr>
                <w:sz w:val="24"/>
                <w:szCs w:val="24"/>
              </w:rPr>
            </w:pPr>
            <w:r>
              <w:rPr>
                <w:sz w:val="24"/>
                <w:szCs w:val="24"/>
              </w:rPr>
              <w:t>От 16,4 до 26,4</w:t>
            </w:r>
          </w:p>
          <w:p w:rsidR="00D0138D" w:rsidRDefault="00490D1A" w:rsidP="00484F11">
            <w:pPr>
              <w:shd w:val="clear" w:color="auto" w:fill="FFFFFF" w:themeFill="background1"/>
              <w:ind w:firstLine="0"/>
              <w:rPr>
                <w:sz w:val="24"/>
                <w:szCs w:val="24"/>
              </w:rPr>
            </w:pPr>
            <w:r>
              <w:rPr>
                <w:sz w:val="24"/>
                <w:szCs w:val="24"/>
              </w:rPr>
              <w:t>От 17,0 до 27,0</w:t>
            </w:r>
          </w:p>
          <w:p w:rsidR="00D0138D" w:rsidRDefault="00490D1A" w:rsidP="00484F11">
            <w:pPr>
              <w:shd w:val="clear" w:color="auto" w:fill="FFFFFF" w:themeFill="background1"/>
              <w:ind w:firstLine="0"/>
              <w:rPr>
                <w:sz w:val="24"/>
                <w:szCs w:val="24"/>
              </w:rPr>
            </w:pPr>
            <w:r>
              <w:rPr>
                <w:sz w:val="24"/>
                <w:szCs w:val="24"/>
              </w:rPr>
              <w:t>От 17,6 до 27,6</w:t>
            </w:r>
          </w:p>
          <w:p w:rsidR="00D0138D" w:rsidRDefault="00490D1A" w:rsidP="00484F11">
            <w:pPr>
              <w:shd w:val="clear" w:color="auto" w:fill="FFFFFF" w:themeFill="background1"/>
              <w:ind w:firstLine="0"/>
              <w:rPr>
                <w:sz w:val="24"/>
                <w:szCs w:val="24"/>
              </w:rPr>
            </w:pPr>
            <w:r>
              <w:rPr>
                <w:sz w:val="24"/>
                <w:szCs w:val="24"/>
              </w:rPr>
              <w:t>От 18,1 до 28,1</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Средний </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117</w:t>
            </w:r>
          </w:p>
          <w:p w:rsidR="00D0138D" w:rsidRDefault="00490D1A" w:rsidP="00484F11">
            <w:pPr>
              <w:shd w:val="clear" w:color="auto" w:fill="FFFFFF" w:themeFill="background1"/>
              <w:ind w:firstLine="0"/>
              <w:rPr>
                <w:sz w:val="24"/>
                <w:szCs w:val="24"/>
              </w:rPr>
            </w:pPr>
            <w:r>
              <w:rPr>
                <w:sz w:val="24"/>
                <w:szCs w:val="24"/>
              </w:rPr>
              <w:t>118</w:t>
            </w:r>
          </w:p>
          <w:p w:rsidR="00D0138D" w:rsidRDefault="00490D1A" w:rsidP="00484F11">
            <w:pPr>
              <w:shd w:val="clear" w:color="auto" w:fill="FFFFFF" w:themeFill="background1"/>
              <w:ind w:firstLine="0"/>
              <w:rPr>
                <w:sz w:val="24"/>
                <w:szCs w:val="24"/>
              </w:rPr>
            </w:pPr>
            <w:r>
              <w:rPr>
                <w:sz w:val="24"/>
                <w:szCs w:val="24"/>
              </w:rPr>
              <w:t>119</w:t>
            </w:r>
          </w:p>
          <w:p w:rsidR="00D0138D" w:rsidRDefault="00490D1A" w:rsidP="00484F11">
            <w:pPr>
              <w:shd w:val="clear" w:color="auto" w:fill="FFFFFF" w:themeFill="background1"/>
              <w:ind w:firstLine="0"/>
              <w:rPr>
                <w:sz w:val="24"/>
                <w:szCs w:val="24"/>
              </w:rPr>
            </w:pPr>
            <w:r>
              <w:rPr>
                <w:sz w:val="24"/>
                <w:szCs w:val="24"/>
              </w:rPr>
              <w:t>120</w:t>
            </w:r>
          </w:p>
          <w:p w:rsidR="00D0138D" w:rsidRDefault="00490D1A" w:rsidP="00484F11">
            <w:pPr>
              <w:shd w:val="clear" w:color="auto" w:fill="FFFFFF" w:themeFill="background1"/>
              <w:ind w:firstLine="0"/>
              <w:rPr>
                <w:sz w:val="24"/>
                <w:szCs w:val="24"/>
              </w:rPr>
            </w:pPr>
            <w:r>
              <w:rPr>
                <w:sz w:val="24"/>
                <w:szCs w:val="24"/>
              </w:rPr>
              <w:t>121</w:t>
            </w:r>
          </w:p>
          <w:p w:rsidR="00D0138D" w:rsidRDefault="00490D1A" w:rsidP="00484F11">
            <w:pPr>
              <w:shd w:val="clear" w:color="auto" w:fill="FFFFFF" w:themeFill="background1"/>
              <w:ind w:firstLine="0"/>
              <w:rPr>
                <w:sz w:val="24"/>
                <w:szCs w:val="24"/>
              </w:rPr>
            </w:pPr>
            <w:r>
              <w:rPr>
                <w:sz w:val="24"/>
                <w:szCs w:val="24"/>
              </w:rPr>
              <w:t>122</w:t>
            </w:r>
          </w:p>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p w:rsidR="00D0138D" w:rsidRDefault="00490D1A" w:rsidP="00484F11">
            <w:pPr>
              <w:shd w:val="clear" w:color="auto" w:fill="FFFFFF" w:themeFill="background1"/>
              <w:ind w:firstLine="0"/>
              <w:rPr>
                <w:sz w:val="24"/>
                <w:szCs w:val="24"/>
              </w:rPr>
            </w:pPr>
            <w:r>
              <w:rPr>
                <w:sz w:val="24"/>
                <w:szCs w:val="24"/>
              </w:rPr>
              <w:t>128</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18,1 до 28,3</w:t>
            </w:r>
          </w:p>
          <w:p w:rsidR="00D0138D" w:rsidRDefault="00490D1A" w:rsidP="00484F11">
            <w:pPr>
              <w:shd w:val="clear" w:color="auto" w:fill="FFFFFF" w:themeFill="background1"/>
              <w:ind w:firstLine="0"/>
              <w:rPr>
                <w:sz w:val="24"/>
                <w:szCs w:val="24"/>
              </w:rPr>
            </w:pPr>
            <w:r>
              <w:rPr>
                <w:sz w:val="24"/>
                <w:szCs w:val="24"/>
              </w:rPr>
              <w:t>От 18,7 до 28,9</w:t>
            </w:r>
          </w:p>
          <w:p w:rsidR="00D0138D" w:rsidRDefault="00490D1A" w:rsidP="00484F11">
            <w:pPr>
              <w:shd w:val="clear" w:color="auto" w:fill="FFFFFF" w:themeFill="background1"/>
              <w:ind w:firstLine="0"/>
              <w:rPr>
                <w:sz w:val="24"/>
                <w:szCs w:val="24"/>
              </w:rPr>
            </w:pPr>
            <w:r>
              <w:rPr>
                <w:sz w:val="24"/>
                <w:szCs w:val="24"/>
              </w:rPr>
              <w:t>От 19,3 до 29,5</w:t>
            </w:r>
          </w:p>
          <w:p w:rsidR="00D0138D" w:rsidRDefault="00490D1A" w:rsidP="00484F11">
            <w:pPr>
              <w:shd w:val="clear" w:color="auto" w:fill="FFFFFF" w:themeFill="background1"/>
              <w:ind w:firstLine="0"/>
              <w:rPr>
                <w:sz w:val="24"/>
                <w:szCs w:val="24"/>
              </w:rPr>
            </w:pPr>
            <w:r>
              <w:rPr>
                <w:sz w:val="24"/>
                <w:szCs w:val="24"/>
              </w:rPr>
              <w:t>От 19,8 до 30,0</w:t>
            </w:r>
          </w:p>
          <w:p w:rsidR="00D0138D" w:rsidRDefault="00490D1A" w:rsidP="00484F11">
            <w:pPr>
              <w:shd w:val="clear" w:color="auto" w:fill="FFFFFF" w:themeFill="background1"/>
              <w:ind w:firstLine="0"/>
              <w:rPr>
                <w:sz w:val="24"/>
                <w:szCs w:val="24"/>
              </w:rPr>
            </w:pPr>
            <w:r>
              <w:rPr>
                <w:sz w:val="24"/>
                <w:szCs w:val="24"/>
              </w:rPr>
              <w:t>От 20,4 до 30,6</w:t>
            </w:r>
          </w:p>
          <w:p w:rsidR="00D0138D" w:rsidRDefault="00490D1A" w:rsidP="00484F11">
            <w:pPr>
              <w:shd w:val="clear" w:color="auto" w:fill="FFFFFF" w:themeFill="background1"/>
              <w:ind w:firstLine="0"/>
              <w:rPr>
                <w:sz w:val="24"/>
                <w:szCs w:val="24"/>
              </w:rPr>
            </w:pPr>
            <w:r>
              <w:rPr>
                <w:sz w:val="24"/>
                <w:szCs w:val="24"/>
              </w:rPr>
              <w:t>От 21,0 до 31,2</w:t>
            </w:r>
          </w:p>
          <w:p w:rsidR="00D0138D" w:rsidRDefault="00490D1A" w:rsidP="00484F11">
            <w:pPr>
              <w:shd w:val="clear" w:color="auto" w:fill="FFFFFF" w:themeFill="background1"/>
              <w:ind w:firstLine="0"/>
              <w:rPr>
                <w:sz w:val="24"/>
                <w:szCs w:val="24"/>
              </w:rPr>
            </w:pPr>
            <w:r>
              <w:rPr>
                <w:sz w:val="24"/>
                <w:szCs w:val="24"/>
              </w:rPr>
              <w:t>От 21,5 до 31,7</w:t>
            </w:r>
          </w:p>
          <w:p w:rsidR="00D0138D" w:rsidRDefault="00490D1A" w:rsidP="00484F11">
            <w:pPr>
              <w:shd w:val="clear" w:color="auto" w:fill="FFFFFF" w:themeFill="background1"/>
              <w:ind w:firstLine="0"/>
              <w:rPr>
                <w:sz w:val="24"/>
                <w:szCs w:val="24"/>
              </w:rPr>
            </w:pPr>
            <w:r>
              <w:rPr>
                <w:sz w:val="24"/>
                <w:szCs w:val="24"/>
              </w:rPr>
              <w:t>От 22,1 до 32,3</w:t>
            </w:r>
          </w:p>
          <w:p w:rsidR="00D0138D" w:rsidRDefault="00490D1A" w:rsidP="00484F11">
            <w:pPr>
              <w:shd w:val="clear" w:color="auto" w:fill="FFFFFF" w:themeFill="background1"/>
              <w:ind w:firstLine="0"/>
              <w:rPr>
                <w:sz w:val="24"/>
                <w:szCs w:val="24"/>
              </w:rPr>
            </w:pPr>
            <w:r>
              <w:rPr>
                <w:sz w:val="24"/>
                <w:szCs w:val="24"/>
              </w:rPr>
              <w:t>От 22,7 до 32,9</w:t>
            </w:r>
          </w:p>
          <w:p w:rsidR="00D0138D" w:rsidRDefault="00490D1A" w:rsidP="00484F11">
            <w:pPr>
              <w:shd w:val="clear" w:color="auto" w:fill="FFFFFF" w:themeFill="background1"/>
              <w:ind w:firstLine="0"/>
              <w:rPr>
                <w:sz w:val="24"/>
                <w:szCs w:val="24"/>
              </w:rPr>
            </w:pPr>
            <w:r>
              <w:rPr>
                <w:sz w:val="24"/>
                <w:szCs w:val="24"/>
              </w:rPr>
              <w:t>От 23,3 до 33,5</w:t>
            </w:r>
          </w:p>
          <w:p w:rsidR="00D0138D" w:rsidRDefault="00490D1A" w:rsidP="00484F11">
            <w:pPr>
              <w:shd w:val="clear" w:color="auto" w:fill="FFFFFF" w:themeFill="background1"/>
              <w:ind w:firstLine="0"/>
              <w:rPr>
                <w:sz w:val="24"/>
                <w:szCs w:val="24"/>
              </w:rPr>
            </w:pPr>
            <w:r>
              <w:rPr>
                <w:sz w:val="24"/>
                <w:szCs w:val="24"/>
              </w:rPr>
              <w:t>От23,9 до 34,1</w:t>
            </w:r>
          </w:p>
          <w:p w:rsidR="00D0138D" w:rsidRDefault="00490D1A" w:rsidP="00484F11">
            <w:pPr>
              <w:shd w:val="clear" w:color="auto" w:fill="FFFFFF" w:themeFill="background1"/>
              <w:ind w:firstLine="0"/>
              <w:rPr>
                <w:sz w:val="24"/>
                <w:szCs w:val="24"/>
              </w:rPr>
            </w:pPr>
            <w:r>
              <w:rPr>
                <w:sz w:val="24"/>
                <w:szCs w:val="24"/>
              </w:rPr>
              <w:t>От 24,5 до 34,7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117</w:t>
            </w:r>
          </w:p>
          <w:p w:rsidR="00D0138D" w:rsidRDefault="00490D1A" w:rsidP="00484F11">
            <w:pPr>
              <w:shd w:val="clear" w:color="auto" w:fill="FFFFFF" w:themeFill="background1"/>
              <w:ind w:firstLine="0"/>
              <w:rPr>
                <w:sz w:val="24"/>
                <w:szCs w:val="24"/>
              </w:rPr>
            </w:pPr>
            <w:r>
              <w:rPr>
                <w:sz w:val="24"/>
                <w:szCs w:val="24"/>
              </w:rPr>
              <w:t>118</w:t>
            </w:r>
          </w:p>
          <w:p w:rsidR="00D0138D" w:rsidRDefault="00490D1A" w:rsidP="00484F11">
            <w:pPr>
              <w:shd w:val="clear" w:color="auto" w:fill="FFFFFF" w:themeFill="background1"/>
              <w:ind w:firstLine="0"/>
              <w:rPr>
                <w:sz w:val="24"/>
                <w:szCs w:val="24"/>
              </w:rPr>
            </w:pPr>
            <w:r>
              <w:rPr>
                <w:sz w:val="24"/>
                <w:szCs w:val="24"/>
              </w:rPr>
              <w:t>119</w:t>
            </w:r>
          </w:p>
          <w:p w:rsidR="00D0138D" w:rsidRDefault="00490D1A" w:rsidP="00484F11">
            <w:pPr>
              <w:shd w:val="clear" w:color="auto" w:fill="FFFFFF" w:themeFill="background1"/>
              <w:ind w:firstLine="0"/>
              <w:rPr>
                <w:sz w:val="24"/>
                <w:szCs w:val="24"/>
              </w:rPr>
            </w:pPr>
            <w:r>
              <w:rPr>
                <w:sz w:val="24"/>
                <w:szCs w:val="24"/>
              </w:rPr>
              <w:t>120</w:t>
            </w:r>
          </w:p>
          <w:p w:rsidR="00D0138D" w:rsidRDefault="00490D1A" w:rsidP="00484F11">
            <w:pPr>
              <w:shd w:val="clear" w:color="auto" w:fill="FFFFFF" w:themeFill="background1"/>
              <w:ind w:firstLine="0"/>
              <w:rPr>
                <w:sz w:val="24"/>
                <w:szCs w:val="24"/>
              </w:rPr>
            </w:pPr>
            <w:r>
              <w:rPr>
                <w:sz w:val="24"/>
                <w:szCs w:val="24"/>
              </w:rPr>
              <w:t>121</w:t>
            </w:r>
          </w:p>
          <w:p w:rsidR="00D0138D" w:rsidRDefault="00490D1A" w:rsidP="00484F11">
            <w:pPr>
              <w:shd w:val="clear" w:color="auto" w:fill="FFFFFF" w:themeFill="background1"/>
              <w:ind w:firstLine="0"/>
              <w:rPr>
                <w:sz w:val="24"/>
                <w:szCs w:val="24"/>
              </w:rPr>
            </w:pPr>
            <w:r>
              <w:rPr>
                <w:sz w:val="24"/>
                <w:szCs w:val="24"/>
              </w:rPr>
              <w:t>122</w:t>
            </w:r>
          </w:p>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p w:rsidR="00D0138D" w:rsidRDefault="00490D1A" w:rsidP="00484F11">
            <w:pPr>
              <w:shd w:val="clear" w:color="auto" w:fill="FFFFFF" w:themeFill="background1"/>
              <w:ind w:firstLine="0"/>
              <w:rPr>
                <w:sz w:val="24"/>
                <w:szCs w:val="24"/>
              </w:rPr>
            </w:pPr>
            <w:r>
              <w:rPr>
                <w:sz w:val="24"/>
                <w:szCs w:val="24"/>
              </w:rPr>
              <w:t>128</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От 18,7 до 28,7 </w:t>
            </w:r>
          </w:p>
          <w:p w:rsidR="00D0138D" w:rsidRDefault="00490D1A" w:rsidP="00484F11">
            <w:pPr>
              <w:shd w:val="clear" w:color="auto" w:fill="FFFFFF" w:themeFill="background1"/>
              <w:ind w:firstLine="0"/>
              <w:rPr>
                <w:sz w:val="24"/>
                <w:szCs w:val="24"/>
              </w:rPr>
            </w:pPr>
            <w:r>
              <w:rPr>
                <w:sz w:val="24"/>
                <w:szCs w:val="24"/>
              </w:rPr>
              <w:t>От 19,5 до 29,3</w:t>
            </w:r>
          </w:p>
          <w:p w:rsidR="00D0138D" w:rsidRDefault="00490D1A" w:rsidP="00484F11">
            <w:pPr>
              <w:shd w:val="clear" w:color="auto" w:fill="FFFFFF" w:themeFill="background1"/>
              <w:ind w:firstLine="0"/>
              <w:rPr>
                <w:sz w:val="24"/>
                <w:szCs w:val="24"/>
              </w:rPr>
            </w:pPr>
            <w:r>
              <w:rPr>
                <w:sz w:val="24"/>
                <w:szCs w:val="24"/>
              </w:rPr>
              <w:t>От 19,8 до 29,8</w:t>
            </w:r>
          </w:p>
          <w:p w:rsidR="00D0138D" w:rsidRDefault="00490D1A" w:rsidP="00484F11">
            <w:pPr>
              <w:shd w:val="clear" w:color="auto" w:fill="FFFFFF" w:themeFill="background1"/>
              <w:ind w:firstLine="0"/>
              <w:rPr>
                <w:sz w:val="24"/>
                <w:szCs w:val="24"/>
              </w:rPr>
            </w:pPr>
            <w:r>
              <w:rPr>
                <w:sz w:val="24"/>
                <w:szCs w:val="24"/>
              </w:rPr>
              <w:t>От 20,4 до 30,4</w:t>
            </w:r>
          </w:p>
          <w:p w:rsidR="00D0138D" w:rsidRDefault="00490D1A" w:rsidP="00484F11">
            <w:pPr>
              <w:shd w:val="clear" w:color="auto" w:fill="FFFFFF" w:themeFill="background1"/>
              <w:ind w:firstLine="0"/>
              <w:rPr>
                <w:sz w:val="24"/>
                <w:szCs w:val="24"/>
              </w:rPr>
            </w:pPr>
            <w:r>
              <w:rPr>
                <w:sz w:val="24"/>
                <w:szCs w:val="24"/>
              </w:rPr>
              <w:t>От 21,0 до 31,0</w:t>
            </w:r>
          </w:p>
          <w:p w:rsidR="00D0138D" w:rsidRDefault="00490D1A" w:rsidP="00484F11">
            <w:pPr>
              <w:shd w:val="clear" w:color="auto" w:fill="FFFFFF" w:themeFill="background1"/>
              <w:ind w:firstLine="0"/>
              <w:rPr>
                <w:sz w:val="24"/>
                <w:szCs w:val="24"/>
              </w:rPr>
            </w:pPr>
            <w:r>
              <w:rPr>
                <w:sz w:val="24"/>
                <w:szCs w:val="24"/>
              </w:rPr>
              <w:t>От 21,5 до 31,5</w:t>
            </w:r>
          </w:p>
          <w:p w:rsidR="00D0138D" w:rsidRDefault="00490D1A" w:rsidP="00484F11">
            <w:pPr>
              <w:shd w:val="clear" w:color="auto" w:fill="FFFFFF" w:themeFill="background1"/>
              <w:ind w:firstLine="0"/>
              <w:rPr>
                <w:sz w:val="24"/>
                <w:szCs w:val="24"/>
              </w:rPr>
            </w:pPr>
            <w:r>
              <w:rPr>
                <w:sz w:val="24"/>
                <w:szCs w:val="24"/>
              </w:rPr>
              <w:t>От 22,1 до 32,1</w:t>
            </w:r>
          </w:p>
          <w:p w:rsidR="00D0138D" w:rsidRDefault="00490D1A" w:rsidP="00484F11">
            <w:pPr>
              <w:shd w:val="clear" w:color="auto" w:fill="FFFFFF" w:themeFill="background1"/>
              <w:ind w:firstLine="0"/>
              <w:rPr>
                <w:sz w:val="24"/>
                <w:szCs w:val="24"/>
              </w:rPr>
            </w:pPr>
            <w:r>
              <w:rPr>
                <w:sz w:val="24"/>
                <w:szCs w:val="24"/>
              </w:rPr>
              <w:t>От 22,7 до 32,7</w:t>
            </w:r>
          </w:p>
          <w:p w:rsidR="00D0138D" w:rsidRDefault="00490D1A" w:rsidP="00484F11">
            <w:pPr>
              <w:shd w:val="clear" w:color="auto" w:fill="FFFFFF" w:themeFill="background1"/>
              <w:ind w:firstLine="0"/>
              <w:rPr>
                <w:sz w:val="24"/>
                <w:szCs w:val="24"/>
              </w:rPr>
            </w:pPr>
            <w:r>
              <w:rPr>
                <w:sz w:val="24"/>
                <w:szCs w:val="24"/>
              </w:rPr>
              <w:t>От 23,3 до 33,3</w:t>
            </w:r>
          </w:p>
          <w:p w:rsidR="00D0138D" w:rsidRDefault="00490D1A" w:rsidP="00484F11">
            <w:pPr>
              <w:shd w:val="clear" w:color="auto" w:fill="FFFFFF" w:themeFill="background1"/>
              <w:ind w:firstLine="0"/>
              <w:rPr>
                <w:sz w:val="24"/>
                <w:szCs w:val="24"/>
              </w:rPr>
            </w:pPr>
            <w:r>
              <w:rPr>
                <w:sz w:val="24"/>
                <w:szCs w:val="24"/>
              </w:rPr>
              <w:t>От 23,9 до 33,9</w:t>
            </w:r>
          </w:p>
          <w:p w:rsidR="00D0138D" w:rsidRDefault="00490D1A" w:rsidP="00484F11">
            <w:pPr>
              <w:shd w:val="clear" w:color="auto" w:fill="FFFFFF" w:themeFill="background1"/>
              <w:ind w:firstLine="0"/>
              <w:rPr>
                <w:sz w:val="24"/>
                <w:szCs w:val="24"/>
              </w:rPr>
            </w:pPr>
            <w:r>
              <w:rPr>
                <w:sz w:val="24"/>
                <w:szCs w:val="24"/>
              </w:rPr>
              <w:t>От 24,5 до 34,5</w:t>
            </w:r>
          </w:p>
          <w:p w:rsidR="00D0138D" w:rsidRDefault="00490D1A" w:rsidP="00484F11">
            <w:pPr>
              <w:shd w:val="clear" w:color="auto" w:fill="FFFFFF" w:themeFill="background1"/>
              <w:ind w:firstLine="0"/>
              <w:rPr>
                <w:sz w:val="24"/>
                <w:szCs w:val="24"/>
              </w:rPr>
            </w:pPr>
            <w:r>
              <w:rPr>
                <w:sz w:val="24"/>
                <w:szCs w:val="24"/>
              </w:rPr>
              <w:t>От 25,1 до 35,1</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25,1 до 35,3</w:t>
            </w:r>
          </w:p>
          <w:p w:rsidR="00D0138D" w:rsidRDefault="00490D1A" w:rsidP="00484F11">
            <w:pPr>
              <w:shd w:val="clear" w:color="auto" w:fill="FFFFFF" w:themeFill="background1"/>
              <w:ind w:firstLine="0"/>
              <w:rPr>
                <w:sz w:val="24"/>
                <w:szCs w:val="24"/>
              </w:rPr>
            </w:pPr>
            <w:r>
              <w:rPr>
                <w:sz w:val="24"/>
                <w:szCs w:val="24"/>
              </w:rPr>
              <w:t>От 25,7 до 35,9</w:t>
            </w:r>
          </w:p>
          <w:p w:rsidR="00D0138D" w:rsidRDefault="00490D1A" w:rsidP="00484F11">
            <w:pPr>
              <w:shd w:val="clear" w:color="auto" w:fill="FFFFFF" w:themeFill="background1"/>
              <w:ind w:firstLine="0"/>
              <w:rPr>
                <w:sz w:val="24"/>
                <w:szCs w:val="24"/>
              </w:rPr>
            </w:pPr>
            <w:r>
              <w:rPr>
                <w:sz w:val="24"/>
                <w:szCs w:val="24"/>
              </w:rPr>
              <w:t>От 26,3 до 36,5</w:t>
            </w:r>
          </w:p>
          <w:p w:rsidR="00D0138D" w:rsidRDefault="00490D1A" w:rsidP="00484F11">
            <w:pPr>
              <w:shd w:val="clear" w:color="auto" w:fill="FFFFFF" w:themeFill="background1"/>
              <w:ind w:firstLine="0"/>
              <w:rPr>
                <w:sz w:val="24"/>
                <w:szCs w:val="24"/>
              </w:rPr>
            </w:pPr>
            <w:r>
              <w:rPr>
                <w:sz w:val="24"/>
                <w:szCs w:val="24"/>
              </w:rPr>
              <w:t>От 26,9 до 37,1</w:t>
            </w:r>
          </w:p>
          <w:p w:rsidR="00D0138D" w:rsidRDefault="00490D1A" w:rsidP="00484F11">
            <w:pPr>
              <w:shd w:val="clear" w:color="auto" w:fill="FFFFFF" w:themeFill="background1"/>
              <w:ind w:firstLine="0"/>
              <w:rPr>
                <w:sz w:val="24"/>
                <w:szCs w:val="24"/>
              </w:rPr>
            </w:pPr>
            <w:r>
              <w:rPr>
                <w:sz w:val="24"/>
                <w:szCs w:val="24"/>
              </w:rPr>
              <w:t>От 27,4 до 37,4</w:t>
            </w:r>
          </w:p>
          <w:p w:rsidR="00D0138D" w:rsidRDefault="00490D1A" w:rsidP="00484F11">
            <w:pPr>
              <w:shd w:val="clear" w:color="auto" w:fill="FFFFFF" w:themeFill="background1"/>
              <w:ind w:firstLine="0"/>
              <w:rPr>
                <w:sz w:val="24"/>
                <w:szCs w:val="24"/>
              </w:rPr>
            </w:pPr>
            <w:r>
              <w:rPr>
                <w:sz w:val="24"/>
                <w:szCs w:val="24"/>
              </w:rPr>
              <w:t>От 28,0 до 38,2</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25,6 до 35,5</w:t>
            </w:r>
          </w:p>
          <w:p w:rsidR="00D0138D" w:rsidRDefault="00490D1A" w:rsidP="00484F11">
            <w:pPr>
              <w:shd w:val="clear" w:color="auto" w:fill="FFFFFF" w:themeFill="background1"/>
              <w:ind w:firstLine="0"/>
              <w:rPr>
                <w:sz w:val="24"/>
                <w:szCs w:val="24"/>
              </w:rPr>
            </w:pPr>
            <w:r>
              <w:rPr>
                <w:sz w:val="24"/>
                <w:szCs w:val="24"/>
              </w:rPr>
              <w:t>От 26,2 до 36,2</w:t>
            </w:r>
          </w:p>
          <w:p w:rsidR="00D0138D" w:rsidRDefault="00490D1A" w:rsidP="00484F11">
            <w:pPr>
              <w:shd w:val="clear" w:color="auto" w:fill="FFFFFF" w:themeFill="background1"/>
              <w:ind w:firstLine="0"/>
              <w:rPr>
                <w:sz w:val="24"/>
                <w:szCs w:val="24"/>
              </w:rPr>
            </w:pPr>
            <w:r>
              <w:rPr>
                <w:sz w:val="24"/>
                <w:szCs w:val="24"/>
              </w:rPr>
              <w:t>От 26,8 до 36,8</w:t>
            </w:r>
          </w:p>
          <w:p w:rsidR="00D0138D" w:rsidRDefault="00490D1A" w:rsidP="00484F11">
            <w:pPr>
              <w:shd w:val="clear" w:color="auto" w:fill="FFFFFF" w:themeFill="background1"/>
              <w:ind w:firstLine="0"/>
              <w:rPr>
                <w:sz w:val="24"/>
                <w:szCs w:val="24"/>
              </w:rPr>
            </w:pPr>
            <w:r>
              <w:rPr>
                <w:sz w:val="24"/>
                <w:szCs w:val="24"/>
              </w:rPr>
              <w:t>От 27,4 до 37,4</w:t>
            </w:r>
          </w:p>
          <w:p w:rsidR="00D0138D" w:rsidRDefault="00490D1A" w:rsidP="00484F11">
            <w:pPr>
              <w:shd w:val="clear" w:color="auto" w:fill="FFFFFF" w:themeFill="background1"/>
              <w:ind w:firstLine="0"/>
              <w:rPr>
                <w:sz w:val="24"/>
                <w:szCs w:val="24"/>
              </w:rPr>
            </w:pPr>
            <w:r>
              <w:rPr>
                <w:sz w:val="24"/>
                <w:szCs w:val="24"/>
              </w:rPr>
              <w:t>От 28,0 до 38,0</w:t>
            </w:r>
          </w:p>
          <w:p w:rsidR="00D0138D" w:rsidRDefault="00490D1A" w:rsidP="00484F11">
            <w:pPr>
              <w:shd w:val="clear" w:color="auto" w:fill="FFFFFF" w:themeFill="background1"/>
              <w:ind w:firstLine="0"/>
              <w:rPr>
                <w:sz w:val="24"/>
                <w:szCs w:val="24"/>
              </w:rPr>
            </w:pPr>
            <w:r>
              <w:rPr>
                <w:sz w:val="24"/>
                <w:szCs w:val="24"/>
              </w:rPr>
              <w:t>От 28,5 до 38,5</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Высокий </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28,6 до 38,8</w:t>
            </w:r>
          </w:p>
          <w:p w:rsidR="00D0138D" w:rsidRDefault="00490D1A" w:rsidP="00484F11">
            <w:pPr>
              <w:shd w:val="clear" w:color="auto" w:fill="FFFFFF" w:themeFill="background1"/>
              <w:ind w:firstLine="0"/>
              <w:rPr>
                <w:sz w:val="24"/>
                <w:szCs w:val="24"/>
              </w:rPr>
            </w:pPr>
            <w:r>
              <w:rPr>
                <w:sz w:val="24"/>
                <w:szCs w:val="24"/>
              </w:rPr>
              <w:t>От 29,2 до 39,4</w:t>
            </w:r>
          </w:p>
          <w:p w:rsidR="00D0138D" w:rsidRDefault="00490D1A" w:rsidP="00484F11">
            <w:pPr>
              <w:shd w:val="clear" w:color="auto" w:fill="FFFFFF" w:themeFill="background1"/>
              <w:ind w:firstLine="0"/>
              <w:rPr>
                <w:sz w:val="24"/>
                <w:szCs w:val="24"/>
              </w:rPr>
            </w:pPr>
            <w:r>
              <w:rPr>
                <w:sz w:val="24"/>
                <w:szCs w:val="24"/>
              </w:rPr>
              <w:t>От 29,7 до 39,9</w:t>
            </w:r>
          </w:p>
          <w:p w:rsidR="00D0138D" w:rsidRDefault="00490D1A" w:rsidP="00484F11">
            <w:pPr>
              <w:shd w:val="clear" w:color="auto" w:fill="FFFFFF" w:themeFill="background1"/>
              <w:ind w:firstLine="0"/>
              <w:rPr>
                <w:sz w:val="24"/>
                <w:szCs w:val="24"/>
              </w:rPr>
            </w:pPr>
            <w:r>
              <w:rPr>
                <w:sz w:val="24"/>
                <w:szCs w:val="24"/>
              </w:rPr>
              <w:t>От 30,3 до 40,5</w:t>
            </w:r>
          </w:p>
          <w:p w:rsidR="00D0138D" w:rsidRDefault="00490D1A" w:rsidP="00484F11">
            <w:pPr>
              <w:shd w:val="clear" w:color="auto" w:fill="FFFFFF" w:themeFill="background1"/>
              <w:ind w:firstLine="0"/>
              <w:rPr>
                <w:sz w:val="24"/>
                <w:szCs w:val="24"/>
              </w:rPr>
            </w:pPr>
            <w:r>
              <w:rPr>
                <w:sz w:val="24"/>
                <w:szCs w:val="24"/>
              </w:rPr>
              <w:t>От 30,9 до 41,1</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29,1 до 39,1</w:t>
            </w:r>
          </w:p>
          <w:p w:rsidR="00D0138D" w:rsidRDefault="00490D1A" w:rsidP="00484F11">
            <w:pPr>
              <w:shd w:val="clear" w:color="auto" w:fill="FFFFFF" w:themeFill="background1"/>
              <w:ind w:firstLine="0"/>
              <w:rPr>
                <w:sz w:val="24"/>
                <w:szCs w:val="24"/>
              </w:rPr>
            </w:pPr>
            <w:r>
              <w:rPr>
                <w:sz w:val="24"/>
                <w:szCs w:val="24"/>
              </w:rPr>
              <w:t>От 29,7 до 39,7</w:t>
            </w:r>
          </w:p>
          <w:p w:rsidR="00D0138D" w:rsidRDefault="00490D1A" w:rsidP="00484F11">
            <w:pPr>
              <w:shd w:val="clear" w:color="auto" w:fill="FFFFFF" w:themeFill="background1"/>
              <w:ind w:firstLine="0"/>
              <w:rPr>
                <w:sz w:val="24"/>
                <w:szCs w:val="24"/>
              </w:rPr>
            </w:pPr>
            <w:r>
              <w:rPr>
                <w:sz w:val="24"/>
                <w:szCs w:val="24"/>
              </w:rPr>
              <w:t>От 30,3 до 40,3</w:t>
            </w:r>
          </w:p>
          <w:p w:rsidR="00D0138D" w:rsidRDefault="00490D1A" w:rsidP="00484F11">
            <w:pPr>
              <w:shd w:val="clear" w:color="auto" w:fill="FFFFFF" w:themeFill="background1"/>
              <w:ind w:firstLine="0"/>
              <w:rPr>
                <w:sz w:val="24"/>
                <w:szCs w:val="24"/>
              </w:rPr>
            </w:pPr>
            <w:r>
              <w:rPr>
                <w:sz w:val="24"/>
                <w:szCs w:val="24"/>
              </w:rPr>
              <w:t>От 30,9 до 40,9</w:t>
            </w:r>
          </w:p>
          <w:p w:rsidR="00D0138D" w:rsidRDefault="00490D1A" w:rsidP="00484F11">
            <w:pPr>
              <w:shd w:val="clear" w:color="auto" w:fill="FFFFFF" w:themeFill="background1"/>
              <w:ind w:firstLine="0"/>
              <w:rPr>
                <w:sz w:val="24"/>
                <w:szCs w:val="24"/>
              </w:rPr>
            </w:pPr>
            <w:r>
              <w:rPr>
                <w:sz w:val="24"/>
                <w:szCs w:val="24"/>
              </w:rPr>
              <w:t>От 31,6 до 41,6</w:t>
            </w:r>
          </w:p>
        </w:tc>
      </w:tr>
    </w:tbl>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Таблица 4.</w:t>
      </w:r>
    </w:p>
    <w:p w:rsidR="00D0138D" w:rsidRDefault="00490D1A" w:rsidP="00484F11">
      <w:pPr>
        <w:shd w:val="clear" w:color="auto" w:fill="FFFFFF" w:themeFill="background1"/>
        <w:ind w:firstLine="0"/>
        <w:jc w:val="both"/>
        <w:rPr>
          <w:b/>
          <w:sz w:val="24"/>
          <w:szCs w:val="24"/>
        </w:rPr>
      </w:pPr>
      <w:r>
        <w:rPr>
          <w:b/>
          <w:sz w:val="24"/>
          <w:szCs w:val="24"/>
        </w:rPr>
        <w:t>Границы нормальных вариантов массы тела (веса)при разном росте</w:t>
      </w:r>
      <w:r>
        <w:rPr>
          <w:b/>
          <w:sz w:val="24"/>
          <w:szCs w:val="24"/>
          <w:vertAlign w:val="superscript"/>
        </w:rPr>
        <w:t xml:space="preserve">* </w:t>
      </w:r>
      <w:r>
        <w:rPr>
          <w:b/>
          <w:sz w:val="24"/>
          <w:szCs w:val="24"/>
        </w:rPr>
        <w:t>) у детей 8 лет</w:t>
      </w:r>
    </w:p>
    <w:p w:rsidR="00D0138D" w:rsidRDefault="00490D1A" w:rsidP="00484F11">
      <w:pPr>
        <w:shd w:val="clear" w:color="auto" w:fill="FFFFFF" w:themeFill="background1"/>
        <w:jc w:val="both"/>
        <w:rPr>
          <w:b/>
          <w:sz w:val="24"/>
          <w:szCs w:val="24"/>
        </w:rPr>
      </w:pPr>
      <w:r>
        <w:rPr>
          <w:b/>
          <w:sz w:val="24"/>
          <w:szCs w:val="24"/>
        </w:rPr>
        <w:t>(расчеты сделаны в 2006 г)</w:t>
      </w:r>
    </w:p>
    <w:tbl>
      <w:tblPr>
        <w:tblW w:w="988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50"/>
        <w:gridCol w:w="1573"/>
        <w:gridCol w:w="2521"/>
        <w:gridCol w:w="1439"/>
        <w:gridCol w:w="2402"/>
      </w:tblGrid>
      <w:tr w:rsidR="00D0138D">
        <w:trPr>
          <w:cantSplit/>
        </w:trPr>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Варианты</w:t>
            </w:r>
          </w:p>
          <w:p w:rsidR="00D0138D" w:rsidRDefault="00490D1A" w:rsidP="00484F11">
            <w:pPr>
              <w:shd w:val="clear" w:color="auto" w:fill="FFFFFF" w:themeFill="background1"/>
              <w:ind w:firstLine="0"/>
              <w:rPr>
                <w:b/>
                <w:sz w:val="24"/>
                <w:szCs w:val="24"/>
              </w:rPr>
            </w:pPr>
            <w:r>
              <w:rPr>
                <w:b/>
                <w:sz w:val="24"/>
                <w:szCs w:val="24"/>
              </w:rPr>
              <w:t>роста</w:t>
            </w:r>
          </w:p>
        </w:tc>
        <w:tc>
          <w:tcPr>
            <w:tcW w:w="4095"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Мальчики</w:t>
            </w:r>
          </w:p>
        </w:tc>
        <w:tc>
          <w:tcPr>
            <w:tcW w:w="383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Девочки</w:t>
            </w:r>
          </w:p>
        </w:tc>
      </w:tr>
      <w:tr w:rsidR="00D0138D">
        <w:trPr>
          <w:cantSplit/>
        </w:trPr>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4"/>
                <w:szCs w:val="24"/>
              </w:rPr>
            </w:pP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4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118</w:t>
            </w:r>
          </w:p>
          <w:p w:rsidR="00D0138D" w:rsidRDefault="00490D1A" w:rsidP="00484F11">
            <w:pPr>
              <w:shd w:val="clear" w:color="auto" w:fill="FFFFFF" w:themeFill="background1"/>
              <w:ind w:firstLine="0"/>
              <w:rPr>
                <w:sz w:val="24"/>
                <w:szCs w:val="24"/>
              </w:rPr>
            </w:pPr>
            <w:r>
              <w:rPr>
                <w:sz w:val="24"/>
                <w:szCs w:val="24"/>
              </w:rPr>
              <w:t>119</w:t>
            </w:r>
          </w:p>
          <w:p w:rsidR="00D0138D" w:rsidRDefault="00490D1A" w:rsidP="00484F11">
            <w:pPr>
              <w:shd w:val="clear" w:color="auto" w:fill="FFFFFF" w:themeFill="background1"/>
              <w:ind w:firstLine="0"/>
              <w:rPr>
                <w:sz w:val="24"/>
                <w:szCs w:val="24"/>
              </w:rPr>
            </w:pPr>
            <w:r>
              <w:rPr>
                <w:sz w:val="24"/>
                <w:szCs w:val="24"/>
              </w:rPr>
              <w:t>120</w:t>
            </w:r>
          </w:p>
          <w:p w:rsidR="00D0138D" w:rsidRDefault="00490D1A" w:rsidP="00484F11">
            <w:pPr>
              <w:shd w:val="clear" w:color="auto" w:fill="FFFFFF" w:themeFill="background1"/>
              <w:ind w:firstLine="0"/>
              <w:rPr>
                <w:sz w:val="24"/>
                <w:szCs w:val="24"/>
              </w:rPr>
            </w:pPr>
            <w:r>
              <w:rPr>
                <w:sz w:val="24"/>
                <w:szCs w:val="24"/>
              </w:rPr>
              <w:t>121</w:t>
            </w:r>
          </w:p>
          <w:p w:rsidR="00D0138D" w:rsidRDefault="00490D1A" w:rsidP="00484F11">
            <w:pPr>
              <w:shd w:val="clear" w:color="auto" w:fill="FFFFFF" w:themeFill="background1"/>
              <w:ind w:firstLine="0"/>
              <w:rPr>
                <w:sz w:val="24"/>
                <w:szCs w:val="24"/>
              </w:rPr>
            </w:pPr>
            <w:r>
              <w:rPr>
                <w:sz w:val="24"/>
                <w:szCs w:val="24"/>
              </w:rPr>
              <w:t>122</w:t>
            </w:r>
          </w:p>
          <w:p w:rsidR="00D0138D" w:rsidRDefault="00490D1A" w:rsidP="00484F11">
            <w:pPr>
              <w:shd w:val="clear" w:color="auto" w:fill="FFFFFF" w:themeFill="background1"/>
              <w:ind w:firstLine="0"/>
              <w:rPr>
                <w:sz w:val="24"/>
                <w:szCs w:val="24"/>
              </w:rPr>
            </w:pPr>
            <w:r>
              <w:rPr>
                <w:sz w:val="24"/>
                <w:szCs w:val="24"/>
              </w:rPr>
              <w:t>123</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15,8 до 27,2</w:t>
            </w:r>
          </w:p>
          <w:p w:rsidR="00D0138D" w:rsidRDefault="00490D1A" w:rsidP="00484F11">
            <w:pPr>
              <w:shd w:val="clear" w:color="auto" w:fill="FFFFFF" w:themeFill="background1"/>
              <w:ind w:firstLine="0"/>
              <w:rPr>
                <w:sz w:val="24"/>
                <w:szCs w:val="24"/>
              </w:rPr>
            </w:pPr>
            <w:r>
              <w:rPr>
                <w:sz w:val="24"/>
                <w:szCs w:val="24"/>
              </w:rPr>
              <w:t>От 16,5 до 27,9</w:t>
            </w:r>
          </w:p>
          <w:p w:rsidR="00D0138D" w:rsidRDefault="00490D1A" w:rsidP="00484F11">
            <w:pPr>
              <w:shd w:val="clear" w:color="auto" w:fill="FFFFFF" w:themeFill="background1"/>
              <w:ind w:firstLine="0"/>
              <w:rPr>
                <w:sz w:val="24"/>
                <w:szCs w:val="24"/>
              </w:rPr>
            </w:pPr>
            <w:r>
              <w:rPr>
                <w:sz w:val="24"/>
                <w:szCs w:val="24"/>
              </w:rPr>
              <w:t>От 17,1 до 28,5</w:t>
            </w:r>
          </w:p>
          <w:p w:rsidR="00D0138D" w:rsidRDefault="00490D1A" w:rsidP="00484F11">
            <w:pPr>
              <w:shd w:val="clear" w:color="auto" w:fill="FFFFFF" w:themeFill="background1"/>
              <w:ind w:firstLine="0"/>
              <w:rPr>
                <w:sz w:val="24"/>
                <w:szCs w:val="24"/>
              </w:rPr>
            </w:pPr>
            <w:r>
              <w:rPr>
                <w:sz w:val="24"/>
                <w:szCs w:val="24"/>
              </w:rPr>
              <w:t>От 17,7 до 29,1</w:t>
            </w:r>
          </w:p>
          <w:p w:rsidR="00D0138D" w:rsidRDefault="00490D1A" w:rsidP="00484F11">
            <w:pPr>
              <w:shd w:val="clear" w:color="auto" w:fill="FFFFFF" w:themeFill="background1"/>
              <w:ind w:firstLine="0"/>
              <w:rPr>
                <w:sz w:val="24"/>
                <w:szCs w:val="24"/>
              </w:rPr>
            </w:pPr>
            <w:r>
              <w:rPr>
                <w:sz w:val="24"/>
                <w:szCs w:val="24"/>
              </w:rPr>
              <w:t>От 18,3 до 29,7</w:t>
            </w:r>
          </w:p>
          <w:p w:rsidR="00D0138D" w:rsidRDefault="00490D1A" w:rsidP="00484F11">
            <w:pPr>
              <w:shd w:val="clear" w:color="auto" w:fill="FFFFFF" w:themeFill="background1"/>
              <w:ind w:firstLine="0"/>
              <w:rPr>
                <w:sz w:val="24"/>
                <w:szCs w:val="24"/>
              </w:rPr>
            </w:pPr>
            <w:r>
              <w:rPr>
                <w:sz w:val="24"/>
                <w:szCs w:val="24"/>
              </w:rPr>
              <w:t>От 19,0 до 30,40</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117</w:t>
            </w:r>
          </w:p>
          <w:p w:rsidR="00D0138D" w:rsidRDefault="00490D1A" w:rsidP="00484F11">
            <w:pPr>
              <w:shd w:val="clear" w:color="auto" w:fill="FFFFFF" w:themeFill="background1"/>
              <w:ind w:firstLine="0"/>
              <w:rPr>
                <w:sz w:val="24"/>
                <w:szCs w:val="24"/>
              </w:rPr>
            </w:pPr>
            <w:r>
              <w:rPr>
                <w:sz w:val="24"/>
                <w:szCs w:val="24"/>
              </w:rPr>
              <w:t>118</w:t>
            </w:r>
          </w:p>
          <w:p w:rsidR="00D0138D" w:rsidRDefault="00490D1A" w:rsidP="00484F11">
            <w:pPr>
              <w:shd w:val="clear" w:color="auto" w:fill="FFFFFF" w:themeFill="background1"/>
              <w:ind w:firstLine="0"/>
              <w:rPr>
                <w:sz w:val="24"/>
                <w:szCs w:val="24"/>
              </w:rPr>
            </w:pPr>
            <w:r>
              <w:rPr>
                <w:sz w:val="24"/>
                <w:szCs w:val="24"/>
              </w:rPr>
              <w:t>119</w:t>
            </w:r>
          </w:p>
          <w:p w:rsidR="00D0138D" w:rsidRDefault="00490D1A" w:rsidP="00484F11">
            <w:pPr>
              <w:shd w:val="clear" w:color="auto" w:fill="FFFFFF" w:themeFill="background1"/>
              <w:ind w:firstLine="0"/>
              <w:rPr>
                <w:sz w:val="24"/>
                <w:szCs w:val="24"/>
              </w:rPr>
            </w:pPr>
            <w:r>
              <w:rPr>
                <w:sz w:val="24"/>
                <w:szCs w:val="24"/>
              </w:rPr>
              <w:t>120</w:t>
            </w:r>
          </w:p>
          <w:p w:rsidR="00D0138D" w:rsidRDefault="00490D1A" w:rsidP="00484F11">
            <w:pPr>
              <w:shd w:val="clear" w:color="auto" w:fill="FFFFFF" w:themeFill="background1"/>
              <w:ind w:firstLine="0"/>
              <w:rPr>
                <w:sz w:val="24"/>
                <w:szCs w:val="24"/>
              </w:rPr>
            </w:pPr>
            <w:r>
              <w:rPr>
                <w:sz w:val="24"/>
                <w:szCs w:val="24"/>
              </w:rPr>
              <w:t>121</w:t>
            </w:r>
          </w:p>
          <w:p w:rsidR="00D0138D" w:rsidRDefault="00490D1A" w:rsidP="00484F11">
            <w:pPr>
              <w:shd w:val="clear" w:color="auto" w:fill="FFFFFF" w:themeFill="background1"/>
              <w:ind w:firstLine="0"/>
              <w:rPr>
                <w:sz w:val="24"/>
                <w:szCs w:val="24"/>
              </w:rPr>
            </w:pPr>
            <w:r>
              <w:rPr>
                <w:sz w:val="24"/>
                <w:szCs w:val="24"/>
              </w:rPr>
              <w:t>122</w:t>
            </w:r>
          </w:p>
        </w:tc>
        <w:tc>
          <w:tcPr>
            <w:tcW w:w="24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14,6 до 26,3</w:t>
            </w:r>
          </w:p>
          <w:p w:rsidR="00D0138D" w:rsidRDefault="00490D1A" w:rsidP="00484F11">
            <w:pPr>
              <w:shd w:val="clear" w:color="auto" w:fill="FFFFFF" w:themeFill="background1"/>
              <w:ind w:firstLine="0"/>
              <w:rPr>
                <w:sz w:val="24"/>
                <w:szCs w:val="24"/>
              </w:rPr>
            </w:pPr>
            <w:r>
              <w:rPr>
                <w:sz w:val="24"/>
                <w:szCs w:val="24"/>
              </w:rPr>
              <w:t>От 15,2 до 26,9</w:t>
            </w:r>
          </w:p>
          <w:p w:rsidR="00D0138D" w:rsidRDefault="00490D1A" w:rsidP="00484F11">
            <w:pPr>
              <w:shd w:val="clear" w:color="auto" w:fill="FFFFFF" w:themeFill="background1"/>
              <w:ind w:firstLine="0"/>
              <w:rPr>
                <w:sz w:val="24"/>
                <w:szCs w:val="24"/>
              </w:rPr>
            </w:pPr>
            <w:r>
              <w:rPr>
                <w:sz w:val="24"/>
                <w:szCs w:val="24"/>
              </w:rPr>
              <w:t>От 15,9 до 27,6</w:t>
            </w:r>
          </w:p>
          <w:p w:rsidR="00D0138D" w:rsidRDefault="00490D1A" w:rsidP="00484F11">
            <w:pPr>
              <w:shd w:val="clear" w:color="auto" w:fill="FFFFFF" w:themeFill="background1"/>
              <w:ind w:firstLine="0"/>
              <w:rPr>
                <w:sz w:val="24"/>
                <w:szCs w:val="24"/>
              </w:rPr>
            </w:pPr>
            <w:r>
              <w:rPr>
                <w:sz w:val="24"/>
                <w:szCs w:val="24"/>
              </w:rPr>
              <w:t>От 16,5 до 28,2</w:t>
            </w:r>
          </w:p>
          <w:p w:rsidR="00D0138D" w:rsidRDefault="00490D1A" w:rsidP="00484F11">
            <w:pPr>
              <w:shd w:val="clear" w:color="auto" w:fill="FFFFFF" w:themeFill="background1"/>
              <w:ind w:firstLine="0"/>
              <w:rPr>
                <w:sz w:val="24"/>
                <w:szCs w:val="24"/>
              </w:rPr>
            </w:pPr>
            <w:r>
              <w:rPr>
                <w:sz w:val="24"/>
                <w:szCs w:val="24"/>
              </w:rPr>
              <w:t>От 17,1 до 28,8</w:t>
            </w:r>
          </w:p>
          <w:p w:rsidR="00D0138D" w:rsidRDefault="00490D1A" w:rsidP="00484F11">
            <w:pPr>
              <w:shd w:val="clear" w:color="auto" w:fill="FFFFFF" w:themeFill="background1"/>
              <w:ind w:firstLine="0"/>
              <w:rPr>
                <w:sz w:val="24"/>
                <w:szCs w:val="24"/>
              </w:rPr>
            </w:pPr>
            <w:r>
              <w:rPr>
                <w:sz w:val="24"/>
                <w:szCs w:val="24"/>
              </w:rPr>
              <w:t>От 17,7 до 29,4</w:t>
            </w:r>
          </w:p>
        </w:tc>
      </w:tr>
      <w:tr w:rsidR="00D0138D">
        <w:trPr>
          <w:cantSplit/>
          <w:trHeight w:val="3675"/>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Средний </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19,6 до 31,0</w:t>
            </w:r>
          </w:p>
          <w:p w:rsidR="00D0138D" w:rsidRDefault="00490D1A" w:rsidP="00484F11">
            <w:pPr>
              <w:shd w:val="clear" w:color="auto" w:fill="FFFFFF" w:themeFill="background1"/>
              <w:ind w:firstLine="0"/>
              <w:rPr>
                <w:sz w:val="24"/>
                <w:szCs w:val="24"/>
              </w:rPr>
            </w:pPr>
            <w:r>
              <w:rPr>
                <w:sz w:val="24"/>
                <w:szCs w:val="24"/>
              </w:rPr>
              <w:t>От 20,2 до 31,6</w:t>
            </w:r>
          </w:p>
          <w:p w:rsidR="00D0138D" w:rsidRDefault="00490D1A" w:rsidP="00484F11">
            <w:pPr>
              <w:shd w:val="clear" w:color="auto" w:fill="FFFFFF" w:themeFill="background1"/>
              <w:ind w:firstLine="0"/>
              <w:rPr>
                <w:sz w:val="24"/>
                <w:szCs w:val="24"/>
              </w:rPr>
            </w:pPr>
            <w:r>
              <w:rPr>
                <w:sz w:val="24"/>
                <w:szCs w:val="24"/>
              </w:rPr>
              <w:t>От 20,8 до 32,2</w:t>
            </w:r>
          </w:p>
          <w:p w:rsidR="00D0138D" w:rsidRDefault="00490D1A" w:rsidP="00484F11">
            <w:pPr>
              <w:shd w:val="clear" w:color="auto" w:fill="FFFFFF" w:themeFill="background1"/>
              <w:ind w:firstLine="0"/>
              <w:rPr>
                <w:sz w:val="24"/>
                <w:szCs w:val="24"/>
              </w:rPr>
            </w:pPr>
            <w:r>
              <w:rPr>
                <w:sz w:val="24"/>
                <w:szCs w:val="24"/>
              </w:rPr>
              <w:t>От 21,4 до 32,8</w:t>
            </w:r>
          </w:p>
          <w:p w:rsidR="00D0138D" w:rsidRDefault="00490D1A" w:rsidP="00484F11">
            <w:pPr>
              <w:shd w:val="clear" w:color="auto" w:fill="FFFFFF" w:themeFill="background1"/>
              <w:ind w:firstLine="0"/>
              <w:rPr>
                <w:sz w:val="24"/>
                <w:szCs w:val="24"/>
              </w:rPr>
            </w:pPr>
            <w:r>
              <w:rPr>
                <w:sz w:val="24"/>
                <w:szCs w:val="24"/>
              </w:rPr>
              <w:t>От 22,1 до 33,5</w:t>
            </w:r>
          </w:p>
          <w:p w:rsidR="00D0138D" w:rsidRDefault="00490D1A" w:rsidP="00484F11">
            <w:pPr>
              <w:shd w:val="clear" w:color="auto" w:fill="FFFFFF" w:themeFill="background1"/>
              <w:ind w:firstLine="0"/>
              <w:rPr>
                <w:sz w:val="24"/>
                <w:szCs w:val="24"/>
              </w:rPr>
            </w:pPr>
            <w:r>
              <w:rPr>
                <w:sz w:val="24"/>
                <w:szCs w:val="24"/>
              </w:rPr>
              <w:t>От 22,7 до 34,1</w:t>
            </w:r>
          </w:p>
          <w:p w:rsidR="00D0138D" w:rsidRDefault="00490D1A" w:rsidP="00484F11">
            <w:pPr>
              <w:shd w:val="clear" w:color="auto" w:fill="FFFFFF" w:themeFill="background1"/>
              <w:ind w:firstLine="0"/>
              <w:rPr>
                <w:sz w:val="24"/>
                <w:szCs w:val="24"/>
              </w:rPr>
            </w:pPr>
            <w:r>
              <w:rPr>
                <w:sz w:val="24"/>
                <w:szCs w:val="24"/>
              </w:rPr>
              <w:t>От 23,3 до 34,7</w:t>
            </w:r>
          </w:p>
          <w:p w:rsidR="00D0138D" w:rsidRDefault="00490D1A" w:rsidP="00484F11">
            <w:pPr>
              <w:shd w:val="clear" w:color="auto" w:fill="FFFFFF" w:themeFill="background1"/>
              <w:ind w:firstLine="0"/>
              <w:rPr>
                <w:sz w:val="24"/>
                <w:szCs w:val="24"/>
              </w:rPr>
            </w:pPr>
            <w:r>
              <w:rPr>
                <w:sz w:val="24"/>
                <w:szCs w:val="24"/>
              </w:rPr>
              <w:t>От 23,9 до 35,3</w:t>
            </w:r>
          </w:p>
          <w:p w:rsidR="00D0138D" w:rsidRDefault="00490D1A" w:rsidP="00484F11">
            <w:pPr>
              <w:shd w:val="clear" w:color="auto" w:fill="FFFFFF" w:themeFill="background1"/>
              <w:ind w:firstLine="0"/>
              <w:rPr>
                <w:sz w:val="24"/>
                <w:szCs w:val="24"/>
              </w:rPr>
            </w:pPr>
            <w:r>
              <w:rPr>
                <w:sz w:val="24"/>
                <w:szCs w:val="24"/>
              </w:rPr>
              <w:t>От 24,5 до 35,9</w:t>
            </w:r>
          </w:p>
          <w:p w:rsidR="00D0138D" w:rsidRDefault="00490D1A" w:rsidP="00484F11">
            <w:pPr>
              <w:shd w:val="clear" w:color="auto" w:fill="FFFFFF" w:themeFill="background1"/>
              <w:ind w:firstLine="0"/>
              <w:rPr>
                <w:sz w:val="24"/>
                <w:szCs w:val="24"/>
              </w:rPr>
            </w:pPr>
            <w:r>
              <w:rPr>
                <w:sz w:val="24"/>
                <w:szCs w:val="24"/>
              </w:rPr>
              <w:t>От 25,2 до 36,6</w:t>
            </w:r>
          </w:p>
          <w:p w:rsidR="00D0138D" w:rsidRDefault="00490D1A" w:rsidP="00484F11">
            <w:pPr>
              <w:shd w:val="clear" w:color="auto" w:fill="FFFFFF" w:themeFill="background1"/>
              <w:ind w:firstLine="0"/>
              <w:rPr>
                <w:sz w:val="24"/>
                <w:szCs w:val="24"/>
              </w:rPr>
            </w:pPr>
            <w:r>
              <w:rPr>
                <w:sz w:val="24"/>
                <w:szCs w:val="24"/>
              </w:rPr>
              <w:t>От 25,8 до 37,2</w:t>
            </w:r>
          </w:p>
          <w:p w:rsidR="00D0138D" w:rsidRDefault="00490D1A" w:rsidP="00484F11">
            <w:pPr>
              <w:shd w:val="clear" w:color="auto" w:fill="FFFFFF" w:themeFill="background1"/>
              <w:ind w:firstLine="0"/>
              <w:rPr>
                <w:sz w:val="24"/>
                <w:szCs w:val="24"/>
              </w:rPr>
            </w:pPr>
            <w:r>
              <w:rPr>
                <w:sz w:val="24"/>
                <w:szCs w:val="24"/>
              </w:rPr>
              <w:t>От 26,4 до 37,8</w:t>
            </w:r>
          </w:p>
          <w:p w:rsidR="00D0138D" w:rsidRDefault="00490D1A" w:rsidP="00484F11">
            <w:pPr>
              <w:shd w:val="clear" w:color="auto" w:fill="FFFFFF" w:themeFill="background1"/>
              <w:ind w:firstLine="0"/>
              <w:rPr>
                <w:sz w:val="24"/>
                <w:szCs w:val="24"/>
              </w:rPr>
            </w:pPr>
            <w:r>
              <w:rPr>
                <w:sz w:val="24"/>
                <w:szCs w:val="24"/>
              </w:rPr>
              <w:t>От 27,0 до 38,4</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tc>
        <w:tc>
          <w:tcPr>
            <w:tcW w:w="24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18,3 до 30,0</w:t>
            </w:r>
          </w:p>
          <w:p w:rsidR="00D0138D" w:rsidRDefault="00490D1A" w:rsidP="00484F11">
            <w:pPr>
              <w:shd w:val="clear" w:color="auto" w:fill="FFFFFF" w:themeFill="background1"/>
              <w:ind w:firstLine="0"/>
              <w:rPr>
                <w:sz w:val="24"/>
                <w:szCs w:val="24"/>
              </w:rPr>
            </w:pPr>
            <w:r>
              <w:rPr>
                <w:sz w:val="24"/>
                <w:szCs w:val="24"/>
              </w:rPr>
              <w:t>От 18,9 до 30,6</w:t>
            </w:r>
          </w:p>
          <w:p w:rsidR="00D0138D" w:rsidRDefault="00490D1A" w:rsidP="00484F11">
            <w:pPr>
              <w:shd w:val="clear" w:color="auto" w:fill="FFFFFF" w:themeFill="background1"/>
              <w:ind w:firstLine="0"/>
              <w:rPr>
                <w:sz w:val="24"/>
                <w:szCs w:val="24"/>
              </w:rPr>
            </w:pPr>
            <w:r>
              <w:rPr>
                <w:sz w:val="24"/>
                <w:szCs w:val="24"/>
              </w:rPr>
              <w:t>От 19,6 до 31,3</w:t>
            </w:r>
          </w:p>
          <w:p w:rsidR="00D0138D" w:rsidRDefault="00490D1A" w:rsidP="00484F11">
            <w:pPr>
              <w:shd w:val="clear" w:color="auto" w:fill="FFFFFF" w:themeFill="background1"/>
              <w:ind w:firstLine="0"/>
              <w:rPr>
                <w:sz w:val="24"/>
                <w:szCs w:val="24"/>
              </w:rPr>
            </w:pPr>
            <w:r>
              <w:rPr>
                <w:sz w:val="24"/>
                <w:szCs w:val="24"/>
              </w:rPr>
              <w:t>От 20,2 до 31,9</w:t>
            </w:r>
          </w:p>
          <w:p w:rsidR="00D0138D" w:rsidRDefault="00490D1A" w:rsidP="00484F11">
            <w:pPr>
              <w:shd w:val="clear" w:color="auto" w:fill="FFFFFF" w:themeFill="background1"/>
              <w:ind w:firstLine="0"/>
              <w:rPr>
                <w:sz w:val="24"/>
                <w:szCs w:val="24"/>
              </w:rPr>
            </w:pPr>
            <w:r>
              <w:rPr>
                <w:sz w:val="24"/>
                <w:szCs w:val="24"/>
              </w:rPr>
              <w:t>От 20,8 до 32,5</w:t>
            </w:r>
          </w:p>
          <w:p w:rsidR="00D0138D" w:rsidRDefault="00490D1A" w:rsidP="00484F11">
            <w:pPr>
              <w:shd w:val="clear" w:color="auto" w:fill="FFFFFF" w:themeFill="background1"/>
              <w:ind w:firstLine="0"/>
              <w:rPr>
                <w:sz w:val="24"/>
                <w:szCs w:val="24"/>
              </w:rPr>
            </w:pPr>
            <w:r>
              <w:rPr>
                <w:sz w:val="24"/>
                <w:szCs w:val="24"/>
              </w:rPr>
              <w:t>От 21,4 до 33,1</w:t>
            </w:r>
          </w:p>
          <w:p w:rsidR="00D0138D" w:rsidRDefault="00490D1A" w:rsidP="00484F11">
            <w:pPr>
              <w:shd w:val="clear" w:color="auto" w:fill="FFFFFF" w:themeFill="background1"/>
              <w:ind w:firstLine="0"/>
              <w:rPr>
                <w:sz w:val="24"/>
                <w:szCs w:val="24"/>
              </w:rPr>
            </w:pPr>
            <w:r>
              <w:rPr>
                <w:sz w:val="24"/>
                <w:szCs w:val="24"/>
              </w:rPr>
              <w:t>От 22,1 до 33,8</w:t>
            </w:r>
          </w:p>
          <w:p w:rsidR="00D0138D" w:rsidRDefault="00490D1A" w:rsidP="00484F11">
            <w:pPr>
              <w:shd w:val="clear" w:color="auto" w:fill="FFFFFF" w:themeFill="background1"/>
              <w:ind w:firstLine="0"/>
              <w:rPr>
                <w:sz w:val="24"/>
                <w:szCs w:val="24"/>
              </w:rPr>
            </w:pPr>
            <w:r>
              <w:rPr>
                <w:sz w:val="24"/>
                <w:szCs w:val="24"/>
              </w:rPr>
              <w:t>От 22,7 до 34,4</w:t>
            </w:r>
          </w:p>
          <w:p w:rsidR="00D0138D" w:rsidRDefault="00490D1A" w:rsidP="00484F11">
            <w:pPr>
              <w:shd w:val="clear" w:color="auto" w:fill="FFFFFF" w:themeFill="background1"/>
              <w:ind w:firstLine="0"/>
              <w:rPr>
                <w:sz w:val="24"/>
                <w:szCs w:val="24"/>
              </w:rPr>
            </w:pPr>
            <w:r>
              <w:rPr>
                <w:sz w:val="24"/>
                <w:szCs w:val="24"/>
              </w:rPr>
              <w:t>От 23,3 до 35,0</w:t>
            </w:r>
          </w:p>
          <w:p w:rsidR="00D0138D" w:rsidRDefault="00490D1A" w:rsidP="00484F11">
            <w:pPr>
              <w:shd w:val="clear" w:color="auto" w:fill="FFFFFF" w:themeFill="background1"/>
              <w:ind w:firstLine="0"/>
              <w:rPr>
                <w:sz w:val="24"/>
                <w:szCs w:val="24"/>
              </w:rPr>
            </w:pPr>
            <w:r>
              <w:rPr>
                <w:sz w:val="24"/>
                <w:szCs w:val="24"/>
              </w:rPr>
              <w:t>От 23,9 до 35,6</w:t>
            </w:r>
          </w:p>
          <w:p w:rsidR="00D0138D" w:rsidRDefault="00490D1A" w:rsidP="00484F11">
            <w:pPr>
              <w:shd w:val="clear" w:color="auto" w:fill="FFFFFF" w:themeFill="background1"/>
              <w:ind w:firstLine="0"/>
              <w:rPr>
                <w:sz w:val="24"/>
                <w:szCs w:val="24"/>
              </w:rPr>
            </w:pPr>
            <w:r>
              <w:rPr>
                <w:sz w:val="24"/>
                <w:szCs w:val="24"/>
              </w:rPr>
              <w:t>От 24,5 до 36,2</w:t>
            </w:r>
          </w:p>
          <w:p w:rsidR="00D0138D" w:rsidRDefault="00490D1A" w:rsidP="00484F11">
            <w:pPr>
              <w:shd w:val="clear" w:color="auto" w:fill="FFFFFF" w:themeFill="background1"/>
              <w:ind w:firstLine="0"/>
              <w:rPr>
                <w:sz w:val="24"/>
                <w:szCs w:val="24"/>
              </w:rPr>
            </w:pPr>
            <w:r>
              <w:rPr>
                <w:sz w:val="24"/>
                <w:szCs w:val="24"/>
              </w:rPr>
              <w:t>От 25,1 до 36,8</w:t>
            </w:r>
          </w:p>
          <w:p w:rsidR="00D0138D" w:rsidRDefault="00490D1A" w:rsidP="00484F11">
            <w:pPr>
              <w:shd w:val="clear" w:color="auto" w:fill="FFFFFF" w:themeFill="background1"/>
              <w:ind w:firstLine="0"/>
              <w:rPr>
                <w:sz w:val="24"/>
                <w:szCs w:val="24"/>
              </w:rPr>
            </w:pPr>
            <w:r>
              <w:rPr>
                <w:sz w:val="24"/>
                <w:szCs w:val="24"/>
              </w:rPr>
              <w:t xml:space="preserve">  От 25,8 до 37,5</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27,6 до 39,0</w:t>
            </w:r>
          </w:p>
          <w:p w:rsidR="00D0138D" w:rsidRDefault="00490D1A" w:rsidP="00484F11">
            <w:pPr>
              <w:shd w:val="clear" w:color="auto" w:fill="FFFFFF" w:themeFill="background1"/>
              <w:ind w:firstLine="0"/>
              <w:rPr>
                <w:sz w:val="24"/>
                <w:szCs w:val="24"/>
              </w:rPr>
            </w:pPr>
            <w:r>
              <w:rPr>
                <w:sz w:val="24"/>
                <w:szCs w:val="24"/>
              </w:rPr>
              <w:t>От 28,3 до 39,7</w:t>
            </w:r>
          </w:p>
          <w:p w:rsidR="00D0138D" w:rsidRDefault="00490D1A" w:rsidP="00484F11">
            <w:pPr>
              <w:shd w:val="clear" w:color="auto" w:fill="FFFFFF" w:themeFill="background1"/>
              <w:ind w:firstLine="0"/>
              <w:rPr>
                <w:sz w:val="24"/>
                <w:szCs w:val="24"/>
              </w:rPr>
            </w:pPr>
            <w:r>
              <w:rPr>
                <w:sz w:val="24"/>
                <w:szCs w:val="24"/>
              </w:rPr>
              <w:t>От 28,9 до 40,3</w:t>
            </w:r>
          </w:p>
          <w:p w:rsidR="00D0138D" w:rsidRDefault="00490D1A" w:rsidP="00484F11">
            <w:pPr>
              <w:shd w:val="clear" w:color="auto" w:fill="FFFFFF" w:themeFill="background1"/>
              <w:ind w:firstLine="0"/>
              <w:rPr>
                <w:sz w:val="24"/>
                <w:szCs w:val="24"/>
              </w:rPr>
            </w:pPr>
            <w:r>
              <w:rPr>
                <w:sz w:val="24"/>
                <w:szCs w:val="24"/>
              </w:rPr>
              <w:t>От 29,5 до 40,9</w:t>
            </w:r>
          </w:p>
          <w:p w:rsidR="00D0138D" w:rsidRDefault="00490D1A" w:rsidP="00484F11">
            <w:pPr>
              <w:shd w:val="clear" w:color="auto" w:fill="FFFFFF" w:themeFill="background1"/>
              <w:ind w:firstLine="0"/>
              <w:rPr>
                <w:sz w:val="24"/>
                <w:szCs w:val="24"/>
              </w:rPr>
            </w:pPr>
            <w:r>
              <w:rPr>
                <w:sz w:val="24"/>
                <w:szCs w:val="24"/>
              </w:rPr>
              <w:t>От 30,1 до 41,5</w:t>
            </w:r>
          </w:p>
          <w:p w:rsidR="00D0138D" w:rsidRDefault="00490D1A" w:rsidP="00484F11">
            <w:pPr>
              <w:shd w:val="clear" w:color="auto" w:fill="FFFFFF" w:themeFill="background1"/>
              <w:ind w:firstLine="0"/>
              <w:rPr>
                <w:sz w:val="24"/>
                <w:szCs w:val="24"/>
              </w:rPr>
            </w:pPr>
            <w:r>
              <w:rPr>
                <w:sz w:val="24"/>
                <w:szCs w:val="24"/>
              </w:rPr>
              <w:t>От 30,7 до 42,1</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p w:rsidR="00D0138D" w:rsidRDefault="00490D1A" w:rsidP="00484F11">
            <w:pPr>
              <w:shd w:val="clear" w:color="auto" w:fill="FFFFFF" w:themeFill="background1"/>
              <w:ind w:firstLine="0"/>
              <w:rPr>
                <w:sz w:val="24"/>
                <w:szCs w:val="24"/>
              </w:rPr>
            </w:pPr>
            <w:r>
              <w:rPr>
                <w:sz w:val="24"/>
                <w:szCs w:val="24"/>
              </w:rPr>
              <w:t>141</w:t>
            </w:r>
          </w:p>
        </w:tc>
        <w:tc>
          <w:tcPr>
            <w:tcW w:w="24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26,4 до 38,1</w:t>
            </w:r>
          </w:p>
          <w:p w:rsidR="00D0138D" w:rsidRDefault="00490D1A" w:rsidP="00484F11">
            <w:pPr>
              <w:shd w:val="clear" w:color="auto" w:fill="FFFFFF" w:themeFill="background1"/>
              <w:ind w:firstLine="0"/>
              <w:rPr>
                <w:sz w:val="24"/>
                <w:szCs w:val="24"/>
              </w:rPr>
            </w:pPr>
            <w:r>
              <w:rPr>
                <w:sz w:val="24"/>
                <w:szCs w:val="24"/>
              </w:rPr>
              <w:t>От 27,0 до 38,7</w:t>
            </w:r>
          </w:p>
          <w:p w:rsidR="00D0138D" w:rsidRDefault="00490D1A" w:rsidP="00484F11">
            <w:pPr>
              <w:shd w:val="clear" w:color="auto" w:fill="FFFFFF" w:themeFill="background1"/>
              <w:ind w:firstLine="0"/>
              <w:rPr>
                <w:sz w:val="24"/>
                <w:szCs w:val="24"/>
              </w:rPr>
            </w:pPr>
            <w:r>
              <w:rPr>
                <w:sz w:val="24"/>
                <w:szCs w:val="24"/>
              </w:rPr>
              <w:t>От 27,6 до 39,3</w:t>
            </w:r>
          </w:p>
          <w:p w:rsidR="00D0138D" w:rsidRDefault="00490D1A" w:rsidP="00484F11">
            <w:pPr>
              <w:shd w:val="clear" w:color="auto" w:fill="FFFFFF" w:themeFill="background1"/>
              <w:ind w:firstLine="0"/>
              <w:rPr>
                <w:sz w:val="24"/>
                <w:szCs w:val="24"/>
              </w:rPr>
            </w:pPr>
            <w:r>
              <w:rPr>
                <w:sz w:val="24"/>
                <w:szCs w:val="24"/>
              </w:rPr>
              <w:t>От 28,3 до 40,0</w:t>
            </w:r>
          </w:p>
          <w:p w:rsidR="00D0138D" w:rsidRDefault="00490D1A" w:rsidP="00484F11">
            <w:pPr>
              <w:shd w:val="clear" w:color="auto" w:fill="FFFFFF" w:themeFill="background1"/>
              <w:ind w:firstLine="0"/>
              <w:rPr>
                <w:sz w:val="24"/>
                <w:szCs w:val="24"/>
              </w:rPr>
            </w:pPr>
            <w:r>
              <w:rPr>
                <w:sz w:val="24"/>
                <w:szCs w:val="24"/>
              </w:rPr>
              <w:t>От 28,9 до 40,6</w:t>
            </w:r>
          </w:p>
          <w:p w:rsidR="00D0138D" w:rsidRDefault="00490D1A" w:rsidP="00484F11">
            <w:pPr>
              <w:shd w:val="clear" w:color="auto" w:fill="FFFFFF" w:themeFill="background1"/>
              <w:ind w:firstLine="0"/>
              <w:rPr>
                <w:sz w:val="24"/>
                <w:szCs w:val="24"/>
              </w:rPr>
            </w:pPr>
            <w:r>
              <w:rPr>
                <w:sz w:val="24"/>
                <w:szCs w:val="24"/>
              </w:rPr>
              <w:t>От 29,5 до 41,2</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Высокий </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p w:rsidR="00D0138D" w:rsidRDefault="00490D1A" w:rsidP="00484F11">
            <w:pPr>
              <w:shd w:val="clear" w:color="auto" w:fill="FFFFFF" w:themeFill="background1"/>
              <w:ind w:firstLine="0"/>
              <w:rPr>
                <w:sz w:val="24"/>
                <w:szCs w:val="24"/>
              </w:rPr>
            </w:pPr>
            <w:r>
              <w:rPr>
                <w:sz w:val="24"/>
                <w:szCs w:val="24"/>
              </w:rPr>
              <w:t>147</w:t>
            </w:r>
          </w:p>
          <w:p w:rsidR="00D0138D" w:rsidRDefault="00490D1A" w:rsidP="00484F11">
            <w:pPr>
              <w:shd w:val="clear" w:color="auto" w:fill="FFFFFF" w:themeFill="background1"/>
              <w:ind w:firstLine="0"/>
              <w:rPr>
                <w:sz w:val="24"/>
                <w:szCs w:val="24"/>
              </w:rPr>
            </w:pPr>
            <w:r>
              <w:rPr>
                <w:sz w:val="24"/>
                <w:szCs w:val="24"/>
              </w:rPr>
              <w:t>148</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31,4 до 42,8</w:t>
            </w:r>
          </w:p>
          <w:p w:rsidR="00D0138D" w:rsidRDefault="00490D1A" w:rsidP="00484F11">
            <w:pPr>
              <w:shd w:val="clear" w:color="auto" w:fill="FFFFFF" w:themeFill="background1"/>
              <w:ind w:firstLine="0"/>
              <w:rPr>
                <w:sz w:val="24"/>
                <w:szCs w:val="24"/>
              </w:rPr>
            </w:pPr>
            <w:r>
              <w:rPr>
                <w:sz w:val="24"/>
                <w:szCs w:val="24"/>
              </w:rPr>
              <w:t>От 32,0 до 43,4</w:t>
            </w:r>
          </w:p>
          <w:p w:rsidR="00D0138D" w:rsidRDefault="00490D1A" w:rsidP="00484F11">
            <w:pPr>
              <w:shd w:val="clear" w:color="auto" w:fill="FFFFFF" w:themeFill="background1"/>
              <w:ind w:firstLine="0"/>
              <w:rPr>
                <w:sz w:val="24"/>
                <w:szCs w:val="24"/>
              </w:rPr>
            </w:pPr>
            <w:r>
              <w:rPr>
                <w:sz w:val="24"/>
                <w:szCs w:val="24"/>
              </w:rPr>
              <w:t>От 32,6 до 44,0</w:t>
            </w:r>
          </w:p>
          <w:p w:rsidR="00D0138D" w:rsidRDefault="00490D1A" w:rsidP="00484F11">
            <w:pPr>
              <w:shd w:val="clear" w:color="auto" w:fill="FFFFFF" w:themeFill="background1"/>
              <w:ind w:firstLine="0"/>
              <w:rPr>
                <w:sz w:val="24"/>
                <w:szCs w:val="24"/>
              </w:rPr>
            </w:pPr>
            <w:r>
              <w:rPr>
                <w:sz w:val="24"/>
                <w:szCs w:val="24"/>
              </w:rPr>
              <w:t>От 33,2 до 44,6</w:t>
            </w:r>
          </w:p>
          <w:p w:rsidR="00D0138D" w:rsidRDefault="00490D1A" w:rsidP="00484F11">
            <w:pPr>
              <w:shd w:val="clear" w:color="auto" w:fill="FFFFFF" w:themeFill="background1"/>
              <w:ind w:firstLine="0"/>
              <w:rPr>
                <w:sz w:val="24"/>
                <w:szCs w:val="24"/>
              </w:rPr>
            </w:pPr>
            <w:r>
              <w:rPr>
                <w:sz w:val="24"/>
                <w:szCs w:val="24"/>
              </w:rPr>
              <w:t>От 33,8 до 45,2</w:t>
            </w:r>
          </w:p>
          <w:p w:rsidR="00D0138D" w:rsidRDefault="00490D1A" w:rsidP="00484F11">
            <w:pPr>
              <w:shd w:val="clear" w:color="auto" w:fill="FFFFFF" w:themeFill="background1"/>
              <w:ind w:firstLine="0"/>
              <w:rPr>
                <w:sz w:val="24"/>
                <w:szCs w:val="24"/>
              </w:rPr>
            </w:pPr>
            <w:r>
              <w:rPr>
                <w:sz w:val="24"/>
                <w:szCs w:val="24"/>
              </w:rPr>
              <w:t>От 34,5 до 45,9</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p w:rsidR="00D0138D" w:rsidRDefault="00490D1A" w:rsidP="00484F11">
            <w:pPr>
              <w:shd w:val="clear" w:color="auto" w:fill="FFFFFF" w:themeFill="background1"/>
              <w:ind w:firstLine="0"/>
              <w:rPr>
                <w:sz w:val="24"/>
                <w:szCs w:val="24"/>
              </w:rPr>
            </w:pPr>
            <w:r>
              <w:rPr>
                <w:sz w:val="24"/>
                <w:szCs w:val="24"/>
              </w:rPr>
              <w:t>147</w:t>
            </w:r>
          </w:p>
        </w:tc>
        <w:tc>
          <w:tcPr>
            <w:tcW w:w="24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30,1 до 41,8</w:t>
            </w:r>
          </w:p>
          <w:p w:rsidR="00D0138D" w:rsidRDefault="00490D1A" w:rsidP="00484F11">
            <w:pPr>
              <w:shd w:val="clear" w:color="auto" w:fill="FFFFFF" w:themeFill="background1"/>
              <w:ind w:firstLine="0"/>
              <w:rPr>
                <w:sz w:val="24"/>
                <w:szCs w:val="24"/>
              </w:rPr>
            </w:pPr>
            <w:r>
              <w:rPr>
                <w:sz w:val="24"/>
                <w:szCs w:val="24"/>
              </w:rPr>
              <w:t>От 30,7 до 42,4</w:t>
            </w:r>
          </w:p>
          <w:p w:rsidR="00D0138D" w:rsidRDefault="00490D1A" w:rsidP="00484F11">
            <w:pPr>
              <w:shd w:val="clear" w:color="auto" w:fill="FFFFFF" w:themeFill="background1"/>
              <w:ind w:firstLine="0"/>
              <w:rPr>
                <w:sz w:val="24"/>
                <w:szCs w:val="24"/>
              </w:rPr>
            </w:pPr>
            <w:r>
              <w:rPr>
                <w:sz w:val="24"/>
                <w:szCs w:val="24"/>
              </w:rPr>
              <w:t>От 31,3 до 43,0</w:t>
            </w:r>
          </w:p>
          <w:p w:rsidR="00D0138D" w:rsidRDefault="00490D1A" w:rsidP="00484F11">
            <w:pPr>
              <w:shd w:val="clear" w:color="auto" w:fill="FFFFFF" w:themeFill="background1"/>
              <w:ind w:firstLine="0"/>
              <w:rPr>
                <w:sz w:val="24"/>
                <w:szCs w:val="24"/>
              </w:rPr>
            </w:pPr>
            <w:r>
              <w:rPr>
                <w:sz w:val="24"/>
                <w:szCs w:val="24"/>
              </w:rPr>
              <w:t>От 32,0 до 43,7</w:t>
            </w:r>
          </w:p>
          <w:p w:rsidR="00D0138D" w:rsidRDefault="00490D1A" w:rsidP="00484F11">
            <w:pPr>
              <w:shd w:val="clear" w:color="auto" w:fill="FFFFFF" w:themeFill="background1"/>
              <w:ind w:firstLine="0"/>
              <w:rPr>
                <w:sz w:val="24"/>
                <w:szCs w:val="24"/>
              </w:rPr>
            </w:pPr>
            <w:r>
              <w:rPr>
                <w:sz w:val="24"/>
                <w:szCs w:val="24"/>
              </w:rPr>
              <w:t>От 32,6 до 44,3</w:t>
            </w:r>
          </w:p>
          <w:p w:rsidR="00D0138D" w:rsidRDefault="00490D1A" w:rsidP="00484F11">
            <w:pPr>
              <w:shd w:val="clear" w:color="auto" w:fill="FFFFFF" w:themeFill="background1"/>
              <w:ind w:firstLine="0"/>
              <w:rPr>
                <w:sz w:val="24"/>
                <w:szCs w:val="24"/>
              </w:rPr>
            </w:pPr>
            <w:r>
              <w:rPr>
                <w:sz w:val="24"/>
                <w:szCs w:val="24"/>
              </w:rPr>
              <w:t>От 33,2 до 44,9</w:t>
            </w:r>
          </w:p>
        </w:tc>
      </w:tr>
    </w:tbl>
    <w:p w:rsidR="00D0138D" w:rsidRDefault="00D0138D" w:rsidP="00484F11">
      <w:pPr>
        <w:shd w:val="clear" w:color="auto" w:fill="FFFFFF" w:themeFill="background1"/>
        <w:jc w:val="both"/>
        <w:rPr>
          <w:b/>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103EBB" w:rsidRDefault="00103EBB"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Таблица 5.</w:t>
      </w:r>
    </w:p>
    <w:p w:rsidR="00D0138D" w:rsidRDefault="00490D1A" w:rsidP="00484F11">
      <w:pPr>
        <w:shd w:val="clear" w:color="auto" w:fill="FFFFFF" w:themeFill="background1"/>
        <w:jc w:val="both"/>
        <w:rPr>
          <w:b/>
          <w:sz w:val="24"/>
          <w:szCs w:val="24"/>
        </w:rPr>
      </w:pPr>
      <w:r>
        <w:rPr>
          <w:b/>
          <w:sz w:val="24"/>
          <w:szCs w:val="24"/>
        </w:rPr>
        <w:t>Границы нормальных вариантов массы тела (веса) при разном росте</w:t>
      </w:r>
      <w:r>
        <w:rPr>
          <w:b/>
          <w:sz w:val="24"/>
          <w:szCs w:val="24"/>
          <w:vertAlign w:val="superscript"/>
        </w:rPr>
        <w:t xml:space="preserve">* </w:t>
      </w:r>
      <w:r>
        <w:rPr>
          <w:b/>
          <w:sz w:val="24"/>
          <w:szCs w:val="24"/>
        </w:rPr>
        <w:t>) у детей 9 лет (расчеты сделаны в 2006 г)</w:t>
      </w:r>
    </w:p>
    <w:tbl>
      <w:tblPr>
        <w:tblW w:w="988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50"/>
        <w:gridCol w:w="1573"/>
        <w:gridCol w:w="2341"/>
        <w:gridCol w:w="1442"/>
        <w:gridCol w:w="2579"/>
      </w:tblGrid>
      <w:tr w:rsidR="00D0138D">
        <w:trPr>
          <w:cantSplit/>
        </w:trPr>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Варианты</w:t>
            </w:r>
          </w:p>
          <w:p w:rsidR="00D0138D" w:rsidRDefault="00490D1A" w:rsidP="00484F11">
            <w:pPr>
              <w:shd w:val="clear" w:color="auto" w:fill="FFFFFF" w:themeFill="background1"/>
              <w:ind w:firstLine="0"/>
              <w:rPr>
                <w:b/>
                <w:sz w:val="24"/>
                <w:szCs w:val="24"/>
              </w:rPr>
            </w:pPr>
            <w:r>
              <w:rPr>
                <w:b/>
                <w:sz w:val="24"/>
                <w:szCs w:val="24"/>
              </w:rPr>
              <w:t>роста</w:t>
            </w:r>
          </w:p>
        </w:tc>
        <w:tc>
          <w:tcPr>
            <w:tcW w:w="3915"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Мальчики</w:t>
            </w:r>
          </w:p>
        </w:tc>
        <w:tc>
          <w:tcPr>
            <w:tcW w:w="401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Девочки</w:t>
            </w:r>
          </w:p>
        </w:tc>
      </w:tr>
      <w:tr w:rsidR="00D0138D">
        <w:trPr>
          <w:cantSplit/>
        </w:trPr>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4"/>
                <w:szCs w:val="24"/>
              </w:rPr>
            </w:pP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122</w:t>
            </w:r>
          </w:p>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21,8 до 34,7</w:t>
            </w:r>
          </w:p>
          <w:p w:rsidR="00D0138D" w:rsidRDefault="00490D1A" w:rsidP="00484F11">
            <w:pPr>
              <w:shd w:val="clear" w:color="auto" w:fill="FFFFFF" w:themeFill="background1"/>
              <w:ind w:firstLine="0"/>
              <w:rPr>
                <w:sz w:val="24"/>
                <w:szCs w:val="24"/>
              </w:rPr>
            </w:pPr>
            <w:r>
              <w:rPr>
                <w:sz w:val="24"/>
                <w:szCs w:val="24"/>
              </w:rPr>
              <w:t>От 22,5 до 35,4</w:t>
            </w:r>
          </w:p>
          <w:p w:rsidR="00D0138D" w:rsidRDefault="00490D1A" w:rsidP="00484F11">
            <w:pPr>
              <w:shd w:val="clear" w:color="auto" w:fill="FFFFFF" w:themeFill="background1"/>
              <w:ind w:firstLine="0"/>
              <w:rPr>
                <w:sz w:val="24"/>
                <w:szCs w:val="24"/>
              </w:rPr>
            </w:pPr>
            <w:r>
              <w:rPr>
                <w:sz w:val="24"/>
                <w:szCs w:val="24"/>
              </w:rPr>
              <w:t>От 23,2 до 36,1</w:t>
            </w:r>
          </w:p>
          <w:p w:rsidR="00D0138D" w:rsidRDefault="00490D1A" w:rsidP="00484F11">
            <w:pPr>
              <w:shd w:val="clear" w:color="auto" w:fill="FFFFFF" w:themeFill="background1"/>
              <w:ind w:firstLine="0"/>
              <w:rPr>
                <w:sz w:val="24"/>
                <w:szCs w:val="24"/>
              </w:rPr>
            </w:pPr>
            <w:r>
              <w:rPr>
                <w:sz w:val="24"/>
                <w:szCs w:val="24"/>
              </w:rPr>
              <w:t>От 23,9 до 36,8</w:t>
            </w:r>
          </w:p>
          <w:p w:rsidR="00D0138D" w:rsidRDefault="00490D1A" w:rsidP="00484F11">
            <w:pPr>
              <w:shd w:val="clear" w:color="auto" w:fill="FFFFFF" w:themeFill="background1"/>
              <w:ind w:firstLine="0"/>
              <w:rPr>
                <w:sz w:val="24"/>
                <w:szCs w:val="24"/>
              </w:rPr>
            </w:pPr>
            <w:r>
              <w:rPr>
                <w:sz w:val="24"/>
                <w:szCs w:val="24"/>
              </w:rPr>
              <w:t>От 24,6  до 37,5</w:t>
            </w:r>
          </w:p>
          <w:p w:rsidR="00D0138D" w:rsidRDefault="00490D1A" w:rsidP="00484F11">
            <w:pPr>
              <w:shd w:val="clear" w:color="auto" w:fill="FFFFFF" w:themeFill="background1"/>
              <w:ind w:firstLine="0"/>
              <w:rPr>
                <w:sz w:val="24"/>
                <w:szCs w:val="24"/>
              </w:rPr>
            </w:pPr>
            <w:r>
              <w:rPr>
                <w:sz w:val="24"/>
                <w:szCs w:val="24"/>
              </w:rPr>
              <w:t>От 25,2 до 38,1</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122</w:t>
            </w:r>
          </w:p>
          <w:p w:rsidR="00D0138D" w:rsidRDefault="00490D1A" w:rsidP="00484F11">
            <w:pPr>
              <w:shd w:val="clear" w:color="auto" w:fill="FFFFFF" w:themeFill="background1"/>
              <w:ind w:firstLine="0"/>
              <w:rPr>
                <w:sz w:val="24"/>
                <w:szCs w:val="24"/>
              </w:rPr>
            </w:pPr>
            <w:r>
              <w:rPr>
                <w:sz w:val="24"/>
                <w:szCs w:val="24"/>
              </w:rPr>
              <w:t>123</w:t>
            </w:r>
          </w:p>
          <w:p w:rsidR="00D0138D" w:rsidRDefault="00490D1A" w:rsidP="00484F11">
            <w:pPr>
              <w:shd w:val="clear" w:color="auto" w:fill="FFFFFF" w:themeFill="background1"/>
              <w:ind w:firstLine="0"/>
              <w:rPr>
                <w:sz w:val="24"/>
                <w:szCs w:val="24"/>
              </w:rPr>
            </w:pPr>
            <w:r>
              <w:rPr>
                <w:sz w:val="24"/>
                <w:szCs w:val="24"/>
              </w:rPr>
              <w:t>124</w:t>
            </w:r>
          </w:p>
          <w:p w:rsidR="00D0138D" w:rsidRDefault="00490D1A" w:rsidP="00484F11">
            <w:pPr>
              <w:shd w:val="clear" w:color="auto" w:fill="FFFFFF" w:themeFill="background1"/>
              <w:ind w:firstLine="0"/>
              <w:rPr>
                <w:sz w:val="24"/>
                <w:szCs w:val="24"/>
              </w:rPr>
            </w:pPr>
            <w:r>
              <w:rPr>
                <w:sz w:val="24"/>
                <w:szCs w:val="24"/>
              </w:rPr>
              <w:t>125</w:t>
            </w:r>
          </w:p>
          <w:p w:rsidR="00D0138D" w:rsidRDefault="00490D1A" w:rsidP="00484F11">
            <w:pPr>
              <w:shd w:val="clear" w:color="auto" w:fill="FFFFFF" w:themeFill="background1"/>
              <w:ind w:firstLine="0"/>
              <w:rPr>
                <w:sz w:val="24"/>
                <w:szCs w:val="24"/>
              </w:rPr>
            </w:pPr>
            <w:r>
              <w:rPr>
                <w:sz w:val="24"/>
                <w:szCs w:val="24"/>
              </w:rPr>
              <w:t>126</w:t>
            </w:r>
          </w:p>
          <w:p w:rsidR="00D0138D" w:rsidRDefault="00490D1A" w:rsidP="00484F11">
            <w:pPr>
              <w:shd w:val="clear" w:color="auto" w:fill="FFFFFF" w:themeFill="background1"/>
              <w:ind w:firstLine="0"/>
              <w:rPr>
                <w:sz w:val="24"/>
                <w:szCs w:val="24"/>
              </w:rPr>
            </w:pPr>
            <w:r>
              <w:rPr>
                <w:sz w:val="24"/>
                <w:szCs w:val="24"/>
              </w:rPr>
              <w:t>127</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21,3 до 34,5</w:t>
            </w:r>
          </w:p>
          <w:p w:rsidR="00D0138D" w:rsidRDefault="00490D1A" w:rsidP="00484F11">
            <w:pPr>
              <w:shd w:val="clear" w:color="auto" w:fill="FFFFFF" w:themeFill="background1"/>
              <w:ind w:firstLine="0"/>
              <w:rPr>
                <w:sz w:val="24"/>
                <w:szCs w:val="24"/>
              </w:rPr>
            </w:pPr>
            <w:r>
              <w:rPr>
                <w:sz w:val="24"/>
                <w:szCs w:val="24"/>
              </w:rPr>
              <w:t>От 22,0 до 35,2</w:t>
            </w:r>
          </w:p>
          <w:p w:rsidR="00D0138D" w:rsidRDefault="00490D1A" w:rsidP="00484F11">
            <w:pPr>
              <w:shd w:val="clear" w:color="auto" w:fill="FFFFFF" w:themeFill="background1"/>
              <w:ind w:firstLine="0"/>
              <w:rPr>
                <w:sz w:val="24"/>
                <w:szCs w:val="24"/>
              </w:rPr>
            </w:pPr>
            <w:r>
              <w:rPr>
                <w:sz w:val="24"/>
                <w:szCs w:val="24"/>
              </w:rPr>
              <w:t>От 22,6 до 35,8</w:t>
            </w:r>
          </w:p>
          <w:p w:rsidR="00D0138D" w:rsidRDefault="00490D1A" w:rsidP="00484F11">
            <w:pPr>
              <w:shd w:val="clear" w:color="auto" w:fill="FFFFFF" w:themeFill="background1"/>
              <w:ind w:firstLine="0"/>
              <w:rPr>
                <w:sz w:val="24"/>
                <w:szCs w:val="24"/>
              </w:rPr>
            </w:pPr>
            <w:r>
              <w:rPr>
                <w:sz w:val="24"/>
                <w:szCs w:val="24"/>
              </w:rPr>
              <w:t>От 23,3 до 36,5</w:t>
            </w:r>
          </w:p>
          <w:p w:rsidR="00D0138D" w:rsidRDefault="00490D1A" w:rsidP="00484F11">
            <w:pPr>
              <w:shd w:val="clear" w:color="auto" w:fill="FFFFFF" w:themeFill="background1"/>
              <w:ind w:firstLine="0"/>
              <w:rPr>
                <w:sz w:val="24"/>
                <w:szCs w:val="24"/>
              </w:rPr>
            </w:pPr>
            <w:r>
              <w:rPr>
                <w:sz w:val="24"/>
                <w:szCs w:val="24"/>
              </w:rPr>
              <w:t>От 23,9 до 37,1</w:t>
            </w:r>
          </w:p>
          <w:p w:rsidR="00D0138D" w:rsidRDefault="00490D1A" w:rsidP="00484F11">
            <w:pPr>
              <w:shd w:val="clear" w:color="auto" w:fill="FFFFFF" w:themeFill="background1"/>
              <w:ind w:firstLine="0"/>
              <w:rPr>
                <w:sz w:val="24"/>
                <w:szCs w:val="24"/>
              </w:rPr>
            </w:pPr>
            <w:r>
              <w:rPr>
                <w:sz w:val="24"/>
                <w:szCs w:val="24"/>
              </w:rPr>
              <w:t>От 24,6 до 37,8</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Средний </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25,9 до 38,8</w:t>
            </w:r>
          </w:p>
          <w:p w:rsidR="00D0138D" w:rsidRDefault="00490D1A" w:rsidP="00484F11">
            <w:pPr>
              <w:shd w:val="clear" w:color="auto" w:fill="FFFFFF" w:themeFill="background1"/>
              <w:ind w:firstLine="0"/>
              <w:rPr>
                <w:sz w:val="24"/>
                <w:szCs w:val="24"/>
              </w:rPr>
            </w:pPr>
            <w:r>
              <w:rPr>
                <w:sz w:val="24"/>
                <w:szCs w:val="24"/>
              </w:rPr>
              <w:t>От 26,6 до 39,5</w:t>
            </w:r>
          </w:p>
          <w:p w:rsidR="00D0138D" w:rsidRDefault="00490D1A" w:rsidP="00484F11">
            <w:pPr>
              <w:shd w:val="clear" w:color="auto" w:fill="FFFFFF" w:themeFill="background1"/>
              <w:ind w:firstLine="0"/>
              <w:rPr>
                <w:sz w:val="24"/>
                <w:szCs w:val="24"/>
              </w:rPr>
            </w:pPr>
            <w:r>
              <w:rPr>
                <w:sz w:val="24"/>
                <w:szCs w:val="24"/>
              </w:rPr>
              <w:t>От 27,3 до 40,2</w:t>
            </w:r>
          </w:p>
          <w:p w:rsidR="00D0138D" w:rsidRDefault="00490D1A" w:rsidP="00484F11">
            <w:pPr>
              <w:shd w:val="clear" w:color="auto" w:fill="FFFFFF" w:themeFill="background1"/>
              <w:ind w:firstLine="0"/>
              <w:rPr>
                <w:sz w:val="24"/>
                <w:szCs w:val="24"/>
              </w:rPr>
            </w:pPr>
            <w:r>
              <w:rPr>
                <w:sz w:val="24"/>
                <w:szCs w:val="24"/>
              </w:rPr>
              <w:t>От 28,0 до 40,9</w:t>
            </w:r>
          </w:p>
          <w:p w:rsidR="00D0138D" w:rsidRDefault="00490D1A" w:rsidP="00484F11">
            <w:pPr>
              <w:shd w:val="clear" w:color="auto" w:fill="FFFFFF" w:themeFill="background1"/>
              <w:ind w:firstLine="0"/>
              <w:rPr>
                <w:sz w:val="24"/>
                <w:szCs w:val="24"/>
              </w:rPr>
            </w:pPr>
            <w:r>
              <w:rPr>
                <w:sz w:val="24"/>
                <w:szCs w:val="24"/>
              </w:rPr>
              <w:t>От 28,7 до 41,6</w:t>
            </w:r>
          </w:p>
          <w:p w:rsidR="00D0138D" w:rsidRDefault="00490D1A" w:rsidP="00484F11">
            <w:pPr>
              <w:shd w:val="clear" w:color="auto" w:fill="FFFFFF" w:themeFill="background1"/>
              <w:ind w:firstLine="0"/>
              <w:rPr>
                <w:sz w:val="24"/>
                <w:szCs w:val="24"/>
              </w:rPr>
            </w:pPr>
            <w:r>
              <w:rPr>
                <w:sz w:val="24"/>
                <w:szCs w:val="24"/>
              </w:rPr>
              <w:t>От 29,3 до 42,2</w:t>
            </w:r>
          </w:p>
          <w:p w:rsidR="00D0138D" w:rsidRDefault="00490D1A" w:rsidP="00484F11">
            <w:pPr>
              <w:shd w:val="clear" w:color="auto" w:fill="FFFFFF" w:themeFill="background1"/>
              <w:ind w:firstLine="0"/>
              <w:rPr>
                <w:sz w:val="24"/>
                <w:szCs w:val="24"/>
              </w:rPr>
            </w:pPr>
            <w:r>
              <w:rPr>
                <w:sz w:val="24"/>
                <w:szCs w:val="24"/>
              </w:rPr>
              <w:t>От 30,0 до 42,9</w:t>
            </w:r>
          </w:p>
          <w:p w:rsidR="00D0138D" w:rsidRDefault="00490D1A" w:rsidP="00484F11">
            <w:pPr>
              <w:shd w:val="clear" w:color="auto" w:fill="FFFFFF" w:themeFill="background1"/>
              <w:ind w:firstLine="0"/>
              <w:rPr>
                <w:sz w:val="24"/>
                <w:szCs w:val="24"/>
              </w:rPr>
            </w:pPr>
            <w:r>
              <w:rPr>
                <w:sz w:val="24"/>
                <w:szCs w:val="24"/>
              </w:rPr>
              <w:t>От 30,7 до 43,6</w:t>
            </w:r>
          </w:p>
          <w:p w:rsidR="00D0138D" w:rsidRDefault="00490D1A" w:rsidP="00484F11">
            <w:pPr>
              <w:shd w:val="clear" w:color="auto" w:fill="FFFFFF" w:themeFill="background1"/>
              <w:ind w:firstLine="0"/>
              <w:rPr>
                <w:sz w:val="24"/>
                <w:szCs w:val="24"/>
              </w:rPr>
            </w:pPr>
            <w:r>
              <w:rPr>
                <w:sz w:val="24"/>
                <w:szCs w:val="24"/>
              </w:rPr>
              <w:t>От 31,4 до 44,3</w:t>
            </w:r>
          </w:p>
          <w:p w:rsidR="00D0138D" w:rsidRDefault="00490D1A" w:rsidP="00484F11">
            <w:pPr>
              <w:shd w:val="clear" w:color="auto" w:fill="FFFFFF" w:themeFill="background1"/>
              <w:ind w:firstLine="0"/>
              <w:rPr>
                <w:sz w:val="24"/>
                <w:szCs w:val="24"/>
              </w:rPr>
            </w:pPr>
            <w:r>
              <w:rPr>
                <w:sz w:val="24"/>
                <w:szCs w:val="24"/>
              </w:rPr>
              <w:t>От 32,1 до 45,0</w:t>
            </w:r>
          </w:p>
          <w:p w:rsidR="00D0138D" w:rsidRDefault="00490D1A" w:rsidP="00484F11">
            <w:pPr>
              <w:shd w:val="clear" w:color="auto" w:fill="FFFFFF" w:themeFill="background1"/>
              <w:ind w:firstLine="0"/>
              <w:rPr>
                <w:sz w:val="24"/>
                <w:szCs w:val="24"/>
              </w:rPr>
            </w:pPr>
            <w:r>
              <w:rPr>
                <w:sz w:val="24"/>
                <w:szCs w:val="24"/>
              </w:rPr>
              <w:t>От 32,8 до 45,7</w:t>
            </w:r>
          </w:p>
          <w:p w:rsidR="00D0138D" w:rsidRDefault="00490D1A" w:rsidP="00484F11">
            <w:pPr>
              <w:shd w:val="clear" w:color="auto" w:fill="FFFFFF" w:themeFill="background1"/>
              <w:ind w:firstLine="0"/>
              <w:rPr>
                <w:sz w:val="24"/>
                <w:szCs w:val="24"/>
              </w:rPr>
            </w:pPr>
            <w:r>
              <w:rPr>
                <w:sz w:val="24"/>
                <w:szCs w:val="24"/>
              </w:rPr>
              <w:t>От 33,4 до 46,3</w:t>
            </w:r>
          </w:p>
          <w:p w:rsidR="00D0138D" w:rsidRDefault="00490D1A" w:rsidP="00484F11">
            <w:pPr>
              <w:shd w:val="clear" w:color="auto" w:fill="FFFFFF" w:themeFill="background1"/>
              <w:ind w:firstLine="0"/>
              <w:rPr>
                <w:sz w:val="24"/>
                <w:szCs w:val="24"/>
              </w:rPr>
            </w:pPr>
            <w:r>
              <w:rPr>
                <w:sz w:val="24"/>
                <w:szCs w:val="24"/>
              </w:rPr>
              <w:t>От 34,1 до 47,0</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25,2 до 38,4</w:t>
            </w:r>
          </w:p>
          <w:p w:rsidR="00D0138D" w:rsidRDefault="00490D1A" w:rsidP="00484F11">
            <w:pPr>
              <w:shd w:val="clear" w:color="auto" w:fill="FFFFFF" w:themeFill="background1"/>
              <w:ind w:firstLine="0"/>
              <w:rPr>
                <w:sz w:val="24"/>
                <w:szCs w:val="24"/>
              </w:rPr>
            </w:pPr>
            <w:r>
              <w:rPr>
                <w:sz w:val="24"/>
                <w:szCs w:val="24"/>
              </w:rPr>
              <w:t>От 25,9 до 39,1</w:t>
            </w:r>
          </w:p>
          <w:p w:rsidR="00D0138D" w:rsidRDefault="00490D1A" w:rsidP="00484F11">
            <w:pPr>
              <w:shd w:val="clear" w:color="auto" w:fill="FFFFFF" w:themeFill="background1"/>
              <w:ind w:firstLine="0"/>
              <w:rPr>
                <w:sz w:val="24"/>
                <w:szCs w:val="24"/>
              </w:rPr>
            </w:pPr>
            <w:r>
              <w:rPr>
                <w:sz w:val="24"/>
                <w:szCs w:val="24"/>
              </w:rPr>
              <w:t>От 26,6 до 39,8</w:t>
            </w:r>
          </w:p>
          <w:p w:rsidR="00D0138D" w:rsidRDefault="00490D1A" w:rsidP="00484F11">
            <w:pPr>
              <w:shd w:val="clear" w:color="auto" w:fill="FFFFFF" w:themeFill="background1"/>
              <w:ind w:firstLine="0"/>
              <w:rPr>
                <w:sz w:val="24"/>
                <w:szCs w:val="24"/>
              </w:rPr>
            </w:pPr>
            <w:r>
              <w:rPr>
                <w:sz w:val="24"/>
                <w:szCs w:val="24"/>
              </w:rPr>
              <w:t>От 27,2 до 40,4</w:t>
            </w:r>
          </w:p>
          <w:p w:rsidR="00D0138D" w:rsidRDefault="00490D1A" w:rsidP="00484F11">
            <w:pPr>
              <w:shd w:val="clear" w:color="auto" w:fill="FFFFFF" w:themeFill="background1"/>
              <w:ind w:firstLine="0"/>
              <w:rPr>
                <w:sz w:val="24"/>
                <w:szCs w:val="24"/>
              </w:rPr>
            </w:pPr>
            <w:r>
              <w:rPr>
                <w:sz w:val="24"/>
                <w:szCs w:val="24"/>
              </w:rPr>
              <w:t>От 27,9 до 41,1</w:t>
            </w:r>
          </w:p>
          <w:p w:rsidR="00D0138D" w:rsidRDefault="00490D1A" w:rsidP="00484F11">
            <w:pPr>
              <w:shd w:val="clear" w:color="auto" w:fill="FFFFFF" w:themeFill="background1"/>
              <w:ind w:firstLine="0"/>
              <w:rPr>
                <w:sz w:val="24"/>
                <w:szCs w:val="24"/>
              </w:rPr>
            </w:pPr>
            <w:r>
              <w:rPr>
                <w:sz w:val="24"/>
                <w:szCs w:val="24"/>
              </w:rPr>
              <w:t>От 28,5 до 41,7</w:t>
            </w:r>
          </w:p>
          <w:p w:rsidR="00D0138D" w:rsidRDefault="00490D1A" w:rsidP="00484F11">
            <w:pPr>
              <w:shd w:val="clear" w:color="auto" w:fill="FFFFFF" w:themeFill="background1"/>
              <w:ind w:firstLine="0"/>
              <w:rPr>
                <w:sz w:val="24"/>
                <w:szCs w:val="24"/>
              </w:rPr>
            </w:pPr>
            <w:r>
              <w:rPr>
                <w:sz w:val="24"/>
                <w:szCs w:val="24"/>
              </w:rPr>
              <w:t>От 29,2 до 42,4</w:t>
            </w:r>
          </w:p>
          <w:p w:rsidR="00D0138D" w:rsidRDefault="00490D1A" w:rsidP="00484F11">
            <w:pPr>
              <w:shd w:val="clear" w:color="auto" w:fill="FFFFFF" w:themeFill="background1"/>
              <w:ind w:firstLine="0"/>
              <w:rPr>
                <w:sz w:val="24"/>
                <w:szCs w:val="24"/>
              </w:rPr>
            </w:pPr>
            <w:r>
              <w:rPr>
                <w:sz w:val="24"/>
                <w:szCs w:val="24"/>
              </w:rPr>
              <w:t>От 29,8 до 43,0</w:t>
            </w:r>
          </w:p>
          <w:p w:rsidR="00D0138D" w:rsidRDefault="00490D1A" w:rsidP="00484F11">
            <w:pPr>
              <w:shd w:val="clear" w:color="auto" w:fill="FFFFFF" w:themeFill="background1"/>
              <w:ind w:firstLine="0"/>
              <w:rPr>
                <w:sz w:val="24"/>
                <w:szCs w:val="24"/>
              </w:rPr>
            </w:pPr>
            <w:r>
              <w:rPr>
                <w:sz w:val="24"/>
                <w:szCs w:val="24"/>
              </w:rPr>
              <w:t>От 30,5 до 43,7</w:t>
            </w:r>
          </w:p>
          <w:p w:rsidR="00D0138D" w:rsidRDefault="00490D1A" w:rsidP="00484F11">
            <w:pPr>
              <w:shd w:val="clear" w:color="auto" w:fill="FFFFFF" w:themeFill="background1"/>
              <w:ind w:firstLine="0"/>
              <w:rPr>
                <w:sz w:val="24"/>
                <w:szCs w:val="24"/>
              </w:rPr>
            </w:pPr>
            <w:r>
              <w:rPr>
                <w:sz w:val="24"/>
                <w:szCs w:val="24"/>
              </w:rPr>
              <w:t>От 31,1 до 44,3</w:t>
            </w:r>
          </w:p>
          <w:p w:rsidR="00D0138D" w:rsidRDefault="00490D1A" w:rsidP="00484F11">
            <w:pPr>
              <w:shd w:val="clear" w:color="auto" w:fill="FFFFFF" w:themeFill="background1"/>
              <w:ind w:firstLine="0"/>
              <w:rPr>
                <w:sz w:val="24"/>
                <w:szCs w:val="24"/>
              </w:rPr>
            </w:pPr>
            <w:r>
              <w:rPr>
                <w:sz w:val="24"/>
                <w:szCs w:val="24"/>
              </w:rPr>
              <w:t>От 31,8  до 45,0</w:t>
            </w:r>
          </w:p>
          <w:p w:rsidR="00D0138D" w:rsidRDefault="00490D1A" w:rsidP="00484F11">
            <w:pPr>
              <w:shd w:val="clear" w:color="auto" w:fill="FFFFFF" w:themeFill="background1"/>
              <w:ind w:firstLine="0"/>
              <w:rPr>
                <w:sz w:val="24"/>
                <w:szCs w:val="24"/>
              </w:rPr>
            </w:pPr>
            <w:r>
              <w:rPr>
                <w:sz w:val="24"/>
                <w:szCs w:val="24"/>
              </w:rPr>
              <w:t>От 32,4 до 45,6</w:t>
            </w:r>
          </w:p>
          <w:p w:rsidR="00D0138D" w:rsidRDefault="00490D1A" w:rsidP="00484F11">
            <w:pPr>
              <w:shd w:val="clear" w:color="auto" w:fill="FFFFFF" w:themeFill="background1"/>
              <w:ind w:firstLine="0"/>
              <w:rPr>
                <w:sz w:val="24"/>
                <w:szCs w:val="24"/>
              </w:rPr>
            </w:pPr>
            <w:r>
              <w:rPr>
                <w:sz w:val="24"/>
                <w:szCs w:val="24"/>
              </w:rPr>
              <w:t>От 33,1 до 46,3</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34,8 до 47,7</w:t>
            </w:r>
          </w:p>
          <w:p w:rsidR="00D0138D" w:rsidRDefault="00490D1A" w:rsidP="00484F11">
            <w:pPr>
              <w:shd w:val="clear" w:color="auto" w:fill="FFFFFF" w:themeFill="background1"/>
              <w:ind w:firstLine="0"/>
              <w:rPr>
                <w:sz w:val="24"/>
                <w:szCs w:val="24"/>
              </w:rPr>
            </w:pPr>
            <w:r>
              <w:rPr>
                <w:sz w:val="24"/>
                <w:szCs w:val="24"/>
              </w:rPr>
              <w:t>От 35,5 до 48,4</w:t>
            </w:r>
          </w:p>
          <w:p w:rsidR="00D0138D" w:rsidRDefault="00490D1A" w:rsidP="00484F11">
            <w:pPr>
              <w:shd w:val="clear" w:color="auto" w:fill="FFFFFF" w:themeFill="background1"/>
              <w:ind w:firstLine="0"/>
              <w:rPr>
                <w:sz w:val="24"/>
                <w:szCs w:val="24"/>
              </w:rPr>
            </w:pPr>
            <w:r>
              <w:rPr>
                <w:sz w:val="24"/>
                <w:szCs w:val="24"/>
              </w:rPr>
              <w:t>От 36,2 до 49,1</w:t>
            </w:r>
          </w:p>
          <w:p w:rsidR="00D0138D" w:rsidRDefault="00490D1A" w:rsidP="00484F11">
            <w:pPr>
              <w:shd w:val="clear" w:color="auto" w:fill="FFFFFF" w:themeFill="background1"/>
              <w:ind w:firstLine="0"/>
              <w:rPr>
                <w:sz w:val="24"/>
                <w:szCs w:val="24"/>
              </w:rPr>
            </w:pPr>
            <w:r>
              <w:rPr>
                <w:sz w:val="24"/>
                <w:szCs w:val="24"/>
              </w:rPr>
              <w:t>От 36,9 до 49,8</w:t>
            </w:r>
          </w:p>
          <w:p w:rsidR="00D0138D" w:rsidRDefault="00490D1A" w:rsidP="00484F11">
            <w:pPr>
              <w:shd w:val="clear" w:color="auto" w:fill="FFFFFF" w:themeFill="background1"/>
              <w:ind w:firstLine="0"/>
              <w:rPr>
                <w:sz w:val="24"/>
                <w:szCs w:val="24"/>
              </w:rPr>
            </w:pPr>
            <w:r>
              <w:rPr>
                <w:sz w:val="24"/>
                <w:szCs w:val="24"/>
              </w:rPr>
              <w:t>От 37,5 до 50,4</w:t>
            </w:r>
          </w:p>
          <w:p w:rsidR="00D0138D" w:rsidRDefault="00490D1A" w:rsidP="00484F11">
            <w:pPr>
              <w:shd w:val="clear" w:color="auto" w:fill="FFFFFF" w:themeFill="background1"/>
              <w:ind w:firstLine="0"/>
              <w:rPr>
                <w:sz w:val="24"/>
                <w:szCs w:val="24"/>
              </w:rPr>
            </w:pPr>
            <w:r>
              <w:rPr>
                <w:sz w:val="24"/>
                <w:szCs w:val="24"/>
              </w:rPr>
              <w:t>От 38,2 до 51,1</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33,7 до 46,9</w:t>
            </w:r>
          </w:p>
          <w:p w:rsidR="00D0138D" w:rsidRDefault="00490D1A" w:rsidP="00484F11">
            <w:pPr>
              <w:shd w:val="clear" w:color="auto" w:fill="FFFFFF" w:themeFill="background1"/>
              <w:ind w:firstLine="0"/>
              <w:rPr>
                <w:sz w:val="24"/>
                <w:szCs w:val="24"/>
              </w:rPr>
            </w:pPr>
            <w:r>
              <w:rPr>
                <w:sz w:val="24"/>
                <w:szCs w:val="24"/>
              </w:rPr>
              <w:t>От 34,4 до 47,6</w:t>
            </w:r>
          </w:p>
          <w:p w:rsidR="00D0138D" w:rsidRDefault="00490D1A" w:rsidP="00484F11">
            <w:pPr>
              <w:shd w:val="clear" w:color="auto" w:fill="FFFFFF" w:themeFill="background1"/>
              <w:ind w:firstLine="0"/>
              <w:rPr>
                <w:sz w:val="24"/>
                <w:szCs w:val="24"/>
              </w:rPr>
            </w:pPr>
            <w:r>
              <w:rPr>
                <w:sz w:val="24"/>
                <w:szCs w:val="24"/>
              </w:rPr>
              <w:t>От 35,1 до 48,3</w:t>
            </w:r>
          </w:p>
          <w:p w:rsidR="00D0138D" w:rsidRDefault="00490D1A" w:rsidP="00484F11">
            <w:pPr>
              <w:shd w:val="clear" w:color="auto" w:fill="FFFFFF" w:themeFill="background1"/>
              <w:ind w:firstLine="0"/>
              <w:rPr>
                <w:sz w:val="24"/>
                <w:szCs w:val="24"/>
              </w:rPr>
            </w:pPr>
            <w:r>
              <w:rPr>
                <w:sz w:val="24"/>
                <w:szCs w:val="24"/>
              </w:rPr>
              <w:t>От 35,7 до 48,9</w:t>
            </w:r>
          </w:p>
          <w:p w:rsidR="00D0138D" w:rsidRDefault="00490D1A" w:rsidP="00484F11">
            <w:pPr>
              <w:shd w:val="clear" w:color="auto" w:fill="FFFFFF" w:themeFill="background1"/>
              <w:ind w:firstLine="0"/>
              <w:rPr>
                <w:sz w:val="24"/>
                <w:szCs w:val="24"/>
              </w:rPr>
            </w:pPr>
            <w:r>
              <w:rPr>
                <w:sz w:val="24"/>
                <w:szCs w:val="24"/>
              </w:rPr>
              <w:t>От 36,4 до 49,6</w:t>
            </w:r>
          </w:p>
          <w:p w:rsidR="00D0138D" w:rsidRDefault="00490D1A" w:rsidP="00484F11">
            <w:pPr>
              <w:shd w:val="clear" w:color="auto" w:fill="FFFFFF" w:themeFill="background1"/>
              <w:ind w:firstLine="0"/>
              <w:rPr>
                <w:sz w:val="24"/>
                <w:szCs w:val="24"/>
              </w:rPr>
            </w:pPr>
            <w:r>
              <w:rPr>
                <w:sz w:val="24"/>
                <w:szCs w:val="24"/>
              </w:rPr>
              <w:t>От 37,0 до 50,2</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Высокий</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147</w:t>
            </w:r>
          </w:p>
          <w:p w:rsidR="00D0138D" w:rsidRDefault="00490D1A" w:rsidP="00484F11">
            <w:pPr>
              <w:shd w:val="clear" w:color="auto" w:fill="FFFFFF" w:themeFill="background1"/>
              <w:ind w:firstLine="0"/>
              <w:rPr>
                <w:sz w:val="24"/>
                <w:szCs w:val="24"/>
              </w:rPr>
            </w:pPr>
            <w:r>
              <w:rPr>
                <w:sz w:val="24"/>
                <w:szCs w:val="24"/>
              </w:rPr>
              <w:t>148</w:t>
            </w:r>
          </w:p>
          <w:p w:rsidR="00D0138D" w:rsidRDefault="00490D1A" w:rsidP="00484F11">
            <w:pPr>
              <w:shd w:val="clear" w:color="auto" w:fill="FFFFFF" w:themeFill="background1"/>
              <w:ind w:firstLine="0"/>
              <w:rPr>
                <w:sz w:val="24"/>
                <w:szCs w:val="24"/>
              </w:rPr>
            </w:pPr>
            <w:r>
              <w:rPr>
                <w:sz w:val="24"/>
                <w:szCs w:val="24"/>
              </w:rPr>
              <w:t>149</w:t>
            </w:r>
          </w:p>
          <w:p w:rsidR="00D0138D" w:rsidRDefault="00490D1A" w:rsidP="00484F11">
            <w:pPr>
              <w:shd w:val="clear" w:color="auto" w:fill="FFFFFF" w:themeFill="background1"/>
              <w:ind w:firstLine="0"/>
              <w:rPr>
                <w:sz w:val="24"/>
                <w:szCs w:val="24"/>
              </w:rPr>
            </w:pPr>
            <w:r>
              <w:rPr>
                <w:sz w:val="24"/>
                <w:szCs w:val="24"/>
              </w:rPr>
              <w:t>150</w:t>
            </w:r>
          </w:p>
          <w:p w:rsidR="00D0138D" w:rsidRDefault="00490D1A" w:rsidP="00484F11">
            <w:pPr>
              <w:shd w:val="clear" w:color="auto" w:fill="FFFFFF" w:themeFill="background1"/>
              <w:ind w:firstLine="0"/>
              <w:rPr>
                <w:sz w:val="24"/>
                <w:szCs w:val="24"/>
              </w:rPr>
            </w:pPr>
            <w:r>
              <w:rPr>
                <w:sz w:val="24"/>
                <w:szCs w:val="24"/>
              </w:rPr>
              <w:t>151</w:t>
            </w:r>
          </w:p>
          <w:p w:rsidR="00D0138D" w:rsidRDefault="00490D1A" w:rsidP="00484F11">
            <w:pPr>
              <w:shd w:val="clear" w:color="auto" w:fill="FFFFFF" w:themeFill="background1"/>
              <w:ind w:firstLine="0"/>
              <w:rPr>
                <w:sz w:val="24"/>
                <w:szCs w:val="24"/>
              </w:rPr>
            </w:pPr>
            <w:r>
              <w:rPr>
                <w:sz w:val="24"/>
                <w:szCs w:val="24"/>
              </w:rPr>
              <w:t>152</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38,9 до 51,8</w:t>
            </w:r>
          </w:p>
          <w:p w:rsidR="00D0138D" w:rsidRDefault="00490D1A" w:rsidP="00484F11">
            <w:pPr>
              <w:shd w:val="clear" w:color="auto" w:fill="FFFFFF" w:themeFill="background1"/>
              <w:ind w:firstLine="0"/>
              <w:rPr>
                <w:sz w:val="24"/>
                <w:szCs w:val="24"/>
              </w:rPr>
            </w:pPr>
            <w:r>
              <w:rPr>
                <w:sz w:val="24"/>
                <w:szCs w:val="24"/>
              </w:rPr>
              <w:t>От 39,6 до 52,5</w:t>
            </w:r>
          </w:p>
          <w:p w:rsidR="00D0138D" w:rsidRDefault="00490D1A" w:rsidP="00484F11">
            <w:pPr>
              <w:shd w:val="clear" w:color="auto" w:fill="FFFFFF" w:themeFill="background1"/>
              <w:ind w:firstLine="0"/>
              <w:rPr>
                <w:sz w:val="24"/>
                <w:szCs w:val="24"/>
              </w:rPr>
            </w:pPr>
            <w:r>
              <w:rPr>
                <w:sz w:val="24"/>
                <w:szCs w:val="24"/>
              </w:rPr>
              <w:t>От 40,3до 53,2</w:t>
            </w:r>
          </w:p>
          <w:p w:rsidR="00D0138D" w:rsidRDefault="00490D1A" w:rsidP="00484F11">
            <w:pPr>
              <w:shd w:val="clear" w:color="auto" w:fill="FFFFFF" w:themeFill="background1"/>
              <w:ind w:firstLine="0"/>
              <w:rPr>
                <w:sz w:val="24"/>
                <w:szCs w:val="24"/>
              </w:rPr>
            </w:pPr>
            <w:r>
              <w:rPr>
                <w:sz w:val="24"/>
                <w:szCs w:val="24"/>
              </w:rPr>
              <w:t>От 41,0 до 53,9</w:t>
            </w:r>
          </w:p>
          <w:p w:rsidR="00D0138D" w:rsidRDefault="00490D1A" w:rsidP="00484F11">
            <w:pPr>
              <w:shd w:val="clear" w:color="auto" w:fill="FFFFFF" w:themeFill="background1"/>
              <w:ind w:firstLine="0"/>
              <w:rPr>
                <w:sz w:val="24"/>
                <w:szCs w:val="24"/>
              </w:rPr>
            </w:pPr>
            <w:r>
              <w:rPr>
                <w:sz w:val="24"/>
                <w:szCs w:val="24"/>
              </w:rPr>
              <w:t>От 41,6 до 54,5</w:t>
            </w:r>
          </w:p>
          <w:p w:rsidR="00D0138D" w:rsidRDefault="00490D1A" w:rsidP="00484F11">
            <w:pPr>
              <w:shd w:val="clear" w:color="auto" w:fill="FFFFFF" w:themeFill="background1"/>
              <w:ind w:firstLine="0"/>
              <w:rPr>
                <w:sz w:val="24"/>
                <w:szCs w:val="24"/>
              </w:rPr>
            </w:pPr>
            <w:r>
              <w:rPr>
                <w:sz w:val="24"/>
                <w:szCs w:val="24"/>
              </w:rPr>
              <w:t>От 42,3 до 55,2</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147</w:t>
            </w:r>
          </w:p>
          <w:p w:rsidR="00D0138D" w:rsidRDefault="00490D1A" w:rsidP="00484F11">
            <w:pPr>
              <w:shd w:val="clear" w:color="auto" w:fill="FFFFFF" w:themeFill="background1"/>
              <w:ind w:firstLine="0"/>
              <w:rPr>
                <w:sz w:val="24"/>
                <w:szCs w:val="24"/>
              </w:rPr>
            </w:pPr>
            <w:r>
              <w:rPr>
                <w:sz w:val="24"/>
                <w:szCs w:val="24"/>
              </w:rPr>
              <w:t>148</w:t>
            </w:r>
          </w:p>
          <w:p w:rsidR="00D0138D" w:rsidRDefault="00490D1A" w:rsidP="00484F11">
            <w:pPr>
              <w:shd w:val="clear" w:color="auto" w:fill="FFFFFF" w:themeFill="background1"/>
              <w:ind w:firstLine="0"/>
              <w:rPr>
                <w:sz w:val="24"/>
                <w:szCs w:val="24"/>
              </w:rPr>
            </w:pPr>
            <w:r>
              <w:rPr>
                <w:sz w:val="24"/>
                <w:szCs w:val="24"/>
              </w:rPr>
              <w:t>149</w:t>
            </w:r>
          </w:p>
          <w:p w:rsidR="00D0138D" w:rsidRDefault="00490D1A" w:rsidP="00484F11">
            <w:pPr>
              <w:shd w:val="clear" w:color="auto" w:fill="FFFFFF" w:themeFill="background1"/>
              <w:ind w:firstLine="0"/>
              <w:rPr>
                <w:sz w:val="24"/>
                <w:szCs w:val="24"/>
              </w:rPr>
            </w:pPr>
            <w:r>
              <w:rPr>
                <w:sz w:val="24"/>
                <w:szCs w:val="24"/>
              </w:rPr>
              <w:t>150</w:t>
            </w:r>
          </w:p>
          <w:p w:rsidR="00D0138D" w:rsidRDefault="00490D1A" w:rsidP="00484F11">
            <w:pPr>
              <w:shd w:val="clear" w:color="auto" w:fill="FFFFFF" w:themeFill="background1"/>
              <w:ind w:firstLine="0"/>
              <w:rPr>
                <w:sz w:val="24"/>
                <w:szCs w:val="24"/>
              </w:rPr>
            </w:pPr>
            <w:r>
              <w:rPr>
                <w:sz w:val="24"/>
                <w:szCs w:val="24"/>
              </w:rPr>
              <w:t>151</w:t>
            </w:r>
          </w:p>
          <w:p w:rsidR="00D0138D" w:rsidRDefault="00490D1A" w:rsidP="00484F11">
            <w:pPr>
              <w:shd w:val="clear" w:color="auto" w:fill="FFFFFF" w:themeFill="background1"/>
              <w:ind w:firstLine="0"/>
              <w:rPr>
                <w:sz w:val="24"/>
                <w:szCs w:val="24"/>
              </w:rPr>
            </w:pPr>
            <w:r>
              <w:rPr>
                <w:sz w:val="24"/>
                <w:szCs w:val="24"/>
              </w:rPr>
              <w:t>152</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37,7 до 50,9</w:t>
            </w:r>
          </w:p>
          <w:p w:rsidR="00D0138D" w:rsidRDefault="00490D1A" w:rsidP="00484F11">
            <w:pPr>
              <w:shd w:val="clear" w:color="auto" w:fill="FFFFFF" w:themeFill="background1"/>
              <w:ind w:firstLine="0"/>
              <w:rPr>
                <w:sz w:val="24"/>
                <w:szCs w:val="24"/>
              </w:rPr>
            </w:pPr>
            <w:r>
              <w:rPr>
                <w:sz w:val="24"/>
                <w:szCs w:val="24"/>
              </w:rPr>
              <w:t>От 38,3 до 51,5</w:t>
            </w:r>
          </w:p>
          <w:p w:rsidR="00D0138D" w:rsidRDefault="00490D1A" w:rsidP="00484F11">
            <w:pPr>
              <w:shd w:val="clear" w:color="auto" w:fill="FFFFFF" w:themeFill="background1"/>
              <w:ind w:firstLine="0"/>
              <w:rPr>
                <w:sz w:val="24"/>
                <w:szCs w:val="24"/>
              </w:rPr>
            </w:pPr>
            <w:r>
              <w:rPr>
                <w:sz w:val="24"/>
                <w:szCs w:val="24"/>
              </w:rPr>
              <w:t>От 39,0 до 52,2</w:t>
            </w:r>
          </w:p>
          <w:p w:rsidR="00D0138D" w:rsidRDefault="00490D1A" w:rsidP="00484F11">
            <w:pPr>
              <w:shd w:val="clear" w:color="auto" w:fill="FFFFFF" w:themeFill="background1"/>
              <w:ind w:firstLine="0"/>
              <w:rPr>
                <w:sz w:val="24"/>
                <w:szCs w:val="24"/>
              </w:rPr>
            </w:pPr>
            <w:r>
              <w:rPr>
                <w:sz w:val="24"/>
                <w:szCs w:val="24"/>
              </w:rPr>
              <w:t>От 39,6 до 52,8</w:t>
            </w:r>
          </w:p>
          <w:p w:rsidR="00D0138D" w:rsidRDefault="00490D1A" w:rsidP="00484F11">
            <w:pPr>
              <w:shd w:val="clear" w:color="auto" w:fill="FFFFFF" w:themeFill="background1"/>
              <w:ind w:firstLine="0"/>
              <w:rPr>
                <w:sz w:val="24"/>
                <w:szCs w:val="24"/>
              </w:rPr>
            </w:pPr>
            <w:r>
              <w:rPr>
                <w:sz w:val="24"/>
                <w:szCs w:val="24"/>
              </w:rPr>
              <w:t>От 40,3 до 53,5</w:t>
            </w:r>
          </w:p>
          <w:p w:rsidR="00D0138D" w:rsidRDefault="00490D1A" w:rsidP="00484F11">
            <w:pPr>
              <w:shd w:val="clear" w:color="auto" w:fill="FFFFFF" w:themeFill="background1"/>
              <w:ind w:firstLine="0"/>
              <w:rPr>
                <w:sz w:val="24"/>
                <w:szCs w:val="24"/>
              </w:rPr>
            </w:pPr>
            <w:r>
              <w:rPr>
                <w:sz w:val="24"/>
                <w:szCs w:val="24"/>
              </w:rPr>
              <w:t>От 40,9 до 54,1</w:t>
            </w:r>
          </w:p>
        </w:tc>
      </w:tr>
    </w:tbl>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b/>
          <w:sz w:val="24"/>
          <w:szCs w:val="24"/>
        </w:rPr>
        <w:t>Таблица 6</w:t>
      </w:r>
      <w:r>
        <w:rPr>
          <w:sz w:val="24"/>
          <w:szCs w:val="24"/>
        </w:rPr>
        <w:t>.</w:t>
      </w:r>
    </w:p>
    <w:p w:rsidR="00D0138D" w:rsidRDefault="00490D1A" w:rsidP="00484F11">
      <w:pPr>
        <w:shd w:val="clear" w:color="auto" w:fill="FFFFFF" w:themeFill="background1"/>
        <w:jc w:val="both"/>
        <w:rPr>
          <w:b/>
          <w:sz w:val="24"/>
          <w:szCs w:val="24"/>
        </w:rPr>
      </w:pPr>
      <w:r>
        <w:rPr>
          <w:b/>
          <w:sz w:val="24"/>
          <w:szCs w:val="24"/>
        </w:rPr>
        <w:t>Границы нормальных вариантов массы тела (веса) при разном росте</w:t>
      </w:r>
      <w:r>
        <w:rPr>
          <w:b/>
          <w:sz w:val="24"/>
          <w:szCs w:val="24"/>
          <w:vertAlign w:val="superscript"/>
        </w:rPr>
        <w:t xml:space="preserve">* </w:t>
      </w:r>
      <w:r>
        <w:rPr>
          <w:b/>
          <w:sz w:val="24"/>
          <w:szCs w:val="24"/>
        </w:rPr>
        <w:t>) у детей 10 ле (расчеты сделаны в 2006 г.)</w:t>
      </w:r>
    </w:p>
    <w:tbl>
      <w:tblPr>
        <w:tblW w:w="988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50"/>
        <w:gridCol w:w="1573"/>
        <w:gridCol w:w="2341"/>
        <w:gridCol w:w="1442"/>
        <w:gridCol w:w="2579"/>
      </w:tblGrid>
      <w:tr w:rsidR="00D0138D">
        <w:trPr>
          <w:cantSplit/>
        </w:trPr>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Варианты</w:t>
            </w:r>
          </w:p>
          <w:p w:rsidR="00D0138D" w:rsidRDefault="00490D1A" w:rsidP="00484F11">
            <w:pPr>
              <w:shd w:val="clear" w:color="auto" w:fill="FFFFFF" w:themeFill="background1"/>
              <w:ind w:firstLine="0"/>
              <w:rPr>
                <w:b/>
                <w:sz w:val="24"/>
                <w:szCs w:val="24"/>
              </w:rPr>
            </w:pPr>
            <w:r>
              <w:rPr>
                <w:b/>
                <w:sz w:val="24"/>
                <w:szCs w:val="24"/>
              </w:rPr>
              <w:t>роста</w:t>
            </w:r>
          </w:p>
        </w:tc>
        <w:tc>
          <w:tcPr>
            <w:tcW w:w="3915"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Мальчики</w:t>
            </w:r>
          </w:p>
        </w:tc>
        <w:tc>
          <w:tcPr>
            <w:tcW w:w="401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Девочки</w:t>
            </w:r>
          </w:p>
        </w:tc>
      </w:tr>
      <w:tr w:rsidR="00D0138D">
        <w:trPr>
          <w:cantSplit/>
        </w:trPr>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4"/>
                <w:szCs w:val="24"/>
              </w:rPr>
            </w:pP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24,3 до 43,8</w:t>
            </w:r>
          </w:p>
          <w:p w:rsidR="00D0138D" w:rsidRDefault="00490D1A" w:rsidP="00484F11">
            <w:pPr>
              <w:shd w:val="clear" w:color="auto" w:fill="FFFFFF" w:themeFill="background1"/>
              <w:ind w:firstLine="0"/>
              <w:rPr>
                <w:sz w:val="24"/>
                <w:szCs w:val="24"/>
              </w:rPr>
            </w:pPr>
            <w:r>
              <w:rPr>
                <w:sz w:val="24"/>
                <w:szCs w:val="24"/>
              </w:rPr>
              <w:t>От 25,3 до 44,8</w:t>
            </w:r>
          </w:p>
          <w:p w:rsidR="00D0138D" w:rsidRDefault="00490D1A" w:rsidP="00484F11">
            <w:pPr>
              <w:shd w:val="clear" w:color="auto" w:fill="FFFFFF" w:themeFill="background1"/>
              <w:ind w:firstLine="0"/>
              <w:rPr>
                <w:sz w:val="24"/>
                <w:szCs w:val="24"/>
              </w:rPr>
            </w:pPr>
            <w:r>
              <w:rPr>
                <w:sz w:val="24"/>
                <w:szCs w:val="24"/>
              </w:rPr>
              <w:t>От 26,2 до 45,7</w:t>
            </w:r>
          </w:p>
          <w:p w:rsidR="00D0138D" w:rsidRDefault="00490D1A" w:rsidP="00484F11">
            <w:pPr>
              <w:shd w:val="clear" w:color="auto" w:fill="FFFFFF" w:themeFill="background1"/>
              <w:ind w:firstLine="0"/>
              <w:rPr>
                <w:sz w:val="24"/>
                <w:szCs w:val="24"/>
              </w:rPr>
            </w:pPr>
            <w:r>
              <w:rPr>
                <w:sz w:val="24"/>
                <w:szCs w:val="24"/>
              </w:rPr>
              <w:t>От 27,1 до 46,6</w:t>
            </w:r>
          </w:p>
          <w:p w:rsidR="00D0138D" w:rsidRDefault="00490D1A" w:rsidP="00484F11">
            <w:pPr>
              <w:shd w:val="clear" w:color="auto" w:fill="FFFFFF" w:themeFill="background1"/>
              <w:ind w:firstLine="0"/>
              <w:rPr>
                <w:sz w:val="24"/>
                <w:szCs w:val="24"/>
              </w:rPr>
            </w:pPr>
            <w:r>
              <w:rPr>
                <w:sz w:val="24"/>
                <w:szCs w:val="24"/>
              </w:rPr>
              <w:t>От 28,1 до 47,6</w:t>
            </w:r>
          </w:p>
          <w:p w:rsidR="00D0138D" w:rsidRDefault="00490D1A" w:rsidP="00484F11">
            <w:pPr>
              <w:shd w:val="clear" w:color="auto" w:fill="FFFFFF" w:themeFill="background1"/>
              <w:ind w:firstLine="0"/>
              <w:rPr>
                <w:sz w:val="24"/>
                <w:szCs w:val="24"/>
              </w:rPr>
            </w:pPr>
            <w:r>
              <w:rPr>
                <w:sz w:val="24"/>
                <w:szCs w:val="24"/>
              </w:rPr>
              <w:t>От 29,0 до 48,5</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127</w:t>
            </w:r>
          </w:p>
          <w:p w:rsidR="00D0138D" w:rsidRDefault="00490D1A" w:rsidP="00484F11">
            <w:pPr>
              <w:shd w:val="clear" w:color="auto" w:fill="FFFFFF" w:themeFill="background1"/>
              <w:ind w:firstLine="0"/>
              <w:rPr>
                <w:sz w:val="24"/>
                <w:szCs w:val="24"/>
              </w:rPr>
            </w:pPr>
            <w:r>
              <w:rPr>
                <w:sz w:val="24"/>
                <w:szCs w:val="24"/>
              </w:rPr>
              <w:t>128</w:t>
            </w:r>
          </w:p>
          <w:p w:rsidR="00D0138D" w:rsidRDefault="00490D1A" w:rsidP="00484F11">
            <w:pPr>
              <w:shd w:val="clear" w:color="auto" w:fill="FFFFFF" w:themeFill="background1"/>
              <w:ind w:firstLine="0"/>
              <w:rPr>
                <w:sz w:val="24"/>
                <w:szCs w:val="24"/>
              </w:rPr>
            </w:pPr>
            <w:r>
              <w:rPr>
                <w:sz w:val="24"/>
                <w:szCs w:val="24"/>
              </w:rPr>
              <w:t>129</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22,3 до 41,7</w:t>
            </w:r>
          </w:p>
          <w:p w:rsidR="00D0138D" w:rsidRDefault="00490D1A" w:rsidP="00484F11">
            <w:pPr>
              <w:shd w:val="clear" w:color="auto" w:fill="FFFFFF" w:themeFill="background1"/>
              <w:ind w:firstLine="0"/>
              <w:rPr>
                <w:sz w:val="24"/>
                <w:szCs w:val="24"/>
              </w:rPr>
            </w:pPr>
            <w:r>
              <w:rPr>
                <w:sz w:val="24"/>
                <w:szCs w:val="24"/>
              </w:rPr>
              <w:t>От 23,6 до 42,5</w:t>
            </w:r>
          </w:p>
          <w:p w:rsidR="00D0138D" w:rsidRDefault="00490D1A" w:rsidP="00484F11">
            <w:pPr>
              <w:shd w:val="clear" w:color="auto" w:fill="FFFFFF" w:themeFill="background1"/>
              <w:ind w:firstLine="0"/>
              <w:rPr>
                <w:sz w:val="24"/>
                <w:szCs w:val="24"/>
              </w:rPr>
            </w:pPr>
            <w:r>
              <w:rPr>
                <w:sz w:val="24"/>
                <w:szCs w:val="24"/>
              </w:rPr>
              <w:t>От 24,5 до 43,4</w:t>
            </w:r>
          </w:p>
          <w:p w:rsidR="00D0138D" w:rsidRDefault="00490D1A" w:rsidP="00484F11">
            <w:pPr>
              <w:shd w:val="clear" w:color="auto" w:fill="FFFFFF" w:themeFill="background1"/>
              <w:ind w:firstLine="0"/>
              <w:rPr>
                <w:sz w:val="24"/>
                <w:szCs w:val="24"/>
              </w:rPr>
            </w:pPr>
            <w:r>
              <w:rPr>
                <w:sz w:val="24"/>
                <w:szCs w:val="24"/>
              </w:rPr>
              <w:t>От 25,4 до 44,3</w:t>
            </w:r>
          </w:p>
          <w:p w:rsidR="00D0138D" w:rsidRDefault="00490D1A" w:rsidP="00484F11">
            <w:pPr>
              <w:shd w:val="clear" w:color="auto" w:fill="FFFFFF" w:themeFill="background1"/>
              <w:ind w:firstLine="0"/>
              <w:rPr>
                <w:sz w:val="24"/>
                <w:szCs w:val="24"/>
              </w:rPr>
            </w:pPr>
            <w:r>
              <w:rPr>
                <w:sz w:val="24"/>
                <w:szCs w:val="24"/>
              </w:rPr>
              <w:t>От 26,3 до 45,2</w:t>
            </w:r>
          </w:p>
          <w:p w:rsidR="00D0138D" w:rsidRDefault="00490D1A" w:rsidP="00484F11">
            <w:pPr>
              <w:shd w:val="clear" w:color="auto" w:fill="FFFFFF" w:themeFill="background1"/>
              <w:ind w:firstLine="0"/>
              <w:rPr>
                <w:sz w:val="24"/>
                <w:szCs w:val="24"/>
              </w:rPr>
            </w:pPr>
            <w:r>
              <w:rPr>
                <w:sz w:val="24"/>
                <w:szCs w:val="24"/>
              </w:rPr>
              <w:t>От 27,2 до 46,1</w:t>
            </w:r>
          </w:p>
          <w:p w:rsidR="00D0138D" w:rsidRDefault="00490D1A" w:rsidP="00484F11">
            <w:pPr>
              <w:shd w:val="clear" w:color="auto" w:fill="FFFFFF" w:themeFill="background1"/>
              <w:ind w:firstLine="0"/>
              <w:rPr>
                <w:sz w:val="24"/>
                <w:szCs w:val="24"/>
              </w:rPr>
            </w:pPr>
            <w:r>
              <w:rPr>
                <w:sz w:val="24"/>
                <w:szCs w:val="24"/>
              </w:rPr>
              <w:t>От 28,0 до 46,9</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Средний </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30,0 до 49,5</w:t>
            </w:r>
          </w:p>
          <w:p w:rsidR="00D0138D" w:rsidRDefault="00490D1A" w:rsidP="00484F11">
            <w:pPr>
              <w:shd w:val="clear" w:color="auto" w:fill="FFFFFF" w:themeFill="background1"/>
              <w:ind w:firstLine="0"/>
              <w:rPr>
                <w:sz w:val="24"/>
                <w:szCs w:val="24"/>
              </w:rPr>
            </w:pPr>
            <w:r>
              <w:rPr>
                <w:sz w:val="24"/>
                <w:szCs w:val="24"/>
              </w:rPr>
              <w:t>От 30,9 до 50,4</w:t>
            </w:r>
          </w:p>
          <w:p w:rsidR="00D0138D" w:rsidRDefault="00490D1A" w:rsidP="00484F11">
            <w:pPr>
              <w:shd w:val="clear" w:color="auto" w:fill="FFFFFF" w:themeFill="background1"/>
              <w:ind w:firstLine="0"/>
              <w:rPr>
                <w:sz w:val="24"/>
                <w:szCs w:val="24"/>
              </w:rPr>
            </w:pPr>
            <w:r>
              <w:rPr>
                <w:sz w:val="24"/>
                <w:szCs w:val="24"/>
              </w:rPr>
              <w:t>От 31,8 до 51,3</w:t>
            </w:r>
          </w:p>
          <w:p w:rsidR="00D0138D" w:rsidRDefault="00490D1A" w:rsidP="00484F11">
            <w:pPr>
              <w:shd w:val="clear" w:color="auto" w:fill="FFFFFF" w:themeFill="background1"/>
              <w:ind w:firstLine="0"/>
              <w:rPr>
                <w:sz w:val="24"/>
                <w:szCs w:val="24"/>
              </w:rPr>
            </w:pPr>
            <w:r>
              <w:rPr>
                <w:sz w:val="24"/>
                <w:szCs w:val="24"/>
              </w:rPr>
              <w:t>От 32,8 до 52,3</w:t>
            </w:r>
          </w:p>
          <w:p w:rsidR="00D0138D" w:rsidRDefault="00490D1A" w:rsidP="00484F11">
            <w:pPr>
              <w:shd w:val="clear" w:color="auto" w:fill="FFFFFF" w:themeFill="background1"/>
              <w:ind w:firstLine="0"/>
              <w:rPr>
                <w:sz w:val="24"/>
                <w:szCs w:val="24"/>
              </w:rPr>
            </w:pPr>
            <w:r>
              <w:rPr>
                <w:sz w:val="24"/>
                <w:szCs w:val="24"/>
              </w:rPr>
              <w:t>От 33,7 до 53,2</w:t>
            </w:r>
          </w:p>
          <w:p w:rsidR="00D0138D" w:rsidRDefault="00490D1A" w:rsidP="00484F11">
            <w:pPr>
              <w:shd w:val="clear" w:color="auto" w:fill="FFFFFF" w:themeFill="background1"/>
              <w:ind w:firstLine="0"/>
              <w:rPr>
                <w:sz w:val="24"/>
                <w:szCs w:val="24"/>
              </w:rPr>
            </w:pPr>
            <w:r>
              <w:rPr>
                <w:sz w:val="24"/>
                <w:szCs w:val="24"/>
              </w:rPr>
              <w:t>От 34,7 до 54,2</w:t>
            </w:r>
          </w:p>
          <w:p w:rsidR="00D0138D" w:rsidRDefault="00490D1A" w:rsidP="00484F11">
            <w:pPr>
              <w:shd w:val="clear" w:color="auto" w:fill="FFFFFF" w:themeFill="background1"/>
              <w:ind w:firstLine="0"/>
              <w:rPr>
                <w:sz w:val="24"/>
                <w:szCs w:val="24"/>
              </w:rPr>
            </w:pPr>
            <w:r>
              <w:rPr>
                <w:sz w:val="24"/>
                <w:szCs w:val="24"/>
              </w:rPr>
              <w:t>От 35,6 до 55,1</w:t>
            </w:r>
          </w:p>
          <w:p w:rsidR="00D0138D" w:rsidRDefault="00490D1A" w:rsidP="00484F11">
            <w:pPr>
              <w:shd w:val="clear" w:color="auto" w:fill="FFFFFF" w:themeFill="background1"/>
              <w:ind w:firstLine="0"/>
              <w:rPr>
                <w:sz w:val="24"/>
                <w:szCs w:val="24"/>
              </w:rPr>
            </w:pPr>
            <w:r>
              <w:rPr>
                <w:sz w:val="24"/>
                <w:szCs w:val="24"/>
              </w:rPr>
              <w:t>От 36,5 до 56,0</w:t>
            </w:r>
          </w:p>
          <w:p w:rsidR="00D0138D" w:rsidRDefault="00490D1A" w:rsidP="00484F11">
            <w:pPr>
              <w:shd w:val="clear" w:color="auto" w:fill="FFFFFF" w:themeFill="background1"/>
              <w:ind w:firstLine="0"/>
              <w:rPr>
                <w:sz w:val="24"/>
                <w:szCs w:val="24"/>
              </w:rPr>
            </w:pPr>
            <w:r>
              <w:rPr>
                <w:sz w:val="24"/>
                <w:szCs w:val="24"/>
              </w:rPr>
              <w:t>От 37,5 до 57,0</w:t>
            </w:r>
          </w:p>
          <w:p w:rsidR="00D0138D" w:rsidRDefault="00490D1A" w:rsidP="00484F11">
            <w:pPr>
              <w:shd w:val="clear" w:color="auto" w:fill="FFFFFF" w:themeFill="background1"/>
              <w:ind w:firstLine="0"/>
              <w:rPr>
                <w:sz w:val="24"/>
                <w:szCs w:val="24"/>
              </w:rPr>
            </w:pPr>
            <w:r>
              <w:rPr>
                <w:sz w:val="24"/>
                <w:szCs w:val="24"/>
              </w:rPr>
              <w:t>От 38,4 до 57,9</w:t>
            </w:r>
          </w:p>
          <w:p w:rsidR="00D0138D" w:rsidRDefault="00490D1A" w:rsidP="00484F11">
            <w:pPr>
              <w:shd w:val="clear" w:color="auto" w:fill="FFFFFF" w:themeFill="background1"/>
              <w:ind w:firstLine="0"/>
              <w:rPr>
                <w:sz w:val="24"/>
                <w:szCs w:val="24"/>
              </w:rPr>
            </w:pPr>
            <w:r>
              <w:rPr>
                <w:sz w:val="24"/>
                <w:szCs w:val="24"/>
              </w:rPr>
              <w:t>От 39,4 до 58,9</w:t>
            </w:r>
          </w:p>
          <w:p w:rsidR="00D0138D" w:rsidRDefault="00490D1A" w:rsidP="00484F11">
            <w:pPr>
              <w:shd w:val="clear" w:color="auto" w:fill="FFFFFF" w:themeFill="background1"/>
              <w:ind w:firstLine="0"/>
              <w:rPr>
                <w:sz w:val="24"/>
                <w:szCs w:val="24"/>
              </w:rPr>
            </w:pPr>
            <w:r>
              <w:rPr>
                <w:sz w:val="24"/>
                <w:szCs w:val="24"/>
              </w:rPr>
              <w:t>От 40,3 до 59,8</w:t>
            </w:r>
          </w:p>
          <w:p w:rsidR="00D0138D" w:rsidRDefault="00490D1A" w:rsidP="00484F11">
            <w:pPr>
              <w:shd w:val="clear" w:color="auto" w:fill="FFFFFF" w:themeFill="background1"/>
              <w:ind w:firstLine="0"/>
              <w:rPr>
                <w:sz w:val="24"/>
                <w:szCs w:val="24"/>
              </w:rPr>
            </w:pPr>
            <w:r>
              <w:rPr>
                <w:sz w:val="24"/>
                <w:szCs w:val="24"/>
              </w:rPr>
              <w:t>От 41,2 до 60,7</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p w:rsidR="00D0138D" w:rsidRDefault="00490D1A" w:rsidP="00484F11">
            <w:pPr>
              <w:shd w:val="clear" w:color="auto" w:fill="FFFFFF" w:themeFill="background1"/>
              <w:ind w:firstLine="0"/>
              <w:rPr>
                <w:sz w:val="24"/>
                <w:szCs w:val="24"/>
              </w:rPr>
            </w:pPr>
            <w:r>
              <w:rPr>
                <w:sz w:val="24"/>
                <w:szCs w:val="24"/>
              </w:rPr>
              <w:t>147</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28,9 до 47,8</w:t>
            </w:r>
          </w:p>
          <w:p w:rsidR="00D0138D" w:rsidRDefault="00490D1A" w:rsidP="00484F11">
            <w:pPr>
              <w:shd w:val="clear" w:color="auto" w:fill="FFFFFF" w:themeFill="background1"/>
              <w:ind w:firstLine="0"/>
              <w:rPr>
                <w:sz w:val="24"/>
                <w:szCs w:val="24"/>
              </w:rPr>
            </w:pPr>
            <w:r>
              <w:rPr>
                <w:sz w:val="24"/>
                <w:szCs w:val="24"/>
              </w:rPr>
              <w:t>От 29,8 до 48,7</w:t>
            </w:r>
          </w:p>
          <w:p w:rsidR="00D0138D" w:rsidRDefault="00490D1A" w:rsidP="00484F11">
            <w:pPr>
              <w:shd w:val="clear" w:color="auto" w:fill="FFFFFF" w:themeFill="background1"/>
              <w:ind w:firstLine="0"/>
              <w:rPr>
                <w:sz w:val="24"/>
                <w:szCs w:val="24"/>
              </w:rPr>
            </w:pPr>
            <w:r>
              <w:rPr>
                <w:sz w:val="24"/>
                <w:szCs w:val="24"/>
              </w:rPr>
              <w:t>От 30,7 до 49,6</w:t>
            </w:r>
          </w:p>
          <w:p w:rsidR="00D0138D" w:rsidRDefault="00490D1A" w:rsidP="00484F11">
            <w:pPr>
              <w:shd w:val="clear" w:color="auto" w:fill="FFFFFF" w:themeFill="background1"/>
              <w:ind w:firstLine="0"/>
              <w:rPr>
                <w:sz w:val="24"/>
                <w:szCs w:val="24"/>
              </w:rPr>
            </w:pPr>
            <w:r>
              <w:rPr>
                <w:sz w:val="24"/>
                <w:szCs w:val="24"/>
              </w:rPr>
              <w:t>От 31,6 до 50,5</w:t>
            </w:r>
          </w:p>
          <w:p w:rsidR="00D0138D" w:rsidRDefault="00490D1A" w:rsidP="00484F11">
            <w:pPr>
              <w:shd w:val="clear" w:color="auto" w:fill="FFFFFF" w:themeFill="background1"/>
              <w:ind w:firstLine="0"/>
              <w:rPr>
                <w:sz w:val="24"/>
                <w:szCs w:val="24"/>
              </w:rPr>
            </w:pPr>
            <w:r>
              <w:rPr>
                <w:sz w:val="24"/>
                <w:szCs w:val="24"/>
              </w:rPr>
              <w:t>От 32,4 до 51,3</w:t>
            </w:r>
          </w:p>
          <w:p w:rsidR="00D0138D" w:rsidRDefault="00490D1A" w:rsidP="00484F11">
            <w:pPr>
              <w:shd w:val="clear" w:color="auto" w:fill="FFFFFF" w:themeFill="background1"/>
              <w:ind w:firstLine="0"/>
              <w:rPr>
                <w:sz w:val="24"/>
                <w:szCs w:val="24"/>
              </w:rPr>
            </w:pPr>
            <w:r>
              <w:rPr>
                <w:sz w:val="24"/>
                <w:szCs w:val="24"/>
              </w:rPr>
              <w:t>От 33,3 до 52,2</w:t>
            </w:r>
          </w:p>
          <w:p w:rsidR="00D0138D" w:rsidRDefault="00490D1A" w:rsidP="00484F11">
            <w:pPr>
              <w:shd w:val="clear" w:color="auto" w:fill="FFFFFF" w:themeFill="background1"/>
              <w:ind w:firstLine="0"/>
              <w:rPr>
                <w:sz w:val="24"/>
                <w:szCs w:val="24"/>
              </w:rPr>
            </w:pPr>
            <w:r>
              <w:rPr>
                <w:sz w:val="24"/>
                <w:szCs w:val="24"/>
              </w:rPr>
              <w:t>От 34,2 до 53,1</w:t>
            </w:r>
          </w:p>
          <w:p w:rsidR="00D0138D" w:rsidRDefault="00490D1A" w:rsidP="00484F11">
            <w:pPr>
              <w:shd w:val="clear" w:color="auto" w:fill="FFFFFF" w:themeFill="background1"/>
              <w:ind w:firstLine="0"/>
              <w:rPr>
                <w:sz w:val="24"/>
                <w:szCs w:val="24"/>
              </w:rPr>
            </w:pPr>
            <w:r>
              <w:rPr>
                <w:sz w:val="24"/>
                <w:szCs w:val="24"/>
              </w:rPr>
              <w:t>От 35,1 до 54,0</w:t>
            </w:r>
          </w:p>
          <w:p w:rsidR="00D0138D" w:rsidRDefault="00490D1A" w:rsidP="00484F11">
            <w:pPr>
              <w:shd w:val="clear" w:color="auto" w:fill="FFFFFF" w:themeFill="background1"/>
              <w:ind w:firstLine="0"/>
              <w:rPr>
                <w:sz w:val="24"/>
                <w:szCs w:val="24"/>
              </w:rPr>
            </w:pPr>
            <w:r>
              <w:rPr>
                <w:sz w:val="24"/>
                <w:szCs w:val="24"/>
              </w:rPr>
              <w:t>От 36,0 до 54,9</w:t>
            </w:r>
          </w:p>
          <w:p w:rsidR="00D0138D" w:rsidRDefault="00490D1A" w:rsidP="00484F11">
            <w:pPr>
              <w:shd w:val="clear" w:color="auto" w:fill="FFFFFF" w:themeFill="background1"/>
              <w:ind w:firstLine="0"/>
              <w:rPr>
                <w:sz w:val="24"/>
                <w:szCs w:val="24"/>
              </w:rPr>
            </w:pPr>
            <w:r>
              <w:rPr>
                <w:sz w:val="24"/>
                <w:szCs w:val="24"/>
              </w:rPr>
              <w:t>От 36,8 до 55,7</w:t>
            </w:r>
          </w:p>
          <w:p w:rsidR="00D0138D" w:rsidRDefault="00490D1A" w:rsidP="00484F11">
            <w:pPr>
              <w:shd w:val="clear" w:color="auto" w:fill="FFFFFF" w:themeFill="background1"/>
              <w:ind w:firstLine="0"/>
              <w:rPr>
                <w:sz w:val="24"/>
                <w:szCs w:val="24"/>
              </w:rPr>
            </w:pPr>
            <w:r>
              <w:rPr>
                <w:sz w:val="24"/>
                <w:szCs w:val="24"/>
              </w:rPr>
              <w:t>От 37,7 до 56,6</w:t>
            </w:r>
          </w:p>
          <w:p w:rsidR="00D0138D" w:rsidRDefault="00490D1A" w:rsidP="00484F11">
            <w:pPr>
              <w:shd w:val="clear" w:color="auto" w:fill="FFFFFF" w:themeFill="background1"/>
              <w:ind w:firstLine="0"/>
              <w:rPr>
                <w:sz w:val="24"/>
                <w:szCs w:val="24"/>
              </w:rPr>
            </w:pPr>
            <w:r>
              <w:rPr>
                <w:sz w:val="24"/>
                <w:szCs w:val="24"/>
              </w:rPr>
              <w:t>От 38,6 до 57,5</w:t>
            </w:r>
          </w:p>
          <w:p w:rsidR="00D0138D" w:rsidRDefault="00490D1A" w:rsidP="00484F11">
            <w:pPr>
              <w:shd w:val="clear" w:color="auto" w:fill="FFFFFF" w:themeFill="background1"/>
              <w:ind w:firstLine="0"/>
              <w:rPr>
                <w:sz w:val="24"/>
                <w:szCs w:val="24"/>
              </w:rPr>
            </w:pPr>
            <w:r>
              <w:rPr>
                <w:sz w:val="24"/>
                <w:szCs w:val="24"/>
              </w:rPr>
              <w:t>От 39,5 до 58,4</w:t>
            </w:r>
          </w:p>
          <w:p w:rsidR="00D0138D" w:rsidRDefault="00490D1A" w:rsidP="00484F11">
            <w:pPr>
              <w:shd w:val="clear" w:color="auto" w:fill="FFFFFF" w:themeFill="background1"/>
              <w:ind w:firstLine="0"/>
              <w:rPr>
                <w:sz w:val="24"/>
                <w:szCs w:val="24"/>
              </w:rPr>
            </w:pPr>
            <w:r>
              <w:rPr>
                <w:sz w:val="24"/>
                <w:szCs w:val="24"/>
              </w:rPr>
              <w:t>От 40,4 до 59,3</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147</w:t>
            </w:r>
          </w:p>
          <w:p w:rsidR="00D0138D" w:rsidRDefault="00490D1A" w:rsidP="00484F11">
            <w:pPr>
              <w:shd w:val="clear" w:color="auto" w:fill="FFFFFF" w:themeFill="background1"/>
              <w:ind w:firstLine="0"/>
              <w:rPr>
                <w:sz w:val="24"/>
                <w:szCs w:val="24"/>
              </w:rPr>
            </w:pPr>
            <w:r>
              <w:rPr>
                <w:sz w:val="24"/>
                <w:szCs w:val="24"/>
              </w:rPr>
              <w:t>148</w:t>
            </w:r>
          </w:p>
          <w:p w:rsidR="00D0138D" w:rsidRDefault="00490D1A" w:rsidP="00484F11">
            <w:pPr>
              <w:shd w:val="clear" w:color="auto" w:fill="FFFFFF" w:themeFill="background1"/>
              <w:ind w:firstLine="0"/>
              <w:rPr>
                <w:sz w:val="24"/>
                <w:szCs w:val="24"/>
              </w:rPr>
            </w:pPr>
            <w:r>
              <w:rPr>
                <w:sz w:val="24"/>
                <w:szCs w:val="24"/>
              </w:rPr>
              <w:t>149</w:t>
            </w:r>
          </w:p>
          <w:p w:rsidR="00D0138D" w:rsidRDefault="00490D1A" w:rsidP="00484F11">
            <w:pPr>
              <w:shd w:val="clear" w:color="auto" w:fill="FFFFFF" w:themeFill="background1"/>
              <w:ind w:firstLine="0"/>
              <w:rPr>
                <w:sz w:val="24"/>
                <w:szCs w:val="24"/>
              </w:rPr>
            </w:pPr>
            <w:r>
              <w:rPr>
                <w:sz w:val="24"/>
                <w:szCs w:val="24"/>
              </w:rPr>
              <w:t>150</w:t>
            </w:r>
          </w:p>
          <w:p w:rsidR="00D0138D" w:rsidRDefault="00490D1A" w:rsidP="00484F11">
            <w:pPr>
              <w:shd w:val="clear" w:color="auto" w:fill="FFFFFF" w:themeFill="background1"/>
              <w:ind w:firstLine="0"/>
              <w:rPr>
                <w:sz w:val="24"/>
                <w:szCs w:val="24"/>
              </w:rPr>
            </w:pPr>
            <w:r>
              <w:rPr>
                <w:sz w:val="24"/>
                <w:szCs w:val="24"/>
              </w:rPr>
              <w:t>151</w:t>
            </w:r>
          </w:p>
          <w:p w:rsidR="00D0138D" w:rsidRDefault="00490D1A" w:rsidP="00484F11">
            <w:pPr>
              <w:shd w:val="clear" w:color="auto" w:fill="FFFFFF" w:themeFill="background1"/>
              <w:ind w:firstLine="0"/>
              <w:rPr>
                <w:sz w:val="24"/>
                <w:szCs w:val="24"/>
              </w:rPr>
            </w:pPr>
            <w:r>
              <w:rPr>
                <w:sz w:val="24"/>
                <w:szCs w:val="24"/>
              </w:rPr>
              <w:t>152</w:t>
            </w:r>
          </w:p>
          <w:p w:rsidR="00D0138D" w:rsidRDefault="00490D1A" w:rsidP="00484F11">
            <w:pPr>
              <w:shd w:val="clear" w:color="auto" w:fill="FFFFFF" w:themeFill="background1"/>
              <w:ind w:firstLine="0"/>
              <w:rPr>
                <w:sz w:val="24"/>
                <w:szCs w:val="24"/>
              </w:rPr>
            </w:pPr>
            <w:r>
              <w:rPr>
                <w:sz w:val="24"/>
                <w:szCs w:val="24"/>
              </w:rPr>
              <w:t>153</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42,2 до 61,7</w:t>
            </w:r>
          </w:p>
          <w:p w:rsidR="00D0138D" w:rsidRDefault="00490D1A" w:rsidP="00484F11">
            <w:pPr>
              <w:shd w:val="clear" w:color="auto" w:fill="FFFFFF" w:themeFill="background1"/>
              <w:ind w:firstLine="0"/>
              <w:rPr>
                <w:sz w:val="24"/>
                <w:szCs w:val="24"/>
              </w:rPr>
            </w:pPr>
            <w:r>
              <w:rPr>
                <w:sz w:val="24"/>
                <w:szCs w:val="24"/>
              </w:rPr>
              <w:t>От 43,1 до 62,6</w:t>
            </w:r>
          </w:p>
          <w:p w:rsidR="00D0138D" w:rsidRDefault="00490D1A" w:rsidP="00484F11">
            <w:pPr>
              <w:shd w:val="clear" w:color="auto" w:fill="FFFFFF" w:themeFill="background1"/>
              <w:ind w:firstLine="0"/>
              <w:rPr>
                <w:sz w:val="24"/>
                <w:szCs w:val="24"/>
              </w:rPr>
            </w:pPr>
            <w:r>
              <w:rPr>
                <w:sz w:val="24"/>
                <w:szCs w:val="24"/>
              </w:rPr>
              <w:t>От 44,1 до 63,6</w:t>
            </w:r>
          </w:p>
          <w:p w:rsidR="00D0138D" w:rsidRDefault="00490D1A" w:rsidP="00484F11">
            <w:pPr>
              <w:shd w:val="clear" w:color="auto" w:fill="FFFFFF" w:themeFill="background1"/>
              <w:ind w:firstLine="0"/>
              <w:rPr>
                <w:sz w:val="24"/>
                <w:szCs w:val="24"/>
              </w:rPr>
            </w:pPr>
            <w:r>
              <w:rPr>
                <w:sz w:val="24"/>
                <w:szCs w:val="24"/>
              </w:rPr>
              <w:t>От 45,0 до 64,5</w:t>
            </w:r>
          </w:p>
          <w:p w:rsidR="00D0138D" w:rsidRDefault="00490D1A" w:rsidP="00484F11">
            <w:pPr>
              <w:shd w:val="clear" w:color="auto" w:fill="FFFFFF" w:themeFill="background1"/>
              <w:ind w:firstLine="0"/>
              <w:rPr>
                <w:sz w:val="24"/>
                <w:szCs w:val="24"/>
              </w:rPr>
            </w:pPr>
            <w:r>
              <w:rPr>
                <w:sz w:val="24"/>
                <w:szCs w:val="24"/>
              </w:rPr>
              <w:t>От 45,9 до 65,4</w:t>
            </w:r>
          </w:p>
          <w:p w:rsidR="00D0138D" w:rsidRDefault="00490D1A" w:rsidP="00484F11">
            <w:pPr>
              <w:shd w:val="clear" w:color="auto" w:fill="FFFFFF" w:themeFill="background1"/>
              <w:ind w:firstLine="0"/>
              <w:rPr>
                <w:sz w:val="24"/>
                <w:szCs w:val="24"/>
              </w:rPr>
            </w:pPr>
            <w:r>
              <w:rPr>
                <w:sz w:val="24"/>
                <w:szCs w:val="24"/>
              </w:rPr>
              <w:t>От 46,9 до 66,4</w:t>
            </w:r>
          </w:p>
          <w:p w:rsidR="00D0138D" w:rsidRDefault="00490D1A" w:rsidP="00484F11">
            <w:pPr>
              <w:shd w:val="clear" w:color="auto" w:fill="FFFFFF" w:themeFill="background1"/>
              <w:ind w:firstLine="0"/>
              <w:rPr>
                <w:sz w:val="24"/>
                <w:szCs w:val="24"/>
              </w:rPr>
            </w:pPr>
            <w:r>
              <w:rPr>
                <w:sz w:val="24"/>
                <w:szCs w:val="24"/>
              </w:rPr>
              <w:t>От 47,8 до 67,3</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148</w:t>
            </w:r>
          </w:p>
          <w:p w:rsidR="00D0138D" w:rsidRDefault="00490D1A" w:rsidP="00484F11">
            <w:pPr>
              <w:shd w:val="clear" w:color="auto" w:fill="FFFFFF" w:themeFill="background1"/>
              <w:ind w:firstLine="0"/>
              <w:rPr>
                <w:sz w:val="24"/>
                <w:szCs w:val="24"/>
              </w:rPr>
            </w:pPr>
            <w:r>
              <w:rPr>
                <w:sz w:val="24"/>
                <w:szCs w:val="24"/>
              </w:rPr>
              <w:t>149</w:t>
            </w:r>
          </w:p>
          <w:p w:rsidR="00D0138D" w:rsidRDefault="00490D1A" w:rsidP="00484F11">
            <w:pPr>
              <w:shd w:val="clear" w:color="auto" w:fill="FFFFFF" w:themeFill="background1"/>
              <w:ind w:firstLine="0"/>
              <w:rPr>
                <w:sz w:val="24"/>
                <w:szCs w:val="24"/>
              </w:rPr>
            </w:pPr>
            <w:r>
              <w:rPr>
                <w:sz w:val="24"/>
                <w:szCs w:val="24"/>
              </w:rPr>
              <w:t>150</w:t>
            </w:r>
          </w:p>
          <w:p w:rsidR="00D0138D" w:rsidRDefault="00490D1A" w:rsidP="00484F11">
            <w:pPr>
              <w:shd w:val="clear" w:color="auto" w:fill="FFFFFF" w:themeFill="background1"/>
              <w:ind w:firstLine="0"/>
              <w:rPr>
                <w:sz w:val="24"/>
                <w:szCs w:val="24"/>
              </w:rPr>
            </w:pPr>
            <w:r>
              <w:rPr>
                <w:sz w:val="24"/>
                <w:szCs w:val="24"/>
              </w:rPr>
              <w:t>151</w:t>
            </w:r>
          </w:p>
          <w:p w:rsidR="00D0138D" w:rsidRDefault="00490D1A" w:rsidP="00484F11">
            <w:pPr>
              <w:shd w:val="clear" w:color="auto" w:fill="FFFFFF" w:themeFill="background1"/>
              <w:ind w:firstLine="0"/>
              <w:rPr>
                <w:sz w:val="24"/>
                <w:szCs w:val="24"/>
              </w:rPr>
            </w:pPr>
            <w:r>
              <w:rPr>
                <w:sz w:val="24"/>
                <w:szCs w:val="24"/>
              </w:rPr>
              <w:t>152</w:t>
            </w:r>
          </w:p>
          <w:p w:rsidR="00D0138D" w:rsidRDefault="00490D1A" w:rsidP="00484F11">
            <w:pPr>
              <w:shd w:val="clear" w:color="auto" w:fill="FFFFFF" w:themeFill="background1"/>
              <w:ind w:firstLine="0"/>
              <w:rPr>
                <w:sz w:val="24"/>
                <w:szCs w:val="24"/>
              </w:rPr>
            </w:pPr>
            <w:r>
              <w:rPr>
                <w:sz w:val="24"/>
                <w:szCs w:val="24"/>
              </w:rPr>
              <w:t>153</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41,2 до 60,1</w:t>
            </w:r>
          </w:p>
          <w:p w:rsidR="00D0138D" w:rsidRDefault="00490D1A" w:rsidP="00484F11">
            <w:pPr>
              <w:shd w:val="clear" w:color="auto" w:fill="FFFFFF" w:themeFill="background1"/>
              <w:ind w:firstLine="0"/>
              <w:rPr>
                <w:sz w:val="24"/>
                <w:szCs w:val="24"/>
              </w:rPr>
            </w:pPr>
            <w:r>
              <w:rPr>
                <w:sz w:val="24"/>
                <w:szCs w:val="24"/>
              </w:rPr>
              <w:t>От 42,1 до 61,0</w:t>
            </w:r>
          </w:p>
          <w:p w:rsidR="00D0138D" w:rsidRDefault="00490D1A" w:rsidP="00484F11">
            <w:pPr>
              <w:shd w:val="clear" w:color="auto" w:fill="FFFFFF" w:themeFill="background1"/>
              <w:ind w:firstLine="0"/>
              <w:rPr>
                <w:sz w:val="24"/>
                <w:szCs w:val="24"/>
              </w:rPr>
            </w:pPr>
            <w:r>
              <w:rPr>
                <w:sz w:val="24"/>
                <w:szCs w:val="24"/>
              </w:rPr>
              <w:t>От 43,0 до 61,9</w:t>
            </w:r>
          </w:p>
          <w:p w:rsidR="00D0138D" w:rsidRDefault="00490D1A" w:rsidP="00484F11">
            <w:pPr>
              <w:shd w:val="clear" w:color="auto" w:fill="FFFFFF" w:themeFill="background1"/>
              <w:ind w:firstLine="0"/>
              <w:rPr>
                <w:sz w:val="24"/>
                <w:szCs w:val="24"/>
              </w:rPr>
            </w:pPr>
            <w:r>
              <w:rPr>
                <w:sz w:val="24"/>
                <w:szCs w:val="24"/>
              </w:rPr>
              <w:t>От 43,9 до 62,8</w:t>
            </w:r>
          </w:p>
          <w:p w:rsidR="00D0138D" w:rsidRDefault="00490D1A" w:rsidP="00484F11">
            <w:pPr>
              <w:shd w:val="clear" w:color="auto" w:fill="FFFFFF" w:themeFill="background1"/>
              <w:ind w:firstLine="0"/>
              <w:rPr>
                <w:sz w:val="24"/>
                <w:szCs w:val="24"/>
              </w:rPr>
            </w:pPr>
            <w:r>
              <w:rPr>
                <w:sz w:val="24"/>
                <w:szCs w:val="24"/>
              </w:rPr>
              <w:t>От 44,8 до 63,7</w:t>
            </w:r>
          </w:p>
          <w:p w:rsidR="00D0138D" w:rsidRDefault="00490D1A" w:rsidP="00484F11">
            <w:pPr>
              <w:shd w:val="clear" w:color="auto" w:fill="FFFFFF" w:themeFill="background1"/>
              <w:ind w:firstLine="0"/>
              <w:rPr>
                <w:sz w:val="24"/>
                <w:szCs w:val="24"/>
              </w:rPr>
            </w:pPr>
            <w:r>
              <w:rPr>
                <w:sz w:val="24"/>
                <w:szCs w:val="24"/>
              </w:rPr>
              <w:t>От 45,6 до 64,5</w:t>
            </w:r>
          </w:p>
          <w:p w:rsidR="00D0138D" w:rsidRDefault="00D0138D" w:rsidP="00484F11">
            <w:pPr>
              <w:shd w:val="clear" w:color="auto" w:fill="FFFFFF" w:themeFill="background1"/>
              <w:ind w:firstLine="0"/>
              <w:rPr>
                <w:sz w:val="24"/>
                <w:szCs w:val="24"/>
              </w:rPr>
            </w:pP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Высокий</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154</w:t>
            </w:r>
          </w:p>
          <w:p w:rsidR="00D0138D" w:rsidRDefault="00490D1A" w:rsidP="00484F11">
            <w:pPr>
              <w:shd w:val="clear" w:color="auto" w:fill="FFFFFF" w:themeFill="background1"/>
              <w:ind w:firstLine="0"/>
              <w:rPr>
                <w:sz w:val="24"/>
                <w:szCs w:val="24"/>
              </w:rPr>
            </w:pPr>
            <w:r>
              <w:rPr>
                <w:sz w:val="24"/>
                <w:szCs w:val="24"/>
              </w:rPr>
              <w:t>155</w:t>
            </w:r>
          </w:p>
          <w:p w:rsidR="00D0138D" w:rsidRDefault="00490D1A" w:rsidP="00484F11">
            <w:pPr>
              <w:shd w:val="clear" w:color="auto" w:fill="FFFFFF" w:themeFill="background1"/>
              <w:ind w:firstLine="0"/>
              <w:rPr>
                <w:sz w:val="24"/>
                <w:szCs w:val="24"/>
              </w:rPr>
            </w:pPr>
            <w:r>
              <w:rPr>
                <w:sz w:val="24"/>
                <w:szCs w:val="24"/>
              </w:rPr>
              <w:t>156</w:t>
            </w:r>
          </w:p>
          <w:p w:rsidR="00D0138D" w:rsidRDefault="00490D1A" w:rsidP="00484F11">
            <w:pPr>
              <w:shd w:val="clear" w:color="auto" w:fill="FFFFFF" w:themeFill="background1"/>
              <w:ind w:firstLine="0"/>
              <w:rPr>
                <w:sz w:val="24"/>
                <w:szCs w:val="24"/>
              </w:rPr>
            </w:pPr>
            <w:r>
              <w:rPr>
                <w:sz w:val="24"/>
                <w:szCs w:val="24"/>
              </w:rPr>
              <w:t>157</w:t>
            </w:r>
          </w:p>
          <w:p w:rsidR="00D0138D" w:rsidRDefault="00490D1A" w:rsidP="00484F11">
            <w:pPr>
              <w:shd w:val="clear" w:color="auto" w:fill="FFFFFF" w:themeFill="background1"/>
              <w:ind w:firstLine="0"/>
              <w:rPr>
                <w:sz w:val="24"/>
                <w:szCs w:val="24"/>
              </w:rPr>
            </w:pPr>
            <w:r>
              <w:rPr>
                <w:sz w:val="24"/>
                <w:szCs w:val="24"/>
              </w:rPr>
              <w:t>158</w:t>
            </w:r>
          </w:p>
          <w:p w:rsidR="00D0138D" w:rsidRDefault="00490D1A" w:rsidP="00484F11">
            <w:pPr>
              <w:shd w:val="clear" w:color="auto" w:fill="FFFFFF" w:themeFill="background1"/>
              <w:ind w:firstLine="0"/>
              <w:rPr>
                <w:sz w:val="24"/>
                <w:szCs w:val="24"/>
              </w:rPr>
            </w:pPr>
            <w:r>
              <w:rPr>
                <w:sz w:val="24"/>
                <w:szCs w:val="24"/>
              </w:rPr>
              <w:t>159</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48,8 до 68,3</w:t>
            </w:r>
          </w:p>
          <w:p w:rsidR="00D0138D" w:rsidRDefault="00490D1A" w:rsidP="00484F11">
            <w:pPr>
              <w:shd w:val="clear" w:color="auto" w:fill="FFFFFF" w:themeFill="background1"/>
              <w:ind w:firstLine="0"/>
              <w:rPr>
                <w:sz w:val="24"/>
                <w:szCs w:val="24"/>
              </w:rPr>
            </w:pPr>
            <w:r>
              <w:rPr>
                <w:sz w:val="24"/>
                <w:szCs w:val="24"/>
              </w:rPr>
              <w:t>От 49,7 до 69,2</w:t>
            </w:r>
          </w:p>
          <w:p w:rsidR="00D0138D" w:rsidRDefault="00490D1A" w:rsidP="00484F11">
            <w:pPr>
              <w:shd w:val="clear" w:color="auto" w:fill="FFFFFF" w:themeFill="background1"/>
              <w:ind w:firstLine="0"/>
              <w:rPr>
                <w:sz w:val="24"/>
                <w:szCs w:val="24"/>
              </w:rPr>
            </w:pPr>
            <w:r>
              <w:rPr>
                <w:sz w:val="24"/>
                <w:szCs w:val="24"/>
              </w:rPr>
              <w:t>От 50,6 до 70,1</w:t>
            </w:r>
          </w:p>
          <w:p w:rsidR="00D0138D" w:rsidRDefault="00490D1A" w:rsidP="00484F11">
            <w:pPr>
              <w:shd w:val="clear" w:color="auto" w:fill="FFFFFF" w:themeFill="background1"/>
              <w:ind w:firstLine="0"/>
              <w:rPr>
                <w:sz w:val="24"/>
                <w:szCs w:val="24"/>
              </w:rPr>
            </w:pPr>
            <w:r>
              <w:rPr>
                <w:sz w:val="24"/>
                <w:szCs w:val="24"/>
              </w:rPr>
              <w:t>От 51,6 до 71,1</w:t>
            </w:r>
          </w:p>
          <w:p w:rsidR="00D0138D" w:rsidRDefault="00490D1A" w:rsidP="00484F11">
            <w:pPr>
              <w:shd w:val="clear" w:color="auto" w:fill="FFFFFF" w:themeFill="background1"/>
              <w:ind w:firstLine="0"/>
              <w:rPr>
                <w:sz w:val="24"/>
                <w:szCs w:val="24"/>
              </w:rPr>
            </w:pPr>
            <w:r>
              <w:rPr>
                <w:sz w:val="24"/>
                <w:szCs w:val="24"/>
              </w:rPr>
              <w:t>От 52,5 до 72,0</w:t>
            </w:r>
          </w:p>
          <w:p w:rsidR="00D0138D" w:rsidRDefault="00490D1A" w:rsidP="00484F11">
            <w:pPr>
              <w:shd w:val="clear" w:color="auto" w:fill="FFFFFF" w:themeFill="background1"/>
              <w:ind w:firstLine="0"/>
              <w:rPr>
                <w:sz w:val="24"/>
                <w:szCs w:val="24"/>
              </w:rPr>
            </w:pPr>
            <w:r>
              <w:rPr>
                <w:sz w:val="24"/>
                <w:szCs w:val="24"/>
              </w:rPr>
              <w:t>От 53,5 до 73,0</w:t>
            </w:r>
          </w:p>
        </w:tc>
        <w:tc>
          <w:tcPr>
            <w:tcW w:w="14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154</w:t>
            </w:r>
          </w:p>
          <w:p w:rsidR="00D0138D" w:rsidRDefault="00490D1A" w:rsidP="00484F11">
            <w:pPr>
              <w:shd w:val="clear" w:color="auto" w:fill="FFFFFF" w:themeFill="background1"/>
              <w:ind w:firstLine="0"/>
              <w:rPr>
                <w:sz w:val="24"/>
                <w:szCs w:val="24"/>
              </w:rPr>
            </w:pPr>
            <w:r>
              <w:rPr>
                <w:sz w:val="24"/>
                <w:szCs w:val="24"/>
              </w:rPr>
              <w:t>155</w:t>
            </w:r>
          </w:p>
          <w:p w:rsidR="00D0138D" w:rsidRDefault="00490D1A" w:rsidP="00484F11">
            <w:pPr>
              <w:shd w:val="clear" w:color="auto" w:fill="FFFFFF" w:themeFill="background1"/>
              <w:ind w:firstLine="0"/>
              <w:rPr>
                <w:sz w:val="24"/>
                <w:szCs w:val="24"/>
              </w:rPr>
            </w:pPr>
            <w:r>
              <w:rPr>
                <w:sz w:val="24"/>
                <w:szCs w:val="24"/>
              </w:rPr>
              <w:t>156</w:t>
            </w:r>
          </w:p>
          <w:p w:rsidR="00D0138D" w:rsidRDefault="00490D1A" w:rsidP="00484F11">
            <w:pPr>
              <w:shd w:val="clear" w:color="auto" w:fill="FFFFFF" w:themeFill="background1"/>
              <w:ind w:firstLine="0"/>
              <w:rPr>
                <w:sz w:val="24"/>
                <w:szCs w:val="24"/>
              </w:rPr>
            </w:pPr>
            <w:r>
              <w:rPr>
                <w:sz w:val="24"/>
                <w:szCs w:val="24"/>
              </w:rPr>
              <w:t>157</w:t>
            </w:r>
          </w:p>
          <w:p w:rsidR="00D0138D" w:rsidRDefault="00490D1A" w:rsidP="00484F11">
            <w:pPr>
              <w:shd w:val="clear" w:color="auto" w:fill="FFFFFF" w:themeFill="background1"/>
              <w:ind w:firstLine="0"/>
              <w:rPr>
                <w:sz w:val="24"/>
                <w:szCs w:val="24"/>
              </w:rPr>
            </w:pPr>
            <w:r>
              <w:rPr>
                <w:sz w:val="24"/>
                <w:szCs w:val="24"/>
              </w:rPr>
              <w:t>158</w:t>
            </w:r>
          </w:p>
          <w:p w:rsidR="00D0138D" w:rsidRDefault="00490D1A" w:rsidP="00484F11">
            <w:pPr>
              <w:shd w:val="clear" w:color="auto" w:fill="FFFFFF" w:themeFill="background1"/>
              <w:ind w:firstLine="0"/>
              <w:rPr>
                <w:sz w:val="24"/>
                <w:szCs w:val="24"/>
              </w:rPr>
            </w:pPr>
            <w:r>
              <w:rPr>
                <w:sz w:val="24"/>
                <w:szCs w:val="24"/>
              </w:rPr>
              <w:t>159</w:t>
            </w:r>
          </w:p>
          <w:p w:rsidR="00D0138D" w:rsidRDefault="00490D1A" w:rsidP="00484F11">
            <w:pPr>
              <w:shd w:val="clear" w:color="auto" w:fill="FFFFFF" w:themeFill="background1"/>
              <w:ind w:firstLine="0"/>
              <w:rPr>
                <w:sz w:val="24"/>
                <w:szCs w:val="24"/>
              </w:rPr>
            </w:pPr>
            <w:r>
              <w:rPr>
                <w:sz w:val="24"/>
                <w:szCs w:val="24"/>
              </w:rPr>
              <w:t>160</w:t>
            </w:r>
          </w:p>
        </w:tc>
        <w:tc>
          <w:tcPr>
            <w:tcW w:w="25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46,5 до 65,4</w:t>
            </w:r>
          </w:p>
          <w:p w:rsidR="00D0138D" w:rsidRDefault="00490D1A" w:rsidP="00484F11">
            <w:pPr>
              <w:shd w:val="clear" w:color="auto" w:fill="FFFFFF" w:themeFill="background1"/>
              <w:ind w:firstLine="0"/>
              <w:rPr>
                <w:sz w:val="24"/>
                <w:szCs w:val="24"/>
              </w:rPr>
            </w:pPr>
            <w:r>
              <w:rPr>
                <w:sz w:val="24"/>
                <w:szCs w:val="24"/>
              </w:rPr>
              <w:t>От 47,4 до 66,3</w:t>
            </w:r>
          </w:p>
          <w:p w:rsidR="00D0138D" w:rsidRDefault="00490D1A" w:rsidP="00484F11">
            <w:pPr>
              <w:shd w:val="clear" w:color="auto" w:fill="FFFFFF" w:themeFill="background1"/>
              <w:ind w:firstLine="0"/>
              <w:rPr>
                <w:sz w:val="24"/>
                <w:szCs w:val="24"/>
              </w:rPr>
            </w:pPr>
            <w:r>
              <w:rPr>
                <w:sz w:val="24"/>
                <w:szCs w:val="24"/>
              </w:rPr>
              <w:t>От 48,3 до 67,2</w:t>
            </w:r>
          </w:p>
          <w:p w:rsidR="00D0138D" w:rsidRDefault="00490D1A" w:rsidP="00484F11">
            <w:pPr>
              <w:shd w:val="clear" w:color="auto" w:fill="FFFFFF" w:themeFill="background1"/>
              <w:ind w:firstLine="0"/>
              <w:rPr>
                <w:sz w:val="24"/>
                <w:szCs w:val="24"/>
              </w:rPr>
            </w:pPr>
            <w:r>
              <w:rPr>
                <w:sz w:val="24"/>
                <w:szCs w:val="24"/>
              </w:rPr>
              <w:t>От 49,2 до 68,1</w:t>
            </w:r>
          </w:p>
          <w:p w:rsidR="00D0138D" w:rsidRDefault="00490D1A" w:rsidP="00484F11">
            <w:pPr>
              <w:shd w:val="clear" w:color="auto" w:fill="FFFFFF" w:themeFill="background1"/>
              <w:ind w:firstLine="0"/>
              <w:rPr>
                <w:sz w:val="24"/>
                <w:szCs w:val="24"/>
              </w:rPr>
            </w:pPr>
            <w:r>
              <w:rPr>
                <w:sz w:val="24"/>
                <w:szCs w:val="24"/>
              </w:rPr>
              <w:t>От 50,0 до 68,9</w:t>
            </w:r>
          </w:p>
          <w:p w:rsidR="00D0138D" w:rsidRDefault="00490D1A" w:rsidP="00484F11">
            <w:pPr>
              <w:shd w:val="clear" w:color="auto" w:fill="FFFFFF" w:themeFill="background1"/>
              <w:ind w:firstLine="0"/>
              <w:rPr>
                <w:sz w:val="24"/>
                <w:szCs w:val="24"/>
              </w:rPr>
            </w:pPr>
            <w:r>
              <w:rPr>
                <w:sz w:val="24"/>
                <w:szCs w:val="24"/>
              </w:rPr>
              <w:t>От 50,9 до 69,8</w:t>
            </w:r>
          </w:p>
          <w:p w:rsidR="00D0138D" w:rsidRDefault="00490D1A" w:rsidP="00484F11">
            <w:pPr>
              <w:shd w:val="clear" w:color="auto" w:fill="FFFFFF" w:themeFill="background1"/>
              <w:ind w:firstLine="0"/>
              <w:rPr>
                <w:sz w:val="24"/>
                <w:szCs w:val="24"/>
              </w:rPr>
            </w:pPr>
            <w:r>
              <w:rPr>
                <w:sz w:val="24"/>
                <w:szCs w:val="24"/>
              </w:rPr>
              <w:t>От 51,8 до 70,7</w:t>
            </w:r>
          </w:p>
        </w:tc>
      </w:tr>
    </w:tbl>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b/>
          <w:sz w:val="24"/>
          <w:szCs w:val="24"/>
        </w:rPr>
        <w:t>Таблица 7</w:t>
      </w:r>
      <w:r>
        <w:rPr>
          <w:sz w:val="24"/>
          <w:szCs w:val="24"/>
        </w:rPr>
        <w:t>.</w:t>
      </w:r>
    </w:p>
    <w:p w:rsidR="00D0138D" w:rsidRDefault="00490D1A" w:rsidP="00484F11">
      <w:pPr>
        <w:shd w:val="clear" w:color="auto" w:fill="FFFFFF" w:themeFill="background1"/>
        <w:ind w:firstLine="0"/>
        <w:jc w:val="both"/>
        <w:rPr>
          <w:b/>
          <w:sz w:val="24"/>
          <w:szCs w:val="24"/>
        </w:rPr>
      </w:pPr>
      <w:r>
        <w:rPr>
          <w:b/>
          <w:sz w:val="24"/>
          <w:szCs w:val="24"/>
        </w:rPr>
        <w:t>Границы нормальных вариантов массы тела (веса) при разном росте</w:t>
      </w:r>
      <w:r>
        <w:rPr>
          <w:b/>
          <w:sz w:val="24"/>
          <w:szCs w:val="24"/>
          <w:vertAlign w:val="superscript"/>
        </w:rPr>
        <w:t xml:space="preserve">* </w:t>
      </w:r>
      <w:r>
        <w:rPr>
          <w:b/>
          <w:sz w:val="24"/>
          <w:szCs w:val="24"/>
        </w:rPr>
        <w:t>) у детей 11 лет</w:t>
      </w:r>
    </w:p>
    <w:tbl>
      <w:tblPr>
        <w:tblW w:w="988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951"/>
        <w:gridCol w:w="2045"/>
        <w:gridCol w:w="2046"/>
        <w:gridCol w:w="1443"/>
        <w:gridCol w:w="2400"/>
      </w:tblGrid>
      <w:tr w:rsidR="00D0138D">
        <w:trPr>
          <w:cantSplit/>
        </w:trPr>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Варианты</w:t>
            </w:r>
          </w:p>
          <w:p w:rsidR="00D0138D" w:rsidRDefault="00490D1A" w:rsidP="00484F11">
            <w:pPr>
              <w:shd w:val="clear" w:color="auto" w:fill="FFFFFF" w:themeFill="background1"/>
              <w:ind w:firstLine="0"/>
              <w:rPr>
                <w:b/>
                <w:sz w:val="24"/>
                <w:szCs w:val="24"/>
              </w:rPr>
            </w:pPr>
            <w:r>
              <w:rPr>
                <w:b/>
                <w:sz w:val="24"/>
                <w:szCs w:val="24"/>
              </w:rPr>
              <w:t>роста</w:t>
            </w:r>
          </w:p>
        </w:tc>
        <w:tc>
          <w:tcPr>
            <w:tcW w:w="409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Мальчики</w:t>
            </w:r>
          </w:p>
        </w:tc>
        <w:tc>
          <w:tcPr>
            <w:tcW w:w="384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Девочки</w:t>
            </w:r>
          </w:p>
        </w:tc>
      </w:tr>
      <w:tr w:rsidR="00D0138D">
        <w:trPr>
          <w:cantSplit/>
        </w:trPr>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4"/>
                <w:szCs w:val="24"/>
              </w:rP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Рост (см)</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Вес (кг)</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vertAlign w:val="superscript"/>
              </w:rPr>
            </w:pPr>
            <w:r>
              <w:rPr>
                <w:sz w:val="24"/>
                <w:szCs w:val="24"/>
              </w:rPr>
              <w:t>129</w:t>
            </w:r>
            <w:r>
              <w:rPr>
                <w:sz w:val="24"/>
                <w:szCs w:val="24"/>
                <w:vertAlign w:val="superscript"/>
              </w:rPr>
              <w:t>ХХ)</w:t>
            </w:r>
          </w:p>
          <w:p w:rsidR="00D0138D" w:rsidRDefault="00490D1A" w:rsidP="00484F11">
            <w:pPr>
              <w:shd w:val="clear" w:color="auto" w:fill="FFFFFF" w:themeFill="background1"/>
              <w:ind w:firstLine="0"/>
              <w:rPr>
                <w:sz w:val="24"/>
                <w:szCs w:val="24"/>
              </w:rPr>
            </w:pPr>
            <w:r>
              <w:rPr>
                <w:sz w:val="24"/>
                <w:szCs w:val="24"/>
              </w:rPr>
              <w:t>130</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22,1 до 35,4</w:t>
            </w:r>
          </w:p>
          <w:p w:rsidR="00D0138D" w:rsidRDefault="00490D1A" w:rsidP="00484F11">
            <w:pPr>
              <w:shd w:val="clear" w:color="auto" w:fill="FFFFFF" w:themeFill="background1"/>
              <w:ind w:firstLine="0"/>
              <w:rPr>
                <w:sz w:val="24"/>
                <w:szCs w:val="24"/>
              </w:rPr>
            </w:pPr>
            <w:r>
              <w:rPr>
                <w:sz w:val="24"/>
                <w:szCs w:val="24"/>
              </w:rPr>
              <w:t>От 22,8 до 36,1</w:t>
            </w:r>
          </w:p>
          <w:p w:rsidR="00D0138D" w:rsidRDefault="00490D1A" w:rsidP="00484F11">
            <w:pPr>
              <w:shd w:val="clear" w:color="auto" w:fill="FFFFFF" w:themeFill="background1"/>
              <w:ind w:firstLine="0"/>
              <w:rPr>
                <w:sz w:val="24"/>
                <w:szCs w:val="24"/>
              </w:rPr>
            </w:pPr>
            <w:r>
              <w:rPr>
                <w:sz w:val="24"/>
                <w:szCs w:val="24"/>
              </w:rPr>
              <w:t>От 23,5 до 36,8</w:t>
            </w:r>
          </w:p>
          <w:p w:rsidR="00D0138D" w:rsidRDefault="00490D1A" w:rsidP="00484F11">
            <w:pPr>
              <w:shd w:val="clear" w:color="auto" w:fill="FFFFFF" w:themeFill="background1"/>
              <w:ind w:firstLine="0"/>
              <w:rPr>
                <w:sz w:val="24"/>
                <w:szCs w:val="24"/>
              </w:rPr>
            </w:pPr>
            <w:r>
              <w:rPr>
                <w:sz w:val="24"/>
                <w:szCs w:val="24"/>
              </w:rPr>
              <w:t>От 24,2 до 37,5</w:t>
            </w:r>
          </w:p>
          <w:p w:rsidR="00D0138D" w:rsidRDefault="00490D1A" w:rsidP="00484F11">
            <w:pPr>
              <w:shd w:val="clear" w:color="auto" w:fill="FFFFFF" w:themeFill="background1"/>
              <w:ind w:firstLine="0"/>
              <w:rPr>
                <w:sz w:val="24"/>
                <w:szCs w:val="24"/>
              </w:rPr>
            </w:pPr>
            <w:r>
              <w:rPr>
                <w:sz w:val="24"/>
                <w:szCs w:val="24"/>
              </w:rPr>
              <w:t>От 24,9 до 38,2</w:t>
            </w:r>
          </w:p>
          <w:p w:rsidR="00D0138D" w:rsidRDefault="00490D1A" w:rsidP="00484F11">
            <w:pPr>
              <w:shd w:val="clear" w:color="auto" w:fill="FFFFFF" w:themeFill="background1"/>
              <w:ind w:firstLine="0"/>
              <w:rPr>
                <w:sz w:val="24"/>
                <w:szCs w:val="24"/>
              </w:rPr>
            </w:pPr>
            <w:r>
              <w:rPr>
                <w:sz w:val="24"/>
                <w:szCs w:val="24"/>
              </w:rPr>
              <w:t>От 25,6 до 39,0</w:t>
            </w:r>
          </w:p>
          <w:p w:rsidR="00D0138D" w:rsidRDefault="00490D1A" w:rsidP="00484F11">
            <w:pPr>
              <w:shd w:val="clear" w:color="auto" w:fill="FFFFFF" w:themeFill="background1"/>
              <w:ind w:firstLine="0"/>
              <w:rPr>
                <w:sz w:val="24"/>
                <w:szCs w:val="24"/>
              </w:rPr>
            </w:pPr>
            <w:r>
              <w:rPr>
                <w:sz w:val="24"/>
                <w:szCs w:val="24"/>
              </w:rPr>
              <w:t>От 26,4 до 39,7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vertAlign w:val="superscript"/>
              </w:rPr>
            </w:pPr>
            <w:r>
              <w:rPr>
                <w:sz w:val="24"/>
                <w:szCs w:val="24"/>
              </w:rPr>
              <w:t>130</w:t>
            </w:r>
            <w:r>
              <w:rPr>
                <w:sz w:val="24"/>
                <w:szCs w:val="24"/>
                <w:vertAlign w:val="superscript"/>
              </w:rPr>
              <w:t>ХХ)</w:t>
            </w:r>
          </w:p>
          <w:p w:rsidR="00D0138D" w:rsidRDefault="00490D1A" w:rsidP="00484F11">
            <w:pPr>
              <w:shd w:val="clear" w:color="auto" w:fill="FFFFFF" w:themeFill="background1"/>
              <w:ind w:firstLine="0"/>
              <w:rPr>
                <w:sz w:val="24"/>
                <w:szCs w:val="24"/>
              </w:rPr>
            </w:pPr>
            <w:r>
              <w:rPr>
                <w:sz w:val="24"/>
                <w:szCs w:val="24"/>
              </w:rPr>
              <w:t>131</w:t>
            </w:r>
          </w:p>
          <w:p w:rsidR="00D0138D" w:rsidRDefault="00490D1A" w:rsidP="00484F11">
            <w:pPr>
              <w:shd w:val="clear" w:color="auto" w:fill="FFFFFF" w:themeFill="background1"/>
              <w:ind w:firstLine="0"/>
              <w:rPr>
                <w:sz w:val="24"/>
                <w:szCs w:val="24"/>
              </w:rPr>
            </w:pPr>
            <w:r>
              <w:rPr>
                <w:sz w:val="24"/>
                <w:szCs w:val="24"/>
              </w:rPr>
              <w:t>132</w:t>
            </w:r>
          </w:p>
          <w:p w:rsidR="00D0138D" w:rsidRDefault="00490D1A" w:rsidP="00484F11">
            <w:pPr>
              <w:shd w:val="clear" w:color="auto" w:fill="FFFFFF" w:themeFill="background1"/>
              <w:ind w:firstLine="0"/>
              <w:rPr>
                <w:sz w:val="24"/>
                <w:szCs w:val="24"/>
              </w:rPr>
            </w:pPr>
            <w:r>
              <w:rPr>
                <w:sz w:val="24"/>
                <w:szCs w:val="24"/>
              </w:rPr>
              <w:t>133</w:t>
            </w:r>
          </w:p>
          <w:p w:rsidR="00D0138D" w:rsidRDefault="00490D1A" w:rsidP="00484F11">
            <w:pPr>
              <w:shd w:val="clear" w:color="auto" w:fill="FFFFFF" w:themeFill="background1"/>
              <w:ind w:firstLine="0"/>
              <w:rPr>
                <w:sz w:val="24"/>
                <w:szCs w:val="24"/>
              </w:rPr>
            </w:pPr>
            <w:r>
              <w:rPr>
                <w:sz w:val="24"/>
                <w:szCs w:val="24"/>
              </w:rPr>
              <w:t>134</w:t>
            </w:r>
          </w:p>
          <w:p w:rsidR="00D0138D" w:rsidRDefault="00490D1A" w:rsidP="00484F11">
            <w:pPr>
              <w:shd w:val="clear" w:color="auto" w:fill="FFFFFF" w:themeFill="background1"/>
              <w:ind w:firstLine="0"/>
              <w:rPr>
                <w:sz w:val="24"/>
                <w:szCs w:val="24"/>
              </w:rPr>
            </w:pPr>
            <w:r>
              <w:rPr>
                <w:sz w:val="24"/>
                <w:szCs w:val="24"/>
              </w:rPr>
              <w:t>135</w:t>
            </w:r>
          </w:p>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21,2 до 35,9</w:t>
            </w:r>
          </w:p>
          <w:p w:rsidR="00D0138D" w:rsidRDefault="00490D1A" w:rsidP="00484F11">
            <w:pPr>
              <w:shd w:val="clear" w:color="auto" w:fill="FFFFFF" w:themeFill="background1"/>
              <w:ind w:firstLine="0"/>
              <w:rPr>
                <w:sz w:val="24"/>
                <w:szCs w:val="24"/>
              </w:rPr>
            </w:pPr>
            <w:r>
              <w:rPr>
                <w:sz w:val="24"/>
                <w:szCs w:val="24"/>
              </w:rPr>
              <w:t>От 22,9 до 36,7</w:t>
            </w:r>
          </w:p>
          <w:p w:rsidR="00D0138D" w:rsidRDefault="00490D1A" w:rsidP="00484F11">
            <w:pPr>
              <w:shd w:val="clear" w:color="auto" w:fill="FFFFFF" w:themeFill="background1"/>
              <w:ind w:firstLine="0"/>
              <w:rPr>
                <w:sz w:val="24"/>
                <w:szCs w:val="24"/>
              </w:rPr>
            </w:pPr>
            <w:r>
              <w:rPr>
                <w:sz w:val="24"/>
                <w:szCs w:val="24"/>
              </w:rPr>
              <w:t>От 22,7 до 37,4</w:t>
            </w:r>
          </w:p>
          <w:p w:rsidR="00D0138D" w:rsidRDefault="00490D1A" w:rsidP="00484F11">
            <w:pPr>
              <w:shd w:val="clear" w:color="auto" w:fill="FFFFFF" w:themeFill="background1"/>
              <w:ind w:firstLine="0"/>
              <w:rPr>
                <w:sz w:val="24"/>
                <w:szCs w:val="24"/>
              </w:rPr>
            </w:pPr>
            <w:r>
              <w:rPr>
                <w:sz w:val="24"/>
                <w:szCs w:val="24"/>
              </w:rPr>
              <w:t>От 23,5 до 38,2</w:t>
            </w:r>
          </w:p>
          <w:p w:rsidR="00D0138D" w:rsidRDefault="00490D1A" w:rsidP="00484F11">
            <w:pPr>
              <w:shd w:val="clear" w:color="auto" w:fill="FFFFFF" w:themeFill="background1"/>
              <w:ind w:firstLine="0"/>
              <w:rPr>
                <w:sz w:val="24"/>
                <w:szCs w:val="24"/>
              </w:rPr>
            </w:pPr>
            <w:r>
              <w:rPr>
                <w:sz w:val="24"/>
                <w:szCs w:val="24"/>
              </w:rPr>
              <w:t>От 24,2 до 38,9</w:t>
            </w:r>
          </w:p>
          <w:p w:rsidR="00D0138D" w:rsidRDefault="00490D1A" w:rsidP="00484F11">
            <w:pPr>
              <w:shd w:val="clear" w:color="auto" w:fill="FFFFFF" w:themeFill="background1"/>
              <w:ind w:firstLine="0"/>
              <w:rPr>
                <w:sz w:val="24"/>
                <w:szCs w:val="24"/>
              </w:rPr>
            </w:pPr>
            <w:r>
              <w:rPr>
                <w:sz w:val="24"/>
                <w:szCs w:val="24"/>
              </w:rPr>
              <w:t>От 25,0 до 39,7</w:t>
            </w:r>
          </w:p>
          <w:p w:rsidR="00D0138D" w:rsidRDefault="00490D1A" w:rsidP="00484F11">
            <w:pPr>
              <w:shd w:val="clear" w:color="auto" w:fill="FFFFFF" w:themeFill="background1"/>
              <w:ind w:firstLine="0"/>
              <w:rPr>
                <w:sz w:val="24"/>
                <w:szCs w:val="24"/>
              </w:rPr>
            </w:pPr>
            <w:r>
              <w:rPr>
                <w:sz w:val="24"/>
                <w:szCs w:val="24"/>
              </w:rPr>
              <w:t>От 25,7 до 40,4</w:t>
            </w:r>
          </w:p>
          <w:p w:rsidR="00D0138D" w:rsidRDefault="00490D1A" w:rsidP="00484F11">
            <w:pPr>
              <w:shd w:val="clear" w:color="auto" w:fill="FFFFFF" w:themeFill="background1"/>
              <w:ind w:firstLine="0"/>
              <w:rPr>
                <w:sz w:val="24"/>
                <w:szCs w:val="24"/>
              </w:rPr>
            </w:pPr>
            <w:r>
              <w:rPr>
                <w:sz w:val="24"/>
                <w:szCs w:val="24"/>
              </w:rPr>
              <w:t>От 26,5 до 41,2</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Средний </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136</w:t>
            </w:r>
          </w:p>
          <w:p w:rsidR="00D0138D" w:rsidRDefault="00490D1A" w:rsidP="00484F11">
            <w:pPr>
              <w:shd w:val="clear" w:color="auto" w:fill="FFFFFF" w:themeFill="background1"/>
              <w:ind w:firstLine="0"/>
              <w:rPr>
                <w:sz w:val="24"/>
                <w:szCs w:val="24"/>
              </w:rPr>
            </w:pPr>
            <w:r>
              <w:rPr>
                <w:sz w:val="24"/>
                <w:szCs w:val="24"/>
              </w:rPr>
              <w:t>137</w:t>
            </w:r>
          </w:p>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p w:rsidR="00D0138D" w:rsidRDefault="00490D1A" w:rsidP="00484F11">
            <w:pPr>
              <w:shd w:val="clear" w:color="auto" w:fill="FFFFFF" w:themeFill="background1"/>
              <w:ind w:firstLine="0"/>
              <w:rPr>
                <w:sz w:val="24"/>
                <w:szCs w:val="24"/>
              </w:rPr>
            </w:pPr>
            <w:r>
              <w:rPr>
                <w:sz w:val="24"/>
                <w:szCs w:val="24"/>
              </w:rPr>
              <w:t>147</w:t>
            </w:r>
          </w:p>
          <w:p w:rsidR="00D0138D" w:rsidRDefault="00490D1A" w:rsidP="00484F11">
            <w:pPr>
              <w:shd w:val="clear" w:color="auto" w:fill="FFFFFF" w:themeFill="background1"/>
              <w:ind w:firstLine="0"/>
              <w:rPr>
                <w:sz w:val="24"/>
                <w:szCs w:val="24"/>
              </w:rPr>
            </w:pPr>
            <w:r>
              <w:rPr>
                <w:sz w:val="24"/>
                <w:szCs w:val="24"/>
              </w:rPr>
              <w:t>148</w:t>
            </w:r>
          </w:p>
          <w:p w:rsidR="00D0138D" w:rsidRDefault="00490D1A" w:rsidP="00484F11">
            <w:pPr>
              <w:shd w:val="clear" w:color="auto" w:fill="FFFFFF" w:themeFill="background1"/>
              <w:ind w:firstLine="0"/>
              <w:rPr>
                <w:sz w:val="24"/>
                <w:szCs w:val="24"/>
              </w:rPr>
            </w:pPr>
            <w:r>
              <w:rPr>
                <w:sz w:val="24"/>
                <w:szCs w:val="24"/>
              </w:rPr>
              <w:t>149</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27,1 до 40,4</w:t>
            </w:r>
          </w:p>
          <w:p w:rsidR="00D0138D" w:rsidRDefault="00490D1A" w:rsidP="00484F11">
            <w:pPr>
              <w:shd w:val="clear" w:color="auto" w:fill="FFFFFF" w:themeFill="background1"/>
              <w:ind w:firstLine="0"/>
              <w:rPr>
                <w:sz w:val="24"/>
                <w:szCs w:val="24"/>
              </w:rPr>
            </w:pPr>
            <w:r>
              <w:rPr>
                <w:sz w:val="24"/>
                <w:szCs w:val="24"/>
              </w:rPr>
              <w:t>От 27,8 до 41,1</w:t>
            </w:r>
          </w:p>
          <w:p w:rsidR="00D0138D" w:rsidRDefault="00490D1A" w:rsidP="00484F11">
            <w:pPr>
              <w:shd w:val="clear" w:color="auto" w:fill="FFFFFF" w:themeFill="background1"/>
              <w:ind w:firstLine="0"/>
              <w:rPr>
                <w:sz w:val="24"/>
                <w:szCs w:val="24"/>
              </w:rPr>
            </w:pPr>
            <w:r>
              <w:rPr>
                <w:sz w:val="24"/>
                <w:szCs w:val="24"/>
              </w:rPr>
              <w:t>От 28,5 до 41,8</w:t>
            </w:r>
          </w:p>
          <w:p w:rsidR="00D0138D" w:rsidRDefault="00490D1A" w:rsidP="00484F11">
            <w:pPr>
              <w:shd w:val="clear" w:color="auto" w:fill="FFFFFF" w:themeFill="background1"/>
              <w:ind w:firstLine="0"/>
              <w:rPr>
                <w:sz w:val="24"/>
                <w:szCs w:val="24"/>
              </w:rPr>
            </w:pPr>
            <w:r>
              <w:rPr>
                <w:sz w:val="24"/>
                <w:szCs w:val="24"/>
              </w:rPr>
              <w:t>От 29,2 до 42,5</w:t>
            </w:r>
          </w:p>
          <w:p w:rsidR="00D0138D" w:rsidRDefault="00490D1A" w:rsidP="00484F11">
            <w:pPr>
              <w:shd w:val="clear" w:color="auto" w:fill="FFFFFF" w:themeFill="background1"/>
              <w:ind w:firstLine="0"/>
              <w:rPr>
                <w:sz w:val="24"/>
                <w:szCs w:val="24"/>
              </w:rPr>
            </w:pPr>
            <w:r>
              <w:rPr>
                <w:sz w:val="24"/>
                <w:szCs w:val="24"/>
              </w:rPr>
              <w:t>От 29,9 до 43,3</w:t>
            </w:r>
          </w:p>
          <w:p w:rsidR="00D0138D" w:rsidRDefault="00490D1A" w:rsidP="00484F11">
            <w:pPr>
              <w:shd w:val="clear" w:color="auto" w:fill="FFFFFF" w:themeFill="background1"/>
              <w:ind w:firstLine="0"/>
              <w:rPr>
                <w:sz w:val="24"/>
                <w:szCs w:val="24"/>
              </w:rPr>
            </w:pPr>
            <w:r>
              <w:rPr>
                <w:sz w:val="24"/>
                <w:szCs w:val="24"/>
              </w:rPr>
              <w:t>От 30,7 до 44,0</w:t>
            </w:r>
          </w:p>
          <w:p w:rsidR="00D0138D" w:rsidRDefault="00490D1A" w:rsidP="00484F11">
            <w:pPr>
              <w:shd w:val="clear" w:color="auto" w:fill="FFFFFF" w:themeFill="background1"/>
              <w:ind w:firstLine="0"/>
              <w:rPr>
                <w:sz w:val="24"/>
                <w:szCs w:val="24"/>
              </w:rPr>
            </w:pPr>
            <w:r>
              <w:rPr>
                <w:sz w:val="24"/>
                <w:szCs w:val="24"/>
              </w:rPr>
              <w:t>От 31,4 до 44,7</w:t>
            </w:r>
          </w:p>
          <w:p w:rsidR="00D0138D" w:rsidRDefault="00490D1A" w:rsidP="00484F11">
            <w:pPr>
              <w:shd w:val="clear" w:color="auto" w:fill="FFFFFF" w:themeFill="background1"/>
              <w:ind w:firstLine="0"/>
              <w:rPr>
                <w:sz w:val="24"/>
                <w:szCs w:val="24"/>
              </w:rPr>
            </w:pPr>
            <w:r>
              <w:rPr>
                <w:sz w:val="24"/>
                <w:szCs w:val="24"/>
              </w:rPr>
              <w:t>От 32,1 до 45,4</w:t>
            </w:r>
          </w:p>
          <w:p w:rsidR="00D0138D" w:rsidRDefault="00490D1A" w:rsidP="00484F11">
            <w:pPr>
              <w:shd w:val="clear" w:color="auto" w:fill="FFFFFF" w:themeFill="background1"/>
              <w:ind w:firstLine="0"/>
              <w:rPr>
                <w:sz w:val="24"/>
                <w:szCs w:val="24"/>
              </w:rPr>
            </w:pPr>
            <w:r>
              <w:rPr>
                <w:sz w:val="24"/>
                <w:szCs w:val="24"/>
              </w:rPr>
              <w:t>От 32,8 до 46,1</w:t>
            </w:r>
          </w:p>
          <w:p w:rsidR="00D0138D" w:rsidRDefault="00490D1A" w:rsidP="00484F11">
            <w:pPr>
              <w:shd w:val="clear" w:color="auto" w:fill="FFFFFF" w:themeFill="background1"/>
              <w:ind w:firstLine="0"/>
              <w:rPr>
                <w:sz w:val="24"/>
                <w:szCs w:val="24"/>
              </w:rPr>
            </w:pPr>
            <w:r>
              <w:rPr>
                <w:sz w:val="24"/>
                <w:szCs w:val="24"/>
              </w:rPr>
              <w:t>От 33,5 до 46,8</w:t>
            </w:r>
          </w:p>
          <w:p w:rsidR="00D0138D" w:rsidRDefault="00490D1A" w:rsidP="00484F11">
            <w:pPr>
              <w:shd w:val="clear" w:color="auto" w:fill="FFFFFF" w:themeFill="background1"/>
              <w:ind w:firstLine="0"/>
              <w:rPr>
                <w:sz w:val="24"/>
                <w:szCs w:val="24"/>
              </w:rPr>
            </w:pPr>
            <w:r>
              <w:rPr>
                <w:sz w:val="24"/>
                <w:szCs w:val="24"/>
              </w:rPr>
              <w:t>От 34,2 до 47,5</w:t>
            </w:r>
          </w:p>
          <w:p w:rsidR="00D0138D" w:rsidRDefault="00490D1A" w:rsidP="00484F11">
            <w:pPr>
              <w:shd w:val="clear" w:color="auto" w:fill="FFFFFF" w:themeFill="background1"/>
              <w:ind w:firstLine="0"/>
              <w:rPr>
                <w:sz w:val="24"/>
                <w:szCs w:val="24"/>
              </w:rPr>
            </w:pPr>
            <w:r>
              <w:rPr>
                <w:sz w:val="24"/>
                <w:szCs w:val="24"/>
              </w:rPr>
              <w:t>От 34,9 до 48,3</w:t>
            </w:r>
          </w:p>
          <w:p w:rsidR="00D0138D" w:rsidRDefault="00490D1A" w:rsidP="00484F11">
            <w:pPr>
              <w:shd w:val="clear" w:color="auto" w:fill="FFFFFF" w:themeFill="background1"/>
              <w:ind w:firstLine="0"/>
              <w:rPr>
                <w:sz w:val="24"/>
                <w:szCs w:val="24"/>
              </w:rPr>
            </w:pPr>
            <w:r>
              <w:rPr>
                <w:sz w:val="24"/>
                <w:szCs w:val="24"/>
              </w:rPr>
              <w:t>От 35,7 до 49,0</w:t>
            </w:r>
          </w:p>
          <w:p w:rsidR="00D0138D" w:rsidRDefault="00490D1A" w:rsidP="00484F11">
            <w:pPr>
              <w:shd w:val="clear" w:color="auto" w:fill="FFFFFF" w:themeFill="background1"/>
              <w:ind w:firstLine="0"/>
              <w:rPr>
                <w:sz w:val="24"/>
                <w:szCs w:val="24"/>
              </w:rPr>
            </w:pPr>
            <w:r>
              <w:rPr>
                <w:sz w:val="24"/>
                <w:szCs w:val="24"/>
              </w:rPr>
              <w:t>От 36,4 до 49,7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138</w:t>
            </w:r>
          </w:p>
          <w:p w:rsidR="00D0138D" w:rsidRDefault="00490D1A" w:rsidP="00484F11">
            <w:pPr>
              <w:shd w:val="clear" w:color="auto" w:fill="FFFFFF" w:themeFill="background1"/>
              <w:ind w:firstLine="0"/>
              <w:rPr>
                <w:sz w:val="24"/>
                <w:szCs w:val="24"/>
              </w:rPr>
            </w:pPr>
            <w:r>
              <w:rPr>
                <w:sz w:val="24"/>
                <w:szCs w:val="24"/>
              </w:rPr>
              <w:t>139</w:t>
            </w:r>
          </w:p>
          <w:p w:rsidR="00D0138D" w:rsidRDefault="00490D1A" w:rsidP="00484F11">
            <w:pPr>
              <w:shd w:val="clear" w:color="auto" w:fill="FFFFFF" w:themeFill="background1"/>
              <w:ind w:firstLine="0"/>
              <w:rPr>
                <w:sz w:val="24"/>
                <w:szCs w:val="24"/>
              </w:rPr>
            </w:pPr>
            <w:r>
              <w:rPr>
                <w:sz w:val="24"/>
                <w:szCs w:val="24"/>
              </w:rPr>
              <w:t>140</w:t>
            </w:r>
          </w:p>
          <w:p w:rsidR="00D0138D" w:rsidRDefault="00490D1A" w:rsidP="00484F11">
            <w:pPr>
              <w:shd w:val="clear" w:color="auto" w:fill="FFFFFF" w:themeFill="background1"/>
              <w:ind w:firstLine="0"/>
              <w:rPr>
                <w:sz w:val="24"/>
                <w:szCs w:val="24"/>
              </w:rPr>
            </w:pPr>
            <w:r>
              <w:rPr>
                <w:sz w:val="24"/>
                <w:szCs w:val="24"/>
              </w:rPr>
              <w:t>141</w:t>
            </w:r>
          </w:p>
          <w:p w:rsidR="00D0138D" w:rsidRDefault="00490D1A" w:rsidP="00484F11">
            <w:pPr>
              <w:shd w:val="clear" w:color="auto" w:fill="FFFFFF" w:themeFill="background1"/>
              <w:ind w:firstLine="0"/>
              <w:rPr>
                <w:sz w:val="24"/>
                <w:szCs w:val="24"/>
              </w:rPr>
            </w:pPr>
            <w:r>
              <w:rPr>
                <w:sz w:val="24"/>
                <w:szCs w:val="24"/>
              </w:rPr>
              <w:t>142</w:t>
            </w:r>
          </w:p>
          <w:p w:rsidR="00D0138D" w:rsidRDefault="00490D1A" w:rsidP="00484F11">
            <w:pPr>
              <w:shd w:val="clear" w:color="auto" w:fill="FFFFFF" w:themeFill="background1"/>
              <w:ind w:firstLine="0"/>
              <w:rPr>
                <w:sz w:val="24"/>
                <w:szCs w:val="24"/>
              </w:rPr>
            </w:pPr>
            <w:r>
              <w:rPr>
                <w:sz w:val="24"/>
                <w:szCs w:val="24"/>
              </w:rPr>
              <w:t>143</w:t>
            </w:r>
          </w:p>
          <w:p w:rsidR="00D0138D" w:rsidRDefault="00490D1A" w:rsidP="00484F11">
            <w:pPr>
              <w:shd w:val="clear" w:color="auto" w:fill="FFFFFF" w:themeFill="background1"/>
              <w:ind w:firstLine="0"/>
              <w:rPr>
                <w:sz w:val="24"/>
                <w:szCs w:val="24"/>
              </w:rPr>
            </w:pPr>
            <w:r>
              <w:rPr>
                <w:sz w:val="24"/>
                <w:szCs w:val="24"/>
              </w:rPr>
              <w:t>144</w:t>
            </w:r>
          </w:p>
          <w:p w:rsidR="00D0138D" w:rsidRDefault="00490D1A" w:rsidP="00484F11">
            <w:pPr>
              <w:shd w:val="clear" w:color="auto" w:fill="FFFFFF" w:themeFill="background1"/>
              <w:ind w:firstLine="0"/>
              <w:rPr>
                <w:sz w:val="24"/>
                <w:szCs w:val="24"/>
              </w:rPr>
            </w:pPr>
            <w:r>
              <w:rPr>
                <w:sz w:val="24"/>
                <w:szCs w:val="24"/>
              </w:rPr>
              <w:t>145</w:t>
            </w:r>
          </w:p>
          <w:p w:rsidR="00D0138D" w:rsidRDefault="00490D1A" w:rsidP="00484F11">
            <w:pPr>
              <w:shd w:val="clear" w:color="auto" w:fill="FFFFFF" w:themeFill="background1"/>
              <w:ind w:firstLine="0"/>
              <w:rPr>
                <w:sz w:val="24"/>
                <w:szCs w:val="24"/>
              </w:rPr>
            </w:pPr>
            <w:r>
              <w:rPr>
                <w:sz w:val="24"/>
                <w:szCs w:val="24"/>
              </w:rPr>
              <w:t>146</w:t>
            </w:r>
          </w:p>
          <w:p w:rsidR="00D0138D" w:rsidRDefault="00490D1A" w:rsidP="00484F11">
            <w:pPr>
              <w:shd w:val="clear" w:color="auto" w:fill="FFFFFF" w:themeFill="background1"/>
              <w:ind w:firstLine="0"/>
              <w:rPr>
                <w:sz w:val="24"/>
                <w:szCs w:val="24"/>
              </w:rPr>
            </w:pPr>
            <w:r>
              <w:rPr>
                <w:sz w:val="24"/>
                <w:szCs w:val="24"/>
              </w:rPr>
              <w:t>147</w:t>
            </w:r>
          </w:p>
          <w:p w:rsidR="00D0138D" w:rsidRDefault="00490D1A" w:rsidP="00484F11">
            <w:pPr>
              <w:shd w:val="clear" w:color="auto" w:fill="FFFFFF" w:themeFill="background1"/>
              <w:ind w:firstLine="0"/>
              <w:rPr>
                <w:sz w:val="24"/>
                <w:szCs w:val="24"/>
              </w:rPr>
            </w:pPr>
            <w:r>
              <w:rPr>
                <w:sz w:val="24"/>
                <w:szCs w:val="24"/>
              </w:rPr>
              <w:t>148</w:t>
            </w:r>
          </w:p>
          <w:p w:rsidR="00D0138D" w:rsidRDefault="00490D1A" w:rsidP="00484F11">
            <w:pPr>
              <w:shd w:val="clear" w:color="auto" w:fill="FFFFFF" w:themeFill="background1"/>
              <w:ind w:firstLine="0"/>
              <w:rPr>
                <w:sz w:val="24"/>
                <w:szCs w:val="24"/>
              </w:rPr>
            </w:pPr>
            <w:r>
              <w:rPr>
                <w:sz w:val="24"/>
                <w:szCs w:val="24"/>
              </w:rPr>
              <w:t>149</w:t>
            </w:r>
          </w:p>
          <w:p w:rsidR="00D0138D" w:rsidRDefault="00490D1A" w:rsidP="00484F11">
            <w:pPr>
              <w:shd w:val="clear" w:color="auto" w:fill="FFFFFF" w:themeFill="background1"/>
              <w:ind w:firstLine="0"/>
              <w:rPr>
                <w:sz w:val="24"/>
                <w:szCs w:val="24"/>
              </w:rPr>
            </w:pPr>
            <w:r>
              <w:rPr>
                <w:sz w:val="24"/>
                <w:szCs w:val="24"/>
              </w:rPr>
              <w:t>150</w:t>
            </w:r>
          </w:p>
          <w:p w:rsidR="00D0138D" w:rsidRDefault="00490D1A" w:rsidP="00484F11">
            <w:pPr>
              <w:shd w:val="clear" w:color="auto" w:fill="FFFFFF" w:themeFill="background1"/>
              <w:ind w:firstLine="0"/>
              <w:rPr>
                <w:sz w:val="24"/>
                <w:szCs w:val="24"/>
              </w:rPr>
            </w:pPr>
            <w:r>
              <w:rPr>
                <w:sz w:val="24"/>
                <w:szCs w:val="24"/>
              </w:rPr>
              <w:t>151</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27,2 до 41,9</w:t>
            </w:r>
          </w:p>
          <w:p w:rsidR="00D0138D" w:rsidRDefault="00490D1A" w:rsidP="00484F11">
            <w:pPr>
              <w:shd w:val="clear" w:color="auto" w:fill="FFFFFF" w:themeFill="background1"/>
              <w:ind w:firstLine="0"/>
              <w:rPr>
                <w:sz w:val="24"/>
                <w:szCs w:val="24"/>
              </w:rPr>
            </w:pPr>
            <w:r>
              <w:rPr>
                <w:sz w:val="24"/>
                <w:szCs w:val="24"/>
              </w:rPr>
              <w:t>От 28,0 до 42,7</w:t>
            </w:r>
          </w:p>
          <w:p w:rsidR="00D0138D" w:rsidRDefault="00490D1A" w:rsidP="00484F11">
            <w:pPr>
              <w:shd w:val="clear" w:color="auto" w:fill="FFFFFF" w:themeFill="background1"/>
              <w:ind w:firstLine="0"/>
              <w:rPr>
                <w:sz w:val="24"/>
                <w:szCs w:val="24"/>
              </w:rPr>
            </w:pPr>
            <w:r>
              <w:rPr>
                <w:sz w:val="24"/>
                <w:szCs w:val="24"/>
              </w:rPr>
              <w:t>От 28,7 до 43,4</w:t>
            </w:r>
          </w:p>
          <w:p w:rsidR="00D0138D" w:rsidRDefault="00490D1A" w:rsidP="00484F11">
            <w:pPr>
              <w:shd w:val="clear" w:color="auto" w:fill="FFFFFF" w:themeFill="background1"/>
              <w:ind w:firstLine="0"/>
              <w:rPr>
                <w:sz w:val="24"/>
                <w:szCs w:val="24"/>
              </w:rPr>
            </w:pPr>
            <w:r>
              <w:rPr>
                <w:sz w:val="24"/>
                <w:szCs w:val="24"/>
              </w:rPr>
              <w:t>От 29,5 до 44,2</w:t>
            </w:r>
          </w:p>
          <w:p w:rsidR="00D0138D" w:rsidRDefault="00490D1A" w:rsidP="00484F11">
            <w:pPr>
              <w:shd w:val="clear" w:color="auto" w:fill="FFFFFF" w:themeFill="background1"/>
              <w:ind w:firstLine="0"/>
              <w:rPr>
                <w:sz w:val="24"/>
                <w:szCs w:val="24"/>
              </w:rPr>
            </w:pPr>
            <w:r>
              <w:rPr>
                <w:sz w:val="24"/>
                <w:szCs w:val="24"/>
              </w:rPr>
              <w:t>От 30,2 до 44,9</w:t>
            </w:r>
          </w:p>
          <w:p w:rsidR="00D0138D" w:rsidRDefault="00490D1A" w:rsidP="00484F11">
            <w:pPr>
              <w:shd w:val="clear" w:color="auto" w:fill="FFFFFF" w:themeFill="background1"/>
              <w:ind w:firstLine="0"/>
              <w:rPr>
                <w:sz w:val="24"/>
                <w:szCs w:val="24"/>
              </w:rPr>
            </w:pPr>
            <w:r>
              <w:rPr>
                <w:sz w:val="24"/>
                <w:szCs w:val="24"/>
              </w:rPr>
              <w:t>От 30,9 до 45,6</w:t>
            </w:r>
          </w:p>
          <w:p w:rsidR="00D0138D" w:rsidRDefault="00490D1A" w:rsidP="00484F11">
            <w:pPr>
              <w:shd w:val="clear" w:color="auto" w:fill="FFFFFF" w:themeFill="background1"/>
              <w:ind w:firstLine="0"/>
              <w:rPr>
                <w:sz w:val="24"/>
                <w:szCs w:val="24"/>
              </w:rPr>
            </w:pPr>
            <w:r>
              <w:rPr>
                <w:sz w:val="24"/>
                <w:szCs w:val="24"/>
              </w:rPr>
              <w:t>От 31,7 до 46,4</w:t>
            </w:r>
          </w:p>
          <w:p w:rsidR="00D0138D" w:rsidRDefault="00490D1A" w:rsidP="00484F11">
            <w:pPr>
              <w:shd w:val="clear" w:color="auto" w:fill="FFFFFF" w:themeFill="background1"/>
              <w:ind w:firstLine="0"/>
              <w:rPr>
                <w:sz w:val="24"/>
                <w:szCs w:val="24"/>
              </w:rPr>
            </w:pPr>
            <w:r>
              <w:rPr>
                <w:sz w:val="24"/>
                <w:szCs w:val="24"/>
              </w:rPr>
              <w:t>От 32,4 до 47,1</w:t>
            </w:r>
          </w:p>
          <w:p w:rsidR="00D0138D" w:rsidRDefault="00490D1A" w:rsidP="00484F11">
            <w:pPr>
              <w:shd w:val="clear" w:color="auto" w:fill="FFFFFF" w:themeFill="background1"/>
              <w:ind w:firstLine="0"/>
              <w:rPr>
                <w:sz w:val="24"/>
                <w:szCs w:val="24"/>
              </w:rPr>
            </w:pPr>
            <w:r>
              <w:rPr>
                <w:sz w:val="24"/>
                <w:szCs w:val="24"/>
              </w:rPr>
              <w:t>От 33,2 до 47,9</w:t>
            </w:r>
          </w:p>
          <w:p w:rsidR="00D0138D" w:rsidRDefault="00490D1A" w:rsidP="00484F11">
            <w:pPr>
              <w:shd w:val="clear" w:color="auto" w:fill="FFFFFF" w:themeFill="background1"/>
              <w:ind w:firstLine="0"/>
              <w:rPr>
                <w:sz w:val="24"/>
                <w:szCs w:val="24"/>
              </w:rPr>
            </w:pPr>
            <w:r>
              <w:rPr>
                <w:sz w:val="24"/>
                <w:szCs w:val="24"/>
              </w:rPr>
              <w:t>От 33,9 до 48,6</w:t>
            </w:r>
          </w:p>
          <w:p w:rsidR="00D0138D" w:rsidRDefault="00490D1A" w:rsidP="00484F11">
            <w:pPr>
              <w:shd w:val="clear" w:color="auto" w:fill="FFFFFF" w:themeFill="background1"/>
              <w:ind w:firstLine="0"/>
              <w:rPr>
                <w:sz w:val="24"/>
                <w:szCs w:val="24"/>
              </w:rPr>
            </w:pPr>
            <w:r>
              <w:rPr>
                <w:sz w:val="24"/>
                <w:szCs w:val="24"/>
              </w:rPr>
              <w:t>От 34,7 до 49,4</w:t>
            </w:r>
          </w:p>
          <w:p w:rsidR="00D0138D" w:rsidRDefault="00490D1A" w:rsidP="00484F11">
            <w:pPr>
              <w:shd w:val="clear" w:color="auto" w:fill="FFFFFF" w:themeFill="background1"/>
              <w:ind w:firstLine="0"/>
              <w:rPr>
                <w:sz w:val="24"/>
                <w:szCs w:val="24"/>
              </w:rPr>
            </w:pPr>
            <w:r>
              <w:rPr>
                <w:sz w:val="24"/>
                <w:szCs w:val="24"/>
              </w:rPr>
              <w:t>От 35,4 до 50,1</w:t>
            </w:r>
          </w:p>
          <w:p w:rsidR="00D0138D" w:rsidRDefault="00490D1A" w:rsidP="00484F11">
            <w:pPr>
              <w:shd w:val="clear" w:color="auto" w:fill="FFFFFF" w:themeFill="background1"/>
              <w:ind w:firstLine="0"/>
              <w:rPr>
                <w:sz w:val="24"/>
                <w:szCs w:val="24"/>
              </w:rPr>
            </w:pPr>
            <w:r>
              <w:rPr>
                <w:sz w:val="24"/>
                <w:szCs w:val="24"/>
              </w:rPr>
              <w:t>От 36,2 до 50,9</w:t>
            </w:r>
          </w:p>
          <w:p w:rsidR="00D0138D" w:rsidRDefault="00490D1A" w:rsidP="00484F11">
            <w:pPr>
              <w:shd w:val="clear" w:color="auto" w:fill="FFFFFF" w:themeFill="background1"/>
              <w:ind w:firstLine="0"/>
              <w:rPr>
                <w:sz w:val="24"/>
                <w:szCs w:val="24"/>
              </w:rPr>
            </w:pPr>
            <w:r>
              <w:rPr>
                <w:sz w:val="24"/>
                <w:szCs w:val="24"/>
              </w:rPr>
              <w:t>От 36,9 до 51,6</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150</w:t>
            </w:r>
          </w:p>
          <w:p w:rsidR="00D0138D" w:rsidRDefault="00490D1A" w:rsidP="00484F11">
            <w:pPr>
              <w:shd w:val="clear" w:color="auto" w:fill="FFFFFF" w:themeFill="background1"/>
              <w:ind w:firstLine="0"/>
              <w:rPr>
                <w:sz w:val="24"/>
                <w:szCs w:val="24"/>
              </w:rPr>
            </w:pPr>
            <w:r>
              <w:rPr>
                <w:sz w:val="24"/>
                <w:szCs w:val="24"/>
              </w:rPr>
              <w:t>151</w:t>
            </w:r>
          </w:p>
          <w:p w:rsidR="00D0138D" w:rsidRDefault="00490D1A" w:rsidP="00484F11">
            <w:pPr>
              <w:shd w:val="clear" w:color="auto" w:fill="FFFFFF" w:themeFill="background1"/>
              <w:ind w:firstLine="0"/>
              <w:rPr>
                <w:sz w:val="24"/>
                <w:szCs w:val="24"/>
              </w:rPr>
            </w:pPr>
            <w:r>
              <w:rPr>
                <w:sz w:val="24"/>
                <w:szCs w:val="24"/>
              </w:rPr>
              <w:t>52</w:t>
            </w:r>
          </w:p>
          <w:p w:rsidR="00D0138D" w:rsidRDefault="00490D1A" w:rsidP="00484F11">
            <w:pPr>
              <w:shd w:val="clear" w:color="auto" w:fill="FFFFFF" w:themeFill="background1"/>
              <w:ind w:firstLine="0"/>
              <w:rPr>
                <w:sz w:val="24"/>
                <w:szCs w:val="24"/>
              </w:rPr>
            </w:pPr>
            <w:r>
              <w:rPr>
                <w:sz w:val="24"/>
                <w:szCs w:val="24"/>
              </w:rPr>
              <w:t>153</w:t>
            </w:r>
          </w:p>
          <w:p w:rsidR="00D0138D" w:rsidRDefault="00490D1A" w:rsidP="00484F11">
            <w:pPr>
              <w:shd w:val="clear" w:color="auto" w:fill="FFFFFF" w:themeFill="background1"/>
              <w:ind w:firstLine="0"/>
              <w:rPr>
                <w:sz w:val="24"/>
                <w:szCs w:val="24"/>
              </w:rPr>
            </w:pPr>
            <w:r>
              <w:rPr>
                <w:sz w:val="24"/>
                <w:szCs w:val="24"/>
              </w:rPr>
              <w:t>154</w:t>
            </w:r>
          </w:p>
          <w:p w:rsidR="00D0138D" w:rsidRDefault="00490D1A" w:rsidP="00484F11">
            <w:pPr>
              <w:shd w:val="clear" w:color="auto" w:fill="FFFFFF" w:themeFill="background1"/>
              <w:ind w:firstLine="0"/>
              <w:rPr>
                <w:sz w:val="24"/>
                <w:szCs w:val="24"/>
              </w:rPr>
            </w:pPr>
            <w:r>
              <w:rPr>
                <w:sz w:val="24"/>
                <w:szCs w:val="24"/>
              </w:rPr>
              <w:t>155</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37,1 до 50,4</w:t>
            </w:r>
          </w:p>
          <w:p w:rsidR="00D0138D" w:rsidRDefault="00490D1A" w:rsidP="00484F11">
            <w:pPr>
              <w:shd w:val="clear" w:color="auto" w:fill="FFFFFF" w:themeFill="background1"/>
              <w:ind w:firstLine="0"/>
              <w:rPr>
                <w:sz w:val="24"/>
                <w:szCs w:val="24"/>
              </w:rPr>
            </w:pPr>
            <w:r>
              <w:rPr>
                <w:sz w:val="24"/>
                <w:szCs w:val="24"/>
              </w:rPr>
              <w:t>От 37,8 до 51,1</w:t>
            </w:r>
          </w:p>
          <w:p w:rsidR="00D0138D" w:rsidRDefault="00490D1A" w:rsidP="00484F11">
            <w:pPr>
              <w:shd w:val="clear" w:color="auto" w:fill="FFFFFF" w:themeFill="background1"/>
              <w:ind w:firstLine="0"/>
              <w:rPr>
                <w:sz w:val="24"/>
                <w:szCs w:val="24"/>
              </w:rPr>
            </w:pPr>
            <w:r>
              <w:rPr>
                <w:sz w:val="24"/>
                <w:szCs w:val="24"/>
              </w:rPr>
              <w:t>От 38,5 до 51,8</w:t>
            </w:r>
          </w:p>
          <w:p w:rsidR="00D0138D" w:rsidRDefault="00490D1A" w:rsidP="00484F11">
            <w:pPr>
              <w:shd w:val="clear" w:color="auto" w:fill="FFFFFF" w:themeFill="background1"/>
              <w:ind w:firstLine="0"/>
              <w:rPr>
                <w:sz w:val="24"/>
                <w:szCs w:val="24"/>
              </w:rPr>
            </w:pPr>
            <w:r>
              <w:rPr>
                <w:sz w:val="24"/>
                <w:szCs w:val="24"/>
              </w:rPr>
              <w:t>От 39,2 до 52,5</w:t>
            </w:r>
          </w:p>
          <w:p w:rsidR="00D0138D" w:rsidRDefault="00490D1A" w:rsidP="00484F11">
            <w:pPr>
              <w:shd w:val="clear" w:color="auto" w:fill="FFFFFF" w:themeFill="background1"/>
              <w:ind w:firstLine="0"/>
              <w:rPr>
                <w:sz w:val="24"/>
                <w:szCs w:val="24"/>
              </w:rPr>
            </w:pPr>
            <w:r>
              <w:rPr>
                <w:sz w:val="24"/>
                <w:szCs w:val="24"/>
              </w:rPr>
              <w:t>От 39,9 до 53,3</w:t>
            </w:r>
          </w:p>
          <w:p w:rsidR="00D0138D" w:rsidRDefault="00490D1A" w:rsidP="00484F11">
            <w:pPr>
              <w:shd w:val="clear" w:color="auto" w:fill="FFFFFF" w:themeFill="background1"/>
              <w:ind w:firstLine="0"/>
              <w:rPr>
                <w:sz w:val="24"/>
                <w:szCs w:val="24"/>
              </w:rPr>
            </w:pPr>
            <w:r>
              <w:rPr>
                <w:sz w:val="24"/>
                <w:szCs w:val="24"/>
              </w:rPr>
              <w:t>От 40,7 до 54,0</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152</w:t>
            </w:r>
          </w:p>
          <w:p w:rsidR="00D0138D" w:rsidRDefault="00490D1A" w:rsidP="00484F11">
            <w:pPr>
              <w:shd w:val="clear" w:color="auto" w:fill="FFFFFF" w:themeFill="background1"/>
              <w:ind w:firstLine="0"/>
              <w:rPr>
                <w:sz w:val="24"/>
                <w:szCs w:val="24"/>
              </w:rPr>
            </w:pPr>
            <w:r>
              <w:rPr>
                <w:sz w:val="24"/>
                <w:szCs w:val="24"/>
              </w:rPr>
              <w:t>153</w:t>
            </w:r>
          </w:p>
          <w:p w:rsidR="00D0138D" w:rsidRDefault="00490D1A" w:rsidP="00484F11">
            <w:pPr>
              <w:shd w:val="clear" w:color="auto" w:fill="FFFFFF" w:themeFill="background1"/>
              <w:ind w:firstLine="0"/>
              <w:rPr>
                <w:sz w:val="24"/>
                <w:szCs w:val="24"/>
              </w:rPr>
            </w:pPr>
            <w:r>
              <w:rPr>
                <w:sz w:val="24"/>
                <w:szCs w:val="24"/>
              </w:rPr>
              <w:t>154</w:t>
            </w:r>
          </w:p>
          <w:p w:rsidR="00D0138D" w:rsidRDefault="00490D1A" w:rsidP="00484F11">
            <w:pPr>
              <w:shd w:val="clear" w:color="auto" w:fill="FFFFFF" w:themeFill="background1"/>
              <w:ind w:firstLine="0"/>
              <w:rPr>
                <w:sz w:val="24"/>
                <w:szCs w:val="24"/>
              </w:rPr>
            </w:pPr>
            <w:r>
              <w:rPr>
                <w:sz w:val="24"/>
                <w:szCs w:val="24"/>
              </w:rPr>
              <w:t>155</w:t>
            </w:r>
          </w:p>
          <w:p w:rsidR="00D0138D" w:rsidRDefault="00490D1A" w:rsidP="00484F11">
            <w:pPr>
              <w:shd w:val="clear" w:color="auto" w:fill="FFFFFF" w:themeFill="background1"/>
              <w:ind w:firstLine="0"/>
              <w:rPr>
                <w:sz w:val="24"/>
                <w:szCs w:val="24"/>
              </w:rPr>
            </w:pPr>
            <w:r>
              <w:rPr>
                <w:sz w:val="24"/>
                <w:szCs w:val="24"/>
              </w:rPr>
              <w:t>156</w:t>
            </w:r>
          </w:p>
          <w:p w:rsidR="00D0138D" w:rsidRDefault="00490D1A" w:rsidP="00484F11">
            <w:pPr>
              <w:shd w:val="clear" w:color="auto" w:fill="FFFFFF" w:themeFill="background1"/>
              <w:ind w:firstLine="0"/>
              <w:rPr>
                <w:sz w:val="24"/>
                <w:szCs w:val="24"/>
              </w:rPr>
            </w:pPr>
            <w:r>
              <w:rPr>
                <w:sz w:val="24"/>
                <w:szCs w:val="24"/>
              </w:rPr>
              <w:t>157</w:t>
            </w:r>
          </w:p>
          <w:p w:rsidR="00D0138D" w:rsidRDefault="00490D1A" w:rsidP="00484F11">
            <w:pPr>
              <w:shd w:val="clear" w:color="auto" w:fill="FFFFFF" w:themeFill="background1"/>
              <w:ind w:firstLine="0"/>
              <w:rPr>
                <w:sz w:val="24"/>
                <w:szCs w:val="24"/>
              </w:rPr>
            </w:pPr>
            <w:r>
              <w:rPr>
                <w:sz w:val="24"/>
                <w:szCs w:val="24"/>
              </w:rPr>
              <w:t>158</w:t>
            </w:r>
          </w:p>
          <w:p w:rsidR="00D0138D" w:rsidRDefault="00490D1A" w:rsidP="00484F11">
            <w:pPr>
              <w:shd w:val="clear" w:color="auto" w:fill="FFFFFF" w:themeFill="background1"/>
              <w:ind w:firstLine="0"/>
              <w:rPr>
                <w:sz w:val="24"/>
                <w:szCs w:val="24"/>
              </w:rPr>
            </w:pPr>
            <w:r>
              <w:rPr>
                <w:sz w:val="24"/>
                <w:szCs w:val="24"/>
              </w:rPr>
              <w:t>159</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37,7 до 52,4</w:t>
            </w:r>
          </w:p>
          <w:p w:rsidR="00D0138D" w:rsidRDefault="00490D1A" w:rsidP="00484F11">
            <w:pPr>
              <w:shd w:val="clear" w:color="auto" w:fill="FFFFFF" w:themeFill="background1"/>
              <w:ind w:firstLine="0"/>
              <w:rPr>
                <w:sz w:val="24"/>
                <w:szCs w:val="24"/>
              </w:rPr>
            </w:pPr>
            <w:r>
              <w:rPr>
                <w:sz w:val="24"/>
                <w:szCs w:val="24"/>
              </w:rPr>
              <w:t>От 38,4 до 53,1</w:t>
            </w:r>
          </w:p>
          <w:p w:rsidR="00D0138D" w:rsidRDefault="00490D1A" w:rsidP="00484F11">
            <w:pPr>
              <w:shd w:val="clear" w:color="auto" w:fill="FFFFFF" w:themeFill="background1"/>
              <w:ind w:firstLine="0"/>
              <w:rPr>
                <w:sz w:val="24"/>
                <w:szCs w:val="24"/>
              </w:rPr>
            </w:pPr>
            <w:r>
              <w:rPr>
                <w:sz w:val="24"/>
                <w:szCs w:val="24"/>
              </w:rPr>
              <w:t>От 39,2 до 53,9</w:t>
            </w:r>
          </w:p>
          <w:p w:rsidR="00D0138D" w:rsidRDefault="00490D1A" w:rsidP="00484F11">
            <w:pPr>
              <w:shd w:val="clear" w:color="auto" w:fill="FFFFFF" w:themeFill="background1"/>
              <w:ind w:firstLine="0"/>
              <w:rPr>
                <w:sz w:val="24"/>
                <w:szCs w:val="24"/>
              </w:rPr>
            </w:pPr>
            <w:r>
              <w:rPr>
                <w:sz w:val="24"/>
                <w:szCs w:val="24"/>
              </w:rPr>
              <w:t>От 39,9 до 54,6</w:t>
            </w:r>
          </w:p>
          <w:p w:rsidR="00D0138D" w:rsidRDefault="00490D1A" w:rsidP="00484F11">
            <w:pPr>
              <w:shd w:val="clear" w:color="auto" w:fill="FFFFFF" w:themeFill="background1"/>
              <w:ind w:firstLine="0"/>
              <w:rPr>
                <w:sz w:val="24"/>
                <w:szCs w:val="24"/>
              </w:rPr>
            </w:pPr>
            <w:r>
              <w:rPr>
                <w:sz w:val="24"/>
                <w:szCs w:val="24"/>
              </w:rPr>
              <w:t>От 40,6 до 55,3</w:t>
            </w:r>
          </w:p>
          <w:p w:rsidR="00D0138D" w:rsidRDefault="00490D1A" w:rsidP="00484F11">
            <w:pPr>
              <w:shd w:val="clear" w:color="auto" w:fill="FFFFFF" w:themeFill="background1"/>
              <w:ind w:firstLine="0"/>
              <w:rPr>
                <w:sz w:val="24"/>
                <w:szCs w:val="24"/>
              </w:rPr>
            </w:pPr>
            <w:r>
              <w:rPr>
                <w:sz w:val="24"/>
                <w:szCs w:val="24"/>
              </w:rPr>
              <w:t>От 41,4 до 56,1</w:t>
            </w:r>
          </w:p>
          <w:p w:rsidR="00D0138D" w:rsidRDefault="00490D1A" w:rsidP="00484F11">
            <w:pPr>
              <w:shd w:val="clear" w:color="auto" w:fill="FFFFFF" w:themeFill="background1"/>
              <w:ind w:firstLine="0"/>
              <w:rPr>
                <w:sz w:val="24"/>
                <w:szCs w:val="24"/>
              </w:rPr>
            </w:pPr>
            <w:r>
              <w:rPr>
                <w:sz w:val="24"/>
                <w:szCs w:val="24"/>
              </w:rPr>
              <w:t>От 42,1 до 56,8</w:t>
            </w:r>
          </w:p>
          <w:p w:rsidR="00D0138D" w:rsidRDefault="00490D1A" w:rsidP="00484F11">
            <w:pPr>
              <w:shd w:val="clear" w:color="auto" w:fill="FFFFFF" w:themeFill="background1"/>
              <w:ind w:firstLine="0"/>
              <w:rPr>
                <w:sz w:val="24"/>
                <w:szCs w:val="24"/>
              </w:rPr>
            </w:pPr>
            <w:r>
              <w:rPr>
                <w:sz w:val="24"/>
                <w:szCs w:val="24"/>
              </w:rPr>
              <w:t>От 42,9 до 57,6</w:t>
            </w:r>
          </w:p>
        </w:tc>
      </w:tr>
      <w:tr w:rsidR="00D0138D">
        <w:trPr>
          <w:cantSplit/>
        </w:trPr>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Высокий</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156</w:t>
            </w:r>
          </w:p>
          <w:p w:rsidR="00D0138D" w:rsidRDefault="00490D1A" w:rsidP="00484F11">
            <w:pPr>
              <w:shd w:val="clear" w:color="auto" w:fill="FFFFFF" w:themeFill="background1"/>
              <w:ind w:firstLine="0"/>
              <w:rPr>
                <w:sz w:val="24"/>
                <w:szCs w:val="24"/>
              </w:rPr>
            </w:pPr>
            <w:r>
              <w:rPr>
                <w:sz w:val="24"/>
                <w:szCs w:val="24"/>
              </w:rPr>
              <w:t>157</w:t>
            </w:r>
          </w:p>
          <w:p w:rsidR="00D0138D" w:rsidRDefault="00490D1A" w:rsidP="00484F11">
            <w:pPr>
              <w:shd w:val="clear" w:color="auto" w:fill="FFFFFF" w:themeFill="background1"/>
              <w:ind w:firstLine="0"/>
              <w:rPr>
                <w:sz w:val="24"/>
                <w:szCs w:val="24"/>
              </w:rPr>
            </w:pPr>
            <w:r>
              <w:rPr>
                <w:sz w:val="24"/>
                <w:szCs w:val="24"/>
              </w:rPr>
              <w:t>158</w:t>
            </w:r>
          </w:p>
          <w:p w:rsidR="00D0138D" w:rsidRDefault="00490D1A" w:rsidP="00484F11">
            <w:pPr>
              <w:shd w:val="clear" w:color="auto" w:fill="FFFFFF" w:themeFill="background1"/>
              <w:ind w:firstLine="0"/>
              <w:rPr>
                <w:sz w:val="24"/>
                <w:szCs w:val="24"/>
              </w:rPr>
            </w:pPr>
            <w:r>
              <w:rPr>
                <w:sz w:val="24"/>
                <w:szCs w:val="24"/>
              </w:rPr>
              <w:t>159</w:t>
            </w:r>
          </w:p>
          <w:p w:rsidR="00D0138D" w:rsidRDefault="00490D1A" w:rsidP="00484F11">
            <w:pPr>
              <w:shd w:val="clear" w:color="auto" w:fill="FFFFFF" w:themeFill="background1"/>
              <w:ind w:firstLine="0"/>
              <w:rPr>
                <w:sz w:val="24"/>
                <w:szCs w:val="24"/>
              </w:rPr>
            </w:pPr>
            <w:r>
              <w:rPr>
                <w:sz w:val="24"/>
                <w:szCs w:val="24"/>
              </w:rPr>
              <w:t>160</w:t>
            </w:r>
          </w:p>
          <w:p w:rsidR="00D0138D" w:rsidRDefault="00490D1A" w:rsidP="00484F11">
            <w:pPr>
              <w:shd w:val="clear" w:color="auto" w:fill="FFFFFF" w:themeFill="background1"/>
              <w:ind w:firstLine="0"/>
              <w:rPr>
                <w:sz w:val="24"/>
                <w:szCs w:val="24"/>
              </w:rPr>
            </w:pPr>
            <w:r>
              <w:rPr>
                <w:sz w:val="24"/>
                <w:szCs w:val="24"/>
              </w:rPr>
              <w:t>161</w:t>
            </w:r>
          </w:p>
        </w:tc>
        <w:tc>
          <w:tcPr>
            <w:tcW w:w="20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41,4 до 54,7</w:t>
            </w:r>
          </w:p>
          <w:p w:rsidR="00D0138D" w:rsidRDefault="00490D1A" w:rsidP="00484F11">
            <w:pPr>
              <w:shd w:val="clear" w:color="auto" w:fill="FFFFFF" w:themeFill="background1"/>
              <w:ind w:firstLine="0"/>
              <w:rPr>
                <w:sz w:val="24"/>
                <w:szCs w:val="24"/>
              </w:rPr>
            </w:pPr>
            <w:r>
              <w:rPr>
                <w:sz w:val="24"/>
                <w:szCs w:val="24"/>
              </w:rPr>
              <w:t>От 42,1 до 55,4</w:t>
            </w:r>
          </w:p>
          <w:p w:rsidR="00D0138D" w:rsidRDefault="00490D1A" w:rsidP="00484F11">
            <w:pPr>
              <w:shd w:val="clear" w:color="auto" w:fill="FFFFFF" w:themeFill="background1"/>
              <w:ind w:firstLine="0"/>
              <w:rPr>
                <w:sz w:val="24"/>
                <w:szCs w:val="24"/>
              </w:rPr>
            </w:pPr>
            <w:r>
              <w:rPr>
                <w:sz w:val="24"/>
                <w:szCs w:val="24"/>
              </w:rPr>
              <w:t>От 42,8 до 56,1</w:t>
            </w:r>
          </w:p>
          <w:p w:rsidR="00D0138D" w:rsidRDefault="00490D1A" w:rsidP="00484F11">
            <w:pPr>
              <w:shd w:val="clear" w:color="auto" w:fill="FFFFFF" w:themeFill="background1"/>
              <w:ind w:firstLine="0"/>
              <w:rPr>
                <w:sz w:val="24"/>
                <w:szCs w:val="24"/>
              </w:rPr>
            </w:pPr>
            <w:r>
              <w:rPr>
                <w:sz w:val="24"/>
                <w:szCs w:val="24"/>
              </w:rPr>
              <w:t>От 43,5 до 56,8</w:t>
            </w:r>
          </w:p>
          <w:p w:rsidR="00D0138D" w:rsidRDefault="00490D1A" w:rsidP="00484F11">
            <w:pPr>
              <w:shd w:val="clear" w:color="auto" w:fill="FFFFFF" w:themeFill="background1"/>
              <w:ind w:firstLine="0"/>
              <w:rPr>
                <w:sz w:val="24"/>
                <w:szCs w:val="24"/>
              </w:rPr>
            </w:pPr>
            <w:r>
              <w:rPr>
                <w:sz w:val="24"/>
                <w:szCs w:val="24"/>
              </w:rPr>
              <w:t>От 44,2 до 57,5</w:t>
            </w:r>
          </w:p>
          <w:p w:rsidR="00D0138D" w:rsidRDefault="00490D1A" w:rsidP="00484F11">
            <w:pPr>
              <w:shd w:val="clear" w:color="auto" w:fill="FFFFFF" w:themeFill="background1"/>
              <w:ind w:firstLine="0"/>
              <w:rPr>
                <w:sz w:val="24"/>
                <w:szCs w:val="24"/>
              </w:rPr>
            </w:pPr>
            <w:r>
              <w:rPr>
                <w:sz w:val="24"/>
                <w:szCs w:val="24"/>
              </w:rPr>
              <w:t>От 45,0 до 58,3</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160</w:t>
            </w:r>
          </w:p>
          <w:p w:rsidR="00D0138D" w:rsidRDefault="00490D1A" w:rsidP="00484F11">
            <w:pPr>
              <w:shd w:val="clear" w:color="auto" w:fill="FFFFFF" w:themeFill="background1"/>
              <w:ind w:firstLine="0"/>
              <w:rPr>
                <w:sz w:val="24"/>
                <w:szCs w:val="24"/>
              </w:rPr>
            </w:pPr>
            <w:r>
              <w:rPr>
                <w:sz w:val="24"/>
                <w:szCs w:val="24"/>
              </w:rPr>
              <w:t>161</w:t>
            </w:r>
          </w:p>
          <w:p w:rsidR="00D0138D" w:rsidRDefault="00490D1A" w:rsidP="00484F11">
            <w:pPr>
              <w:shd w:val="clear" w:color="auto" w:fill="FFFFFF" w:themeFill="background1"/>
              <w:ind w:firstLine="0"/>
              <w:rPr>
                <w:sz w:val="24"/>
                <w:szCs w:val="24"/>
              </w:rPr>
            </w:pPr>
            <w:r>
              <w:rPr>
                <w:sz w:val="24"/>
                <w:szCs w:val="24"/>
              </w:rPr>
              <w:t>162</w:t>
            </w:r>
          </w:p>
          <w:p w:rsidR="00D0138D" w:rsidRDefault="00490D1A" w:rsidP="00484F11">
            <w:pPr>
              <w:shd w:val="clear" w:color="auto" w:fill="FFFFFF" w:themeFill="background1"/>
              <w:ind w:firstLine="0"/>
              <w:rPr>
                <w:sz w:val="24"/>
                <w:szCs w:val="24"/>
              </w:rPr>
            </w:pPr>
            <w:r>
              <w:rPr>
                <w:sz w:val="24"/>
                <w:szCs w:val="24"/>
              </w:rPr>
              <w:t>163</w:t>
            </w:r>
          </w:p>
          <w:p w:rsidR="00D0138D" w:rsidRDefault="00490D1A" w:rsidP="00484F11">
            <w:pPr>
              <w:shd w:val="clear" w:color="auto" w:fill="FFFFFF" w:themeFill="background1"/>
              <w:ind w:firstLine="0"/>
              <w:rPr>
                <w:sz w:val="24"/>
                <w:szCs w:val="24"/>
              </w:rPr>
            </w:pPr>
            <w:r>
              <w:rPr>
                <w:sz w:val="24"/>
                <w:szCs w:val="24"/>
              </w:rPr>
              <w:t>164</w:t>
            </w:r>
          </w:p>
          <w:p w:rsidR="00D0138D" w:rsidRDefault="00490D1A" w:rsidP="00484F11">
            <w:pPr>
              <w:shd w:val="clear" w:color="auto" w:fill="FFFFFF" w:themeFill="background1"/>
              <w:ind w:firstLine="0"/>
              <w:rPr>
                <w:sz w:val="24"/>
                <w:szCs w:val="24"/>
              </w:rPr>
            </w:pPr>
            <w:r>
              <w:rPr>
                <w:sz w:val="24"/>
                <w:szCs w:val="24"/>
              </w:rPr>
              <w:t>165</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 43,6 до 58,3</w:t>
            </w:r>
          </w:p>
          <w:p w:rsidR="00D0138D" w:rsidRDefault="00490D1A" w:rsidP="00484F11">
            <w:pPr>
              <w:shd w:val="clear" w:color="auto" w:fill="FFFFFF" w:themeFill="background1"/>
              <w:ind w:firstLine="0"/>
              <w:rPr>
                <w:sz w:val="24"/>
                <w:szCs w:val="24"/>
              </w:rPr>
            </w:pPr>
            <w:r>
              <w:rPr>
                <w:sz w:val="24"/>
                <w:szCs w:val="24"/>
              </w:rPr>
              <w:t>От 44,4 до 59,1</w:t>
            </w:r>
          </w:p>
          <w:p w:rsidR="00D0138D" w:rsidRDefault="00490D1A" w:rsidP="00484F11">
            <w:pPr>
              <w:shd w:val="clear" w:color="auto" w:fill="FFFFFF" w:themeFill="background1"/>
              <w:ind w:firstLine="0"/>
              <w:rPr>
                <w:sz w:val="24"/>
                <w:szCs w:val="24"/>
              </w:rPr>
            </w:pPr>
            <w:r>
              <w:rPr>
                <w:sz w:val="24"/>
                <w:szCs w:val="24"/>
              </w:rPr>
              <w:t>От 45,1 до 59,8</w:t>
            </w:r>
          </w:p>
          <w:p w:rsidR="00D0138D" w:rsidRDefault="00490D1A" w:rsidP="00484F11">
            <w:pPr>
              <w:shd w:val="clear" w:color="auto" w:fill="FFFFFF" w:themeFill="background1"/>
              <w:ind w:firstLine="0"/>
              <w:rPr>
                <w:sz w:val="24"/>
                <w:szCs w:val="24"/>
              </w:rPr>
            </w:pPr>
            <w:r>
              <w:rPr>
                <w:sz w:val="24"/>
                <w:szCs w:val="24"/>
              </w:rPr>
              <w:t>От 45,9 до 60,6</w:t>
            </w:r>
          </w:p>
          <w:p w:rsidR="00D0138D" w:rsidRDefault="00490D1A" w:rsidP="00484F11">
            <w:pPr>
              <w:shd w:val="clear" w:color="auto" w:fill="FFFFFF" w:themeFill="background1"/>
              <w:ind w:firstLine="0"/>
              <w:rPr>
                <w:sz w:val="24"/>
                <w:szCs w:val="24"/>
              </w:rPr>
            </w:pPr>
            <w:r>
              <w:rPr>
                <w:sz w:val="24"/>
                <w:szCs w:val="24"/>
              </w:rPr>
              <w:t>От 46,6 до 61,3</w:t>
            </w:r>
          </w:p>
          <w:p w:rsidR="00D0138D" w:rsidRDefault="00490D1A" w:rsidP="00484F11">
            <w:pPr>
              <w:shd w:val="clear" w:color="auto" w:fill="FFFFFF" w:themeFill="background1"/>
              <w:ind w:firstLine="0"/>
              <w:rPr>
                <w:sz w:val="24"/>
                <w:szCs w:val="24"/>
              </w:rPr>
            </w:pPr>
            <w:r>
              <w:rPr>
                <w:sz w:val="24"/>
                <w:szCs w:val="24"/>
              </w:rPr>
              <w:t>От 47,4 до 62,1</w:t>
            </w:r>
          </w:p>
        </w:tc>
      </w:tr>
    </w:tbl>
    <w:p w:rsidR="00D0138D" w:rsidRDefault="00D0138D" w:rsidP="00484F11">
      <w:pPr>
        <w:shd w:val="clear" w:color="auto" w:fill="FFFFFF" w:themeFill="background1"/>
        <w:jc w:val="both"/>
        <w:rPr>
          <w:b/>
          <w:sz w:val="24"/>
          <w:szCs w:val="24"/>
        </w:rPr>
      </w:pP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Таблица 8</w:t>
      </w:r>
    </w:p>
    <w:p w:rsidR="00D0138D" w:rsidRDefault="00490D1A" w:rsidP="00484F11">
      <w:pPr>
        <w:shd w:val="clear" w:color="auto" w:fill="FFFFFF" w:themeFill="background1"/>
        <w:jc w:val="both"/>
        <w:rPr>
          <w:b/>
          <w:sz w:val="24"/>
          <w:szCs w:val="24"/>
        </w:rPr>
      </w:pPr>
      <w:r>
        <w:rPr>
          <w:b/>
          <w:sz w:val="24"/>
          <w:szCs w:val="24"/>
        </w:rPr>
        <w:t>Протокол оценки физического развития учащихся</w:t>
      </w:r>
    </w:p>
    <w:p w:rsidR="00D0138D" w:rsidRDefault="00490D1A" w:rsidP="00484F11">
      <w:pPr>
        <w:shd w:val="clear" w:color="auto" w:fill="FFFFFF" w:themeFill="background1"/>
        <w:jc w:val="both"/>
        <w:rPr>
          <w:sz w:val="24"/>
          <w:szCs w:val="24"/>
        </w:rPr>
      </w:pPr>
      <w:r>
        <w:rPr>
          <w:sz w:val="24"/>
          <w:szCs w:val="24"/>
        </w:rPr>
        <w:t>Школа №____________село____________________</w:t>
      </w:r>
    </w:p>
    <w:p w:rsidR="00D0138D" w:rsidRDefault="00490D1A" w:rsidP="00484F11">
      <w:pPr>
        <w:shd w:val="clear" w:color="auto" w:fill="FFFFFF" w:themeFill="background1"/>
        <w:jc w:val="both"/>
        <w:rPr>
          <w:sz w:val="24"/>
          <w:szCs w:val="24"/>
        </w:rPr>
      </w:pPr>
      <w:r>
        <w:rPr>
          <w:sz w:val="24"/>
          <w:szCs w:val="24"/>
        </w:rPr>
        <w:t>Класс__________</w:t>
      </w:r>
    </w:p>
    <w:p w:rsidR="00D0138D" w:rsidRDefault="00490D1A" w:rsidP="00484F11">
      <w:pPr>
        <w:shd w:val="clear" w:color="auto" w:fill="FFFFFF" w:themeFill="background1"/>
        <w:jc w:val="both"/>
        <w:rPr>
          <w:sz w:val="24"/>
          <w:szCs w:val="24"/>
        </w:rPr>
      </w:pPr>
      <w:r>
        <w:rPr>
          <w:sz w:val="24"/>
          <w:szCs w:val="24"/>
        </w:rPr>
        <w:t>Дата заполнения_________________________(год, месяц, день)</w:t>
      </w:r>
    </w:p>
    <w:p w:rsidR="00D0138D" w:rsidRDefault="00D0138D" w:rsidP="00484F11">
      <w:pPr>
        <w:shd w:val="clear" w:color="auto" w:fill="FFFFFF" w:themeFill="background1"/>
        <w:jc w:val="both"/>
        <w:rPr>
          <w:sz w:val="24"/>
          <w:szCs w:val="24"/>
        </w:rPr>
      </w:pP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403"/>
        <w:gridCol w:w="2365"/>
        <w:gridCol w:w="2402"/>
        <w:gridCol w:w="2401"/>
      </w:tblGrid>
      <w:tr w:rsidR="00D0138D">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п/п</w:t>
            </w:r>
          </w:p>
        </w:tc>
        <w:tc>
          <w:tcPr>
            <w:tcW w:w="23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Фамилия, имя</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Оценка физического развития по  результатам                   обследования,              проведенного в </w:t>
            </w:r>
          </w:p>
          <w:p w:rsidR="00D0138D" w:rsidRDefault="00490D1A" w:rsidP="00484F11">
            <w:pPr>
              <w:shd w:val="clear" w:color="auto" w:fill="FFFFFF" w:themeFill="background1"/>
              <w:ind w:firstLine="0"/>
              <w:rPr>
                <w:sz w:val="24"/>
                <w:szCs w:val="24"/>
              </w:rPr>
            </w:pPr>
            <w:r>
              <w:rPr>
                <w:sz w:val="24"/>
                <w:szCs w:val="24"/>
              </w:rPr>
              <w:t xml:space="preserve">сентябре </w:t>
            </w:r>
          </w:p>
          <w:p w:rsidR="00D0138D" w:rsidRDefault="00490D1A" w:rsidP="00484F11">
            <w:pPr>
              <w:shd w:val="clear" w:color="auto" w:fill="FFFFFF" w:themeFill="background1"/>
              <w:ind w:firstLine="0"/>
              <w:rPr>
                <w:sz w:val="24"/>
                <w:szCs w:val="24"/>
              </w:rPr>
            </w:pPr>
            <w:r>
              <w:rPr>
                <w:sz w:val="24"/>
                <w:szCs w:val="24"/>
              </w:rPr>
              <w:t>… учебного года</w:t>
            </w:r>
          </w:p>
        </w:tc>
        <w:tc>
          <w:tcPr>
            <w:tcW w:w="24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Оценка физического развития по результатам обследования, проведенного </w:t>
            </w:r>
          </w:p>
          <w:p w:rsidR="00D0138D" w:rsidRDefault="00490D1A" w:rsidP="00484F11">
            <w:pPr>
              <w:shd w:val="clear" w:color="auto" w:fill="FFFFFF" w:themeFill="background1"/>
              <w:ind w:firstLine="0"/>
              <w:rPr>
                <w:sz w:val="24"/>
                <w:szCs w:val="24"/>
              </w:rPr>
            </w:pPr>
            <w:r>
              <w:rPr>
                <w:sz w:val="24"/>
                <w:szCs w:val="24"/>
              </w:rPr>
              <w:t xml:space="preserve">в мае  </w:t>
            </w:r>
          </w:p>
          <w:p w:rsidR="00D0138D" w:rsidRDefault="00490D1A" w:rsidP="00484F11">
            <w:pPr>
              <w:shd w:val="clear" w:color="auto" w:fill="FFFFFF" w:themeFill="background1"/>
              <w:ind w:firstLine="0"/>
              <w:rPr>
                <w:sz w:val="24"/>
                <w:szCs w:val="24"/>
              </w:rPr>
            </w:pPr>
            <w:r>
              <w:rPr>
                <w:sz w:val="24"/>
                <w:szCs w:val="24"/>
              </w:rPr>
              <w:t>… учебного года</w:t>
            </w:r>
          </w:p>
        </w:tc>
      </w:tr>
      <w:tr w:rsidR="00D0138D">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w:t>
            </w:r>
          </w:p>
        </w:tc>
        <w:tc>
          <w:tcPr>
            <w:tcW w:w="23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w:t>
            </w:r>
          </w:p>
        </w:tc>
        <w:tc>
          <w:tcPr>
            <w:tcW w:w="23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и т.д.</w:t>
            </w:r>
          </w:p>
        </w:tc>
        <w:tc>
          <w:tcPr>
            <w:tcW w:w="23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Всего детей с отклонениями в физическом развитии</w:t>
            </w:r>
          </w:p>
        </w:tc>
        <w:tc>
          <w:tcPr>
            <w:tcW w:w="23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0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bl>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ind w:firstLine="567"/>
        <w:jc w:val="both"/>
        <w:rPr>
          <w:sz w:val="24"/>
          <w:szCs w:val="24"/>
        </w:rPr>
      </w:pPr>
      <w:r>
        <w:rPr>
          <w:sz w:val="24"/>
          <w:szCs w:val="24"/>
        </w:rPr>
        <w:t>Для оценки распределения учащихся на группы по отклонениям в физическом развитии заполняется соответствующий протокол «Частота отклонений  в физическом развитии учащихся» (таблица 9). По каждому наблюдаемому классу подсчитывается раздельно абсолютное количество детей с дефицитом массы тела, избытком массы тела, низким ростом. Абсолютные данные заносятся в протокол (таблица 16). Для того чтобы получить относительные показатели в процентах необходимо абсолютные показатели разделить на количество обследованных детей и умножить на 100%. В нижней строке протокола в строке «ВСЕГО» записывается (в абсолютных и относительных показателях) суммарное количество детей, имеющих отклонения в физическом развитии – дефицит массы тела, избыток массы тела, низкий рост.</w:t>
      </w:r>
    </w:p>
    <w:p w:rsidR="00D0138D" w:rsidRDefault="00490D1A" w:rsidP="00484F11">
      <w:pPr>
        <w:shd w:val="clear" w:color="auto" w:fill="FFFFFF" w:themeFill="background1"/>
        <w:jc w:val="both"/>
        <w:rPr>
          <w:b/>
          <w:sz w:val="24"/>
          <w:szCs w:val="24"/>
        </w:rPr>
      </w:pPr>
      <w:r>
        <w:rPr>
          <w:b/>
          <w:sz w:val="24"/>
          <w:szCs w:val="24"/>
        </w:rPr>
        <w:t>Таблица 9</w:t>
      </w:r>
    </w:p>
    <w:p w:rsidR="00D0138D" w:rsidRDefault="00490D1A" w:rsidP="00484F11">
      <w:pPr>
        <w:shd w:val="clear" w:color="auto" w:fill="FFFFFF" w:themeFill="background1"/>
        <w:jc w:val="both"/>
        <w:rPr>
          <w:b/>
          <w:sz w:val="24"/>
          <w:szCs w:val="24"/>
        </w:rPr>
      </w:pPr>
      <w:r>
        <w:rPr>
          <w:b/>
          <w:sz w:val="24"/>
          <w:szCs w:val="24"/>
        </w:rPr>
        <w:t xml:space="preserve">Протокол «Частота отклонений физического развития учащихся </w:t>
      </w:r>
    </w:p>
    <w:p w:rsidR="00D0138D" w:rsidRDefault="00490D1A" w:rsidP="00484F11">
      <w:pPr>
        <w:shd w:val="clear" w:color="auto" w:fill="FFFFFF" w:themeFill="background1"/>
        <w:jc w:val="both"/>
        <w:rPr>
          <w:b/>
          <w:sz w:val="24"/>
          <w:szCs w:val="24"/>
        </w:rPr>
      </w:pPr>
      <w:r>
        <w:rPr>
          <w:b/>
          <w:sz w:val="24"/>
          <w:szCs w:val="24"/>
        </w:rPr>
        <w:t>по данным обследования, проведенного в сентябре и мае… учебного года (%)»</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rPr>
          <w:sz w:val="24"/>
          <w:szCs w:val="24"/>
        </w:rPr>
        <w:t>Школа №____________село__________________________</w:t>
      </w:r>
    </w:p>
    <w:p w:rsidR="00D0138D" w:rsidRDefault="00490D1A" w:rsidP="00484F11">
      <w:pPr>
        <w:shd w:val="clear" w:color="auto" w:fill="FFFFFF" w:themeFill="background1"/>
        <w:jc w:val="both"/>
        <w:rPr>
          <w:sz w:val="24"/>
          <w:szCs w:val="24"/>
        </w:rPr>
      </w:pPr>
      <w:r>
        <w:rPr>
          <w:sz w:val="24"/>
          <w:szCs w:val="24"/>
        </w:rPr>
        <w:t xml:space="preserve">Класс_________ </w:t>
      </w:r>
    </w:p>
    <w:p w:rsidR="00D0138D" w:rsidRDefault="00490D1A" w:rsidP="00484F11">
      <w:pPr>
        <w:shd w:val="clear" w:color="auto" w:fill="FFFFFF" w:themeFill="background1"/>
        <w:jc w:val="both"/>
        <w:rPr>
          <w:sz w:val="24"/>
          <w:szCs w:val="24"/>
        </w:rPr>
      </w:pPr>
      <w:r>
        <w:rPr>
          <w:sz w:val="24"/>
          <w:szCs w:val="24"/>
        </w:rPr>
        <w:t>Дата заполнения_________________________(год, месяц, день)</w:t>
      </w:r>
    </w:p>
    <w:p w:rsidR="00D0138D" w:rsidRDefault="00490D1A" w:rsidP="00484F11">
      <w:pPr>
        <w:shd w:val="clear" w:color="auto" w:fill="FFFFFF" w:themeFill="background1"/>
        <w:jc w:val="both"/>
        <w:rPr>
          <w:sz w:val="24"/>
          <w:szCs w:val="24"/>
        </w:rPr>
      </w:pPr>
      <w:r>
        <w:rPr>
          <w:sz w:val="24"/>
          <w:szCs w:val="24"/>
          <w:lang w:val="en-US"/>
        </w:rPr>
        <w:t>n</w:t>
      </w:r>
      <w:r>
        <w:rPr>
          <w:sz w:val="24"/>
          <w:szCs w:val="24"/>
        </w:rPr>
        <w:t xml:space="preserve"> = …. </w:t>
      </w:r>
    </w:p>
    <w:p w:rsidR="00D0138D" w:rsidRDefault="00490D1A" w:rsidP="00484F11">
      <w:pPr>
        <w:shd w:val="clear" w:color="auto" w:fill="FFFFFF" w:themeFill="background1"/>
        <w:jc w:val="both"/>
        <w:rPr>
          <w:sz w:val="24"/>
          <w:szCs w:val="24"/>
        </w:rPr>
      </w:pPr>
      <w:r>
        <w:rPr>
          <w:sz w:val="24"/>
          <w:szCs w:val="24"/>
        </w:rPr>
        <w:t>(</w:t>
      </w:r>
      <w:r>
        <w:rPr>
          <w:sz w:val="24"/>
          <w:szCs w:val="24"/>
          <w:lang w:val="en-US"/>
        </w:rPr>
        <w:t>n</w:t>
      </w:r>
      <w:r>
        <w:rPr>
          <w:sz w:val="24"/>
          <w:szCs w:val="24"/>
        </w:rPr>
        <w:t xml:space="preserve"> - число обследованных детей)</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880"/>
        <w:gridCol w:w="1899"/>
        <w:gridCol w:w="1945"/>
        <w:gridCol w:w="1899"/>
        <w:gridCol w:w="1948"/>
      </w:tblGrid>
      <w:tr w:rsidR="00D0138D">
        <w:tc>
          <w:tcPr>
            <w:tcW w:w="188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Отклонения в физическом развитии</w:t>
            </w:r>
          </w:p>
        </w:tc>
        <w:tc>
          <w:tcPr>
            <w:tcW w:w="384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Оценка физического развития, по результатам обследования,  проведенного в сентябре …учебного года</w:t>
            </w:r>
          </w:p>
        </w:tc>
        <w:tc>
          <w:tcPr>
            <w:tcW w:w="384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Оценка физического развития, по результатам обследования, проведенного в мае… учебного года</w:t>
            </w:r>
          </w:p>
        </w:tc>
      </w:tr>
      <w:tr w:rsidR="00D0138D">
        <w:tc>
          <w:tcPr>
            <w:tcW w:w="188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4"/>
                <w:szCs w:val="24"/>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Абсолютные показатели</w:t>
            </w: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Относительные показатели (%)</w:t>
            </w: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Абсолютные показатели</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Относительные показатели (%)</w:t>
            </w:r>
          </w:p>
        </w:tc>
      </w:tr>
      <w:tr w:rsidR="00D0138D">
        <w:tc>
          <w:tcPr>
            <w:tcW w:w="1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Дефицит массы тела</w:t>
            </w: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1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Избыток массы тела</w:t>
            </w: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1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Низкий рост</w:t>
            </w: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1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Всего</w:t>
            </w: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8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bl>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ind w:firstLine="567"/>
        <w:jc w:val="both"/>
        <w:rPr>
          <w:sz w:val="24"/>
          <w:szCs w:val="24"/>
        </w:rPr>
      </w:pPr>
      <w:r>
        <w:rPr>
          <w:sz w:val="24"/>
          <w:szCs w:val="24"/>
        </w:rPr>
        <w:t>Уменьшение относительных показателей в отчетном году по сравнению с показателями предыдущего учебного года свидетельствует об улучшении физического развития учащихся данного класса, увеличение относительных показателей свидетельствует об ухудшении физического развития.</w:t>
      </w:r>
    </w:p>
    <w:p w:rsidR="00D0138D" w:rsidRDefault="00D0138D" w:rsidP="00484F11">
      <w:pPr>
        <w:shd w:val="clear" w:color="auto" w:fill="FFFFFF" w:themeFill="background1"/>
        <w:ind w:firstLine="567"/>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2.21</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Анкетирование родителей учащихся младших классов</w:t>
      </w:r>
    </w:p>
    <w:p w:rsidR="00D0138D" w:rsidRDefault="00490D1A" w:rsidP="00484F11">
      <w:pPr>
        <w:shd w:val="clear" w:color="auto" w:fill="FFFFFF" w:themeFill="background1"/>
        <w:jc w:val="both"/>
        <w:rPr>
          <w:i/>
          <w:sz w:val="24"/>
          <w:szCs w:val="24"/>
        </w:rPr>
      </w:pPr>
      <w:r>
        <w:rPr>
          <w:i/>
          <w:sz w:val="24"/>
          <w:szCs w:val="24"/>
        </w:rPr>
        <w:t>Анкетирование проводится для  выявления жалоб</w:t>
      </w:r>
      <w:r>
        <w:rPr>
          <w:b/>
          <w:i/>
          <w:sz w:val="24"/>
          <w:szCs w:val="24"/>
        </w:rPr>
        <w:t xml:space="preserve">, </w:t>
      </w:r>
      <w:r>
        <w:rPr>
          <w:i/>
          <w:sz w:val="24"/>
          <w:szCs w:val="24"/>
        </w:rPr>
        <w:t>отражающих наличие у обучающихся функциональных нарушений и хронических заболеваний органов пищеварения и дыхания; проявлений пищевой аллергии и анемии; а также  с целью выявления расстройств центрального и вегетативного отделов нервной системы, органа зрения, опорно-двигательного аппарата, кожи и ее роговых образований (волос, ногтей); снижение иммунобиологических свойств организма.</w:t>
      </w:r>
    </w:p>
    <w:p w:rsidR="00D0138D" w:rsidRDefault="00490D1A" w:rsidP="00484F11">
      <w:pPr>
        <w:shd w:val="clear" w:color="auto" w:fill="FFFFFF" w:themeFill="background1"/>
        <w:jc w:val="both"/>
        <w:rPr>
          <w:sz w:val="24"/>
          <w:szCs w:val="24"/>
        </w:rPr>
      </w:pPr>
      <w:r>
        <w:rPr>
          <w:b/>
          <w:i/>
          <w:sz w:val="24"/>
          <w:szCs w:val="24"/>
        </w:rPr>
        <w:t>Инструкция</w:t>
      </w:r>
    </w:p>
    <w:p w:rsidR="00D0138D" w:rsidRDefault="00490D1A" w:rsidP="00484F11">
      <w:pPr>
        <w:shd w:val="clear" w:color="auto" w:fill="FFFFFF" w:themeFill="background1"/>
        <w:jc w:val="both"/>
        <w:rPr>
          <w:b/>
          <w:i/>
          <w:sz w:val="24"/>
          <w:szCs w:val="24"/>
        </w:rPr>
      </w:pPr>
      <w:r>
        <w:rPr>
          <w:b/>
          <w:i/>
          <w:sz w:val="24"/>
          <w:szCs w:val="24"/>
        </w:rPr>
        <w:t>по заполнению анкеты, обработке данных каждой анкеты и ведению протоколов оценки динамики состояния здоровья обучающихся в течение учебного года</w:t>
      </w:r>
    </w:p>
    <w:p w:rsidR="00D0138D" w:rsidRDefault="00490D1A" w:rsidP="00484F11">
      <w:pPr>
        <w:shd w:val="clear" w:color="auto" w:fill="FFFFFF" w:themeFill="background1"/>
        <w:jc w:val="both"/>
        <w:rPr>
          <w:b/>
          <w:i/>
          <w:sz w:val="24"/>
          <w:szCs w:val="24"/>
        </w:rPr>
      </w:pPr>
      <w:r>
        <w:rPr>
          <w:sz w:val="24"/>
          <w:szCs w:val="24"/>
        </w:rPr>
        <w:t>Все обследования учащихся выполняются средним медицинским работником (медицинской сестрой, фельдшером) под руководством школьного врача.</w:t>
      </w:r>
    </w:p>
    <w:p w:rsidR="00D0138D" w:rsidRDefault="00490D1A" w:rsidP="00484F11">
      <w:pPr>
        <w:shd w:val="clear" w:color="auto" w:fill="FFFFFF" w:themeFill="background1"/>
        <w:jc w:val="both"/>
        <w:rPr>
          <w:b/>
          <w:i/>
          <w:sz w:val="24"/>
          <w:szCs w:val="24"/>
        </w:rPr>
      </w:pPr>
      <w:r>
        <w:rPr>
          <w:sz w:val="24"/>
          <w:szCs w:val="24"/>
        </w:rPr>
        <w:t xml:space="preserve">Анкета (таблица 1) заполняется родителями детей младшего школьного возраста, находящимися под наблюдением, </w:t>
      </w:r>
      <w:r>
        <w:rPr>
          <w:sz w:val="24"/>
          <w:szCs w:val="24"/>
          <w:u w:val="single"/>
        </w:rPr>
        <w:t>в начале сентября</w:t>
      </w:r>
      <w:r>
        <w:rPr>
          <w:sz w:val="24"/>
          <w:szCs w:val="24"/>
        </w:rPr>
        <w:t xml:space="preserve">  и, повторно, </w:t>
      </w:r>
      <w:r>
        <w:rPr>
          <w:sz w:val="24"/>
          <w:szCs w:val="24"/>
          <w:u w:val="single"/>
        </w:rPr>
        <w:t>в конце мая</w:t>
      </w:r>
      <w:r>
        <w:rPr>
          <w:sz w:val="24"/>
          <w:szCs w:val="24"/>
        </w:rPr>
        <w:t xml:space="preserve"> того же учебного года.</w:t>
      </w:r>
    </w:p>
    <w:p w:rsidR="00D0138D" w:rsidRDefault="00490D1A" w:rsidP="00484F11">
      <w:pPr>
        <w:shd w:val="clear" w:color="auto" w:fill="FFFFFF" w:themeFill="background1"/>
        <w:jc w:val="both"/>
        <w:rPr>
          <w:sz w:val="24"/>
          <w:szCs w:val="24"/>
        </w:rPr>
      </w:pPr>
      <w:r>
        <w:rPr>
          <w:sz w:val="24"/>
          <w:szCs w:val="24"/>
        </w:rPr>
        <w:t xml:space="preserve">Анкеты раздает детям медицинская сестра общеобразовательного учреждения. </w:t>
      </w:r>
    </w:p>
    <w:p w:rsidR="00D0138D" w:rsidRDefault="00490D1A" w:rsidP="00484F11">
      <w:pPr>
        <w:shd w:val="clear" w:color="auto" w:fill="FFFFFF" w:themeFill="background1"/>
        <w:jc w:val="both"/>
        <w:rPr>
          <w:sz w:val="24"/>
          <w:szCs w:val="24"/>
          <w:u w:val="single"/>
        </w:rPr>
      </w:pPr>
      <w:r>
        <w:rPr>
          <w:sz w:val="24"/>
          <w:szCs w:val="24"/>
          <w:u w:val="single"/>
        </w:rPr>
        <w:t>Каждой отмеченной в анкете жалобе или  отклонению в состоянии здоровья присваивается 1 балл, внизу анкеты  подсчитывается сумма баллов.</w:t>
      </w:r>
    </w:p>
    <w:p w:rsidR="00D0138D" w:rsidRDefault="00490D1A" w:rsidP="00484F11">
      <w:pPr>
        <w:shd w:val="clear" w:color="auto" w:fill="FFFFFF" w:themeFill="background1"/>
        <w:jc w:val="both"/>
        <w:rPr>
          <w:sz w:val="24"/>
          <w:szCs w:val="24"/>
        </w:rPr>
      </w:pPr>
      <w:r>
        <w:rPr>
          <w:sz w:val="24"/>
          <w:szCs w:val="24"/>
        </w:rPr>
        <w:t xml:space="preserve">Далее медицинская сестра заполняет протокол для оценки динамики состояния здоровья обучающихся (таблица 2). 1-ый столбец протокола содержит порядковые номера детей, находящихся под наблюдением, по классам. Во 2-ой столбец протокола записываются фамилии и имена учащихся. В 3-ем столбце, в строке против каждой фамилии ребенка, указывается сумма баллов по анкете, заполненной в сентябре. В 4-ом столбце против каждой фамилии ребенка указывается сумма баллов по анкете, заполненной в мае того же учебного года. В 5-ый столбец по каждой строке вносится разница между суммой баллов по анкете, заполненной в сентябре, и суммой баллов по анкете, заполненной в мае. </w:t>
      </w:r>
    </w:p>
    <w:p w:rsidR="00D0138D" w:rsidRDefault="00490D1A" w:rsidP="00484F11">
      <w:pPr>
        <w:shd w:val="clear" w:color="auto" w:fill="FFFFFF" w:themeFill="background1"/>
        <w:jc w:val="both"/>
        <w:rPr>
          <w:sz w:val="24"/>
          <w:szCs w:val="24"/>
        </w:rPr>
      </w:pPr>
      <w:r>
        <w:rPr>
          <w:sz w:val="24"/>
          <w:szCs w:val="24"/>
        </w:rPr>
        <w:t>Если в мае, по сравнению с сентябрем, количество баллов увеличилось, то разница указывается со знаком «+», если количество баллов уменьшилось,  то разница указывается со знаком «–».</w:t>
      </w:r>
    </w:p>
    <w:p w:rsidR="00D0138D" w:rsidRDefault="00490D1A" w:rsidP="00484F11">
      <w:pPr>
        <w:shd w:val="clear" w:color="auto" w:fill="FFFFFF" w:themeFill="background1"/>
        <w:jc w:val="both"/>
        <w:rPr>
          <w:sz w:val="24"/>
          <w:szCs w:val="24"/>
        </w:rPr>
      </w:pPr>
      <w:r>
        <w:rPr>
          <w:sz w:val="24"/>
          <w:szCs w:val="24"/>
        </w:rPr>
        <w:t>Затем оценивается распределение учащихся на группы по характеру динамики отклонений в состоянии здоровья, выявленных при анкетировании.</w:t>
      </w:r>
    </w:p>
    <w:p w:rsidR="00D0138D" w:rsidRDefault="00490D1A" w:rsidP="00484F11">
      <w:pPr>
        <w:shd w:val="clear" w:color="auto" w:fill="FFFFFF" w:themeFill="background1"/>
        <w:jc w:val="both"/>
        <w:rPr>
          <w:sz w:val="24"/>
          <w:szCs w:val="24"/>
        </w:rPr>
      </w:pPr>
      <w:r>
        <w:rPr>
          <w:sz w:val="24"/>
          <w:szCs w:val="24"/>
        </w:rPr>
        <w:t xml:space="preserve">Всего выделяется 3 группы учащихся: </w:t>
      </w:r>
    </w:p>
    <w:p w:rsidR="00D0138D" w:rsidRDefault="00490D1A" w:rsidP="00484F11">
      <w:pPr>
        <w:shd w:val="clear" w:color="auto" w:fill="FFFFFF" w:themeFill="background1"/>
        <w:jc w:val="both"/>
        <w:rPr>
          <w:sz w:val="24"/>
          <w:szCs w:val="24"/>
        </w:rPr>
      </w:pPr>
      <w:r>
        <w:rPr>
          <w:sz w:val="24"/>
          <w:szCs w:val="24"/>
        </w:rPr>
        <w:t>- первая группа  - учащиеся с благоприятной динамикой состояния здоровья;</w:t>
      </w:r>
    </w:p>
    <w:p w:rsidR="00D0138D" w:rsidRDefault="00490D1A" w:rsidP="00484F11">
      <w:pPr>
        <w:shd w:val="clear" w:color="auto" w:fill="FFFFFF" w:themeFill="background1"/>
        <w:jc w:val="both"/>
        <w:rPr>
          <w:sz w:val="24"/>
          <w:szCs w:val="24"/>
        </w:rPr>
      </w:pPr>
      <w:r>
        <w:rPr>
          <w:sz w:val="24"/>
          <w:szCs w:val="24"/>
        </w:rPr>
        <w:t>- вторая группа  - учащиеся с неблагоприятной динамикой состояния здоровья;</w:t>
      </w:r>
    </w:p>
    <w:p w:rsidR="00D0138D" w:rsidRDefault="00490D1A" w:rsidP="00484F11">
      <w:pPr>
        <w:shd w:val="clear" w:color="auto" w:fill="FFFFFF" w:themeFill="background1"/>
        <w:jc w:val="both"/>
        <w:rPr>
          <w:sz w:val="24"/>
          <w:szCs w:val="24"/>
        </w:rPr>
      </w:pPr>
      <w:r>
        <w:rPr>
          <w:sz w:val="24"/>
          <w:szCs w:val="24"/>
        </w:rPr>
        <w:t>- третья  группа  - учащиеся, у которых не отмечено существенной динамики в состоянии здоровья – показатели стабильны.</w:t>
      </w:r>
    </w:p>
    <w:p w:rsidR="00D0138D" w:rsidRDefault="00490D1A" w:rsidP="00484F11">
      <w:pPr>
        <w:shd w:val="clear" w:color="auto" w:fill="FFFFFF" w:themeFill="background1"/>
        <w:jc w:val="both"/>
        <w:rPr>
          <w:sz w:val="24"/>
          <w:szCs w:val="24"/>
        </w:rPr>
      </w:pPr>
      <w:r>
        <w:rPr>
          <w:sz w:val="24"/>
          <w:szCs w:val="24"/>
        </w:rPr>
        <w:t xml:space="preserve">Ребенок, относится к группе </w:t>
      </w:r>
      <w:r>
        <w:rPr>
          <w:sz w:val="24"/>
          <w:szCs w:val="24"/>
          <w:u w:val="single"/>
        </w:rPr>
        <w:t>с благоприятной динамикой</w:t>
      </w:r>
      <w:r>
        <w:rPr>
          <w:sz w:val="24"/>
          <w:szCs w:val="24"/>
        </w:rPr>
        <w:t xml:space="preserve"> в состоянии здоровья, если количество отмеченных жалоб уменьшилось в мае по сравнению с сентябрем, на 3 и более балла (– 3 и более балла).</w:t>
      </w:r>
    </w:p>
    <w:p w:rsidR="00D0138D" w:rsidRDefault="00490D1A" w:rsidP="00484F11">
      <w:pPr>
        <w:shd w:val="clear" w:color="auto" w:fill="FFFFFF" w:themeFill="background1"/>
        <w:jc w:val="both"/>
        <w:rPr>
          <w:sz w:val="24"/>
          <w:szCs w:val="24"/>
        </w:rPr>
      </w:pPr>
      <w:r>
        <w:rPr>
          <w:sz w:val="24"/>
          <w:szCs w:val="24"/>
        </w:rPr>
        <w:t xml:space="preserve">Ребенок, относится к группе </w:t>
      </w:r>
      <w:r>
        <w:rPr>
          <w:sz w:val="24"/>
          <w:szCs w:val="24"/>
          <w:u w:val="single"/>
        </w:rPr>
        <w:t>с неблагоприятной динамикой</w:t>
      </w:r>
      <w:r>
        <w:rPr>
          <w:sz w:val="24"/>
          <w:szCs w:val="24"/>
        </w:rPr>
        <w:t xml:space="preserve"> в состоянии здоровья, если количество отмеченных жалоб увеличилось в мае по сравнению с сентябрем, на 3 и более балла (+ 3 и более балла). </w:t>
      </w:r>
    </w:p>
    <w:p w:rsidR="00D0138D" w:rsidRDefault="00490D1A" w:rsidP="00484F11">
      <w:pPr>
        <w:shd w:val="clear" w:color="auto" w:fill="FFFFFF" w:themeFill="background1"/>
        <w:jc w:val="both"/>
        <w:rPr>
          <w:sz w:val="24"/>
          <w:szCs w:val="24"/>
        </w:rPr>
      </w:pPr>
      <w:r>
        <w:rPr>
          <w:sz w:val="24"/>
          <w:szCs w:val="24"/>
        </w:rPr>
        <w:t xml:space="preserve">Ребенок, относится к группе детей </w:t>
      </w:r>
      <w:r>
        <w:rPr>
          <w:sz w:val="24"/>
          <w:szCs w:val="24"/>
          <w:u w:val="single"/>
        </w:rPr>
        <w:t>с отсутствием динамики</w:t>
      </w:r>
      <w:r>
        <w:rPr>
          <w:sz w:val="24"/>
          <w:szCs w:val="24"/>
        </w:rPr>
        <w:t xml:space="preserve"> в состоянии здоровья, т.е. показатели практически стабильны, если количество отмеченных жалоб уменьшилось или увеличилось в мае по сравнению с сентябрем, не более, чем на 2 балла (</w:t>
      </w:r>
      <w:r>
        <w:rPr>
          <w:sz w:val="24"/>
          <w:szCs w:val="24"/>
          <w:u w:val="single"/>
        </w:rPr>
        <w:t>+</w:t>
      </w:r>
      <w:r>
        <w:rPr>
          <w:sz w:val="24"/>
          <w:szCs w:val="24"/>
        </w:rPr>
        <w:t xml:space="preserve"> 0-2 балла).</w:t>
      </w:r>
    </w:p>
    <w:p w:rsidR="00D0138D" w:rsidRDefault="00490D1A" w:rsidP="00484F11">
      <w:pPr>
        <w:shd w:val="clear" w:color="auto" w:fill="FFFFFF" w:themeFill="background1"/>
        <w:jc w:val="both"/>
        <w:rPr>
          <w:sz w:val="24"/>
          <w:szCs w:val="24"/>
        </w:rPr>
      </w:pPr>
      <w:r>
        <w:rPr>
          <w:sz w:val="24"/>
          <w:szCs w:val="24"/>
        </w:rPr>
        <w:t xml:space="preserve">Для оценки распределения учащихся на группы по характеру динамики отклонений в состоянии здоровья заполняется соответствующий протокол (таблица 2). По каждому наблюдаемому классу подсчитывается раздельно абсолютное количество учащихся с благоприятной динамикой, с неблагоприятной  динамикой и отсутствием динамики. Абсолютные данные заносятся в протокол (таблица 3). </w:t>
      </w:r>
    </w:p>
    <w:p w:rsidR="00D0138D" w:rsidRDefault="00490D1A" w:rsidP="00484F11">
      <w:pPr>
        <w:shd w:val="clear" w:color="auto" w:fill="FFFFFF" w:themeFill="background1"/>
        <w:jc w:val="both"/>
        <w:rPr>
          <w:sz w:val="24"/>
          <w:szCs w:val="24"/>
        </w:rPr>
      </w:pPr>
      <w:r>
        <w:rPr>
          <w:sz w:val="24"/>
          <w:szCs w:val="24"/>
        </w:rPr>
        <w:t>Для того, чтобы получить относительные показатели в процентах необходимо абсолютные показатели разделить на количество детей, ответивших на вопросы анкеты дважды – в сентябре и мае, и умножить на 100%. Дети, участвовавшие в анкетировании однократно в течение учебного года, из анализа данных за отчетный год исключаются.</w:t>
      </w:r>
    </w:p>
    <w:p w:rsidR="00D0138D" w:rsidRDefault="00490D1A" w:rsidP="00484F11">
      <w:pPr>
        <w:shd w:val="clear" w:color="auto" w:fill="FFFFFF" w:themeFill="background1"/>
        <w:jc w:val="both"/>
        <w:rPr>
          <w:b/>
          <w:sz w:val="24"/>
          <w:szCs w:val="24"/>
        </w:rPr>
      </w:pPr>
      <w:r>
        <w:rPr>
          <w:b/>
          <w:sz w:val="24"/>
          <w:szCs w:val="24"/>
        </w:rPr>
        <w:t>Таблица 1</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2"/>
          <w:szCs w:val="24"/>
        </w:rPr>
      </w:pPr>
      <w:r>
        <w:rPr>
          <w:b/>
          <w:sz w:val="22"/>
          <w:szCs w:val="24"/>
        </w:rPr>
        <w:t>Анкета</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для выявления жалоб, отражающих наличие у ребенка</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нарушений здоровья</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Ребенок (ученик): Фамилия _____________Имя___________________</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Дата рождения___________________(год, месяц, день)</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Школа №________</w:t>
      </w:r>
      <w:r>
        <w:rPr>
          <w:sz w:val="24"/>
          <w:szCs w:val="24"/>
        </w:rPr>
        <w:t>село</w:t>
      </w:r>
      <w:r>
        <w:rPr>
          <w:sz w:val="22"/>
          <w:szCs w:val="24"/>
        </w:rPr>
        <w:t>_____________________</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Класс__________________</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sz w:val="22"/>
          <w:szCs w:val="24"/>
        </w:rPr>
      </w:pPr>
      <w:r>
        <w:rPr>
          <w:sz w:val="22"/>
          <w:szCs w:val="24"/>
        </w:rPr>
        <w:t>Дата заполнения анкеты________________________(год, месяц, день)</w:t>
      </w:r>
    </w:p>
    <w:p w:rsidR="00D0138D" w:rsidRDefault="00D0138D"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2"/>
          <w:szCs w:val="24"/>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2"/>
          <w:szCs w:val="24"/>
        </w:rPr>
      </w:pPr>
      <w:r>
        <w:rPr>
          <w:b/>
          <w:sz w:val="22"/>
          <w:szCs w:val="24"/>
        </w:rPr>
        <w:t>Уважаемые родители!</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i/>
          <w:sz w:val="22"/>
          <w:szCs w:val="24"/>
        </w:rPr>
      </w:pPr>
      <w:r>
        <w:rPr>
          <w:i/>
          <w:sz w:val="22"/>
          <w:szCs w:val="24"/>
        </w:rPr>
        <w:t xml:space="preserve">Внимательно ознакомьтесь с содержанием анкеты и постарайтесь максимально точно ответить на вопросы, отметив в правом столбце «галочкой» или «крестиком» те жалобы и нарушения здоровья, которые вы отмечали у ребенка.  </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i/>
          <w:sz w:val="22"/>
          <w:szCs w:val="24"/>
        </w:rPr>
      </w:pPr>
      <w:r>
        <w:rPr>
          <w:i/>
          <w:sz w:val="22"/>
          <w:szCs w:val="24"/>
        </w:rPr>
        <w:t xml:space="preserve">Эти сведения необходимы врачу для оценки состояния здоровья Вашего ребенка и своевременного врачебного совета. </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i/>
          <w:sz w:val="22"/>
          <w:szCs w:val="24"/>
        </w:rPr>
      </w:pPr>
      <w:r>
        <w:rPr>
          <w:i/>
          <w:sz w:val="22"/>
          <w:szCs w:val="24"/>
        </w:rPr>
        <w:t xml:space="preserve">Внимательно ознакомьтесь с содержанием анкеты и постарайтесь максимально точно ответить на вопросы, отметив в правом столбце «галочкой» или «крестиком» те жалобы и нарушения здоровья, которые Вы у себя неоднократно отмечали. Эти сведения необходимы врачу для оценки состояния Вашего здоровья и своевременного врачебного совета. </w:t>
      </w:r>
    </w:p>
    <w:p w:rsidR="00D0138D" w:rsidRDefault="00D0138D" w:rsidP="00484F11">
      <w:pPr>
        <w:shd w:val="clear" w:color="auto" w:fill="FFFFFF" w:themeFill="background1"/>
        <w:ind w:firstLine="567"/>
        <w:jc w:val="both"/>
        <w:rPr>
          <w:sz w:val="24"/>
          <w:szCs w:val="24"/>
        </w:rPr>
      </w:pPr>
    </w:p>
    <w:tbl>
      <w:tblPr>
        <w:tblW w:w="98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7280"/>
        <w:gridCol w:w="202"/>
        <w:gridCol w:w="2407"/>
      </w:tblGrid>
      <w:tr w:rsidR="00D0138D">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szCs w:val="24"/>
              </w:rPr>
            </w:pPr>
            <w:r>
              <w:rPr>
                <w:b/>
                <w:sz w:val="22"/>
                <w:szCs w:val="24"/>
              </w:rPr>
              <w:t>Отмечали ли Вы в течение последнего месяца</w:t>
            </w:r>
          </w:p>
        </w:tc>
      </w:tr>
      <w:tr w:rsidR="00D0138D">
        <w:trPr>
          <w:trHeight w:val="550"/>
        </w:trPr>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Боли в животе 1 раз в неделю и чаще</w:t>
            </w:r>
          </w:p>
          <w:p w:rsidR="00D0138D" w:rsidRDefault="00490D1A" w:rsidP="00484F11">
            <w:pPr>
              <w:shd w:val="clear" w:color="auto" w:fill="FFFFFF" w:themeFill="background1"/>
              <w:ind w:firstLine="0"/>
              <w:rPr>
                <w:sz w:val="22"/>
                <w:szCs w:val="24"/>
              </w:rPr>
            </w:pPr>
            <w:r>
              <w:rPr>
                <w:sz w:val="22"/>
                <w:szCs w:val="24"/>
              </w:rPr>
              <w:t>в том числе:</w:t>
            </w: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перед школой</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после приема пищи</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натощак (до еды)</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ночью</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Тошноту 1 раз в неделю и чаще</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Отрыжку 1 раз в неделю и чаще</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Горечь во рту 1 раз в неделю и чаще</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Изменение аппетита</w:t>
            </w: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ухудшение аппетита</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xml:space="preserve">   - избирательность аппетита (употребление только любимых блюд) </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аппетит постоянно плохой</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481"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аппетит повышенный</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rPr>
          <w:trHeight w:val="550"/>
        </w:trPr>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Нарушение стула 1 раз в неделю и чаще</w:t>
            </w:r>
          </w:p>
          <w:p w:rsidR="00D0138D" w:rsidRDefault="00490D1A" w:rsidP="00484F11">
            <w:pPr>
              <w:shd w:val="clear" w:color="auto" w:fill="FFFFFF" w:themeFill="background1"/>
              <w:ind w:firstLine="0"/>
              <w:rPr>
                <w:sz w:val="22"/>
                <w:szCs w:val="24"/>
              </w:rPr>
            </w:pPr>
            <w:r>
              <w:rPr>
                <w:sz w:val="22"/>
                <w:szCs w:val="24"/>
              </w:rPr>
              <w:t>в том числе:</w:t>
            </w: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запоры</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-поносы</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xml:space="preserve">Аллергические реакции на какую либо пищу </w:t>
            </w:r>
          </w:p>
          <w:p w:rsidR="00D0138D" w:rsidRDefault="00490D1A" w:rsidP="00484F11">
            <w:pPr>
              <w:shd w:val="clear" w:color="auto" w:fill="FFFFFF" w:themeFill="background1"/>
              <w:ind w:firstLine="0"/>
              <w:rPr>
                <w:sz w:val="22"/>
                <w:szCs w:val="24"/>
              </w:rPr>
            </w:pPr>
            <w:r>
              <w:rPr>
                <w:sz w:val="22"/>
                <w:szCs w:val="24"/>
              </w:rPr>
              <w:t xml:space="preserve">                                                                            в том числе:</w:t>
            </w: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xml:space="preserve">- сыпь, крапивницу </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отеки лица, губ, языка</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затрудненное дыхание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rPr>
          <w:trHeight w:val="550"/>
        </w:trPr>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Головные боли (чаще 1 раза в неделю)</w:t>
            </w:r>
          </w:p>
          <w:p w:rsidR="00D0138D" w:rsidRDefault="00490D1A" w:rsidP="00484F11">
            <w:pPr>
              <w:shd w:val="clear" w:color="auto" w:fill="FFFFFF" w:themeFill="background1"/>
              <w:ind w:firstLine="0"/>
              <w:rPr>
                <w:sz w:val="22"/>
                <w:szCs w:val="24"/>
              </w:rPr>
            </w:pPr>
            <w:r>
              <w:rPr>
                <w:sz w:val="22"/>
                <w:szCs w:val="24"/>
              </w:rPr>
              <w:t>в том числе:</w:t>
            </w: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беспричинные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при волнении</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-после физической нагрузки</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после посещения школы</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утром</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вечером, перед сном</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Слезливость (чаще 1 раза в неделю)</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Частые колебания настроения</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Страхи</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в том числе страх посещения школы</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Слабость, утомляемость после занятий в школе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rPr>
          <w:trHeight w:val="550"/>
        </w:trPr>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xml:space="preserve">Нарушения сна </w:t>
            </w:r>
          </w:p>
          <w:p w:rsidR="00D0138D" w:rsidRDefault="00490D1A" w:rsidP="00484F11">
            <w:pPr>
              <w:shd w:val="clear" w:color="auto" w:fill="FFFFFF" w:themeFill="background1"/>
              <w:ind w:firstLine="0"/>
              <w:rPr>
                <w:sz w:val="22"/>
                <w:szCs w:val="24"/>
              </w:rPr>
            </w:pPr>
            <w:r>
              <w:rPr>
                <w:sz w:val="22"/>
                <w:szCs w:val="24"/>
              </w:rPr>
              <w:t>в том числе:</w:t>
            </w: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долгое засыпание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чуткий сон</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трудное пробуждение по утрам</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снохождение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Повышенная потливость или появление красных пятен при волнении</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Головокружения, неустойчивость при перемене положения тела</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Обмороки, полуобморочные состояния</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Двигательная расторможенность (ребенок не может долго усидеть на месте)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Навязчивые движения (теребит одежду, волосы, облизывает губы, грызет ногти, сосет палец, часто мигает)</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Боли, неприятные ощущения в области сердца</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Сердцебиение, перебои</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Боли и/или ощущение тяжести</w:t>
            </w:r>
          </w:p>
          <w:p w:rsidR="00D0138D" w:rsidRDefault="00490D1A" w:rsidP="00484F11">
            <w:pPr>
              <w:shd w:val="clear" w:color="auto" w:fill="FFFFFF" w:themeFill="background1"/>
              <w:ind w:firstLine="0"/>
              <w:rPr>
                <w:sz w:val="22"/>
                <w:szCs w:val="24"/>
              </w:rPr>
            </w:pPr>
            <w:r>
              <w:rPr>
                <w:sz w:val="22"/>
                <w:szCs w:val="24"/>
              </w:rPr>
              <w:t xml:space="preserve">                                                     в том числе:</w:t>
            </w: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в мышцах ног</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в мышцах шеи и спины</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в крупных суставах ног (тазобедренных, коленных, голеностопных)</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в стопах</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Отмечали ли Вы в течение последнего года</w:t>
            </w:r>
          </w:p>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Появление кариозных зубов</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одного - двух</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трех - четырех</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пяти и более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Ухудшение состояния кожи и ее роговых образований (волос, ногтей)</w:t>
            </w:r>
          </w:p>
          <w:p w:rsidR="00D0138D" w:rsidRDefault="00490D1A" w:rsidP="00484F11">
            <w:pPr>
              <w:shd w:val="clear" w:color="auto" w:fill="FFFFFF" w:themeFill="background1"/>
              <w:ind w:firstLine="0"/>
              <w:rPr>
                <w:sz w:val="22"/>
                <w:szCs w:val="24"/>
              </w:rPr>
            </w:pPr>
            <w:r>
              <w:rPr>
                <w:sz w:val="22"/>
                <w:szCs w:val="24"/>
              </w:rPr>
              <w:t xml:space="preserve">                                                                          в том числе:</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сухость и шелушение кожи</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«заеды» (трещины) в углах губ</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постоянные трещины на коже губ</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усиление выпадения волос</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 ломкость и  другие изменения ногтей</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Ухудшение зрения в сумерках</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i/>
                <w:sz w:val="22"/>
                <w:szCs w:val="24"/>
              </w:rPr>
            </w:pPr>
          </w:p>
        </w:tc>
      </w:tr>
      <w:tr w:rsidR="00D0138D">
        <w:tc>
          <w:tcPr>
            <w:tcW w:w="988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Отмечали ли Вы в течение последнего года</w:t>
            </w:r>
          </w:p>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Частые простудные заболевания (4 и более раз в год)</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Часто насморк (4 и более раз в году)</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Часто кашель (4 и более раз в году)</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Часто потеря голоса (4 и более раз в году)</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r w:rsidR="00D0138D">
        <w:tc>
          <w:tcPr>
            <w:tcW w:w="727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ИТОГО (строка для медицинской сестры)</w:t>
            </w:r>
          </w:p>
        </w:tc>
        <w:tc>
          <w:tcPr>
            <w:tcW w:w="2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4"/>
              </w:rPr>
            </w:pPr>
          </w:p>
        </w:tc>
      </w:tr>
    </w:tbl>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Таблица 2</w:t>
      </w:r>
    </w:p>
    <w:p w:rsidR="00D0138D" w:rsidRDefault="00490D1A" w:rsidP="00484F11">
      <w:pPr>
        <w:shd w:val="clear" w:color="auto" w:fill="FFFFFF" w:themeFill="background1"/>
        <w:jc w:val="both"/>
        <w:rPr>
          <w:b/>
          <w:sz w:val="24"/>
          <w:szCs w:val="24"/>
        </w:rPr>
      </w:pPr>
      <w:r>
        <w:rPr>
          <w:b/>
          <w:sz w:val="24"/>
          <w:szCs w:val="24"/>
        </w:rPr>
        <w:t>Протокол для оценки динамики состояния здоровья детей и подростков по данным анкетирования в сентябре и мае одного учебного года</w:t>
      </w:r>
    </w:p>
    <w:p w:rsidR="00D0138D" w:rsidRDefault="00490D1A" w:rsidP="00484F11">
      <w:pPr>
        <w:shd w:val="clear" w:color="auto" w:fill="FFFFFF" w:themeFill="background1"/>
        <w:jc w:val="both"/>
        <w:rPr>
          <w:sz w:val="24"/>
          <w:szCs w:val="24"/>
        </w:rPr>
      </w:pPr>
      <w:r>
        <w:rPr>
          <w:sz w:val="24"/>
          <w:szCs w:val="24"/>
        </w:rPr>
        <w:t>Школа №____________село________________________________</w:t>
      </w:r>
    </w:p>
    <w:p w:rsidR="00D0138D" w:rsidRDefault="00490D1A" w:rsidP="00484F11">
      <w:pPr>
        <w:shd w:val="clear" w:color="auto" w:fill="FFFFFF" w:themeFill="background1"/>
        <w:jc w:val="both"/>
        <w:rPr>
          <w:sz w:val="24"/>
          <w:szCs w:val="24"/>
        </w:rPr>
      </w:pPr>
      <w:r>
        <w:rPr>
          <w:sz w:val="24"/>
          <w:szCs w:val="24"/>
        </w:rPr>
        <w:t>Класс______________ Дата заполнения___________(год, месяц, день)</w:t>
      </w:r>
    </w:p>
    <w:p w:rsidR="00D0138D" w:rsidRDefault="00D0138D" w:rsidP="00484F11">
      <w:pPr>
        <w:shd w:val="clear" w:color="auto" w:fill="FFFFFF" w:themeFill="background1"/>
        <w:jc w:val="both"/>
        <w:rPr>
          <w:sz w:val="24"/>
          <w:szCs w:val="24"/>
        </w:rPr>
      </w:pP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798"/>
        <w:gridCol w:w="1627"/>
        <w:gridCol w:w="2390"/>
        <w:gridCol w:w="2388"/>
        <w:gridCol w:w="2368"/>
      </w:tblGrid>
      <w:tr w:rsidR="00D0138D">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п/п</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Фамилия и имя ребенка</w:t>
            </w:r>
          </w:p>
        </w:tc>
        <w:tc>
          <w:tcPr>
            <w:tcW w:w="23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Сумма баллов по анкете, заполненной в сентябре (</w:t>
            </w:r>
            <w:r>
              <w:rPr>
                <w:i/>
                <w:sz w:val="24"/>
                <w:szCs w:val="24"/>
              </w:rPr>
              <w:t>см. инструкцию</w:t>
            </w:r>
            <w:r>
              <w:rPr>
                <w:sz w:val="24"/>
                <w:szCs w:val="24"/>
              </w:rPr>
              <w:t>)</w:t>
            </w:r>
          </w:p>
        </w:tc>
        <w:tc>
          <w:tcPr>
            <w:tcW w:w="23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Сумма баллов по анкете, заполненной в мае того же учебного года</w:t>
            </w: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Разница в сумма баллов  между сентябрем и маем (с + или -)</w:t>
            </w:r>
          </w:p>
        </w:tc>
      </w:tr>
      <w:tr w:rsidR="00D0138D">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7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и т.д.</w:t>
            </w:r>
          </w:p>
        </w:tc>
        <w:tc>
          <w:tcPr>
            <w:tcW w:w="162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bl>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Таблица 3</w:t>
      </w:r>
    </w:p>
    <w:p w:rsidR="00D0138D" w:rsidRDefault="00490D1A" w:rsidP="00484F11">
      <w:pPr>
        <w:shd w:val="clear" w:color="auto" w:fill="FFFFFF" w:themeFill="background1"/>
        <w:jc w:val="both"/>
        <w:rPr>
          <w:b/>
          <w:sz w:val="24"/>
          <w:szCs w:val="24"/>
        </w:rPr>
      </w:pPr>
      <w:r>
        <w:rPr>
          <w:b/>
          <w:sz w:val="24"/>
          <w:szCs w:val="24"/>
        </w:rPr>
        <w:t>Протокол для оценки распределения учащихся на группы по характеру динамики отклонений в состоянии здоровья в течение учебного года (%)</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sz w:val="24"/>
          <w:szCs w:val="24"/>
        </w:rPr>
        <w:t>Школа №____________село_____________________</w:t>
      </w:r>
    </w:p>
    <w:p w:rsidR="00D0138D" w:rsidRDefault="00490D1A" w:rsidP="00484F11">
      <w:pPr>
        <w:shd w:val="clear" w:color="auto" w:fill="FFFFFF" w:themeFill="background1"/>
        <w:jc w:val="both"/>
        <w:rPr>
          <w:sz w:val="24"/>
          <w:szCs w:val="24"/>
        </w:rPr>
      </w:pPr>
      <w:r>
        <w:rPr>
          <w:sz w:val="24"/>
          <w:szCs w:val="24"/>
        </w:rPr>
        <w:t>Класс______________Дата заполнения____________(год, месяц, день)</w:t>
      </w:r>
    </w:p>
    <w:p w:rsidR="00D0138D" w:rsidRDefault="00490D1A" w:rsidP="00484F11">
      <w:pPr>
        <w:shd w:val="clear" w:color="auto" w:fill="FFFFFF" w:themeFill="background1"/>
        <w:jc w:val="both"/>
        <w:rPr>
          <w:i/>
          <w:sz w:val="24"/>
          <w:szCs w:val="24"/>
        </w:rPr>
      </w:pPr>
      <w:r>
        <w:rPr>
          <w:i/>
          <w:sz w:val="24"/>
          <w:szCs w:val="24"/>
        </w:rPr>
        <w:t>(</w:t>
      </w:r>
      <w:r>
        <w:rPr>
          <w:i/>
          <w:sz w:val="24"/>
          <w:szCs w:val="24"/>
          <w:lang w:val="en-US"/>
        </w:rPr>
        <w:t>n</w:t>
      </w:r>
      <w:r>
        <w:rPr>
          <w:i/>
          <w:sz w:val="24"/>
          <w:szCs w:val="24"/>
        </w:rPr>
        <w:t xml:space="preserve"> -число детей, участвовавших в анкетировании дважды, в сентябре и мае) </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733"/>
        <w:gridCol w:w="2406"/>
        <w:gridCol w:w="2432"/>
      </w:tblGrid>
      <w:tr w:rsidR="00D0138D">
        <w:tc>
          <w:tcPr>
            <w:tcW w:w="47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b/>
                <w:sz w:val="24"/>
                <w:szCs w:val="24"/>
              </w:rPr>
              <w:t>Число детей, имеющих</w:t>
            </w:r>
          </w:p>
        </w:tc>
        <w:tc>
          <w:tcPr>
            <w:tcW w:w="24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b/>
                <w:sz w:val="24"/>
                <w:szCs w:val="24"/>
              </w:rPr>
              <w:t>Абсолютные показатели</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b/>
                <w:sz w:val="24"/>
                <w:szCs w:val="24"/>
              </w:rPr>
              <w:t>Относительные показатели (%)</w:t>
            </w:r>
          </w:p>
        </w:tc>
      </w:tr>
      <w:tr w:rsidR="00D0138D">
        <w:tc>
          <w:tcPr>
            <w:tcW w:w="47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sz w:val="24"/>
                <w:szCs w:val="24"/>
              </w:rPr>
              <w:t>Благоприятную (</w:t>
            </w:r>
            <w:r>
              <w:rPr>
                <w:i/>
                <w:sz w:val="24"/>
                <w:szCs w:val="24"/>
              </w:rPr>
              <w:t>см. инструкцию</w:t>
            </w:r>
            <w:r>
              <w:rPr>
                <w:sz w:val="24"/>
                <w:szCs w:val="24"/>
              </w:rPr>
              <w:t>) динамику показателей состояния здоровья</w:t>
            </w:r>
          </w:p>
        </w:tc>
        <w:tc>
          <w:tcPr>
            <w:tcW w:w="24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4"/>
                <w:szCs w:val="24"/>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4"/>
                <w:szCs w:val="24"/>
              </w:rPr>
            </w:pPr>
          </w:p>
        </w:tc>
      </w:tr>
      <w:tr w:rsidR="00D0138D">
        <w:tc>
          <w:tcPr>
            <w:tcW w:w="47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Неблагоприятную (</w:t>
            </w:r>
            <w:r>
              <w:rPr>
                <w:i/>
                <w:sz w:val="24"/>
                <w:szCs w:val="24"/>
              </w:rPr>
              <w:t>см. инструкцию</w:t>
            </w:r>
            <w:r>
              <w:rPr>
                <w:sz w:val="24"/>
                <w:szCs w:val="24"/>
              </w:rPr>
              <w:t>)     динамику показателей состояния здоровья</w:t>
            </w:r>
          </w:p>
        </w:tc>
        <w:tc>
          <w:tcPr>
            <w:tcW w:w="24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4"/>
                <w:szCs w:val="24"/>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4"/>
                <w:szCs w:val="24"/>
              </w:rPr>
            </w:pPr>
          </w:p>
        </w:tc>
      </w:tr>
      <w:tr w:rsidR="00D0138D">
        <w:tc>
          <w:tcPr>
            <w:tcW w:w="473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Стабильные (</w:t>
            </w:r>
            <w:r>
              <w:rPr>
                <w:i/>
                <w:sz w:val="24"/>
                <w:szCs w:val="24"/>
              </w:rPr>
              <w:t>см. инструкцию</w:t>
            </w:r>
            <w:r>
              <w:rPr>
                <w:sz w:val="24"/>
                <w:szCs w:val="24"/>
              </w:rPr>
              <w:t>)  показатели состояния здоровья</w:t>
            </w:r>
          </w:p>
        </w:tc>
        <w:tc>
          <w:tcPr>
            <w:tcW w:w="24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4"/>
                <w:szCs w:val="24"/>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b/>
                <w:sz w:val="24"/>
                <w:szCs w:val="24"/>
              </w:rPr>
            </w:pPr>
          </w:p>
        </w:tc>
      </w:tr>
    </w:tbl>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D0138D" w:rsidP="00484F11">
      <w:pPr>
        <w:shd w:val="clear" w:color="auto" w:fill="FFFFFF" w:themeFill="background1"/>
        <w:ind w:firstLine="567"/>
        <w:jc w:val="both"/>
        <w:rPr>
          <w:sz w:val="24"/>
          <w:szCs w:val="24"/>
        </w:rPr>
      </w:pPr>
    </w:p>
    <w:p w:rsidR="00D0138D" w:rsidRDefault="00490D1A" w:rsidP="00484F11">
      <w:pPr>
        <w:shd w:val="clear" w:color="auto" w:fill="FFFFFF" w:themeFill="background1"/>
        <w:ind w:firstLine="567"/>
        <w:jc w:val="both"/>
        <w:rPr>
          <w:sz w:val="24"/>
          <w:szCs w:val="24"/>
        </w:rPr>
      </w:pPr>
      <w:r>
        <w:br w:type="page"/>
      </w:r>
    </w:p>
    <w:p w:rsidR="00D0138D" w:rsidRDefault="00490D1A" w:rsidP="00484F11">
      <w:pPr>
        <w:shd w:val="clear" w:color="auto" w:fill="FFFFFF" w:themeFill="background1"/>
        <w:ind w:firstLine="567"/>
        <w:jc w:val="both"/>
        <w:rPr>
          <w:b/>
          <w:sz w:val="24"/>
          <w:szCs w:val="24"/>
        </w:rPr>
      </w:pPr>
      <w:r>
        <w:rPr>
          <w:b/>
          <w:sz w:val="24"/>
          <w:szCs w:val="24"/>
        </w:rPr>
        <w:t>Приложение 2.22</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Показатели заболеваемости учащихся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по количеству случаев и дней пропусков занятий по болезни</w:t>
      </w:r>
    </w:p>
    <w:p w:rsidR="00D0138D" w:rsidRDefault="00490D1A" w:rsidP="00484F11">
      <w:pPr>
        <w:shd w:val="clear" w:color="auto" w:fill="FFFFFF" w:themeFill="background1"/>
        <w:jc w:val="both"/>
        <w:rPr>
          <w:sz w:val="22"/>
          <w:szCs w:val="22"/>
        </w:rPr>
      </w:pPr>
      <w:r>
        <w:rPr>
          <w:sz w:val="22"/>
          <w:szCs w:val="22"/>
        </w:rPr>
        <w:t xml:space="preserve">Данные показатели позволяют получить, в первую очередь, сведения о состоянии иммунной системы у большинства детей и подростков, а также будут отражать частоту встречаемости выраженных функциональных отклонений и обострений хронических заболеваний системы пищеварения, центральных и вегетативных отделов нервной системы, эндокринной системы и обмена веществ. </w:t>
      </w:r>
    </w:p>
    <w:p w:rsidR="00D0138D" w:rsidRDefault="00490D1A" w:rsidP="00484F11">
      <w:pPr>
        <w:shd w:val="clear" w:color="auto" w:fill="FFFFFF" w:themeFill="background1"/>
        <w:jc w:val="both"/>
        <w:rPr>
          <w:sz w:val="22"/>
          <w:szCs w:val="22"/>
        </w:rPr>
      </w:pPr>
      <w:r>
        <w:rPr>
          <w:b/>
          <w:i/>
          <w:sz w:val="22"/>
          <w:szCs w:val="22"/>
        </w:rPr>
        <w:t>Инструкция по оценке показателей заболеваемости учащихся по пропускам занятий в течение учебного года</w:t>
      </w:r>
    </w:p>
    <w:p w:rsidR="00D0138D" w:rsidRDefault="00490D1A" w:rsidP="00484F11">
      <w:pPr>
        <w:shd w:val="clear" w:color="auto" w:fill="FFFFFF" w:themeFill="background1"/>
        <w:jc w:val="both"/>
        <w:rPr>
          <w:sz w:val="22"/>
          <w:szCs w:val="22"/>
        </w:rPr>
      </w:pPr>
      <w:r>
        <w:rPr>
          <w:sz w:val="22"/>
          <w:szCs w:val="22"/>
        </w:rPr>
        <w:t>Оценка показателей заболеваемости учащихся проводится в конце учебного года:</w:t>
      </w:r>
    </w:p>
    <w:p w:rsidR="00D0138D" w:rsidRDefault="00490D1A" w:rsidP="00484F11">
      <w:pPr>
        <w:shd w:val="clear" w:color="auto" w:fill="FFFFFF" w:themeFill="background1"/>
        <w:jc w:val="both"/>
        <w:rPr>
          <w:b/>
          <w:sz w:val="22"/>
          <w:szCs w:val="22"/>
        </w:rPr>
      </w:pPr>
      <w:r>
        <w:rPr>
          <w:sz w:val="22"/>
          <w:szCs w:val="22"/>
        </w:rPr>
        <w:t>- по показателю количества случаев заболеваний у детей, находящихся под наблюдением, за учебный год, т.е. с 1 сентября по 31 мая;</w:t>
      </w:r>
    </w:p>
    <w:p w:rsidR="00D0138D" w:rsidRDefault="00490D1A" w:rsidP="00484F11">
      <w:pPr>
        <w:shd w:val="clear" w:color="auto" w:fill="FFFFFF" w:themeFill="background1"/>
        <w:jc w:val="both"/>
        <w:rPr>
          <w:sz w:val="22"/>
          <w:szCs w:val="22"/>
        </w:rPr>
      </w:pPr>
      <w:r>
        <w:rPr>
          <w:sz w:val="22"/>
          <w:szCs w:val="22"/>
        </w:rPr>
        <w:t>- по показателю количества дней, пропущенных детьми в связи с  заболеваниями;</w:t>
      </w:r>
    </w:p>
    <w:p w:rsidR="00D0138D" w:rsidRDefault="00490D1A" w:rsidP="00484F11">
      <w:pPr>
        <w:shd w:val="clear" w:color="auto" w:fill="FFFFFF" w:themeFill="background1"/>
        <w:jc w:val="both"/>
        <w:rPr>
          <w:sz w:val="22"/>
          <w:szCs w:val="22"/>
        </w:rPr>
      </w:pPr>
      <w:r>
        <w:rPr>
          <w:sz w:val="22"/>
          <w:szCs w:val="22"/>
        </w:rPr>
        <w:t>- по показателю средней продолжительности одного случая заболевания;</w:t>
      </w:r>
    </w:p>
    <w:p w:rsidR="00D0138D" w:rsidRDefault="00490D1A" w:rsidP="00484F11">
      <w:pPr>
        <w:shd w:val="clear" w:color="auto" w:fill="FFFFFF" w:themeFill="background1"/>
        <w:jc w:val="both"/>
        <w:rPr>
          <w:sz w:val="22"/>
          <w:szCs w:val="22"/>
        </w:rPr>
      </w:pPr>
      <w:r>
        <w:rPr>
          <w:sz w:val="22"/>
          <w:szCs w:val="22"/>
        </w:rPr>
        <w:t>- по количеству детей, часто болеющих (4 и более раз в течение учебного года);</w:t>
      </w:r>
    </w:p>
    <w:p w:rsidR="00D0138D" w:rsidRDefault="00490D1A" w:rsidP="00484F11">
      <w:pPr>
        <w:shd w:val="clear" w:color="auto" w:fill="FFFFFF" w:themeFill="background1"/>
        <w:jc w:val="both"/>
        <w:rPr>
          <w:sz w:val="22"/>
          <w:szCs w:val="22"/>
        </w:rPr>
      </w:pPr>
      <w:r>
        <w:rPr>
          <w:sz w:val="22"/>
          <w:szCs w:val="22"/>
        </w:rPr>
        <w:t>- по количеству детей, не болевших ни разу в течение учебного года  («индекс здоровья»).</w:t>
      </w:r>
    </w:p>
    <w:p w:rsidR="00D0138D" w:rsidRDefault="00490D1A" w:rsidP="00484F11">
      <w:pPr>
        <w:shd w:val="clear" w:color="auto" w:fill="FFFFFF" w:themeFill="background1"/>
        <w:jc w:val="both"/>
        <w:rPr>
          <w:sz w:val="22"/>
          <w:szCs w:val="22"/>
        </w:rPr>
      </w:pPr>
      <w:r>
        <w:rPr>
          <w:sz w:val="22"/>
          <w:szCs w:val="22"/>
        </w:rPr>
        <w:t xml:space="preserve">Оценку показателей заболеваемости проводит средний медицинский работник общеобразовательного учреждения. Для этого медицинский работник ведет соответствующий журнал регистрации всех пропусков детьми занятий по болезни. </w:t>
      </w:r>
    </w:p>
    <w:p w:rsidR="00D0138D" w:rsidRDefault="00490D1A" w:rsidP="00484F11">
      <w:pPr>
        <w:shd w:val="clear" w:color="auto" w:fill="FFFFFF" w:themeFill="background1"/>
        <w:jc w:val="both"/>
        <w:rPr>
          <w:sz w:val="22"/>
          <w:szCs w:val="22"/>
        </w:rPr>
      </w:pPr>
      <w:r>
        <w:rPr>
          <w:sz w:val="22"/>
          <w:szCs w:val="22"/>
        </w:rPr>
        <w:t xml:space="preserve">В течение года регистрируются все случаи пропусков занятий учащимися по болезни и учитываются все пропущенные дни. </w:t>
      </w:r>
      <w:r>
        <w:rPr>
          <w:sz w:val="22"/>
          <w:szCs w:val="22"/>
          <w:u w:val="single"/>
        </w:rPr>
        <w:t>Для полноты учета регистрируются не только справки, выданные детскими амбулаторно-поликлиническими учреждениями, но и записки от родителей.</w:t>
      </w:r>
      <w:r>
        <w:rPr>
          <w:sz w:val="22"/>
          <w:szCs w:val="22"/>
        </w:rPr>
        <w:t xml:space="preserve"> Администрация общеобразовательного учреждения на родительском собрании, которое рекомендуется провести в начале сентября, разъясняет родителям необходимость учета всех пропусков  детьми занятий по болезни. В тех случаях, когда ребенок не обращался в поликлинику, но пропустил занятия в школе в течение одного или нескольких дней, родители должны написать записку и указать причину отсутствия учащегося, а также нарушения здоровья, которые они наблюдали у ребенка (например: насморк, головная боль, повышение температуры и проч.). Классные руководители должны тщательно собирать все справки из медицинских учреждений и записки от родителей и регулярно передавать их медсестре, с тем, чтобы она заносила сведения в журнал установленного образца и в индивидуальные Медицинские карты для образовательных учреждений (ф. 026/у-2000).</w:t>
      </w:r>
    </w:p>
    <w:p w:rsidR="00D0138D" w:rsidRDefault="00490D1A" w:rsidP="00484F11">
      <w:pPr>
        <w:shd w:val="clear" w:color="auto" w:fill="FFFFFF" w:themeFill="background1"/>
        <w:jc w:val="both"/>
        <w:rPr>
          <w:sz w:val="22"/>
          <w:szCs w:val="22"/>
        </w:rPr>
      </w:pPr>
      <w:r>
        <w:rPr>
          <w:sz w:val="22"/>
          <w:szCs w:val="22"/>
        </w:rPr>
        <w:t>В конце учебного года медицинская сестра (фельдшер) заполняет протокол пропусков занятий учащимися по болезни для каждого класса отдельно (таблица 1). Далее по каждому классу подсчитывается сумма случаев и сумма дней,  пропущенных детьми по болезни.</w:t>
      </w:r>
    </w:p>
    <w:p w:rsidR="00D0138D" w:rsidRDefault="00490D1A" w:rsidP="00484F11">
      <w:pPr>
        <w:shd w:val="clear" w:color="auto" w:fill="FFFFFF" w:themeFill="background1"/>
        <w:jc w:val="both"/>
        <w:rPr>
          <w:sz w:val="22"/>
          <w:szCs w:val="22"/>
        </w:rPr>
      </w:pPr>
      <w:r>
        <w:rPr>
          <w:sz w:val="22"/>
          <w:szCs w:val="22"/>
        </w:rPr>
        <w:t>Таблица 1</w:t>
      </w:r>
    </w:p>
    <w:p w:rsidR="00D0138D" w:rsidRDefault="00490D1A" w:rsidP="00484F11">
      <w:pPr>
        <w:shd w:val="clear" w:color="auto" w:fill="FFFFFF" w:themeFill="background1"/>
        <w:jc w:val="both"/>
        <w:rPr>
          <w:i/>
          <w:sz w:val="22"/>
          <w:szCs w:val="22"/>
          <w:u w:val="single"/>
        </w:rPr>
      </w:pPr>
      <w:r>
        <w:rPr>
          <w:i/>
          <w:sz w:val="22"/>
          <w:szCs w:val="22"/>
          <w:u w:val="single"/>
        </w:rPr>
        <w:t>Образец</w:t>
      </w:r>
    </w:p>
    <w:p w:rsidR="00D0138D" w:rsidRDefault="00490D1A" w:rsidP="00484F11">
      <w:pPr>
        <w:shd w:val="clear" w:color="auto" w:fill="FFFFFF" w:themeFill="background1"/>
        <w:jc w:val="both"/>
        <w:rPr>
          <w:b/>
          <w:sz w:val="22"/>
          <w:szCs w:val="22"/>
        </w:rPr>
      </w:pPr>
      <w:r>
        <w:rPr>
          <w:b/>
          <w:sz w:val="22"/>
          <w:szCs w:val="22"/>
        </w:rPr>
        <w:t>Протокол регистрации пропусков занятий по болезни</w:t>
      </w:r>
    </w:p>
    <w:p w:rsidR="00D0138D" w:rsidRDefault="00490D1A" w:rsidP="00484F11">
      <w:pPr>
        <w:shd w:val="clear" w:color="auto" w:fill="FFFFFF" w:themeFill="background1"/>
        <w:jc w:val="both"/>
        <w:rPr>
          <w:sz w:val="22"/>
          <w:szCs w:val="22"/>
        </w:rPr>
      </w:pPr>
      <w:r>
        <w:rPr>
          <w:sz w:val="22"/>
          <w:szCs w:val="22"/>
        </w:rPr>
        <w:t>Школа №____________село __________________</w:t>
      </w:r>
    </w:p>
    <w:p w:rsidR="00D0138D" w:rsidRDefault="00490D1A" w:rsidP="00484F11">
      <w:pPr>
        <w:shd w:val="clear" w:color="auto" w:fill="FFFFFF" w:themeFill="background1"/>
        <w:jc w:val="both"/>
        <w:rPr>
          <w:sz w:val="22"/>
          <w:szCs w:val="22"/>
        </w:rPr>
      </w:pPr>
      <w:r>
        <w:rPr>
          <w:sz w:val="22"/>
          <w:szCs w:val="22"/>
        </w:rPr>
        <w:t xml:space="preserve">Класс__________________ </w:t>
      </w:r>
    </w:p>
    <w:p w:rsidR="00D0138D" w:rsidRDefault="00490D1A" w:rsidP="00484F11">
      <w:pPr>
        <w:shd w:val="clear" w:color="auto" w:fill="FFFFFF" w:themeFill="background1"/>
        <w:jc w:val="both"/>
        <w:rPr>
          <w:sz w:val="22"/>
          <w:szCs w:val="22"/>
        </w:rPr>
      </w:pPr>
      <w:r>
        <w:rPr>
          <w:sz w:val="22"/>
          <w:szCs w:val="22"/>
        </w:rPr>
        <w:t>Дата заполнения________________(год, месяц, день)</w:t>
      </w:r>
    </w:p>
    <w:p w:rsidR="00D0138D" w:rsidRDefault="00D0138D" w:rsidP="00484F11">
      <w:pPr>
        <w:shd w:val="clear" w:color="auto" w:fill="FFFFFF" w:themeFill="background1"/>
        <w:jc w:val="both"/>
        <w:rPr>
          <w:sz w:val="22"/>
          <w:szCs w:val="22"/>
        </w:rPr>
      </w:pPr>
    </w:p>
    <w:tbl>
      <w:tblPr>
        <w:tblW w:w="9854" w:type="dxa"/>
        <w:tblInd w:w="-1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815"/>
        <w:gridCol w:w="2470"/>
        <w:gridCol w:w="3285"/>
        <w:gridCol w:w="3284"/>
      </w:tblGrid>
      <w:tr w:rsidR="00D0138D">
        <w:tc>
          <w:tcPr>
            <w:tcW w:w="8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szCs w:val="22"/>
              </w:rPr>
            </w:pPr>
            <w:r>
              <w:rPr>
                <w:b/>
                <w:sz w:val="22"/>
                <w:szCs w:val="22"/>
              </w:rPr>
              <w:t>№ п/п</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szCs w:val="22"/>
              </w:rPr>
            </w:pPr>
            <w:r>
              <w:rPr>
                <w:b/>
                <w:sz w:val="22"/>
                <w:szCs w:val="22"/>
              </w:rPr>
              <w:t>Фамилия, имя</w:t>
            </w:r>
          </w:p>
        </w:tc>
        <w:tc>
          <w:tcPr>
            <w:tcW w:w="32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szCs w:val="22"/>
              </w:rPr>
            </w:pPr>
            <w:r>
              <w:rPr>
                <w:b/>
                <w:sz w:val="22"/>
                <w:szCs w:val="22"/>
              </w:rPr>
              <w:t>Количество случаев заболеваний</w:t>
            </w:r>
          </w:p>
        </w:tc>
        <w:tc>
          <w:tcPr>
            <w:tcW w:w="3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2"/>
                <w:szCs w:val="22"/>
              </w:rPr>
            </w:pPr>
            <w:r>
              <w:rPr>
                <w:b/>
                <w:sz w:val="22"/>
                <w:szCs w:val="22"/>
              </w:rPr>
              <w:t>Количество дней пропущенных по болезни</w:t>
            </w:r>
          </w:p>
        </w:tc>
      </w:tr>
      <w:tr w:rsidR="00D0138D">
        <w:tc>
          <w:tcPr>
            <w:tcW w:w="8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1.</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8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2.</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8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и т.д.</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8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Всего</w:t>
            </w:r>
          </w:p>
        </w:tc>
        <w:tc>
          <w:tcPr>
            <w:tcW w:w="24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32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bl>
    <w:p w:rsidR="00D0138D" w:rsidRDefault="00490D1A" w:rsidP="00484F11">
      <w:pPr>
        <w:shd w:val="clear" w:color="auto" w:fill="FFFFFF" w:themeFill="background1"/>
        <w:ind w:firstLine="567"/>
        <w:jc w:val="both"/>
        <w:rPr>
          <w:sz w:val="22"/>
          <w:szCs w:val="22"/>
        </w:rPr>
      </w:pPr>
      <w:r>
        <w:rPr>
          <w:sz w:val="22"/>
          <w:szCs w:val="22"/>
        </w:rPr>
        <w:t>Для анализа показателей заболеваемости в таблицу 2 в столбец «Абсолютное количество» заносится суммарное количество случаев и суммарное количество дней, пропущенных учащимися по болезни. Для того чтобы вычислить относительные показатели, надо разделить абсолютные показатели на число учащихся в классе и умножить на 100. Для того чтобы вычислить среднюю продолжительность 1 случая необходимо суммарное количество дней разделить на суммарное количество случаев пропусков по болезни.</w:t>
      </w:r>
    </w:p>
    <w:p w:rsidR="00D0138D" w:rsidRDefault="00490D1A" w:rsidP="00484F11">
      <w:pPr>
        <w:shd w:val="clear" w:color="auto" w:fill="FFFFFF" w:themeFill="background1"/>
        <w:jc w:val="both"/>
        <w:rPr>
          <w:sz w:val="22"/>
          <w:szCs w:val="22"/>
        </w:rPr>
      </w:pPr>
      <w:r>
        <w:rPr>
          <w:sz w:val="22"/>
          <w:szCs w:val="22"/>
        </w:rPr>
        <w:t>Таблица 2</w:t>
      </w:r>
    </w:p>
    <w:p w:rsidR="00D0138D" w:rsidRDefault="00490D1A" w:rsidP="00484F11">
      <w:pPr>
        <w:shd w:val="clear" w:color="auto" w:fill="FFFFFF" w:themeFill="background1"/>
        <w:jc w:val="both"/>
        <w:rPr>
          <w:b/>
          <w:sz w:val="22"/>
          <w:szCs w:val="22"/>
        </w:rPr>
      </w:pPr>
      <w:r>
        <w:rPr>
          <w:b/>
          <w:sz w:val="22"/>
          <w:szCs w:val="22"/>
        </w:rPr>
        <w:t>Протокол показателей заболеваемости детей</w:t>
      </w:r>
    </w:p>
    <w:p w:rsidR="00D0138D" w:rsidRDefault="00490D1A" w:rsidP="00484F11">
      <w:pPr>
        <w:shd w:val="clear" w:color="auto" w:fill="FFFFFF" w:themeFill="background1"/>
        <w:jc w:val="both"/>
        <w:rPr>
          <w:sz w:val="22"/>
          <w:szCs w:val="22"/>
        </w:rPr>
      </w:pPr>
      <w:r>
        <w:rPr>
          <w:sz w:val="22"/>
          <w:szCs w:val="22"/>
        </w:rPr>
        <w:t>Школа №____________</w:t>
      </w:r>
      <w:r>
        <w:rPr>
          <w:sz w:val="24"/>
          <w:szCs w:val="24"/>
        </w:rPr>
        <w:t>село</w:t>
      </w:r>
      <w:r>
        <w:rPr>
          <w:sz w:val="22"/>
          <w:szCs w:val="22"/>
        </w:rPr>
        <w:t xml:space="preserve"> _________________________</w:t>
      </w:r>
    </w:p>
    <w:p w:rsidR="00D0138D" w:rsidRDefault="00490D1A" w:rsidP="00484F11">
      <w:pPr>
        <w:shd w:val="clear" w:color="auto" w:fill="FFFFFF" w:themeFill="background1"/>
        <w:jc w:val="both"/>
        <w:rPr>
          <w:sz w:val="22"/>
          <w:szCs w:val="22"/>
        </w:rPr>
      </w:pPr>
      <w:r>
        <w:rPr>
          <w:sz w:val="22"/>
          <w:szCs w:val="22"/>
        </w:rPr>
        <w:t>Класс__________Дата заполнения________________(год, месяц, день)</w:t>
      </w:r>
    </w:p>
    <w:p w:rsidR="00D0138D" w:rsidRDefault="00490D1A" w:rsidP="00484F11">
      <w:pPr>
        <w:shd w:val="clear" w:color="auto" w:fill="FFFFFF" w:themeFill="background1"/>
        <w:jc w:val="both"/>
        <w:rPr>
          <w:sz w:val="22"/>
          <w:szCs w:val="22"/>
        </w:rPr>
      </w:pPr>
      <w:r>
        <w:rPr>
          <w:sz w:val="22"/>
          <w:szCs w:val="22"/>
          <w:lang w:val="en-US"/>
        </w:rPr>
        <w:t>n</w:t>
      </w:r>
      <w:r>
        <w:rPr>
          <w:sz w:val="22"/>
          <w:szCs w:val="22"/>
        </w:rPr>
        <w:t>=… чел. (в классе)</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773"/>
        <w:gridCol w:w="2412"/>
        <w:gridCol w:w="2386"/>
      </w:tblGrid>
      <w:tr w:rsidR="00D0138D">
        <w:tc>
          <w:tcPr>
            <w:tcW w:w="4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Показатели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Абс.  </w:t>
            </w:r>
          </w:p>
          <w:p w:rsidR="00D0138D" w:rsidRDefault="00490D1A" w:rsidP="00484F11">
            <w:pPr>
              <w:shd w:val="clear" w:color="auto" w:fill="FFFFFF" w:themeFill="background1"/>
              <w:ind w:firstLine="0"/>
              <w:rPr>
                <w:sz w:val="22"/>
                <w:szCs w:val="22"/>
              </w:rPr>
            </w:pPr>
            <w:r>
              <w:rPr>
                <w:sz w:val="22"/>
                <w:szCs w:val="22"/>
              </w:rPr>
              <w:t>количество</w:t>
            </w:r>
          </w:p>
        </w:tc>
        <w:tc>
          <w:tcPr>
            <w:tcW w:w="2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Отн. показатели на 100 детей</w:t>
            </w:r>
          </w:p>
        </w:tc>
      </w:tr>
      <w:tr w:rsidR="00D0138D">
        <w:tc>
          <w:tcPr>
            <w:tcW w:w="4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Количество случаев заболеваний </w:t>
            </w:r>
          </w:p>
          <w:p w:rsidR="00D0138D" w:rsidRDefault="00490D1A" w:rsidP="00484F11">
            <w:pPr>
              <w:shd w:val="clear" w:color="auto" w:fill="FFFFFF" w:themeFill="background1"/>
              <w:ind w:firstLine="0"/>
              <w:rPr>
                <w:sz w:val="22"/>
                <w:szCs w:val="22"/>
              </w:rPr>
            </w:pPr>
            <w:r>
              <w:rPr>
                <w:sz w:val="22"/>
                <w:szCs w:val="22"/>
              </w:rPr>
              <w:t>в течение учебного года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2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4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Количество дней заболеваний </w:t>
            </w:r>
          </w:p>
          <w:p w:rsidR="00D0138D" w:rsidRDefault="00490D1A" w:rsidP="00484F11">
            <w:pPr>
              <w:shd w:val="clear" w:color="auto" w:fill="FFFFFF" w:themeFill="background1"/>
              <w:ind w:firstLine="0"/>
              <w:rPr>
                <w:sz w:val="22"/>
                <w:szCs w:val="22"/>
              </w:rPr>
            </w:pPr>
            <w:r>
              <w:rPr>
                <w:sz w:val="22"/>
                <w:szCs w:val="22"/>
              </w:rPr>
              <w:t>в течение учебного года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2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4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Средняя продолжительность 1 случая  (в днях)</w:t>
            </w:r>
          </w:p>
        </w:tc>
        <w:tc>
          <w:tcPr>
            <w:tcW w:w="479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4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Количество детей, часто болеющих </w:t>
            </w:r>
          </w:p>
          <w:p w:rsidR="00D0138D" w:rsidRDefault="00490D1A" w:rsidP="00484F11">
            <w:pPr>
              <w:shd w:val="clear" w:color="auto" w:fill="FFFFFF" w:themeFill="background1"/>
              <w:ind w:firstLine="0"/>
              <w:rPr>
                <w:sz w:val="22"/>
                <w:szCs w:val="22"/>
              </w:rPr>
            </w:pPr>
            <w:r>
              <w:rPr>
                <w:sz w:val="22"/>
                <w:szCs w:val="22"/>
              </w:rPr>
              <w:t>( 4 раза и более раз в течение учебного года)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2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r w:rsidR="00D0138D">
        <w:tc>
          <w:tcPr>
            <w:tcW w:w="4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Количество детей, не болевших ни разу в течение учебного года («индекс здоровья»)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2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r>
    </w:tbl>
    <w:p w:rsidR="00D0138D" w:rsidRDefault="00490D1A" w:rsidP="00484F11">
      <w:pPr>
        <w:shd w:val="clear" w:color="auto" w:fill="FFFFFF" w:themeFill="background1"/>
        <w:jc w:val="both"/>
        <w:rPr>
          <w:sz w:val="22"/>
          <w:szCs w:val="22"/>
        </w:rPr>
      </w:pPr>
      <w:r>
        <w:rPr>
          <w:sz w:val="22"/>
          <w:szCs w:val="22"/>
        </w:rPr>
        <w:t>Затем по «Протоколу регистрации пропусков занятий по болезни» (таблица 1) определяют количество детей, имевших 4 и более случаев пропусков занятий по болезни. Такие дети относятся к группе «часто болеющих». Для того чтобы вычислить относительный показатель «часто болеющих» детей надо разделить абсолютное количество часто болеющих детей на число учащихся в классе и умножить на 100.</w:t>
      </w:r>
    </w:p>
    <w:p w:rsidR="00D0138D" w:rsidRDefault="00490D1A" w:rsidP="00484F11">
      <w:pPr>
        <w:shd w:val="clear" w:color="auto" w:fill="FFFFFF" w:themeFill="background1"/>
        <w:ind w:firstLine="567"/>
        <w:jc w:val="both"/>
        <w:rPr>
          <w:sz w:val="22"/>
          <w:szCs w:val="22"/>
        </w:rPr>
      </w:pPr>
      <w:r>
        <w:rPr>
          <w:sz w:val="22"/>
          <w:szCs w:val="22"/>
        </w:rPr>
        <w:t>Затем по «Протоколу регистрации пропусков занятий по болезни» (таблица 1) определяют количество детей, не болевших ни разу в течение учебного года. Такой показатель называется «индекс здоровья». Для того чтобы вычислить «индекс здоровья» надо разделить абсолютное количество детей, не болевших ни разу в течение учебного года, на число учащихся в классе и умножить на 100.</w:t>
      </w:r>
    </w:p>
    <w:p w:rsidR="00D0138D" w:rsidRDefault="00490D1A" w:rsidP="00484F11">
      <w:pPr>
        <w:shd w:val="clear" w:color="auto" w:fill="FFFFFF" w:themeFill="background1"/>
        <w:jc w:val="both"/>
        <w:rPr>
          <w:sz w:val="22"/>
          <w:szCs w:val="22"/>
        </w:rPr>
      </w:pPr>
      <w:r>
        <w:rPr>
          <w:sz w:val="22"/>
          <w:szCs w:val="22"/>
        </w:rPr>
        <w:t xml:space="preserve">Далее показатели заболеваемости наблюдаемых детей сравнивают со средними показателями, приводимыми в таблице 3. </w:t>
      </w:r>
    </w:p>
    <w:p w:rsidR="00D0138D" w:rsidRDefault="00490D1A" w:rsidP="00484F11">
      <w:pPr>
        <w:shd w:val="clear" w:color="auto" w:fill="FFFFFF" w:themeFill="background1"/>
        <w:jc w:val="both"/>
        <w:rPr>
          <w:sz w:val="22"/>
          <w:szCs w:val="22"/>
        </w:rPr>
      </w:pPr>
      <w:r>
        <w:rPr>
          <w:sz w:val="22"/>
          <w:szCs w:val="22"/>
        </w:rPr>
        <w:t>Таблица 3</w:t>
      </w:r>
    </w:p>
    <w:p w:rsidR="00D0138D" w:rsidRDefault="00490D1A" w:rsidP="00484F11">
      <w:pPr>
        <w:shd w:val="clear" w:color="auto" w:fill="FFFFFF" w:themeFill="background1"/>
        <w:jc w:val="both"/>
        <w:rPr>
          <w:b/>
          <w:sz w:val="22"/>
          <w:szCs w:val="22"/>
        </w:rPr>
      </w:pPr>
      <w:r>
        <w:rPr>
          <w:b/>
          <w:sz w:val="22"/>
          <w:szCs w:val="22"/>
        </w:rPr>
        <w:t>Средние показатели заболеваемости учащихся (в расчете на 100 человек)</w:t>
      </w:r>
    </w:p>
    <w:p w:rsidR="00D0138D" w:rsidRDefault="00D0138D" w:rsidP="00484F11">
      <w:pPr>
        <w:shd w:val="clear" w:color="auto" w:fill="FFFFFF" w:themeFill="background1"/>
        <w:jc w:val="both"/>
        <w:rPr>
          <w:b/>
          <w:sz w:val="22"/>
          <w:szCs w:val="22"/>
        </w:rPr>
      </w:pPr>
    </w:p>
    <w:tbl>
      <w:tblPr>
        <w:tblW w:w="9854" w:type="dxa"/>
        <w:tblInd w:w="-1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5461"/>
        <w:gridCol w:w="1984"/>
        <w:gridCol w:w="2409"/>
      </w:tblGrid>
      <w:tr w:rsidR="00D0138D">
        <w:tc>
          <w:tcPr>
            <w:tcW w:w="54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2"/>
                <w:szCs w:val="22"/>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1-2 классы</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3-4 классы</w:t>
            </w:r>
          </w:p>
        </w:tc>
      </w:tr>
      <w:tr w:rsidR="00D0138D">
        <w:tc>
          <w:tcPr>
            <w:tcW w:w="54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Количество случаев заболеваний </w:t>
            </w:r>
          </w:p>
          <w:p w:rsidR="00D0138D" w:rsidRDefault="00490D1A" w:rsidP="00484F11">
            <w:pPr>
              <w:shd w:val="clear" w:color="auto" w:fill="FFFFFF" w:themeFill="background1"/>
              <w:ind w:firstLine="0"/>
              <w:rPr>
                <w:sz w:val="22"/>
                <w:szCs w:val="22"/>
              </w:rPr>
            </w:pPr>
            <w:r>
              <w:rPr>
                <w:sz w:val="22"/>
                <w:szCs w:val="22"/>
              </w:rPr>
              <w:t>В течение учебного года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90-95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75-80</w:t>
            </w:r>
          </w:p>
        </w:tc>
      </w:tr>
      <w:tr w:rsidR="00D0138D">
        <w:tc>
          <w:tcPr>
            <w:tcW w:w="54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Количество дней заболеваний </w:t>
            </w:r>
          </w:p>
          <w:p w:rsidR="00D0138D" w:rsidRDefault="00490D1A" w:rsidP="00484F11">
            <w:pPr>
              <w:shd w:val="clear" w:color="auto" w:fill="FFFFFF" w:themeFill="background1"/>
              <w:ind w:firstLine="0"/>
              <w:rPr>
                <w:sz w:val="22"/>
                <w:szCs w:val="22"/>
              </w:rPr>
            </w:pPr>
            <w:r>
              <w:rPr>
                <w:sz w:val="22"/>
                <w:szCs w:val="22"/>
              </w:rPr>
              <w:t>в течение учебного года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730-760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400-450</w:t>
            </w:r>
          </w:p>
        </w:tc>
      </w:tr>
      <w:tr w:rsidR="00D0138D">
        <w:tc>
          <w:tcPr>
            <w:tcW w:w="54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Средняя продолжительность 1 случая</w:t>
            </w:r>
          </w:p>
        </w:tc>
        <w:tc>
          <w:tcPr>
            <w:tcW w:w="439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6-9 дней</w:t>
            </w:r>
          </w:p>
        </w:tc>
      </w:tr>
      <w:tr w:rsidR="00D0138D">
        <w:tc>
          <w:tcPr>
            <w:tcW w:w="54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 xml:space="preserve">Количество детей, часто болеющих </w:t>
            </w:r>
          </w:p>
          <w:p w:rsidR="00D0138D" w:rsidRDefault="00490D1A" w:rsidP="00484F11">
            <w:pPr>
              <w:shd w:val="clear" w:color="auto" w:fill="FFFFFF" w:themeFill="background1"/>
              <w:ind w:firstLine="0"/>
              <w:rPr>
                <w:sz w:val="22"/>
                <w:szCs w:val="22"/>
              </w:rPr>
            </w:pPr>
            <w:r>
              <w:rPr>
                <w:sz w:val="22"/>
                <w:szCs w:val="22"/>
              </w:rPr>
              <w:t>( 4 раза и более раз в течение учебного года)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12-15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8-10</w:t>
            </w:r>
          </w:p>
        </w:tc>
      </w:tr>
      <w:tr w:rsidR="00D0138D">
        <w:tc>
          <w:tcPr>
            <w:tcW w:w="54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Количество детей, не болевших ни разу в течение учебного года («индекс здоровья»)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6-12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2"/>
              </w:rPr>
            </w:pPr>
            <w:r>
              <w:rPr>
                <w:sz w:val="22"/>
                <w:szCs w:val="22"/>
              </w:rPr>
              <w:t>12-15</w:t>
            </w:r>
          </w:p>
        </w:tc>
      </w:tr>
    </w:tbl>
    <w:p w:rsidR="00D0138D" w:rsidRDefault="00D0138D" w:rsidP="00484F11">
      <w:pPr>
        <w:shd w:val="clear" w:color="auto" w:fill="FFFFFF" w:themeFill="background1"/>
        <w:jc w:val="both"/>
        <w:rPr>
          <w:sz w:val="22"/>
          <w:szCs w:val="22"/>
        </w:rPr>
      </w:pPr>
    </w:p>
    <w:p w:rsidR="00D0138D" w:rsidRDefault="00490D1A" w:rsidP="00484F11">
      <w:pPr>
        <w:shd w:val="clear" w:color="auto" w:fill="FFFFFF" w:themeFill="background1"/>
        <w:ind w:firstLine="567"/>
        <w:jc w:val="both"/>
        <w:rPr>
          <w:sz w:val="22"/>
          <w:szCs w:val="22"/>
        </w:rPr>
      </w:pPr>
      <w:r>
        <w:rPr>
          <w:sz w:val="22"/>
          <w:szCs w:val="22"/>
        </w:rPr>
        <w:t>Более высокие относительные показатели случаев, дней пропусков занятий по болезни и численности часто болеющих детей, а также  большая средняя продолжительность 1 случая, по сравнению с данными, приводимыми в таблице 3, свидетельствует о более высокой заболеваемости наблюдаемого контингента, т.е. о неблагоприятных тенденциях в состоянии здоровья учащихся.</w:t>
      </w:r>
    </w:p>
    <w:p w:rsidR="00D0138D" w:rsidRDefault="00490D1A" w:rsidP="00484F11">
      <w:pPr>
        <w:shd w:val="clear" w:color="auto" w:fill="FFFFFF" w:themeFill="background1"/>
        <w:ind w:firstLine="567"/>
        <w:jc w:val="both"/>
        <w:rPr>
          <w:sz w:val="22"/>
          <w:szCs w:val="22"/>
        </w:rPr>
      </w:pPr>
      <w:r>
        <w:rPr>
          <w:sz w:val="22"/>
          <w:szCs w:val="22"/>
        </w:rPr>
        <w:t>Более низкие относительные показатели и меньшая средняя продолжительность 1 случая по сравнению с данными, приводимыми в таблице 3, свидетельствует о более низкой заболеваемости наблюдаемого контингента, т.е. о благоприятных тенденциях в состоянии здоровья учащихся.</w:t>
      </w:r>
    </w:p>
    <w:p w:rsidR="00D0138D" w:rsidRDefault="00D0138D" w:rsidP="00484F11">
      <w:pPr>
        <w:shd w:val="clear" w:color="auto" w:fill="FFFFFF" w:themeFill="background1"/>
        <w:jc w:val="both"/>
        <w:rPr>
          <w:b/>
          <w:sz w:val="24"/>
          <w:szCs w:val="24"/>
        </w:rPr>
      </w:pPr>
    </w:p>
    <w:p w:rsidR="00D0138D" w:rsidRDefault="00490D1A" w:rsidP="00484F11">
      <w:pPr>
        <w:shd w:val="clear" w:color="auto" w:fill="FFFFFF" w:themeFill="background1"/>
        <w:jc w:val="both"/>
        <w:rPr>
          <w:sz w:val="24"/>
          <w:szCs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2.23</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Оценка физической подготовленности учащихся</w:t>
      </w:r>
    </w:p>
    <w:p w:rsidR="00D0138D" w:rsidRDefault="00490D1A" w:rsidP="00484F11">
      <w:pPr>
        <w:shd w:val="clear" w:color="auto" w:fill="FFFFFF" w:themeFill="background1"/>
        <w:jc w:val="both"/>
        <w:rPr>
          <w:b/>
          <w:sz w:val="24"/>
          <w:szCs w:val="24"/>
        </w:rPr>
      </w:pPr>
      <w:r>
        <w:rPr>
          <w:sz w:val="24"/>
          <w:szCs w:val="24"/>
        </w:rPr>
        <w:t>Оценка физической подготовленности учащихся общеобразовательных школ проводится по результатам выполнения единых тестовых заданий в соответствии с Постановлением Правительства РФ № 916 от 29.12.01 «Об общероссийской системе мониторинга состояния физического здоровья населения, физического развития детей, подростков и молодежи»</w:t>
      </w:r>
    </w:p>
    <w:p w:rsidR="00D0138D" w:rsidRDefault="00490D1A" w:rsidP="00484F11">
      <w:pPr>
        <w:pStyle w:val="affff1"/>
        <w:shd w:val="clear" w:color="auto" w:fill="FFFFFF" w:themeFill="background1"/>
        <w:spacing w:beforeAutospacing="0" w:afterAutospacing="0"/>
        <w:jc w:val="both"/>
        <w:rPr>
          <w:b/>
          <w:i/>
        </w:rPr>
      </w:pPr>
      <w:r>
        <w:rPr>
          <w:bCs/>
          <w:i/>
        </w:rPr>
        <w:t>Инструкция</w:t>
      </w:r>
    </w:p>
    <w:p w:rsidR="00D0138D" w:rsidRDefault="00490D1A" w:rsidP="00484F11">
      <w:pPr>
        <w:pStyle w:val="affff1"/>
        <w:shd w:val="clear" w:color="auto" w:fill="FFFFFF" w:themeFill="background1"/>
        <w:spacing w:beforeAutospacing="0" w:afterAutospacing="0"/>
        <w:jc w:val="both"/>
        <w:rPr>
          <w:bCs/>
          <w:i/>
        </w:rPr>
      </w:pPr>
      <w:r>
        <w:rPr>
          <w:bCs/>
          <w:i/>
        </w:rPr>
        <w:t>по оценке физической подготовленности учащихся</w:t>
      </w:r>
    </w:p>
    <w:p w:rsidR="00D0138D" w:rsidRDefault="00490D1A" w:rsidP="00484F11">
      <w:pPr>
        <w:pStyle w:val="affff1"/>
        <w:shd w:val="clear" w:color="auto" w:fill="FFFFFF" w:themeFill="background1"/>
        <w:spacing w:beforeAutospacing="0" w:afterAutospacing="0"/>
        <w:jc w:val="both"/>
        <w:rPr>
          <w:bCs/>
        </w:rPr>
      </w:pPr>
      <w:r>
        <w:rPr>
          <w:b/>
          <w:bCs/>
        </w:rPr>
        <w:t>Оценка физической подготовленности учащихся общеобразовательных школ проводится по результатам выполнения тестовых заданий, перечисленных в таблице 1. Оценка физической подготовленности основана на Методических рекомендациях «Единые требования к проведению общероссийского мониторинга физического развития и физической подготовленности учащихся общеобразовательных школ» (2002), разработанные Всероссийским НИИ физической культуры и Центром организационно-методического обеспечения физического воспитания Комитета образования Правительства Москвы.</w:t>
      </w:r>
    </w:p>
    <w:p w:rsidR="00D0138D" w:rsidRDefault="00490D1A" w:rsidP="00484F11">
      <w:pPr>
        <w:shd w:val="clear" w:color="auto" w:fill="FFFFFF" w:themeFill="background1"/>
        <w:jc w:val="both"/>
        <w:rPr>
          <w:bCs/>
          <w:sz w:val="24"/>
          <w:szCs w:val="24"/>
        </w:rPr>
      </w:pPr>
      <w:r>
        <w:rPr>
          <w:sz w:val="24"/>
          <w:szCs w:val="24"/>
        </w:rPr>
        <w:t xml:space="preserve">Тестированию обязательно </w:t>
      </w:r>
      <w:r>
        <w:rPr>
          <w:sz w:val="24"/>
          <w:szCs w:val="24"/>
          <w:u w:val="single"/>
        </w:rPr>
        <w:t>должны предшествовать разминка</w:t>
      </w:r>
      <w:r>
        <w:rPr>
          <w:sz w:val="24"/>
          <w:szCs w:val="24"/>
        </w:rPr>
        <w:t xml:space="preserve"> для подготовки организма ребенка к предстоящим упражнениям и предварительная общефизическая подготовка. Для этого в подготовительной части урока выполняется разминка с включением в нее упражнений, сходных по структуре с тестовыми упражнениями.</w:t>
      </w:r>
    </w:p>
    <w:p w:rsidR="00D0138D" w:rsidRDefault="00490D1A" w:rsidP="00484F11">
      <w:pPr>
        <w:shd w:val="clear" w:color="auto" w:fill="FFFFFF" w:themeFill="background1"/>
        <w:jc w:val="both"/>
        <w:rPr>
          <w:sz w:val="24"/>
          <w:szCs w:val="24"/>
        </w:rPr>
      </w:pPr>
      <w:r>
        <w:rPr>
          <w:bCs/>
          <w:sz w:val="24"/>
          <w:szCs w:val="24"/>
          <w:u w:val="single"/>
        </w:rPr>
        <w:t>Тестирование проходят учащиеся, допущенные врачом по состоянию здоровья.</w:t>
      </w:r>
      <w:r>
        <w:rPr>
          <w:sz w:val="24"/>
          <w:szCs w:val="24"/>
        </w:rPr>
        <w:t>Тестирование может проводить преподаватель физкультуры, анализ результатов – преподаватель физкультуры совместно с медицинским работником.</w:t>
      </w:r>
    </w:p>
    <w:p w:rsidR="00D0138D" w:rsidRDefault="00490D1A" w:rsidP="00484F11">
      <w:pPr>
        <w:shd w:val="clear" w:color="auto" w:fill="FFFFFF" w:themeFill="background1"/>
        <w:jc w:val="both"/>
        <w:rPr>
          <w:sz w:val="24"/>
          <w:szCs w:val="24"/>
        </w:rPr>
      </w:pPr>
      <w:r>
        <w:rPr>
          <w:sz w:val="24"/>
          <w:szCs w:val="24"/>
        </w:rPr>
        <w:t>Таблица 1</w:t>
      </w:r>
    </w:p>
    <w:p w:rsidR="00D0138D" w:rsidRDefault="00490D1A" w:rsidP="00484F11">
      <w:pPr>
        <w:pStyle w:val="affff1"/>
        <w:shd w:val="clear" w:color="auto" w:fill="FFFFFF" w:themeFill="background1"/>
        <w:spacing w:beforeAutospacing="0" w:afterAutospacing="0"/>
        <w:jc w:val="both"/>
      </w:pPr>
      <w:r>
        <w:rPr>
          <w:bCs/>
        </w:rPr>
        <w:t>Перечень тестовых упражнений</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3178"/>
        <w:gridCol w:w="3204"/>
        <w:gridCol w:w="3189"/>
      </w:tblGrid>
      <w:tr w:rsidR="00D0138D">
        <w:tc>
          <w:tcPr>
            <w:tcW w:w="3178"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szCs w:val="24"/>
              </w:rPr>
            </w:pPr>
            <w:r>
              <w:rPr>
                <w:b/>
                <w:sz w:val="22"/>
                <w:szCs w:val="24"/>
              </w:rPr>
              <w:t>Возраст, лет</w:t>
            </w:r>
          </w:p>
          <w:p w:rsidR="00D0138D" w:rsidRDefault="00D0138D" w:rsidP="00484F11">
            <w:pPr>
              <w:shd w:val="clear" w:color="auto" w:fill="FFFFFF" w:themeFill="background1"/>
              <w:rPr>
                <w:b/>
                <w:sz w:val="22"/>
                <w:szCs w:val="24"/>
              </w:rPr>
            </w:pPr>
          </w:p>
        </w:tc>
        <w:tc>
          <w:tcPr>
            <w:tcW w:w="639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szCs w:val="24"/>
              </w:rPr>
            </w:pPr>
            <w:r>
              <w:rPr>
                <w:b/>
                <w:sz w:val="22"/>
                <w:szCs w:val="24"/>
              </w:rPr>
              <w:t>Тесты</w:t>
            </w:r>
          </w:p>
        </w:tc>
      </w:tr>
      <w:tr w:rsidR="00D0138D">
        <w:tc>
          <w:tcPr>
            <w:tcW w:w="317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
                <w:sz w:val="22"/>
                <w:szCs w:val="24"/>
              </w:rPr>
            </w:pPr>
          </w:p>
        </w:tc>
        <w:tc>
          <w:tcPr>
            <w:tcW w:w="32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szCs w:val="24"/>
              </w:rPr>
            </w:pPr>
            <w:r>
              <w:rPr>
                <w:b/>
                <w:sz w:val="22"/>
                <w:szCs w:val="24"/>
              </w:rPr>
              <w:t>Мальчики, юноши</w:t>
            </w:r>
          </w:p>
        </w:tc>
        <w:tc>
          <w:tcPr>
            <w:tcW w:w="31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rPr>
                <w:b/>
                <w:sz w:val="22"/>
                <w:szCs w:val="24"/>
              </w:rPr>
            </w:pPr>
            <w:r>
              <w:rPr>
                <w:b/>
                <w:sz w:val="22"/>
                <w:szCs w:val="24"/>
              </w:rPr>
              <w:t>Девочки, девушки</w:t>
            </w:r>
          </w:p>
        </w:tc>
      </w:tr>
      <w:tr w:rsidR="00D0138D">
        <w:tc>
          <w:tcPr>
            <w:tcW w:w="3178"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rPr>
                <w:sz w:val="22"/>
                <w:szCs w:val="24"/>
              </w:rPr>
            </w:pPr>
          </w:p>
          <w:p w:rsidR="00D0138D" w:rsidRDefault="00D0138D" w:rsidP="00484F11">
            <w:pPr>
              <w:shd w:val="clear" w:color="auto" w:fill="FFFFFF" w:themeFill="background1"/>
              <w:rPr>
                <w:sz w:val="22"/>
                <w:szCs w:val="24"/>
              </w:rPr>
            </w:pPr>
          </w:p>
          <w:p w:rsidR="00D0138D" w:rsidRDefault="00D0138D" w:rsidP="00484F11">
            <w:pPr>
              <w:shd w:val="clear" w:color="auto" w:fill="FFFFFF" w:themeFill="background1"/>
              <w:rPr>
                <w:sz w:val="22"/>
                <w:szCs w:val="24"/>
              </w:rPr>
            </w:pPr>
          </w:p>
          <w:p w:rsidR="00D0138D" w:rsidRDefault="00490D1A" w:rsidP="00484F11">
            <w:pPr>
              <w:shd w:val="clear" w:color="auto" w:fill="FFFFFF" w:themeFill="background1"/>
              <w:rPr>
                <w:sz w:val="22"/>
                <w:szCs w:val="24"/>
              </w:rPr>
            </w:pPr>
            <w:r>
              <w:rPr>
                <w:sz w:val="22"/>
                <w:szCs w:val="24"/>
              </w:rPr>
              <w:t>7-18</w:t>
            </w:r>
          </w:p>
        </w:tc>
        <w:tc>
          <w:tcPr>
            <w:tcW w:w="32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Бег 30 м</w:t>
            </w:r>
          </w:p>
        </w:tc>
        <w:tc>
          <w:tcPr>
            <w:tcW w:w="31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Бег 30 м</w:t>
            </w:r>
          </w:p>
        </w:tc>
      </w:tr>
      <w:tr w:rsidR="00D0138D">
        <w:trPr>
          <w:trHeight w:val="569"/>
        </w:trPr>
        <w:tc>
          <w:tcPr>
            <w:tcW w:w="317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4"/>
              </w:rPr>
            </w:pPr>
          </w:p>
        </w:tc>
        <w:tc>
          <w:tcPr>
            <w:tcW w:w="32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Бег 1000 м (для учащихся 11-18 лет)</w:t>
            </w:r>
          </w:p>
        </w:tc>
        <w:tc>
          <w:tcPr>
            <w:tcW w:w="31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Бег 1000 м (для учащихся 11-18 лет)</w:t>
            </w:r>
          </w:p>
        </w:tc>
      </w:tr>
      <w:tr w:rsidR="00D0138D">
        <w:trPr>
          <w:trHeight w:val="581"/>
        </w:trPr>
        <w:tc>
          <w:tcPr>
            <w:tcW w:w="317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4"/>
              </w:rPr>
            </w:pPr>
          </w:p>
        </w:tc>
        <w:tc>
          <w:tcPr>
            <w:tcW w:w="32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Подтягивания на перекладине</w:t>
            </w:r>
          </w:p>
        </w:tc>
        <w:tc>
          <w:tcPr>
            <w:tcW w:w="31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Подъем туловища в сед за 30 секунд</w:t>
            </w:r>
          </w:p>
        </w:tc>
      </w:tr>
      <w:tr w:rsidR="00D0138D">
        <w:trPr>
          <w:trHeight w:val="581"/>
        </w:trPr>
        <w:tc>
          <w:tcPr>
            <w:tcW w:w="3178"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4"/>
              </w:rPr>
            </w:pPr>
          </w:p>
        </w:tc>
        <w:tc>
          <w:tcPr>
            <w:tcW w:w="320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Прыжок в длину с места</w:t>
            </w:r>
          </w:p>
        </w:tc>
        <w:tc>
          <w:tcPr>
            <w:tcW w:w="31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2"/>
                <w:szCs w:val="24"/>
              </w:rPr>
            </w:pPr>
            <w:r>
              <w:rPr>
                <w:sz w:val="22"/>
                <w:szCs w:val="24"/>
              </w:rPr>
              <w:t>Прыжок в длину с места</w:t>
            </w:r>
          </w:p>
        </w:tc>
      </w:tr>
    </w:tbl>
    <w:p w:rsidR="00D0138D" w:rsidRDefault="00490D1A" w:rsidP="00484F11">
      <w:pPr>
        <w:shd w:val="clear" w:color="auto" w:fill="FFFFFF" w:themeFill="background1"/>
        <w:jc w:val="both"/>
        <w:rPr>
          <w:i/>
          <w:sz w:val="24"/>
          <w:szCs w:val="24"/>
        </w:rPr>
      </w:pPr>
      <w:r>
        <w:rPr>
          <w:i/>
          <w:sz w:val="24"/>
          <w:szCs w:val="24"/>
        </w:rPr>
        <w:t>Тестирование</w:t>
      </w:r>
    </w:p>
    <w:p w:rsidR="00D0138D" w:rsidRDefault="00490D1A" w:rsidP="00484F11">
      <w:pPr>
        <w:shd w:val="clear" w:color="auto" w:fill="FFFFFF" w:themeFill="background1"/>
        <w:jc w:val="both"/>
        <w:rPr>
          <w:sz w:val="24"/>
          <w:szCs w:val="24"/>
        </w:rPr>
      </w:pPr>
      <w:r>
        <w:rPr>
          <w:sz w:val="24"/>
          <w:szCs w:val="24"/>
        </w:rPr>
        <w:t>1. Тест «Бег на 30 метров с высокого старта» - позволяет оценить быстроту и скорость движений. На прямой ровной дорожке длиной не менее 40 метров обозначают линию старта и через 30 метров линию финиша. За линией финиша на расстоянии 5-6 метров ставят яркий флажок или другой ориентир. Тестируемому дается задание пробежать всю дистанцию, не замедляя движения, с максимально возможной скоростью. Рекомендуется проводить забеги парами. Преподаватель с секундомером становится сбоку на линии финиша, его помощник с флажком – у стартовой линии и помогает преподавателю в организации забегов. Точность измерения – до 0,1 сек. Для большей точности преподаватель может пользоваться двумя секундомерами. Участникам дается 1 попытка.</w:t>
      </w:r>
    </w:p>
    <w:p w:rsidR="00D0138D" w:rsidRDefault="00490D1A" w:rsidP="00484F11">
      <w:pPr>
        <w:shd w:val="clear" w:color="auto" w:fill="FFFFFF" w:themeFill="background1"/>
        <w:jc w:val="both"/>
        <w:rPr>
          <w:sz w:val="24"/>
          <w:szCs w:val="24"/>
        </w:rPr>
      </w:pPr>
      <w:r>
        <w:rPr>
          <w:sz w:val="24"/>
          <w:szCs w:val="24"/>
        </w:rPr>
        <w:t xml:space="preserve">2. Тест «Бег на 1000 метров», </w:t>
      </w:r>
      <w:r>
        <w:rPr>
          <w:sz w:val="24"/>
          <w:szCs w:val="24"/>
          <w:u w:val="single"/>
        </w:rPr>
        <w:t>только для учащихся 11-18 лет</w:t>
      </w:r>
      <w:r>
        <w:rPr>
          <w:sz w:val="24"/>
          <w:szCs w:val="24"/>
        </w:rPr>
        <w:t xml:space="preserve"> - позволяет оценить общую и скоростную выносливость. Проводится на стадионе или ровной грунтовой дорожке после предварительной разминки в присутствии медицинского персонала (обязательно наличие медицинской аптечки). Время измеряется с точностью до 0,1 сек. Беговую дистанцию размечают таким образом, чтобы участники могли легко ориентироваться и не изменили маршрута во время забега. Рекомендуется проводить забеги группами по 3-5 человек. Участникам дается 1 попытка.</w:t>
      </w:r>
    </w:p>
    <w:p w:rsidR="00D0138D" w:rsidRDefault="00490D1A" w:rsidP="00484F11">
      <w:pPr>
        <w:shd w:val="clear" w:color="auto" w:fill="FFFFFF" w:themeFill="background1"/>
        <w:jc w:val="both"/>
        <w:rPr>
          <w:sz w:val="24"/>
          <w:szCs w:val="24"/>
        </w:rPr>
      </w:pPr>
      <w:r>
        <w:rPr>
          <w:sz w:val="24"/>
          <w:szCs w:val="24"/>
        </w:rPr>
        <w:t>3. Тест «Подтягивание на перекладине» - позволяет оценить силу и силовую выносливость мышц верхнего плечевого пояса мальчиков с 7 лет и юношей. В висе на перекладине с прямыми руками тестируемый должен выполнить максимально возможное число подтягиваний. Подтягивание считается выполненным правильно, когда руки разгибаются полностью, ноги не сгибаются в коленных суставах, движения без рывков и махов. Неправильно выполненные подтягивания не засчитываются. Участникам дается 2 попытки. В зачет идет лучший результат.</w:t>
      </w:r>
    </w:p>
    <w:p w:rsidR="00D0138D" w:rsidRDefault="00490D1A" w:rsidP="00484F11">
      <w:pPr>
        <w:shd w:val="clear" w:color="auto" w:fill="FFFFFF" w:themeFill="background1"/>
        <w:jc w:val="both"/>
        <w:rPr>
          <w:sz w:val="24"/>
          <w:szCs w:val="24"/>
        </w:rPr>
      </w:pPr>
      <w:r>
        <w:rPr>
          <w:sz w:val="24"/>
          <w:szCs w:val="24"/>
        </w:rPr>
        <w:t xml:space="preserve">4. Тест «Подъем туловища в сед за 30 секунд» - позволяет оценить скоростно-силовую выносливость мышц сгибателей туловища у девочек и девушек. Из исходного положения (И.П.) лежа на спине, ноги согнуты в коленных суставах строго под углом 90º, стопы на ширине плеч, руки за головой, локти разведены в стороны, касаются пола, партнер прижимает ступни к полу. </w:t>
      </w:r>
    </w:p>
    <w:p w:rsidR="00D0138D" w:rsidRDefault="00490D1A" w:rsidP="00484F11">
      <w:pPr>
        <w:shd w:val="clear" w:color="auto" w:fill="FFFFFF" w:themeFill="background1"/>
        <w:jc w:val="both"/>
        <w:rPr>
          <w:sz w:val="24"/>
          <w:szCs w:val="24"/>
        </w:rPr>
      </w:pPr>
      <w:r>
        <w:rPr>
          <w:sz w:val="24"/>
          <w:szCs w:val="24"/>
        </w:rPr>
        <w:t>По команде «Марш!» участница выполняет за 30 секунд максимально возможное число подъемов туловища, сгибаясь до касания локтями бедер и возвращаясь обратным движением в И.П., разводя локти в стороны до касания пола лопатками, локтями и затылком. Упражнение выполняется на гимнастическом мате или ковре. Для безопасности под голову кладут невысокую (не выше 10 см) подушечку или свернутую в валик мягкую ткань.</w:t>
      </w:r>
    </w:p>
    <w:p w:rsidR="00D0138D" w:rsidRDefault="00490D1A" w:rsidP="00484F11">
      <w:pPr>
        <w:shd w:val="clear" w:color="auto" w:fill="FFFFFF" w:themeFill="background1"/>
        <w:jc w:val="both"/>
        <w:rPr>
          <w:bCs/>
          <w:sz w:val="24"/>
          <w:szCs w:val="24"/>
        </w:rPr>
      </w:pPr>
      <w:r>
        <w:rPr>
          <w:sz w:val="24"/>
          <w:szCs w:val="24"/>
        </w:rPr>
        <w:t xml:space="preserve">Участник, опуская тело в И.П., должен касаться пола последовательно сначала лопатками, затем затылков, потом локтями. Таким образом, в заключительной фазе, тело участницы должно прийти в И.П., т.е. касаться пола одновременно тремя частями тела: лопатками, затылком и локтями. Неправильное выполнение: отсутствие полного касания пола тремя частями тела – лопатками, затылком и локтями. </w:t>
      </w:r>
      <w:r>
        <w:rPr>
          <w:bCs/>
          <w:sz w:val="24"/>
          <w:szCs w:val="24"/>
        </w:rPr>
        <w:t>Участникам дается 1 попытка.</w:t>
      </w:r>
    </w:p>
    <w:p w:rsidR="00D0138D" w:rsidRDefault="00490D1A" w:rsidP="00484F11">
      <w:pPr>
        <w:shd w:val="clear" w:color="auto" w:fill="FFFFFF" w:themeFill="background1"/>
        <w:jc w:val="both"/>
        <w:rPr>
          <w:bCs/>
          <w:sz w:val="24"/>
          <w:szCs w:val="24"/>
        </w:rPr>
      </w:pPr>
      <w:r>
        <w:rPr>
          <w:bCs/>
          <w:sz w:val="24"/>
          <w:szCs w:val="24"/>
        </w:rPr>
        <w:t>5. Тест «Прыжок в длину с места» - позволяет оценить динамическую силу мышц нижних конечностей. Из исходного положения стоя, стопы слегка врозь, носки стоп на одной линии со стартовой чертой, выполняется прыжок вперед с места на максимально возможное расстояние. При этом участник предварительно сгибает ноги, отводит руки назад, наклоняет вперед туловище, смещая вперед центр тяжести тела и с махом рук вперед и толчком двух ног выполняет прыжок. Тест необходимо проводить на мате или мягком грунтовом покрытии (можно использовать яму с песком). Участникам дается 2 попытки. В зачет идет лучший результат.</w:t>
      </w:r>
    </w:p>
    <w:p w:rsidR="00D0138D" w:rsidRDefault="00490D1A" w:rsidP="00484F11">
      <w:pPr>
        <w:shd w:val="clear" w:color="auto" w:fill="FFFFFF" w:themeFill="background1"/>
        <w:jc w:val="both"/>
        <w:rPr>
          <w:b/>
          <w:bCs/>
          <w:sz w:val="24"/>
          <w:szCs w:val="24"/>
          <w:u w:val="single"/>
        </w:rPr>
      </w:pPr>
      <w:r>
        <w:rPr>
          <w:b/>
          <w:bCs/>
          <w:sz w:val="24"/>
          <w:szCs w:val="24"/>
          <w:u w:val="single"/>
        </w:rPr>
        <w:t>Оценка физической подготовленности обучающихся</w:t>
      </w:r>
    </w:p>
    <w:p w:rsidR="00D0138D" w:rsidRDefault="00490D1A" w:rsidP="00484F11">
      <w:pPr>
        <w:shd w:val="clear" w:color="auto" w:fill="FFFFFF" w:themeFill="background1"/>
        <w:ind w:firstLine="567"/>
        <w:jc w:val="both"/>
        <w:rPr>
          <w:bCs/>
          <w:sz w:val="24"/>
          <w:szCs w:val="24"/>
        </w:rPr>
      </w:pPr>
      <w:r>
        <w:rPr>
          <w:bCs/>
          <w:sz w:val="24"/>
          <w:szCs w:val="24"/>
        </w:rPr>
        <w:t xml:space="preserve">В основу оценки физической подготовленности учащихся положена комбинированная процентная шкала многоуровневой градации. Эта шкала накладывается на традиционную 5-уровневую шкалу оценок: высокому уровню соответствует значение шкалы, равное 100%, среднему – 70%, низкому уровню – 50%. Для сравнимости результатов шкала позволяет интерпретировать расчетные данные в общепринятой 5-уровневой системе оценок (Таблица 2). </w:t>
      </w:r>
    </w:p>
    <w:p w:rsidR="00D0138D" w:rsidRDefault="00490D1A" w:rsidP="00484F11">
      <w:pPr>
        <w:shd w:val="clear" w:color="auto" w:fill="FFFFFF" w:themeFill="background1"/>
        <w:jc w:val="both"/>
        <w:rPr>
          <w:sz w:val="24"/>
          <w:szCs w:val="24"/>
        </w:rPr>
      </w:pPr>
      <w:r>
        <w:rPr>
          <w:sz w:val="24"/>
          <w:szCs w:val="24"/>
        </w:rPr>
        <w:t>Таблица 2</w:t>
      </w:r>
    </w:p>
    <w:p w:rsidR="00D0138D" w:rsidRDefault="00490D1A" w:rsidP="00484F11">
      <w:pPr>
        <w:shd w:val="clear" w:color="auto" w:fill="FFFFFF" w:themeFill="background1"/>
        <w:jc w:val="both"/>
        <w:rPr>
          <w:b/>
          <w:sz w:val="24"/>
          <w:szCs w:val="24"/>
        </w:rPr>
      </w:pPr>
      <w:r>
        <w:rPr>
          <w:b/>
          <w:sz w:val="24"/>
          <w:szCs w:val="24"/>
        </w:rPr>
        <w:t>Структура оценочной шкалы</w:t>
      </w:r>
    </w:p>
    <w:tbl>
      <w:tblPr>
        <w:tblW w:w="934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547"/>
        <w:gridCol w:w="1546"/>
        <w:gridCol w:w="1544"/>
        <w:gridCol w:w="1545"/>
        <w:gridCol w:w="1523"/>
        <w:gridCol w:w="1640"/>
      </w:tblGrid>
      <w:tr w:rsidR="00D0138D">
        <w:tc>
          <w:tcPr>
            <w:tcW w:w="770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Оценка уровня:</w:t>
            </w:r>
          </w:p>
        </w:tc>
      </w:tr>
      <w:tr w:rsidR="00D0138D">
        <w:tc>
          <w:tcPr>
            <w:tcW w:w="15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Высокий</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Выше </w:t>
            </w:r>
          </w:p>
          <w:p w:rsidR="00D0138D" w:rsidRDefault="00490D1A" w:rsidP="00484F11">
            <w:pPr>
              <w:shd w:val="clear" w:color="auto" w:fill="FFFFFF" w:themeFill="background1"/>
              <w:ind w:firstLine="0"/>
              <w:rPr>
                <w:sz w:val="24"/>
                <w:szCs w:val="24"/>
              </w:rPr>
            </w:pPr>
            <w:r>
              <w:rPr>
                <w:sz w:val="24"/>
                <w:szCs w:val="24"/>
              </w:rPr>
              <w:t>среднего</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Средний</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Ниже </w:t>
            </w:r>
          </w:p>
          <w:p w:rsidR="00D0138D" w:rsidRDefault="00490D1A" w:rsidP="00484F11">
            <w:pPr>
              <w:shd w:val="clear" w:color="auto" w:fill="FFFFFF" w:themeFill="background1"/>
              <w:ind w:firstLine="0"/>
              <w:rPr>
                <w:sz w:val="24"/>
                <w:szCs w:val="24"/>
              </w:rPr>
            </w:pPr>
            <w:r>
              <w:rPr>
                <w:sz w:val="24"/>
                <w:szCs w:val="24"/>
              </w:rPr>
              <w:t>среднего</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Низкий</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Качественная</w:t>
            </w:r>
          </w:p>
        </w:tc>
      </w:tr>
      <w:tr w:rsidR="00D0138D">
        <w:tc>
          <w:tcPr>
            <w:tcW w:w="15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100% и выше</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85-99%</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70-84%</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51-69%</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50% и ниже</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Процентная</w:t>
            </w:r>
          </w:p>
        </w:tc>
      </w:tr>
      <w:tr w:rsidR="00D0138D">
        <w:tc>
          <w:tcPr>
            <w:tcW w:w="15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5 баллов</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4 балла</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3 балла</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 балла</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 балл</w:t>
            </w:r>
          </w:p>
        </w:tc>
        <w:tc>
          <w:tcPr>
            <w:tcW w:w="164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Балльная</w:t>
            </w:r>
          </w:p>
        </w:tc>
      </w:tr>
      <w:tr w:rsidR="00D0138D">
        <w:tc>
          <w:tcPr>
            <w:tcW w:w="4638"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Базовый оптимальный уровень </w:t>
            </w:r>
          </w:p>
          <w:p w:rsidR="00D0138D" w:rsidRDefault="00490D1A" w:rsidP="00484F11">
            <w:pPr>
              <w:shd w:val="clear" w:color="auto" w:fill="FFFFFF" w:themeFill="background1"/>
              <w:ind w:firstLine="0"/>
              <w:rPr>
                <w:sz w:val="24"/>
                <w:szCs w:val="24"/>
              </w:rPr>
            </w:pPr>
            <w:r>
              <w:rPr>
                <w:sz w:val="24"/>
                <w:szCs w:val="24"/>
              </w:rPr>
              <w:t>(тест выполнен)</w:t>
            </w:r>
          </w:p>
        </w:tc>
        <w:tc>
          <w:tcPr>
            <w:tcW w:w="306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Дефицит развития качеств (тест не выполнен)</w:t>
            </w: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bl>
    <w:p w:rsidR="00D0138D" w:rsidRDefault="00490D1A" w:rsidP="00484F11">
      <w:pPr>
        <w:shd w:val="clear" w:color="auto" w:fill="FFFFFF" w:themeFill="background1"/>
        <w:jc w:val="both"/>
        <w:rPr>
          <w:bCs/>
          <w:sz w:val="24"/>
          <w:szCs w:val="24"/>
        </w:rPr>
      </w:pPr>
      <w:r>
        <w:rPr>
          <w:bCs/>
          <w:sz w:val="24"/>
          <w:szCs w:val="24"/>
        </w:rPr>
        <w:t>В основу оценочной шкалы положены данные пилотных тестирований, обработанные общепринятыми методами математической статистики с нахождением основных параметров и оценкой их с учетом закона нормального распределения по стандартным отклонениям.</w:t>
      </w:r>
    </w:p>
    <w:p w:rsidR="00D0138D" w:rsidRDefault="00490D1A" w:rsidP="00484F11">
      <w:pPr>
        <w:shd w:val="clear" w:color="auto" w:fill="FFFFFF" w:themeFill="background1"/>
        <w:jc w:val="both"/>
        <w:rPr>
          <w:bCs/>
          <w:sz w:val="24"/>
          <w:szCs w:val="24"/>
        </w:rPr>
      </w:pPr>
      <w:r>
        <w:rPr>
          <w:bCs/>
          <w:sz w:val="24"/>
          <w:szCs w:val="24"/>
        </w:rPr>
        <w:t xml:space="preserve"> Результаты, лежащие в диапазоне от 70% до 100% должного возрастно-полового уровня ребенка, </w:t>
      </w:r>
      <w:r>
        <w:rPr>
          <w:sz w:val="24"/>
          <w:szCs w:val="24"/>
        </w:rPr>
        <w:t>составляют по шкале оценок базовый уровень (образовательный минимум). Учащиеся с развитием качеств выше 100% могут рассматриваться как «одаренные». Им следует рекомендовать занятия в спортивных кружках и секциях (группа спортивного отбора).</w:t>
      </w:r>
    </w:p>
    <w:p w:rsidR="00D0138D" w:rsidRDefault="00490D1A" w:rsidP="00484F11">
      <w:pPr>
        <w:shd w:val="clear" w:color="auto" w:fill="FFFFFF" w:themeFill="background1"/>
        <w:jc w:val="both"/>
        <w:rPr>
          <w:bCs/>
          <w:sz w:val="24"/>
          <w:szCs w:val="24"/>
          <w:u w:val="single"/>
        </w:rPr>
      </w:pPr>
      <w:r>
        <w:rPr>
          <w:sz w:val="24"/>
          <w:szCs w:val="24"/>
        </w:rPr>
        <w:t xml:space="preserve">Оценка результатов тестирования может проводиться с </w:t>
      </w:r>
      <w:r>
        <w:rPr>
          <w:sz w:val="24"/>
          <w:szCs w:val="24"/>
          <w:u w:val="single"/>
        </w:rPr>
        <w:t>использованием «Таблиц оценок физической подготовленности учащихся 7-18 лет» .</w:t>
      </w:r>
    </w:p>
    <w:p w:rsidR="00D0138D" w:rsidRDefault="00490D1A" w:rsidP="00484F11">
      <w:pPr>
        <w:shd w:val="clear" w:color="auto" w:fill="FFFFFF" w:themeFill="background1"/>
        <w:jc w:val="both"/>
        <w:rPr>
          <w:sz w:val="24"/>
          <w:szCs w:val="24"/>
        </w:rPr>
      </w:pPr>
      <w:r>
        <w:rPr>
          <w:sz w:val="24"/>
          <w:szCs w:val="24"/>
        </w:rPr>
        <w:t xml:space="preserve">Для оценки распределения учащихся на группы по уровням физической подготовленности заполняется соответствующий протокол (таблица 3). По каждому наблюдаемому классу подсчитывается раздельно абсолютное количество детей с разными уровнями физической подготовленности: высокий, выше среднего, средний, ниже среднего, низкий. Абсолютные данные заносятся в протокол (таблица 3). </w:t>
      </w:r>
    </w:p>
    <w:p w:rsidR="00D0138D" w:rsidRDefault="00490D1A" w:rsidP="00484F11">
      <w:pPr>
        <w:shd w:val="clear" w:color="auto" w:fill="FFFFFF" w:themeFill="background1"/>
        <w:jc w:val="both"/>
        <w:rPr>
          <w:b/>
          <w:sz w:val="24"/>
          <w:szCs w:val="24"/>
        </w:rPr>
      </w:pPr>
      <w:r>
        <w:rPr>
          <w:sz w:val="24"/>
          <w:szCs w:val="24"/>
        </w:rPr>
        <w:t>Для того чтобы получить относительные показатели в процентах необходимо абсолютные показатели разделить на количество детей в классе, полностью прошедших тестирование, и умножить на 100%.</w:t>
      </w:r>
    </w:p>
    <w:p w:rsidR="00D0138D" w:rsidRDefault="00490D1A" w:rsidP="00484F11">
      <w:pPr>
        <w:shd w:val="clear" w:color="auto" w:fill="FFFFFF" w:themeFill="background1"/>
        <w:jc w:val="both"/>
        <w:rPr>
          <w:sz w:val="24"/>
          <w:szCs w:val="24"/>
        </w:rPr>
      </w:pPr>
      <w:r>
        <w:rPr>
          <w:sz w:val="24"/>
          <w:szCs w:val="24"/>
        </w:rPr>
        <w:t>Таблица 3</w:t>
      </w:r>
    </w:p>
    <w:p w:rsidR="00D0138D" w:rsidRDefault="00490D1A" w:rsidP="00484F11">
      <w:pPr>
        <w:shd w:val="clear" w:color="auto" w:fill="FFFFFF" w:themeFill="background1"/>
        <w:jc w:val="both"/>
        <w:rPr>
          <w:b/>
          <w:sz w:val="24"/>
          <w:szCs w:val="24"/>
        </w:rPr>
      </w:pPr>
      <w:r>
        <w:rPr>
          <w:b/>
          <w:sz w:val="24"/>
          <w:szCs w:val="24"/>
        </w:rPr>
        <w:t>Протокол для оценки распределения учащихся на группы по уровням физической подготовленности (%)</w:t>
      </w:r>
    </w:p>
    <w:p w:rsidR="00D0138D" w:rsidRDefault="00490D1A" w:rsidP="00484F11">
      <w:pPr>
        <w:shd w:val="clear" w:color="auto" w:fill="FFFFFF" w:themeFill="background1"/>
        <w:jc w:val="both"/>
        <w:rPr>
          <w:sz w:val="24"/>
          <w:szCs w:val="24"/>
        </w:rPr>
      </w:pPr>
      <w:r>
        <w:rPr>
          <w:sz w:val="24"/>
          <w:szCs w:val="24"/>
        </w:rPr>
        <w:t>Школа №____________село_______________________</w:t>
      </w:r>
    </w:p>
    <w:p w:rsidR="00D0138D" w:rsidRDefault="00490D1A" w:rsidP="00484F11">
      <w:pPr>
        <w:shd w:val="clear" w:color="auto" w:fill="FFFFFF" w:themeFill="background1"/>
        <w:jc w:val="both"/>
        <w:rPr>
          <w:sz w:val="24"/>
          <w:szCs w:val="24"/>
        </w:rPr>
      </w:pPr>
      <w:r>
        <w:rPr>
          <w:sz w:val="24"/>
          <w:szCs w:val="24"/>
        </w:rPr>
        <w:t>Класс__________Дата заполнения______________________(год, месяц, день)</w:t>
      </w:r>
    </w:p>
    <w:p w:rsidR="00D0138D" w:rsidRDefault="00490D1A" w:rsidP="00484F11">
      <w:pPr>
        <w:shd w:val="clear" w:color="auto" w:fill="FFFFFF" w:themeFill="background1"/>
        <w:jc w:val="both"/>
        <w:rPr>
          <w:sz w:val="24"/>
          <w:szCs w:val="24"/>
        </w:rPr>
      </w:pPr>
      <w:r>
        <w:rPr>
          <w:sz w:val="24"/>
          <w:szCs w:val="24"/>
          <w:lang w:val="en-US"/>
        </w:rPr>
        <w:t>n</w:t>
      </w:r>
      <w:r>
        <w:rPr>
          <w:sz w:val="24"/>
          <w:szCs w:val="24"/>
        </w:rPr>
        <w:t xml:space="preserve"> =…</w:t>
      </w:r>
    </w:p>
    <w:p w:rsidR="00D0138D" w:rsidRDefault="00490D1A" w:rsidP="00484F11">
      <w:pPr>
        <w:shd w:val="clear" w:color="auto" w:fill="FFFFFF" w:themeFill="background1"/>
        <w:jc w:val="both"/>
        <w:rPr>
          <w:sz w:val="24"/>
          <w:szCs w:val="24"/>
        </w:rPr>
      </w:pPr>
      <w:r>
        <w:rPr>
          <w:sz w:val="24"/>
          <w:szCs w:val="24"/>
        </w:rPr>
        <w:t>(</w:t>
      </w:r>
      <w:r>
        <w:rPr>
          <w:sz w:val="24"/>
          <w:szCs w:val="24"/>
          <w:lang w:val="en-US"/>
        </w:rPr>
        <w:t>n</w:t>
      </w:r>
      <w:r>
        <w:rPr>
          <w:sz w:val="24"/>
          <w:szCs w:val="24"/>
        </w:rPr>
        <w:t xml:space="preserve"> -число детей, прошедших полностью тестирование)</w:t>
      </w:r>
    </w:p>
    <w:tbl>
      <w:tblPr>
        <w:tblW w:w="934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588"/>
        <w:gridCol w:w="2358"/>
        <w:gridCol w:w="2399"/>
      </w:tblGrid>
      <w:tr w:rsidR="00D0138D">
        <w:tc>
          <w:tcPr>
            <w:tcW w:w="45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b/>
                <w:sz w:val="24"/>
                <w:szCs w:val="24"/>
              </w:rPr>
              <w:t>Уровни физической подготовленности</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 xml:space="preserve">Абсолютные </w:t>
            </w:r>
          </w:p>
          <w:p w:rsidR="00D0138D" w:rsidRDefault="00490D1A" w:rsidP="00484F11">
            <w:pPr>
              <w:shd w:val="clear" w:color="auto" w:fill="FFFFFF" w:themeFill="background1"/>
              <w:ind w:firstLine="0"/>
              <w:rPr>
                <w:sz w:val="24"/>
                <w:szCs w:val="24"/>
              </w:rPr>
            </w:pPr>
            <w:r>
              <w:rPr>
                <w:b/>
                <w:sz w:val="24"/>
                <w:szCs w:val="24"/>
              </w:rPr>
              <w:t>показатели</w:t>
            </w: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 xml:space="preserve">Относительные </w:t>
            </w:r>
          </w:p>
          <w:p w:rsidR="00D0138D" w:rsidRDefault="00490D1A" w:rsidP="00484F11">
            <w:pPr>
              <w:shd w:val="clear" w:color="auto" w:fill="FFFFFF" w:themeFill="background1"/>
              <w:ind w:firstLine="0"/>
              <w:rPr>
                <w:sz w:val="24"/>
                <w:szCs w:val="24"/>
              </w:rPr>
            </w:pPr>
            <w:r>
              <w:rPr>
                <w:b/>
                <w:sz w:val="24"/>
                <w:szCs w:val="24"/>
              </w:rPr>
              <w:t>показатели (%)</w:t>
            </w:r>
          </w:p>
        </w:tc>
      </w:tr>
      <w:tr w:rsidR="00D0138D">
        <w:tc>
          <w:tcPr>
            <w:tcW w:w="45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Высокий, выполнение тестов на 100% и выше, 5 баллов</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5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Выше среднего, выполнение тестов на 85 -99%, 4 балла</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5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Средний, выполнение тестов на 70-84%, 3 балла</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5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Ниже среднего, выполнение тестов на 51-69%, 2 балла</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5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Низкий, выполнение тестов на 50% и ниже, 1 балл</w:t>
            </w:r>
          </w:p>
        </w:tc>
        <w:tc>
          <w:tcPr>
            <w:tcW w:w="23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bl>
    <w:p w:rsidR="00D0138D" w:rsidRDefault="00490D1A" w:rsidP="00484F11">
      <w:pPr>
        <w:shd w:val="clear" w:color="auto" w:fill="FFFFFF" w:themeFill="background1"/>
        <w:jc w:val="both"/>
        <w:rPr>
          <w:sz w:val="24"/>
          <w:szCs w:val="24"/>
        </w:rPr>
      </w:pPr>
      <w:r>
        <w:rPr>
          <w:sz w:val="24"/>
          <w:szCs w:val="24"/>
        </w:rPr>
        <w:t>Увеличения относительного количества детей  с «высоким»  и «выше среднего» уровнями физической подготовленности свидетельствует о благоприятных тенденциях в состоянии здоровья обучающихся, их полноценном питании и о хорошо поставленной физкультурно-оздоровительной работе.</w:t>
      </w:r>
    </w:p>
    <w:p w:rsidR="00D0138D" w:rsidRDefault="00490D1A" w:rsidP="00484F11">
      <w:pPr>
        <w:shd w:val="clear" w:color="auto" w:fill="FFFFFF" w:themeFill="background1"/>
        <w:jc w:val="both"/>
        <w:rPr>
          <w:bCs/>
          <w:sz w:val="24"/>
          <w:szCs w:val="24"/>
        </w:rPr>
      </w:pPr>
      <w:r>
        <w:rPr>
          <w:bCs/>
          <w:sz w:val="24"/>
          <w:szCs w:val="24"/>
        </w:rPr>
        <w:t>Таблица 4</w:t>
      </w:r>
    </w:p>
    <w:p w:rsidR="00D0138D" w:rsidRDefault="00490D1A" w:rsidP="00484F11">
      <w:pPr>
        <w:shd w:val="clear" w:color="auto" w:fill="FFFFFF" w:themeFill="background1"/>
        <w:jc w:val="both"/>
        <w:rPr>
          <w:b/>
          <w:sz w:val="24"/>
          <w:szCs w:val="24"/>
        </w:rPr>
      </w:pPr>
      <w:r>
        <w:rPr>
          <w:b/>
          <w:sz w:val="24"/>
          <w:szCs w:val="24"/>
        </w:rPr>
        <w:t xml:space="preserve">Таблицы оценок физической подготовленности детей и подростков  6-18 лет </w:t>
      </w:r>
    </w:p>
    <w:p w:rsidR="00D0138D" w:rsidRDefault="00490D1A" w:rsidP="00484F11">
      <w:pPr>
        <w:shd w:val="clear" w:color="auto" w:fill="FFFFFF" w:themeFill="background1"/>
        <w:jc w:val="both"/>
        <w:rPr>
          <w:b/>
          <w:sz w:val="24"/>
          <w:szCs w:val="24"/>
        </w:rPr>
      </w:pPr>
      <w:r>
        <w:rPr>
          <w:b/>
          <w:i/>
          <w:sz w:val="24"/>
          <w:szCs w:val="24"/>
        </w:rPr>
        <w:t>М</w:t>
      </w:r>
      <w:r>
        <w:rPr>
          <w:b/>
          <w:i/>
          <w:iCs/>
          <w:sz w:val="24"/>
          <w:szCs w:val="24"/>
        </w:rPr>
        <w:t>альчики, юноши</w:t>
      </w:r>
    </w:p>
    <w:p w:rsidR="00D0138D" w:rsidRDefault="00490D1A" w:rsidP="00484F11">
      <w:pPr>
        <w:shd w:val="clear" w:color="auto" w:fill="FFFFFF" w:themeFill="background1"/>
        <w:jc w:val="both"/>
        <w:rPr>
          <w:b/>
          <w:bCs/>
          <w:iCs/>
          <w:sz w:val="24"/>
          <w:szCs w:val="24"/>
        </w:rPr>
      </w:pPr>
      <w:r>
        <w:rPr>
          <w:b/>
          <w:bCs/>
          <w:sz w:val="24"/>
          <w:szCs w:val="24"/>
        </w:rPr>
        <w:t xml:space="preserve">Тест № 1. Бег на 30 м, </w:t>
      </w:r>
      <w:r>
        <w:rPr>
          <w:b/>
          <w:bCs/>
          <w:iCs/>
          <w:sz w:val="24"/>
          <w:szCs w:val="24"/>
        </w:rPr>
        <w:t>сек</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456"/>
        <w:gridCol w:w="1950"/>
        <w:gridCol w:w="1477"/>
        <w:gridCol w:w="1349"/>
        <w:gridCol w:w="1358"/>
        <w:gridCol w:w="1821"/>
      </w:tblGrid>
      <w:tr w:rsidR="00D0138D">
        <w:trPr>
          <w:cantSplit/>
          <w:trHeight w:val="509"/>
        </w:trPr>
        <w:tc>
          <w:tcPr>
            <w:tcW w:w="1447"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Возраст, лет и месяцев</w:t>
            </w:r>
          </w:p>
        </w:tc>
        <w:tc>
          <w:tcPr>
            <w:tcW w:w="7907"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586"/>
        </w:trPr>
        <w:tc>
          <w:tcPr>
            <w:tcW w:w="1447"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выше</w:t>
            </w:r>
          </w:p>
          <w:p w:rsidR="00D0138D" w:rsidRDefault="00490D1A" w:rsidP="00484F11">
            <w:pPr>
              <w:shd w:val="clear" w:color="auto" w:fill="FFFFFF" w:themeFill="background1"/>
              <w:ind w:firstLine="0"/>
              <w:rPr>
                <w:b/>
                <w:sz w:val="24"/>
                <w:szCs w:val="24"/>
              </w:rPr>
            </w:pPr>
            <w:r>
              <w:rPr>
                <w:b/>
                <w:sz w:val="24"/>
                <w:szCs w:val="24"/>
              </w:rPr>
              <w:t>среднего</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средний</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Ниже</w:t>
            </w:r>
          </w:p>
          <w:p w:rsidR="00D0138D" w:rsidRDefault="00490D1A" w:rsidP="00484F11">
            <w:pPr>
              <w:shd w:val="clear" w:color="auto" w:fill="FFFFFF" w:themeFill="background1"/>
              <w:ind w:firstLine="0"/>
              <w:rPr>
                <w:b/>
                <w:sz w:val="24"/>
                <w:szCs w:val="24"/>
              </w:rPr>
            </w:pPr>
            <w:r>
              <w:rPr>
                <w:b/>
                <w:sz w:val="24"/>
                <w:szCs w:val="24"/>
              </w:rPr>
              <w:t>Среднего</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394"/>
        </w:trPr>
        <w:tc>
          <w:tcPr>
            <w:tcW w:w="1447"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sz w:val="24"/>
                <w:szCs w:val="24"/>
              </w:rPr>
            </w:pPr>
          </w:p>
          <w:p w:rsidR="00D0138D" w:rsidRDefault="00490D1A" w:rsidP="00484F11">
            <w:pPr>
              <w:shd w:val="clear" w:color="auto" w:fill="FFFFFF" w:themeFill="background1"/>
              <w:ind w:firstLine="0"/>
              <w:rPr>
                <w:b/>
                <w:sz w:val="24"/>
                <w:szCs w:val="24"/>
              </w:rPr>
            </w:pPr>
            <w:r>
              <w:rPr>
                <w:b/>
                <w:sz w:val="24"/>
                <w:szCs w:val="24"/>
              </w:rPr>
              <w:t>100% и выше</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85-99%</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70-84%</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51-69%</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384"/>
        </w:trPr>
        <w:tc>
          <w:tcPr>
            <w:tcW w:w="1447"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sz w:val="24"/>
                <w:szCs w:val="24"/>
              </w:rPr>
            </w:pPr>
          </w:p>
          <w:p w:rsidR="00D0138D" w:rsidRDefault="00490D1A" w:rsidP="00484F11">
            <w:pPr>
              <w:shd w:val="clear" w:color="auto" w:fill="FFFFFF" w:themeFill="background1"/>
              <w:ind w:firstLine="0"/>
              <w:rPr>
                <w:b/>
                <w:sz w:val="24"/>
                <w:szCs w:val="24"/>
              </w:rPr>
            </w:pPr>
            <w:r>
              <w:rPr>
                <w:b/>
                <w:sz w:val="24"/>
                <w:szCs w:val="24"/>
              </w:rPr>
              <w:t>5 баллов</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4 балла</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3 балла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2 балла</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1 балл</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6,0-6,5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6.5-6.9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7.0-7.5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7.6-8.3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8.4 и выше </w:t>
            </w:r>
          </w:p>
        </w:tc>
      </w:tr>
      <w:tr w:rsidR="00D0138D">
        <w:trPr>
          <w:trHeight w:val="39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6,6-6,11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6.2-6.7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6.8-7.3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7.4-8.0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8.1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7,0-7,5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5.7-6.1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6.2-6.7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6.8-7.4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7.5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7,6-7,11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6.1-6.6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6.7-7.3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7.4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8,0-8,5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5.5-5.8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5.9-6.3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6.4-7.0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7.1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8,6-8,11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5.4-5.8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5.9-6.3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6.4-6.9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9,0-9,5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5.2-5.6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5.7-6.1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6.2-6.7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 и выше </w:t>
            </w:r>
          </w:p>
        </w:tc>
      </w:tr>
      <w:tr w:rsidR="00D0138D">
        <w:trPr>
          <w:trHeight w:val="39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9,6-9,11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5.2-5.5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6.1-6.6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6.7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10,0-10,5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5.1-5.4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5.5-5.9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6.0-6.5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10,6-10,11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5.1-5.4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5.5-5.8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5.9-6.4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6.5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11,0-11,5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5.1-5.3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5.4-5.7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5.8-6.2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11,6-11,11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5.1-5.3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5.4-5.6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5.7-6.1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12,0-12,5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5.6-5.9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и выше </w:t>
            </w:r>
          </w:p>
        </w:tc>
      </w:tr>
      <w:tr w:rsidR="00D0138D">
        <w:trPr>
          <w:trHeight w:val="39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12,6-12,11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5.6-5.9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13,0-13,5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5.5-5.8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13,6-13,11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5.5-5.8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 и выше </w:t>
            </w:r>
          </w:p>
        </w:tc>
      </w:tr>
      <w:tr w:rsidR="00D0138D">
        <w:trPr>
          <w:trHeight w:val="39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14,0-14,5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4.9-5.2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5.8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14,6-14,11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4.6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4.7-4.9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5.3-5.6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15,0-15,5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4.6-4.7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4.8-5.0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5.1-5.4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15,6-15,11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4.6-4.7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4.8-4.9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5.0-5.3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16,0-16,5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4.5-4.6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4.7-4.8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16,6-16,11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4.5-4.6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4.7-4.8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17,0-17,5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4.4-4.5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4.6-4.7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4.8-5.0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 и выше </w:t>
            </w:r>
          </w:p>
        </w:tc>
      </w:tr>
      <w:tr w:rsidR="00D0138D">
        <w:trPr>
          <w:trHeight w:val="38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17,6-17,11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4.4-4.5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4.6-4.7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4.8-5.0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 и выше </w:t>
            </w:r>
          </w:p>
        </w:tc>
      </w:tr>
      <w:tr w:rsidR="00D0138D">
        <w:trPr>
          <w:trHeight w:val="374"/>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18,0-18,5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4.3-4.4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4.5-4.6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4.7-4.9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выше </w:t>
            </w:r>
          </w:p>
        </w:tc>
      </w:tr>
      <w:tr w:rsidR="00D0138D">
        <w:trPr>
          <w:trHeight w:val="413"/>
        </w:trPr>
        <w:tc>
          <w:tcPr>
            <w:tcW w:w="144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18,6-18,11 </w:t>
            </w:r>
          </w:p>
        </w:tc>
        <w:tc>
          <w:tcPr>
            <w:tcW w:w="193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 и ниже </w:t>
            </w:r>
          </w:p>
        </w:tc>
        <w:tc>
          <w:tcPr>
            <w:tcW w:w="146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4.3-4.4 </w:t>
            </w:r>
          </w:p>
        </w:tc>
        <w:tc>
          <w:tcPr>
            <w:tcW w:w="134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4.5-4.6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4.7-4.9 </w:t>
            </w:r>
          </w:p>
        </w:tc>
        <w:tc>
          <w:tcPr>
            <w:tcW w:w="181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выше </w:t>
            </w:r>
          </w:p>
        </w:tc>
      </w:tr>
    </w:tbl>
    <w:p w:rsidR="00D0138D" w:rsidRDefault="00490D1A" w:rsidP="00484F11">
      <w:pPr>
        <w:shd w:val="clear" w:color="auto" w:fill="FFFFFF" w:themeFill="background1"/>
        <w:jc w:val="both"/>
        <w:rPr>
          <w:sz w:val="24"/>
          <w:szCs w:val="24"/>
        </w:rPr>
      </w:pPr>
      <w:r>
        <w:rPr>
          <w:sz w:val="24"/>
          <w:szCs w:val="24"/>
        </w:rPr>
        <w:t>Таблица 5</w:t>
      </w:r>
    </w:p>
    <w:p w:rsidR="00D0138D" w:rsidRDefault="00490D1A" w:rsidP="00484F11">
      <w:pPr>
        <w:shd w:val="clear" w:color="auto" w:fill="FFFFFF" w:themeFill="background1"/>
        <w:jc w:val="both"/>
        <w:rPr>
          <w:b/>
          <w:iCs/>
          <w:sz w:val="24"/>
          <w:szCs w:val="24"/>
        </w:rPr>
      </w:pPr>
      <w:r>
        <w:rPr>
          <w:b/>
          <w:sz w:val="24"/>
          <w:szCs w:val="24"/>
        </w:rPr>
        <w:t xml:space="preserve">Тест №2. Бег на 1000 м, </w:t>
      </w:r>
      <w:r>
        <w:rPr>
          <w:b/>
          <w:iCs/>
          <w:sz w:val="24"/>
          <w:szCs w:val="24"/>
        </w:rPr>
        <w:t>мин и сек</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711"/>
        <w:gridCol w:w="1705"/>
        <w:gridCol w:w="1388"/>
        <w:gridCol w:w="1418"/>
        <w:gridCol w:w="1364"/>
        <w:gridCol w:w="1825"/>
      </w:tblGrid>
      <w:tr w:rsidR="00D0138D">
        <w:trPr>
          <w:cantSplit/>
          <w:trHeight w:val="518"/>
        </w:trPr>
        <w:tc>
          <w:tcPr>
            <w:tcW w:w="170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Возраст, </w:t>
            </w:r>
            <w:r>
              <w:rPr>
                <w:b/>
                <w:iCs/>
                <w:sz w:val="24"/>
                <w:szCs w:val="24"/>
              </w:rPr>
              <w:t>лет и месяцев</w:t>
            </w:r>
          </w:p>
        </w:tc>
        <w:tc>
          <w:tcPr>
            <w:tcW w:w="7654"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662"/>
        </w:trPr>
        <w:tc>
          <w:tcPr>
            <w:tcW w:w="1700"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средний</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ниже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662"/>
        </w:trPr>
        <w:tc>
          <w:tcPr>
            <w:tcW w:w="1700"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sz w:val="24"/>
                <w:szCs w:val="24"/>
              </w:rPr>
            </w:pPr>
          </w:p>
          <w:p w:rsidR="00D0138D" w:rsidRDefault="00490D1A" w:rsidP="00484F11">
            <w:pPr>
              <w:shd w:val="clear" w:color="auto" w:fill="FFFFFF" w:themeFill="background1"/>
              <w:ind w:firstLine="0"/>
              <w:rPr>
                <w:b/>
                <w:sz w:val="24"/>
                <w:szCs w:val="24"/>
              </w:rPr>
            </w:pPr>
            <w:r>
              <w:rPr>
                <w:b/>
                <w:sz w:val="24"/>
                <w:szCs w:val="24"/>
              </w:rPr>
              <w:t>100% и выше</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85-99%</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70-84%</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51-69%</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413"/>
        </w:trPr>
        <w:tc>
          <w:tcPr>
            <w:tcW w:w="1700"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sz w:val="24"/>
                <w:szCs w:val="24"/>
              </w:rPr>
            </w:pPr>
          </w:p>
          <w:p w:rsidR="00D0138D" w:rsidRDefault="00490D1A" w:rsidP="00484F11">
            <w:pPr>
              <w:shd w:val="clear" w:color="auto" w:fill="FFFFFF" w:themeFill="background1"/>
              <w:ind w:firstLine="0"/>
              <w:rPr>
                <w:b/>
                <w:sz w:val="24"/>
                <w:szCs w:val="24"/>
              </w:rPr>
            </w:pPr>
            <w:r>
              <w:rPr>
                <w:b/>
                <w:sz w:val="24"/>
                <w:szCs w:val="24"/>
              </w:rPr>
              <w:t xml:space="preserve">5 </w:t>
            </w:r>
            <w:r>
              <w:rPr>
                <w:b/>
                <w:iCs/>
                <w:sz w:val="24"/>
                <w:szCs w:val="24"/>
              </w:rPr>
              <w:t>баллов</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4 балла</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3 </w:t>
            </w:r>
            <w:r>
              <w:rPr>
                <w:b/>
                <w:iCs/>
                <w:sz w:val="24"/>
                <w:szCs w:val="24"/>
              </w:rPr>
              <w:t>балла</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2 </w:t>
            </w:r>
            <w:r>
              <w:rPr>
                <w:b/>
                <w:iCs/>
                <w:sz w:val="24"/>
                <w:szCs w:val="24"/>
              </w:rPr>
              <w:t>балла</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1 балл</w:t>
            </w:r>
          </w:p>
        </w:tc>
      </w:tr>
      <w:tr w:rsidR="00D0138D">
        <w:trPr>
          <w:trHeight w:val="394"/>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11,0-11,5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4,51-5,23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5,24-5,56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5,57-6,40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6,41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11,6-11,11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4,41-5,13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5,14-5,46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5,47-6,30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6,31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12,0 -12,5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4,35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4,36-5,08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5,09-5,41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5,42-6,25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6,26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12,6 -12,11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4,25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4,26-4,58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4,59-5,31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5,32-6,15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13,0-13,5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4,21-4,53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4,54-5,26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5,27-6,10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6,11 и выше </w:t>
            </w:r>
          </w:p>
        </w:tc>
      </w:tr>
      <w:tr w:rsidR="00D0138D">
        <w:trPr>
          <w:trHeight w:val="394"/>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13,6 -13,11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4,11-4,43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4,44-5,16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5,17-6,00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6,01 и выше </w:t>
            </w:r>
          </w:p>
        </w:tc>
      </w:tr>
      <w:tr w:rsidR="00D0138D">
        <w:trPr>
          <w:trHeight w:val="41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14,0-14,5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4,05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4,06-4,38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4,39-5,11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5,12-5,55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5,56 и выше </w:t>
            </w:r>
          </w:p>
        </w:tc>
      </w:tr>
      <w:tr w:rsidR="00D0138D">
        <w:trPr>
          <w:trHeight w:val="394"/>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14,6-14,11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4,01-4,33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4,34-5,06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5,07-5,50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5,51 и выше </w:t>
            </w:r>
          </w:p>
        </w:tc>
      </w:tr>
      <w:tr w:rsidR="00D0138D">
        <w:trPr>
          <w:trHeight w:val="422"/>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15,0 -15,5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3,55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3,56-4,28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4,29-5,01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5,02-5,45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5,46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15,6 -15,11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3,51-4,23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4,24-4,56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4,57-5,40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5,41 и выше </w:t>
            </w:r>
          </w:p>
        </w:tc>
      </w:tr>
      <w:tr w:rsidR="00D0138D">
        <w:trPr>
          <w:trHeight w:val="394"/>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16,0 -16,5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3,45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3,46-4,18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4,19-4,51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4,52-5,35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5,36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16,6 - 16,11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3,40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3,41-4,13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4,14-4,46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4,47-5,30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5,31 и выше </w:t>
            </w:r>
          </w:p>
        </w:tc>
      </w:tr>
      <w:tr w:rsidR="00D0138D">
        <w:trPr>
          <w:trHeight w:val="403"/>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17,0-17,5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3,35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3,36-4,08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4,09-4,41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4,42-5,25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5,26 и выше </w:t>
            </w:r>
          </w:p>
        </w:tc>
      </w:tr>
      <w:tr w:rsidR="00D0138D">
        <w:trPr>
          <w:trHeight w:val="394"/>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17,6 - 17,11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3,31-4,03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4,04-4,36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4,37-5,20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5,21 и выше </w:t>
            </w:r>
          </w:p>
        </w:tc>
      </w:tr>
      <w:tr w:rsidR="00D0138D">
        <w:trPr>
          <w:trHeight w:val="394"/>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18,0-18,5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3,31-4,03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4,04-4,36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4,37-5,20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5,21 и выше </w:t>
            </w:r>
          </w:p>
        </w:tc>
      </w:tr>
      <w:tr w:rsidR="00D0138D">
        <w:trPr>
          <w:trHeight w:val="422"/>
        </w:trPr>
        <w:tc>
          <w:tcPr>
            <w:tcW w:w="170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18,6 -18,11 </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3,30 и ниже </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3,31-4,03 </w:t>
            </w:r>
          </w:p>
        </w:tc>
        <w:tc>
          <w:tcPr>
            <w:tcW w:w="140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4,04-4,36 </w:t>
            </w:r>
          </w:p>
        </w:tc>
        <w:tc>
          <w:tcPr>
            <w:tcW w:w="135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4,37-5,20 </w:t>
            </w:r>
          </w:p>
        </w:tc>
        <w:tc>
          <w:tcPr>
            <w:tcW w:w="181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5,21 и выше </w:t>
            </w:r>
          </w:p>
        </w:tc>
      </w:tr>
    </w:tbl>
    <w:p w:rsidR="00D0138D" w:rsidRDefault="00490D1A" w:rsidP="00484F11">
      <w:pPr>
        <w:shd w:val="clear" w:color="auto" w:fill="FFFFFF" w:themeFill="background1"/>
        <w:jc w:val="both"/>
        <w:rPr>
          <w:sz w:val="24"/>
          <w:szCs w:val="24"/>
        </w:rPr>
      </w:pPr>
      <w:r>
        <w:rPr>
          <w:sz w:val="24"/>
          <w:szCs w:val="24"/>
        </w:rPr>
        <w:t>Таблица 6</w:t>
      </w:r>
    </w:p>
    <w:p w:rsidR="00D0138D" w:rsidRDefault="00490D1A" w:rsidP="00484F11">
      <w:pPr>
        <w:shd w:val="clear" w:color="auto" w:fill="FFFFFF" w:themeFill="background1"/>
        <w:jc w:val="both"/>
        <w:rPr>
          <w:b/>
          <w:sz w:val="24"/>
          <w:szCs w:val="24"/>
        </w:rPr>
      </w:pPr>
      <w:r>
        <w:rPr>
          <w:b/>
          <w:sz w:val="24"/>
          <w:szCs w:val="24"/>
        </w:rPr>
        <w:t>Тест № 3.   Подтягивания на перекладине, раз</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773"/>
        <w:gridCol w:w="1677"/>
        <w:gridCol w:w="1478"/>
        <w:gridCol w:w="1383"/>
        <w:gridCol w:w="1414"/>
        <w:gridCol w:w="1686"/>
      </w:tblGrid>
      <w:tr w:rsidR="00D0138D">
        <w:trPr>
          <w:cantSplit/>
          <w:trHeight w:val="490"/>
        </w:trPr>
        <w:tc>
          <w:tcPr>
            <w:tcW w:w="176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Возраст, </w:t>
            </w:r>
            <w:r>
              <w:rPr>
                <w:b/>
                <w:iCs/>
                <w:sz w:val="24"/>
                <w:szCs w:val="24"/>
              </w:rPr>
              <w:t>лет и месяцев</w:t>
            </w:r>
          </w:p>
        </w:tc>
        <w:tc>
          <w:tcPr>
            <w:tcW w:w="7592"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614"/>
        </w:trPr>
        <w:tc>
          <w:tcPr>
            <w:tcW w:w="1762"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средний</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ниже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605"/>
        </w:trPr>
        <w:tc>
          <w:tcPr>
            <w:tcW w:w="1762"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100% и</w:t>
            </w:r>
          </w:p>
          <w:p w:rsidR="00D0138D" w:rsidRDefault="00490D1A" w:rsidP="00484F11">
            <w:pPr>
              <w:shd w:val="clear" w:color="auto" w:fill="FFFFFF" w:themeFill="background1"/>
              <w:ind w:firstLine="0"/>
              <w:rPr>
                <w:b/>
                <w:sz w:val="24"/>
                <w:szCs w:val="24"/>
              </w:rPr>
            </w:pPr>
            <w:r>
              <w:rPr>
                <w:b/>
                <w:sz w:val="24"/>
                <w:szCs w:val="24"/>
              </w:rPr>
              <w:t>Выше</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85-99%</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70-84%</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51-69%</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470"/>
        </w:trPr>
        <w:tc>
          <w:tcPr>
            <w:tcW w:w="1762"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 xml:space="preserve">5 </w:t>
            </w:r>
            <w:r>
              <w:rPr>
                <w:b/>
                <w:iCs/>
                <w:sz w:val="24"/>
                <w:szCs w:val="24"/>
              </w:rPr>
              <w:t>баллов</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4 баллов</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3 баллов</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2 </w:t>
            </w:r>
            <w:r>
              <w:rPr>
                <w:b/>
                <w:iCs/>
                <w:sz w:val="24"/>
                <w:szCs w:val="24"/>
              </w:rPr>
              <w:t>баллов</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7 </w:t>
            </w:r>
            <w:r>
              <w:rPr>
                <w:b/>
                <w:iCs/>
                <w:sz w:val="24"/>
                <w:szCs w:val="24"/>
              </w:rPr>
              <w:t>балла</w:t>
            </w:r>
          </w:p>
        </w:tc>
      </w:tr>
      <w:tr w:rsidR="00D0138D">
        <w:trPr>
          <w:trHeight w:val="38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6,0 - 6,5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i/>
                <w:iCs/>
                <w:sz w:val="24"/>
                <w:szCs w:val="24"/>
              </w:rPr>
              <w:t>2</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0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6,6 - 6,11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0,5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7,0 - 7,5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7,6 - 7.11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8,0 - 8,5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8,6 - 8,11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3-4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9,0 - 9,5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9,6 -9,11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10,0 - 10,5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10,6 - 10,11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6-7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 ,0 - 11 ,5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11,6-11,11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12,0-12,5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7-8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 – 12,11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6-7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и ниже </w:t>
            </w:r>
          </w:p>
        </w:tc>
      </w:tr>
      <w:tr w:rsidR="00D0138D">
        <w:trPr>
          <w:trHeight w:val="38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3 ,0 - 1 3 ,5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8-9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6-7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 – 13.11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3-5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 и ниже </w:t>
            </w:r>
          </w:p>
        </w:tc>
      </w:tr>
      <w:tr w:rsidR="00D0138D">
        <w:trPr>
          <w:trHeight w:val="38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14,0-14,5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9-10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7-8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4-6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 – 14,11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8-9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3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 15,5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8-9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 – 15,11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8-9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 – 16,5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5-8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 16,11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и ниже </w:t>
            </w:r>
          </w:p>
        </w:tc>
      </w:tr>
      <w:tr w:rsidR="00D0138D">
        <w:trPr>
          <w:trHeight w:val="38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7 .0 - 1 7 .5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11-12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9-10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и ниже </w:t>
            </w:r>
          </w:p>
        </w:tc>
      </w:tr>
      <w:tr w:rsidR="00D0138D">
        <w:trPr>
          <w:trHeight w:val="365"/>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 – 17.11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11-12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9-10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 и ниже </w:t>
            </w:r>
          </w:p>
        </w:tc>
      </w:tr>
      <w:tr w:rsidR="00D0138D">
        <w:trPr>
          <w:trHeight w:val="37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18,0-18,5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3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7-9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и ниже </w:t>
            </w:r>
          </w:p>
        </w:tc>
      </w:tr>
      <w:tr w:rsidR="00D0138D">
        <w:trPr>
          <w:trHeight w:val="394"/>
        </w:trPr>
        <w:tc>
          <w:tcPr>
            <w:tcW w:w="17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 – 18,11 </w:t>
            </w:r>
          </w:p>
        </w:tc>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выше </w:t>
            </w:r>
          </w:p>
        </w:tc>
        <w:tc>
          <w:tcPr>
            <w:tcW w:w="146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12-13 </w:t>
            </w:r>
          </w:p>
        </w:tc>
        <w:tc>
          <w:tcPr>
            <w:tcW w:w="137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40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7-9 </w:t>
            </w:r>
          </w:p>
        </w:tc>
        <w:tc>
          <w:tcPr>
            <w:tcW w:w="167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и ниже </w:t>
            </w:r>
          </w:p>
        </w:tc>
      </w:tr>
    </w:tbl>
    <w:p w:rsidR="00D0138D" w:rsidRDefault="00490D1A" w:rsidP="00484F11">
      <w:pPr>
        <w:shd w:val="clear" w:color="auto" w:fill="FFFFFF" w:themeFill="background1"/>
        <w:ind w:firstLine="720"/>
        <w:jc w:val="both"/>
        <w:rPr>
          <w:sz w:val="24"/>
          <w:szCs w:val="24"/>
        </w:rPr>
      </w:pPr>
      <w:r>
        <w:rPr>
          <w:sz w:val="24"/>
          <w:szCs w:val="24"/>
        </w:rPr>
        <w:t>Таблица 7</w:t>
      </w:r>
    </w:p>
    <w:p w:rsidR="00D0138D" w:rsidRDefault="00490D1A" w:rsidP="00484F11">
      <w:pPr>
        <w:shd w:val="clear" w:color="auto" w:fill="FFFFFF" w:themeFill="background1"/>
        <w:jc w:val="both"/>
        <w:rPr>
          <w:b/>
          <w:iCs/>
          <w:sz w:val="24"/>
          <w:szCs w:val="24"/>
        </w:rPr>
      </w:pPr>
      <w:r>
        <w:rPr>
          <w:b/>
          <w:sz w:val="24"/>
          <w:szCs w:val="24"/>
        </w:rPr>
        <w:t xml:space="preserve">Тест № 4.  Прыжок в длину с места, </w:t>
      </w:r>
      <w:r>
        <w:rPr>
          <w:b/>
          <w:iCs/>
          <w:sz w:val="24"/>
          <w:szCs w:val="24"/>
        </w:rPr>
        <w:t>см</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669"/>
        <w:gridCol w:w="1740"/>
        <w:gridCol w:w="1532"/>
        <w:gridCol w:w="1347"/>
        <w:gridCol w:w="1397"/>
        <w:gridCol w:w="1726"/>
      </w:tblGrid>
      <w:tr w:rsidR="00D0138D">
        <w:trPr>
          <w:cantSplit/>
          <w:trHeight w:val="403"/>
        </w:trPr>
        <w:tc>
          <w:tcPr>
            <w:tcW w:w="1658"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Возраст, </w:t>
            </w:r>
            <w:r>
              <w:rPr>
                <w:b/>
                <w:iCs/>
                <w:sz w:val="24"/>
                <w:szCs w:val="24"/>
              </w:rPr>
              <w:t>лет и месяцев</w:t>
            </w:r>
          </w:p>
        </w:tc>
        <w:tc>
          <w:tcPr>
            <w:tcW w:w="7696"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518"/>
        </w:trPr>
        <w:tc>
          <w:tcPr>
            <w:tcW w:w="1658"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средний</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ниже</w:t>
            </w:r>
          </w:p>
          <w:p w:rsidR="00D0138D" w:rsidRDefault="00490D1A" w:rsidP="00484F11">
            <w:pPr>
              <w:shd w:val="clear" w:color="auto" w:fill="FFFFFF" w:themeFill="background1"/>
              <w:ind w:firstLine="0"/>
              <w:rPr>
                <w:b/>
                <w:sz w:val="24"/>
                <w:szCs w:val="24"/>
              </w:rPr>
            </w:pPr>
            <w:r>
              <w:rPr>
                <w:b/>
                <w:sz w:val="24"/>
                <w:szCs w:val="24"/>
              </w:rPr>
              <w:t>среднего</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518"/>
        </w:trPr>
        <w:tc>
          <w:tcPr>
            <w:tcW w:w="1658"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100% и выше</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85-99%</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70-84%</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51-69%</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384"/>
        </w:trPr>
        <w:tc>
          <w:tcPr>
            <w:tcW w:w="1658"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 xml:space="preserve">5 </w:t>
            </w:r>
            <w:r>
              <w:rPr>
                <w:b/>
                <w:iCs/>
                <w:sz w:val="24"/>
                <w:szCs w:val="24"/>
              </w:rPr>
              <w:t>баллов</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4 баллов</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3 баллов</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2 баллов</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1 балла</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6,0 - 6,5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122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109-121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96-108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80-95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79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6,6 - 6,11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128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115-127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102-114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86-101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85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7,0 - 7,5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117-129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104-116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88-103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87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7,6 - 7,11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127-139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114-126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98-113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97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8,0 - 8,5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145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132-144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119-131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103-118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102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8,6 - 8,11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155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142-154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129-141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113-128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112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9,0 - 9,5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158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145-157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132-144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116-131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115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9,6 - 9,11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162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149-161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136-148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120-135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119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10,0 - 10,5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153-165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141-152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124-139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123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10,6 - 10,11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175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162-174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150-161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133-148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132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11,0 - 11,5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177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164-176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152-163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135-150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134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11,6 - 11,11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184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171-183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159-170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142-157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141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12,0 - 12,5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187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174-186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162-173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145-160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144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12,6 - 12,11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193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180-192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168-179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151-166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13,0 - 13,5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198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185-197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173-184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156-171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155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13,6 - 13,11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205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192-204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180-191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163-178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162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14,0 - 14,5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208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195-207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183-194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166-181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165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14,6 - 14,11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214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201-213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189-200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172-187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171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15,0 - 15,5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217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204-216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192-203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175-190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174 и ниже </w:t>
            </w:r>
          </w:p>
        </w:tc>
      </w:tr>
      <w:tr w:rsidR="00D0138D">
        <w:trPr>
          <w:trHeight w:val="39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15,6 - 15,11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225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212-224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200-211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183-198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182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16,0 - 16,5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228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215-227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203-214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186-201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185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16,6 - 16,11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234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221-233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209-220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192-207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191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17,0 - 17,5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238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225-237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213-224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196-211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195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17,6 - 17,11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240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229-239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217-228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201-216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200 и ниже </w:t>
            </w:r>
          </w:p>
        </w:tc>
      </w:tr>
      <w:tr w:rsidR="00D0138D">
        <w:trPr>
          <w:trHeight w:val="384"/>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18,0 - 18,5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242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231-241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219-230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203-218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 и ниже </w:t>
            </w:r>
          </w:p>
        </w:tc>
      </w:tr>
      <w:tr w:rsidR="00D0138D">
        <w:trPr>
          <w:trHeight w:val="413"/>
        </w:trPr>
        <w:tc>
          <w:tcPr>
            <w:tcW w:w="165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18,6 - 18,11 </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245 и выше </w:t>
            </w:r>
          </w:p>
        </w:tc>
        <w:tc>
          <w:tcPr>
            <w:tcW w:w="152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234-244 </w:t>
            </w:r>
          </w:p>
        </w:tc>
        <w:tc>
          <w:tcPr>
            <w:tcW w:w="133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222-233 </w:t>
            </w:r>
          </w:p>
        </w:tc>
        <w:tc>
          <w:tcPr>
            <w:tcW w:w="138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206-221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205 и ниже </w:t>
            </w:r>
          </w:p>
        </w:tc>
      </w:tr>
    </w:tbl>
    <w:p w:rsidR="00D0138D" w:rsidRDefault="00D0138D" w:rsidP="00484F11">
      <w:pPr>
        <w:shd w:val="clear" w:color="auto" w:fill="FFFFFF" w:themeFill="background1"/>
        <w:jc w:val="both"/>
        <w:rPr>
          <w:b/>
          <w:i/>
          <w:sz w:val="24"/>
          <w:szCs w:val="24"/>
        </w:rPr>
      </w:pP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i/>
          <w:iCs/>
          <w:sz w:val="24"/>
          <w:szCs w:val="24"/>
        </w:rPr>
      </w:pPr>
      <w:r>
        <w:rPr>
          <w:b/>
          <w:i/>
          <w:sz w:val="24"/>
          <w:szCs w:val="24"/>
        </w:rPr>
        <w:t>Д</w:t>
      </w:r>
      <w:r>
        <w:rPr>
          <w:b/>
          <w:i/>
          <w:iCs/>
          <w:sz w:val="24"/>
          <w:szCs w:val="24"/>
        </w:rPr>
        <w:t>евочки, девушки</w:t>
      </w:r>
    </w:p>
    <w:p w:rsidR="00D0138D" w:rsidRDefault="00490D1A" w:rsidP="00484F11">
      <w:pPr>
        <w:shd w:val="clear" w:color="auto" w:fill="FFFFFF" w:themeFill="background1"/>
        <w:ind w:firstLine="720"/>
        <w:jc w:val="both"/>
        <w:rPr>
          <w:sz w:val="24"/>
          <w:szCs w:val="24"/>
        </w:rPr>
      </w:pPr>
      <w:r>
        <w:rPr>
          <w:iCs/>
          <w:sz w:val="24"/>
          <w:szCs w:val="24"/>
        </w:rPr>
        <w:t>Таблица 8</w:t>
      </w:r>
    </w:p>
    <w:p w:rsidR="00D0138D" w:rsidRDefault="00490D1A" w:rsidP="00484F11">
      <w:pPr>
        <w:shd w:val="clear" w:color="auto" w:fill="FFFFFF" w:themeFill="background1"/>
        <w:jc w:val="both"/>
        <w:rPr>
          <w:b/>
          <w:bCs/>
          <w:iCs/>
          <w:sz w:val="24"/>
          <w:szCs w:val="24"/>
        </w:rPr>
      </w:pPr>
      <w:r>
        <w:rPr>
          <w:b/>
          <w:bCs/>
          <w:sz w:val="24"/>
          <w:szCs w:val="24"/>
        </w:rPr>
        <w:t xml:space="preserve">Тест № 1. Бег на 30 м, </w:t>
      </w:r>
      <w:r>
        <w:rPr>
          <w:b/>
          <w:bCs/>
          <w:iCs/>
          <w:sz w:val="24"/>
          <w:szCs w:val="24"/>
        </w:rPr>
        <w:t>сек</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468"/>
        <w:gridCol w:w="1932"/>
        <w:gridCol w:w="1489"/>
        <w:gridCol w:w="1341"/>
        <w:gridCol w:w="1354"/>
        <w:gridCol w:w="1827"/>
      </w:tblGrid>
      <w:tr w:rsidR="00D0138D">
        <w:trPr>
          <w:cantSplit/>
          <w:trHeight w:val="499"/>
        </w:trPr>
        <w:tc>
          <w:tcPr>
            <w:tcW w:w="1459"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Возраст, лет и месяцев</w:t>
            </w:r>
          </w:p>
        </w:tc>
        <w:tc>
          <w:tcPr>
            <w:tcW w:w="7895"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576"/>
        </w:trPr>
        <w:tc>
          <w:tcPr>
            <w:tcW w:w="1459"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средний</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ниже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470"/>
        </w:trPr>
        <w:tc>
          <w:tcPr>
            <w:tcW w:w="1459"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100 % и выше</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85-99 %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70-84 %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51-69 %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50 % и ниже</w:t>
            </w:r>
          </w:p>
        </w:tc>
      </w:tr>
      <w:tr w:rsidR="00D0138D">
        <w:trPr>
          <w:cantSplit/>
          <w:trHeight w:val="470"/>
        </w:trPr>
        <w:tc>
          <w:tcPr>
            <w:tcW w:w="1459"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5 баллов</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4 балла</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3 балла</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2 балла</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1 балл</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6,0-6,5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6.9-7.3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7.4-7.9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8.0-8.7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8.8 и выше </w:t>
            </w:r>
          </w:p>
        </w:tc>
      </w:tr>
      <w:tr w:rsidR="00D0138D">
        <w:trPr>
          <w:trHeight w:val="38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6,6-6,11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6.5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6.6-7.0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7.1-7.5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7.6-8.3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8.4 и выше </w:t>
            </w:r>
          </w:p>
        </w:tc>
      </w:tr>
      <w:tr w:rsidR="00D0138D">
        <w:trPr>
          <w:trHeight w:val="365"/>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7,0-7,5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6.1-6.5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6.6-7.0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7.1-7.7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7.8 и выше </w:t>
            </w:r>
          </w:p>
        </w:tc>
      </w:tr>
      <w:tr w:rsidR="00D0138D">
        <w:trPr>
          <w:trHeight w:val="38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7,6-7,11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5.9-6.3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6.4-6.7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6.8-7.5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8,0-8,5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5.7-6.0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6.1-6.5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6.6-7.2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7.3 и выше </w:t>
            </w:r>
          </w:p>
        </w:tc>
      </w:tr>
      <w:tr w:rsidR="00D0138D">
        <w:trPr>
          <w:trHeight w:val="365"/>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8,6-8,11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5.6-5.9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6.0-6.4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6.5-7.1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7.2 и выше </w:t>
            </w:r>
          </w:p>
        </w:tc>
      </w:tr>
      <w:tr w:rsidR="00D0138D">
        <w:trPr>
          <w:trHeight w:val="38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9,0-9,5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5.4-5.8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5.9-6.3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6.4-6.9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9,6-9,11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5.4-5.7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5.8-6.2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6.3-6.8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6.9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10,0-10,5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5.3-5.6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5.7-6.0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6.1-6.5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10,6-10,11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5.3-5.6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5.7-6.0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6.1-6.5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11,0-11,5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5.5-5.8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5.9-6.3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11,6-11,11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5.5-5.7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5.8-6.2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 и выше </w:t>
            </w:r>
          </w:p>
        </w:tc>
      </w:tr>
      <w:tr w:rsidR="00D0138D">
        <w:trPr>
          <w:trHeight w:val="365"/>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12,0-12,5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5.1-5.3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5.4-5.6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5.7-6.1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 и выше </w:t>
            </w:r>
          </w:p>
        </w:tc>
      </w:tr>
      <w:tr w:rsidR="00D0138D">
        <w:trPr>
          <w:trHeight w:val="38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12,6-12,11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5.1-5.3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5.4-5.6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5.7-6.1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13,0-13,5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5.1-5.3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5.4-5.6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5.7-6.1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13,6-13,11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5.1-5.3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5.4-5.6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5.7-6.0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14,0-14,5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8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14,6-14,11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15,0-15,5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15,6-15,11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5.0-5.2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5.3-5.5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5.6-6.0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65"/>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16,0-16,5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16,6-16,11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17,0-17,5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17,6-17,11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r w:rsidR="00D0138D">
        <w:trPr>
          <w:trHeight w:val="37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18,0-18,5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4.7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4.8-5.0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5.5-5.9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и выше </w:t>
            </w:r>
          </w:p>
        </w:tc>
      </w:tr>
      <w:tr w:rsidR="00D0138D">
        <w:trPr>
          <w:trHeight w:val="394"/>
        </w:trPr>
        <w:tc>
          <w:tcPr>
            <w:tcW w:w="145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18,6-18,11 </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4.8 и ниже </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4.9-5.1 </w:t>
            </w:r>
          </w:p>
        </w:tc>
        <w:tc>
          <w:tcPr>
            <w:tcW w:w="133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5.2-5.4 </w:t>
            </w:r>
          </w:p>
        </w:tc>
        <w:tc>
          <w:tcPr>
            <w:tcW w:w="134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5.5-6.0 </w:t>
            </w:r>
          </w:p>
        </w:tc>
        <w:tc>
          <w:tcPr>
            <w:tcW w:w="18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и выше </w:t>
            </w:r>
          </w:p>
        </w:tc>
      </w:tr>
    </w:tbl>
    <w:p w:rsidR="00D0138D" w:rsidRDefault="00D0138D" w:rsidP="00484F11">
      <w:pPr>
        <w:shd w:val="clear" w:color="auto" w:fill="FFFFFF" w:themeFill="background1"/>
        <w:ind w:firstLine="720"/>
        <w:jc w:val="both"/>
        <w:rPr>
          <w:sz w:val="24"/>
          <w:szCs w:val="24"/>
        </w:rPr>
      </w:pPr>
    </w:p>
    <w:p w:rsidR="00D0138D" w:rsidRDefault="00490D1A" w:rsidP="00484F11">
      <w:pPr>
        <w:shd w:val="clear" w:color="auto" w:fill="FFFFFF" w:themeFill="background1"/>
        <w:jc w:val="both"/>
        <w:rPr>
          <w:bCs/>
          <w:sz w:val="24"/>
          <w:szCs w:val="24"/>
        </w:rPr>
      </w:pPr>
      <w:r>
        <w:rPr>
          <w:bCs/>
          <w:sz w:val="24"/>
          <w:szCs w:val="24"/>
        </w:rPr>
        <w:t>Таблица 9</w:t>
      </w:r>
    </w:p>
    <w:p w:rsidR="00D0138D" w:rsidRDefault="00490D1A" w:rsidP="00484F11">
      <w:pPr>
        <w:shd w:val="clear" w:color="auto" w:fill="FFFFFF" w:themeFill="background1"/>
        <w:jc w:val="both"/>
        <w:rPr>
          <w:b/>
          <w:bCs/>
          <w:iCs/>
          <w:sz w:val="24"/>
          <w:szCs w:val="24"/>
        </w:rPr>
      </w:pPr>
      <w:r>
        <w:rPr>
          <w:b/>
          <w:bCs/>
          <w:sz w:val="24"/>
          <w:szCs w:val="24"/>
        </w:rPr>
        <w:t xml:space="preserve">Тест № 2. Бег на 1000 м, </w:t>
      </w:r>
      <w:r>
        <w:rPr>
          <w:b/>
          <w:bCs/>
          <w:iCs/>
          <w:sz w:val="24"/>
          <w:szCs w:val="24"/>
        </w:rPr>
        <w:t>мин и сек</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502"/>
        <w:gridCol w:w="1986"/>
        <w:gridCol w:w="1501"/>
        <w:gridCol w:w="1315"/>
        <w:gridCol w:w="1370"/>
        <w:gridCol w:w="1737"/>
      </w:tblGrid>
      <w:tr w:rsidR="00D0138D">
        <w:trPr>
          <w:cantSplit/>
          <w:trHeight w:val="538"/>
        </w:trPr>
        <w:tc>
          <w:tcPr>
            <w:tcW w:w="1493"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iCs/>
                <w:sz w:val="24"/>
                <w:szCs w:val="24"/>
              </w:rPr>
            </w:pPr>
            <w:r>
              <w:rPr>
                <w:b/>
                <w:sz w:val="24"/>
                <w:szCs w:val="24"/>
              </w:rPr>
              <w:t xml:space="preserve">Возраст, </w:t>
            </w:r>
            <w:r>
              <w:rPr>
                <w:b/>
                <w:iCs/>
                <w:sz w:val="24"/>
                <w:szCs w:val="24"/>
              </w:rPr>
              <w:t>лет</w:t>
            </w:r>
          </w:p>
          <w:p w:rsidR="00D0138D" w:rsidRDefault="00490D1A" w:rsidP="00484F11">
            <w:pPr>
              <w:shd w:val="clear" w:color="auto" w:fill="FFFFFF" w:themeFill="background1"/>
              <w:ind w:firstLine="0"/>
              <w:rPr>
                <w:b/>
                <w:sz w:val="24"/>
                <w:szCs w:val="24"/>
              </w:rPr>
            </w:pPr>
            <w:r>
              <w:rPr>
                <w:b/>
                <w:iCs/>
                <w:sz w:val="24"/>
                <w:szCs w:val="24"/>
              </w:rPr>
              <w:t>и месяцев</w:t>
            </w:r>
          </w:p>
        </w:tc>
        <w:tc>
          <w:tcPr>
            <w:tcW w:w="7861"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662"/>
        </w:trPr>
        <w:tc>
          <w:tcPr>
            <w:tcW w:w="1493"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средний</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ниже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518"/>
        </w:trPr>
        <w:tc>
          <w:tcPr>
            <w:tcW w:w="1493"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100% и выше</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85-99%</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70-84%</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51-69%</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422"/>
        </w:trPr>
        <w:tc>
          <w:tcPr>
            <w:tcW w:w="1493"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iCs/>
                <w:sz w:val="24"/>
                <w:szCs w:val="24"/>
              </w:rPr>
              <w:t>5 баллов</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4 балла</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3 </w:t>
            </w:r>
            <w:r>
              <w:rPr>
                <w:b/>
                <w:iCs/>
                <w:sz w:val="24"/>
                <w:szCs w:val="24"/>
              </w:rPr>
              <w:t>балла</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2 </w:t>
            </w:r>
            <w:r>
              <w:rPr>
                <w:b/>
                <w:iCs/>
                <w:sz w:val="24"/>
                <w:szCs w:val="24"/>
              </w:rPr>
              <w:t>балла</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1 балл</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11,0-11,5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5,24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5,25-5,57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5,58-6,30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6,31-7,14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7,15 и выше </w:t>
            </w:r>
          </w:p>
        </w:tc>
      </w:tr>
      <w:tr w:rsidR="00D0138D">
        <w:trPr>
          <w:trHeight w:val="41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11,6-11,11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5,17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5,18-5,50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5,51-6,23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6,24-7,07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7,08 и выше </w:t>
            </w:r>
          </w:p>
        </w:tc>
      </w:tr>
      <w:tr w:rsidR="00D0138D">
        <w:trPr>
          <w:trHeight w:val="41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12,0-12,5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5,14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5,15-5,47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5,48-6,20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6,21-7,04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7,05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12,6-12,11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5,08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5,09-5,41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5,42-6,14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6,15-6,58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6,59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13,0-13,5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5,03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5,04-5,36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5,37-6,09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6,08-6,53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6,54 и выше </w:t>
            </w:r>
          </w:p>
        </w:tc>
      </w:tr>
      <w:tr w:rsidR="00D0138D">
        <w:trPr>
          <w:trHeight w:val="41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13,6-13,11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4,56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4,57-5,29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5,30-6,02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6,03-6,46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6,47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14,0-14,5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4,53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4,54-5,26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5,27-5,59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6,00-6,43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6,44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14,6-14,11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4,45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4,46-5,18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5,19-5,51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5,52-6,35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6,36 и выше </w:t>
            </w:r>
          </w:p>
        </w:tc>
      </w:tr>
      <w:tr w:rsidR="00D0138D">
        <w:trPr>
          <w:trHeight w:val="41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15,0-15,5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4,43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4,44-5,15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5,16-5,48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5,49-6,32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6,33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15,6-15,11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4,37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4,38-5,09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5,10-5,42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5,43-6,26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6,27 и выше </w:t>
            </w:r>
          </w:p>
        </w:tc>
      </w:tr>
      <w:tr w:rsidR="00D0138D">
        <w:trPr>
          <w:trHeight w:val="41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16,0-16,5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4,33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4,34-5,05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5,04-5,38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5,39-6,22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6,23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16,6-16,11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4,26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4,27-4,58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4,59-5,31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5,32-6,15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 6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17,0-17,5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4,22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4,23-4,54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4,55-5,27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5,28-6,11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6,12 и выше </w:t>
            </w:r>
          </w:p>
        </w:tc>
      </w:tr>
      <w:tr w:rsidR="00D0138D">
        <w:trPr>
          <w:trHeight w:val="41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17,6-17,11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4,18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4,19-4,50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4,51-5,23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5,24-6,07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6,08 и выше </w:t>
            </w:r>
          </w:p>
        </w:tc>
      </w:tr>
      <w:tr w:rsidR="00D0138D">
        <w:trPr>
          <w:trHeight w:val="403"/>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18,0-18,5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4,16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4,17-4,48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4,49-5,21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5,22-6,05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6,06 и выше </w:t>
            </w:r>
          </w:p>
        </w:tc>
      </w:tr>
      <w:tr w:rsidR="00D0138D">
        <w:trPr>
          <w:trHeight w:val="422"/>
        </w:trPr>
        <w:tc>
          <w:tcPr>
            <w:tcW w:w="149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18,6-18,11 </w:t>
            </w:r>
          </w:p>
        </w:tc>
        <w:tc>
          <w:tcPr>
            <w:tcW w:w="197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4,14 и ниже </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4,15-4,46 </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4,47-5,19 </w:t>
            </w:r>
          </w:p>
        </w:tc>
        <w:tc>
          <w:tcPr>
            <w:tcW w:w="136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5,20-6,03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6,04 и выше </w:t>
            </w:r>
          </w:p>
        </w:tc>
      </w:tr>
    </w:tbl>
    <w:p w:rsidR="00D0138D" w:rsidRDefault="00490D1A" w:rsidP="00484F11">
      <w:pPr>
        <w:shd w:val="clear" w:color="auto" w:fill="FFFFFF" w:themeFill="background1"/>
        <w:jc w:val="both"/>
        <w:rPr>
          <w:sz w:val="24"/>
          <w:szCs w:val="24"/>
        </w:rPr>
      </w:pPr>
      <w:r>
        <w:rPr>
          <w:sz w:val="24"/>
          <w:szCs w:val="24"/>
        </w:rPr>
        <w:t>Таблица 10</w:t>
      </w:r>
    </w:p>
    <w:p w:rsidR="00D0138D" w:rsidRDefault="00490D1A" w:rsidP="00484F11">
      <w:pPr>
        <w:shd w:val="clear" w:color="auto" w:fill="FFFFFF" w:themeFill="background1"/>
        <w:jc w:val="both"/>
        <w:rPr>
          <w:b/>
          <w:iCs/>
          <w:sz w:val="24"/>
          <w:szCs w:val="24"/>
        </w:rPr>
      </w:pPr>
      <w:r>
        <w:rPr>
          <w:b/>
          <w:sz w:val="24"/>
          <w:szCs w:val="24"/>
        </w:rPr>
        <w:t xml:space="preserve">Тест № 3. Подъем туловища в сед, раз за 30 </w:t>
      </w:r>
      <w:r>
        <w:rPr>
          <w:b/>
          <w:iCs/>
          <w:sz w:val="24"/>
          <w:szCs w:val="24"/>
        </w:rPr>
        <w:t>сек</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664"/>
        <w:gridCol w:w="1761"/>
        <w:gridCol w:w="1504"/>
        <w:gridCol w:w="1358"/>
        <w:gridCol w:w="1398"/>
        <w:gridCol w:w="1726"/>
      </w:tblGrid>
      <w:tr w:rsidR="00D0138D">
        <w:trPr>
          <w:cantSplit/>
          <w:trHeight w:val="403"/>
        </w:trPr>
        <w:tc>
          <w:tcPr>
            <w:tcW w:w="1653"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Возраст, </w:t>
            </w:r>
            <w:r>
              <w:rPr>
                <w:b/>
                <w:iCs/>
                <w:sz w:val="24"/>
                <w:szCs w:val="24"/>
              </w:rPr>
              <w:t>лет и месяцев</w:t>
            </w:r>
          </w:p>
        </w:tc>
        <w:tc>
          <w:tcPr>
            <w:tcW w:w="7701"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509"/>
        </w:trPr>
        <w:tc>
          <w:tcPr>
            <w:tcW w:w="1653"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средний</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ниже</w:t>
            </w:r>
          </w:p>
          <w:p w:rsidR="00D0138D" w:rsidRDefault="00490D1A" w:rsidP="00484F11">
            <w:pPr>
              <w:shd w:val="clear" w:color="auto" w:fill="FFFFFF" w:themeFill="background1"/>
              <w:ind w:firstLine="0"/>
              <w:rPr>
                <w:b/>
                <w:sz w:val="24"/>
                <w:szCs w:val="24"/>
              </w:rPr>
            </w:pPr>
            <w:r>
              <w:rPr>
                <w:b/>
                <w:sz w:val="24"/>
                <w:szCs w:val="24"/>
              </w:rPr>
              <w:t>среднего</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518"/>
        </w:trPr>
        <w:tc>
          <w:tcPr>
            <w:tcW w:w="1653"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100</w:t>
            </w:r>
            <w:r>
              <w:rPr>
                <w:b/>
                <w:iCs/>
                <w:sz w:val="24"/>
                <w:szCs w:val="24"/>
              </w:rPr>
              <w:t xml:space="preserve">% </w:t>
            </w:r>
            <w:r>
              <w:rPr>
                <w:b/>
                <w:sz w:val="24"/>
                <w:szCs w:val="24"/>
              </w:rPr>
              <w:t>и выше</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85-99%</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70-84%</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51-69%</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394"/>
        </w:trPr>
        <w:tc>
          <w:tcPr>
            <w:tcW w:w="1653"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iCs/>
                <w:sz w:val="24"/>
                <w:szCs w:val="24"/>
              </w:rPr>
              <w:t>5 баллов</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4 баллов</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3 баллов</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2 баллов</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1  балла</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iCs/>
                <w:sz w:val="24"/>
                <w:szCs w:val="24"/>
              </w:rPr>
              <w:t xml:space="preserve">6,0 - </w:t>
            </w:r>
            <w:r>
              <w:rPr>
                <w:sz w:val="24"/>
                <w:szCs w:val="24"/>
              </w:rPr>
              <w:t xml:space="preserve">6,5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и ниже </w:t>
            </w:r>
          </w:p>
        </w:tc>
      </w:tr>
      <w:tr w:rsidR="00D0138D">
        <w:trPr>
          <w:trHeight w:val="37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6,6 - 6,11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12-13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7,0 - 7,5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13-14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11-12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8-10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7,6 - 7,11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12-13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9-11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8,0 - 8,5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12-13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9-11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8,6 - 8,11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14-15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12-13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10-11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9,0 - 9,5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 б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13-14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10-12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9,6 - 9,11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15-16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13-14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10-12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10,0 - 10,5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16-17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14-15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11-13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10,6 - 10,11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15-16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11-14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11,0 - 11,5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17-18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15-16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11-14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11,6 – 11,11</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15-17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11-14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12,0 - 12,5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18-19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16-17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12-15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12,6 - 12,11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17-18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12-16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13,0 - 13,5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19-20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17-18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13-16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13,6 - 13,11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18-19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13-17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14,0 - 14,5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20-21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18-19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13-17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14,6 - 14,11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19-20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14-18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15,0 - 15,5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21-22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19-20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14-18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15,6 - 15,11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22-23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20-21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r w:rsidR="00D0138D">
        <w:trPr>
          <w:trHeight w:val="39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16,0 - 16.5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20-22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16,6 - 16,11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25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23-24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20-22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r w:rsidR="00D0138D">
        <w:trPr>
          <w:trHeight w:val="37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17,0 - 17,5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25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20-23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17,6 - 17,11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26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24-25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20-23-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15-19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r w:rsidR="00D0138D">
        <w:trPr>
          <w:trHeight w:val="384"/>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18,0 - 18,5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26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21-24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15-20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r w:rsidR="00D0138D">
        <w:trPr>
          <w:trHeight w:val="413"/>
        </w:trPr>
        <w:tc>
          <w:tcPr>
            <w:tcW w:w="1653"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18,6 - 18,11 </w:t>
            </w:r>
          </w:p>
        </w:tc>
        <w:tc>
          <w:tcPr>
            <w:tcW w:w="17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26 и выше </w:t>
            </w:r>
          </w:p>
        </w:tc>
        <w:tc>
          <w:tcPr>
            <w:tcW w:w="149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25 </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21-24 </w:t>
            </w:r>
          </w:p>
        </w:tc>
        <w:tc>
          <w:tcPr>
            <w:tcW w:w="1390"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15-20 </w:t>
            </w:r>
          </w:p>
        </w:tc>
        <w:tc>
          <w:tcPr>
            <w:tcW w:w="171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 и ниже </w:t>
            </w:r>
          </w:p>
        </w:tc>
      </w:tr>
    </w:tbl>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sz w:val="24"/>
          <w:szCs w:val="24"/>
        </w:rPr>
        <w:t>Таблица 11</w:t>
      </w:r>
    </w:p>
    <w:p w:rsidR="00D0138D" w:rsidRDefault="00490D1A" w:rsidP="00484F11">
      <w:pPr>
        <w:shd w:val="clear" w:color="auto" w:fill="FFFFFF" w:themeFill="background1"/>
        <w:jc w:val="both"/>
        <w:rPr>
          <w:b/>
          <w:iCs/>
          <w:sz w:val="24"/>
          <w:szCs w:val="24"/>
        </w:rPr>
      </w:pPr>
      <w:r>
        <w:rPr>
          <w:b/>
          <w:sz w:val="24"/>
          <w:szCs w:val="24"/>
        </w:rPr>
        <w:t xml:space="preserve">Тест № 4.  Прыжок в длину с места, </w:t>
      </w:r>
      <w:r>
        <w:rPr>
          <w:b/>
          <w:iCs/>
          <w:sz w:val="24"/>
          <w:szCs w:val="24"/>
        </w:rPr>
        <w:t>см</w:t>
      </w:r>
    </w:p>
    <w:tbl>
      <w:tblPr>
        <w:tblW w:w="5000" w:type="pct"/>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1678"/>
        <w:gridCol w:w="1737"/>
        <w:gridCol w:w="1517"/>
        <w:gridCol w:w="1350"/>
        <w:gridCol w:w="1400"/>
        <w:gridCol w:w="1729"/>
      </w:tblGrid>
      <w:tr w:rsidR="00D0138D">
        <w:trPr>
          <w:cantSplit/>
          <w:trHeight w:val="413"/>
        </w:trPr>
        <w:tc>
          <w:tcPr>
            <w:tcW w:w="1667"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 xml:space="preserve">Возраст, </w:t>
            </w:r>
            <w:r>
              <w:rPr>
                <w:b/>
                <w:iCs/>
                <w:sz w:val="24"/>
                <w:szCs w:val="24"/>
              </w:rPr>
              <w:t>лет и месяцев</w:t>
            </w:r>
          </w:p>
        </w:tc>
        <w:tc>
          <w:tcPr>
            <w:tcW w:w="7687" w:type="dxa"/>
            <w:gridSpan w:val="5"/>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sz w:val="24"/>
                <w:szCs w:val="24"/>
              </w:rPr>
              <w:t>Уровень физической подготовленности</w:t>
            </w:r>
          </w:p>
        </w:tc>
      </w:tr>
      <w:tr w:rsidR="00D0138D">
        <w:trPr>
          <w:cantSplit/>
          <w:trHeight w:val="509"/>
        </w:trPr>
        <w:tc>
          <w:tcPr>
            <w:tcW w:w="1667"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высокий</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 xml:space="preserve">выше </w:t>
            </w:r>
          </w:p>
          <w:p w:rsidR="00D0138D" w:rsidRDefault="00490D1A" w:rsidP="00484F11">
            <w:pPr>
              <w:shd w:val="clear" w:color="auto" w:fill="FFFFFF" w:themeFill="background1"/>
              <w:ind w:firstLine="0"/>
              <w:rPr>
                <w:b/>
                <w:sz w:val="24"/>
                <w:szCs w:val="24"/>
              </w:rPr>
            </w:pPr>
            <w:r>
              <w:rPr>
                <w:b/>
                <w:sz w:val="24"/>
                <w:szCs w:val="24"/>
              </w:rPr>
              <w:t>среднего</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средний</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ниже</w:t>
            </w:r>
          </w:p>
          <w:p w:rsidR="00D0138D" w:rsidRDefault="00490D1A" w:rsidP="00484F11">
            <w:pPr>
              <w:shd w:val="clear" w:color="auto" w:fill="FFFFFF" w:themeFill="background1"/>
              <w:ind w:firstLine="0"/>
              <w:rPr>
                <w:b/>
                <w:sz w:val="24"/>
                <w:szCs w:val="24"/>
              </w:rPr>
            </w:pPr>
            <w:r>
              <w:rPr>
                <w:b/>
                <w:sz w:val="24"/>
                <w:szCs w:val="24"/>
              </w:rPr>
              <w:t>среднего</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низкий</w:t>
            </w:r>
          </w:p>
        </w:tc>
      </w:tr>
      <w:tr w:rsidR="00D0138D">
        <w:trPr>
          <w:cantSplit/>
          <w:trHeight w:val="509"/>
        </w:trPr>
        <w:tc>
          <w:tcPr>
            <w:tcW w:w="1667"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sz w:val="24"/>
                <w:szCs w:val="24"/>
              </w:rPr>
              <w:t>100% и выше</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85-99%</w:t>
            </w:r>
            <w:r>
              <w:rPr>
                <w:b/>
                <w:sz w:val="24"/>
                <w:szCs w:val="24"/>
                <w:lang w:val="en-US"/>
              </w:rPr>
              <w:t>.</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70-84%</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51-69%</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b/>
                <w:sz w:val="24"/>
                <w:szCs w:val="24"/>
              </w:rPr>
            </w:pPr>
            <w:r>
              <w:rPr>
                <w:b/>
                <w:sz w:val="24"/>
                <w:szCs w:val="24"/>
              </w:rPr>
              <w:t>50% и ниже</w:t>
            </w:r>
          </w:p>
        </w:tc>
      </w:tr>
      <w:tr w:rsidR="00D0138D">
        <w:trPr>
          <w:cantSplit/>
          <w:trHeight w:val="394"/>
        </w:trPr>
        <w:tc>
          <w:tcPr>
            <w:tcW w:w="1667"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b/>
                <w:sz w:val="24"/>
                <w:szCs w:val="24"/>
              </w:rPr>
            </w:pP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D0138D" w:rsidP="00484F11">
            <w:pPr>
              <w:shd w:val="clear" w:color="auto" w:fill="FFFFFF" w:themeFill="background1"/>
              <w:ind w:firstLine="0"/>
              <w:rPr>
                <w:b/>
                <w:sz w:val="24"/>
                <w:szCs w:val="24"/>
              </w:rPr>
            </w:pPr>
          </w:p>
          <w:p w:rsidR="00D0138D" w:rsidRDefault="00490D1A" w:rsidP="00484F11">
            <w:pPr>
              <w:shd w:val="clear" w:color="auto" w:fill="FFFFFF" w:themeFill="background1"/>
              <w:ind w:firstLine="0"/>
              <w:rPr>
                <w:b/>
                <w:sz w:val="24"/>
                <w:szCs w:val="24"/>
              </w:rPr>
            </w:pPr>
            <w:r>
              <w:rPr>
                <w:b/>
                <w:iCs/>
                <w:sz w:val="24"/>
                <w:szCs w:val="24"/>
                <w:lang w:val="fr-FR"/>
              </w:rPr>
              <w:t xml:space="preserve">S </w:t>
            </w:r>
            <w:r>
              <w:rPr>
                <w:b/>
                <w:iCs/>
                <w:sz w:val="24"/>
                <w:szCs w:val="24"/>
              </w:rPr>
              <w:t>баллов</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4 балла</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3 балла</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2 балла</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b/>
                <w:sz w:val="24"/>
                <w:szCs w:val="24"/>
              </w:rPr>
            </w:pPr>
            <w:r>
              <w:rPr>
                <w:b/>
                <w:iCs/>
                <w:sz w:val="24"/>
                <w:szCs w:val="24"/>
              </w:rPr>
              <w:t>1 балл</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6.0 - 6,5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99-109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88-98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74-87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73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6,6 - 6,11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109-119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98-108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84-97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83 и ниже </w:t>
            </w:r>
          </w:p>
        </w:tc>
      </w:tr>
      <w:tr w:rsidR="00D0138D">
        <w:trPr>
          <w:trHeight w:val="39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7,0 - 7,5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123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111-122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99-110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85-98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84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7,6 - 7,11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127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115-126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103-114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88-102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87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8.0 - 8,5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132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119-131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106-118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90-105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89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8,6 - 8,11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138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125-137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112-124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96-111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95 и ниже </w:t>
            </w:r>
          </w:p>
        </w:tc>
      </w:tr>
      <w:tr w:rsidR="00D0138D">
        <w:trPr>
          <w:trHeight w:val="39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9.0 - 9,5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127-139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114-126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98-113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97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9.6 - 9,11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136-149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122-135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104-121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103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10.0 - 10,5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157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142-156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127-141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108-126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107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10,6 - 10,11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163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148-162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133-147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114-132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113 и ниже </w:t>
            </w:r>
          </w:p>
        </w:tc>
      </w:tr>
      <w:tr w:rsidR="00D0138D">
        <w:trPr>
          <w:trHeight w:val="39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11,0 - 11,5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164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150-163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136-149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119-135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118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11,6 - 11,11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153-165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140-152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123-139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122 и ниже </w:t>
            </w:r>
          </w:p>
        </w:tc>
      </w:tr>
      <w:tr w:rsidR="00D0138D">
        <w:trPr>
          <w:trHeight w:val="39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12.0 -  12,5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168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155-167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142-154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126-141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125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12,6 - 12,11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172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161-171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150-160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136-149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135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13.0 - 13,5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165-175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154-164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139-153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138 и ниже </w:t>
            </w:r>
          </w:p>
        </w:tc>
      </w:tr>
      <w:tr w:rsidR="00D0138D">
        <w:trPr>
          <w:trHeight w:val="39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13,6 - 13,11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184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171-183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158-170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143-157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142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14.0 - 14,5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188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174-187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160-173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144-159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143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14,6 - 14,11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192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178-191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164-177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148-163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147 и ниже </w:t>
            </w:r>
          </w:p>
        </w:tc>
      </w:tr>
      <w:tr w:rsidR="00D0138D">
        <w:trPr>
          <w:trHeight w:val="39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15,0 -  15,5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194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180-193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166-179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150-165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149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15,6 - 15,11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196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182-195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168-181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152-167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 1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16,0 - 16,5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198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186-197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174-185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160-173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159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16,6 - 16,11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202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190-201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178-189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162-177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161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17.0 - 17,5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204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191-203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178-190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162-177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161 и ниже </w:t>
            </w:r>
          </w:p>
        </w:tc>
      </w:tr>
      <w:tr w:rsidR="00D0138D">
        <w:trPr>
          <w:trHeight w:val="37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17,6 - 17,11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206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193-205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180-192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164-179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163 и ниже </w:t>
            </w:r>
          </w:p>
        </w:tc>
      </w:tr>
      <w:tr w:rsidR="00D0138D">
        <w:trPr>
          <w:trHeight w:val="384"/>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18,0 - 18,5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208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194-207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180-193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164-179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163 и ниже </w:t>
            </w:r>
          </w:p>
        </w:tc>
      </w:tr>
      <w:tr w:rsidR="00D0138D">
        <w:trPr>
          <w:trHeight w:val="413"/>
        </w:trPr>
        <w:tc>
          <w:tcPr>
            <w:tcW w:w="166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18,6 - 18,11 </w:t>
            </w:r>
          </w:p>
        </w:tc>
        <w:tc>
          <w:tcPr>
            <w:tcW w:w="1726"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212 и выше </w:t>
            </w:r>
          </w:p>
        </w:tc>
        <w:tc>
          <w:tcPr>
            <w:tcW w:w="15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198-211 </w:t>
            </w:r>
          </w:p>
        </w:tc>
        <w:tc>
          <w:tcPr>
            <w:tcW w:w="134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184-197 </w:t>
            </w:r>
          </w:p>
        </w:tc>
        <w:tc>
          <w:tcPr>
            <w:tcW w:w="1392"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166-183 </w:t>
            </w:r>
          </w:p>
        </w:tc>
        <w:tc>
          <w:tcPr>
            <w:tcW w:w="1719"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4"/>
                <w:szCs w:val="24"/>
              </w:rPr>
            </w:pPr>
            <w:r>
              <w:rPr>
                <w:sz w:val="24"/>
                <w:szCs w:val="24"/>
              </w:rPr>
              <w:t xml:space="preserve">165 и ниже </w:t>
            </w:r>
          </w:p>
        </w:tc>
      </w:tr>
    </w:tbl>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b/>
          <w:sz w:val="24"/>
          <w:szCs w:val="24"/>
        </w:rPr>
      </w:pPr>
      <w:r>
        <w:rPr>
          <w:b/>
          <w:sz w:val="24"/>
          <w:szCs w:val="24"/>
        </w:rPr>
        <w:t>Приложение 2.24</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Комплексная оценка состояния здоровья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(распределение учащихся на группы здоровья</w:t>
      </w:r>
    </w:p>
    <w:p w:rsidR="00D0138D" w:rsidRDefault="00490D1A" w:rsidP="00484F11">
      <w:pPr>
        <w:pBdr>
          <w:top w:val="single" w:sz="4" w:space="1" w:color="00000A"/>
          <w:left w:val="single" w:sz="4" w:space="4" w:color="00000A"/>
          <w:bottom w:val="single" w:sz="4" w:space="1" w:color="00000A"/>
          <w:right w:val="single" w:sz="4" w:space="4" w:color="00000A"/>
        </w:pBdr>
        <w:shd w:val="clear" w:color="auto" w:fill="FFFFFF" w:themeFill="background1"/>
        <w:jc w:val="both"/>
        <w:rPr>
          <w:b/>
          <w:sz w:val="24"/>
          <w:szCs w:val="24"/>
        </w:rPr>
      </w:pPr>
      <w:r>
        <w:rPr>
          <w:b/>
          <w:sz w:val="24"/>
          <w:szCs w:val="24"/>
        </w:rPr>
        <w:t>по результатам профилактических медицинских осмотров)</w:t>
      </w:r>
    </w:p>
    <w:p w:rsidR="00D0138D" w:rsidRDefault="00490D1A" w:rsidP="00484F11">
      <w:pPr>
        <w:shd w:val="clear" w:color="auto" w:fill="FFFFFF" w:themeFill="background1"/>
        <w:jc w:val="both"/>
        <w:rPr>
          <w:sz w:val="24"/>
          <w:szCs w:val="24"/>
        </w:rPr>
      </w:pPr>
      <w:r>
        <w:rPr>
          <w:sz w:val="24"/>
          <w:szCs w:val="24"/>
        </w:rPr>
        <w:t>На основании оценки показателей заболеваемости, физического развития и состояния здоровья детей определяется группа здоровья ребенка. Всего групп здоровья пять. По каждому классу, школе, муниципальному образованию, субъекту федерации, участвующему в эксперименте, подсчитывается процент детей, относящихся к первой, второй, третьей, четвертой и пятой группам здоровья.</w:t>
      </w:r>
    </w:p>
    <w:p w:rsidR="00D0138D" w:rsidRDefault="00490D1A" w:rsidP="00484F11">
      <w:pPr>
        <w:shd w:val="clear" w:color="auto" w:fill="FFFFFF" w:themeFill="background1"/>
        <w:jc w:val="both"/>
        <w:rPr>
          <w:sz w:val="24"/>
          <w:szCs w:val="24"/>
        </w:rPr>
      </w:pPr>
      <w:r>
        <w:rPr>
          <w:sz w:val="24"/>
          <w:szCs w:val="24"/>
        </w:rPr>
        <w:t xml:space="preserve">По результатам проведенного профилактического осмотра школьным врачом дается комплексная  оценка состояния здоровья учащегося на момент обследования.При этом учитываютсяфункциональное состояние организма,частота острых заболеваний и обострений хронической патологии, физическое и психическое развитие учащихся. </w:t>
      </w:r>
    </w:p>
    <w:p w:rsidR="00D0138D" w:rsidRDefault="00490D1A" w:rsidP="00484F11">
      <w:pPr>
        <w:shd w:val="clear" w:color="auto" w:fill="FFFFFF" w:themeFill="background1"/>
        <w:jc w:val="both"/>
        <w:rPr>
          <w:sz w:val="24"/>
          <w:szCs w:val="24"/>
        </w:rPr>
      </w:pPr>
      <w:r>
        <w:rPr>
          <w:sz w:val="24"/>
          <w:szCs w:val="24"/>
        </w:rPr>
        <w:t>Функциональное состояние органов и систем выявляется клиническими методами, а также с использованием функциональных проб и тестов, проводимых как в процессе врачебного осмотра, так и на этапе доврачебного скрининга.</w:t>
      </w:r>
    </w:p>
    <w:p w:rsidR="00D0138D" w:rsidRDefault="00490D1A" w:rsidP="00484F11">
      <w:pPr>
        <w:shd w:val="clear" w:color="auto" w:fill="FFFFFF" w:themeFill="background1"/>
        <w:jc w:val="both"/>
        <w:rPr>
          <w:sz w:val="24"/>
          <w:szCs w:val="24"/>
        </w:rPr>
      </w:pPr>
      <w:r>
        <w:rPr>
          <w:sz w:val="24"/>
          <w:szCs w:val="24"/>
        </w:rPr>
        <w:t xml:space="preserve">О степени сопротивляемости организма неблагоприятным внешним воздействиям судят по количеству острых заболеваний или обострений хронических болезней за год, предшествующий настоящему осмотру. </w:t>
      </w:r>
    </w:p>
    <w:p w:rsidR="00D0138D" w:rsidRDefault="00490D1A" w:rsidP="00484F11">
      <w:pPr>
        <w:shd w:val="clear" w:color="auto" w:fill="FFFFFF" w:themeFill="background1"/>
        <w:jc w:val="both"/>
        <w:rPr>
          <w:sz w:val="24"/>
          <w:szCs w:val="24"/>
        </w:rPr>
      </w:pPr>
      <w:r>
        <w:rPr>
          <w:sz w:val="24"/>
          <w:szCs w:val="24"/>
        </w:rPr>
        <w:t xml:space="preserve">Уровень достигнутого психического развития устанавливается при профилактическом осмотре детским неврологом с учетом мнения педагогов и </w:t>
      </w:r>
      <w:r w:rsidR="00B86703">
        <w:rPr>
          <w:sz w:val="24"/>
          <w:szCs w:val="24"/>
        </w:rPr>
        <w:t>психолого</w:t>
      </w:r>
      <w:r>
        <w:rPr>
          <w:sz w:val="24"/>
          <w:szCs w:val="24"/>
        </w:rPr>
        <w:t xml:space="preserve">в, основанного на результатах использования соответствующего набора тестов и анкет. </w:t>
      </w:r>
    </w:p>
    <w:p w:rsidR="00D0138D" w:rsidRDefault="00490D1A" w:rsidP="00484F11">
      <w:pPr>
        <w:shd w:val="clear" w:color="auto" w:fill="FFFFFF" w:themeFill="background1"/>
        <w:jc w:val="both"/>
        <w:rPr>
          <w:sz w:val="24"/>
          <w:szCs w:val="24"/>
        </w:rPr>
      </w:pPr>
      <w:r>
        <w:rPr>
          <w:sz w:val="24"/>
          <w:szCs w:val="24"/>
        </w:rPr>
        <w:t>Комплексная оценка состояния здоровья каждого ребенка с формализацией результата в виде отнесения к одной из «групп здоровья» дается школьным врачом, или педиатром, прикрепленным к школе, с обязательным учетом всех перечисленных показателей.</w:t>
      </w:r>
    </w:p>
    <w:p w:rsidR="00D0138D" w:rsidRDefault="00490D1A" w:rsidP="00484F11">
      <w:pPr>
        <w:shd w:val="clear" w:color="auto" w:fill="FFFFFF" w:themeFill="background1"/>
        <w:jc w:val="both"/>
        <w:rPr>
          <w:sz w:val="24"/>
          <w:szCs w:val="24"/>
        </w:rPr>
      </w:pPr>
      <w:r>
        <w:rPr>
          <w:sz w:val="24"/>
          <w:szCs w:val="24"/>
        </w:rPr>
        <w:t>Дети могут быть отнесены к следующим группам:</w:t>
      </w:r>
    </w:p>
    <w:p w:rsidR="00D0138D" w:rsidRDefault="00490D1A" w:rsidP="00484F11">
      <w:pPr>
        <w:shd w:val="clear" w:color="auto" w:fill="FFFFFF" w:themeFill="background1"/>
        <w:jc w:val="both"/>
        <w:rPr>
          <w:sz w:val="24"/>
          <w:szCs w:val="24"/>
        </w:rPr>
      </w:pPr>
      <w:r>
        <w:rPr>
          <w:sz w:val="24"/>
          <w:szCs w:val="24"/>
        </w:rPr>
        <w:t xml:space="preserve">- к </w:t>
      </w:r>
      <w:r>
        <w:rPr>
          <w:sz w:val="24"/>
          <w:szCs w:val="24"/>
          <w:lang w:val="en-US"/>
        </w:rPr>
        <w:t>I</w:t>
      </w:r>
      <w:r>
        <w:rPr>
          <w:sz w:val="24"/>
          <w:szCs w:val="24"/>
        </w:rPr>
        <w:t xml:space="preserve"> группе здоровьяотносятся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rsidR="00D0138D" w:rsidRDefault="00490D1A" w:rsidP="00484F11">
      <w:pPr>
        <w:shd w:val="clear" w:color="auto" w:fill="FFFFFF" w:themeFill="background1"/>
        <w:jc w:val="both"/>
        <w:rPr>
          <w:sz w:val="24"/>
          <w:szCs w:val="24"/>
        </w:rPr>
      </w:pPr>
      <w:r>
        <w:rPr>
          <w:sz w:val="24"/>
          <w:szCs w:val="24"/>
        </w:rPr>
        <w:t xml:space="preserve">- ко </w:t>
      </w:r>
      <w:r>
        <w:rPr>
          <w:sz w:val="24"/>
          <w:szCs w:val="24"/>
          <w:lang w:val="en-US"/>
        </w:rPr>
        <w:t>II</w:t>
      </w:r>
      <w:r>
        <w:rPr>
          <w:sz w:val="24"/>
          <w:szCs w:val="24"/>
        </w:rPr>
        <w:t xml:space="preserve"> группе здоровья относятсядети, у которых отсутствуют хронические заболевания, но имеются некоторые функциональные и морфофункциональные нарушения, реконвалесценты, особенно перенесшие тяжелые и средней тяжести инфекционные заболевания; дети с общей задержкой физического развития без эндокринной патологии, дети с дефицитом массы тела или избыточной массой тела, дети часто и/или длительно болеющие острыми респираторными заболеваниями; </w:t>
      </w:r>
    </w:p>
    <w:p w:rsidR="00D0138D" w:rsidRDefault="00490D1A" w:rsidP="00484F11">
      <w:pPr>
        <w:shd w:val="clear" w:color="auto" w:fill="FFFFFF" w:themeFill="background1"/>
        <w:jc w:val="both"/>
        <w:rPr>
          <w:sz w:val="24"/>
          <w:szCs w:val="24"/>
        </w:rPr>
      </w:pPr>
      <w:r>
        <w:rPr>
          <w:sz w:val="24"/>
          <w:szCs w:val="24"/>
        </w:rPr>
        <w:t xml:space="preserve">- к </w:t>
      </w:r>
      <w:r>
        <w:rPr>
          <w:sz w:val="24"/>
          <w:szCs w:val="24"/>
          <w:lang w:val="en-US"/>
        </w:rPr>
        <w:t>III</w:t>
      </w:r>
      <w:r>
        <w:rPr>
          <w:sz w:val="24"/>
          <w:szCs w:val="24"/>
        </w:rPr>
        <w:t xml:space="preserve"> группе здоровья относятся дети, страдающие хроническими заболеваниями в стадии клинической ремиссии, с редкими обострениями, с сохраненными или компенсированными функциональными возможностями, при отсутствии осложнений основного заболевания; </w:t>
      </w:r>
    </w:p>
    <w:p w:rsidR="00D0138D" w:rsidRDefault="00490D1A" w:rsidP="00484F11">
      <w:pPr>
        <w:shd w:val="clear" w:color="auto" w:fill="FFFFFF" w:themeFill="background1"/>
        <w:jc w:val="both"/>
        <w:rPr>
          <w:sz w:val="24"/>
          <w:szCs w:val="24"/>
        </w:rPr>
      </w:pPr>
      <w:r>
        <w:rPr>
          <w:sz w:val="24"/>
          <w:szCs w:val="24"/>
        </w:rPr>
        <w:t xml:space="preserve">-к </w:t>
      </w:r>
      <w:r>
        <w:rPr>
          <w:sz w:val="24"/>
          <w:szCs w:val="24"/>
          <w:lang w:val="en-US"/>
        </w:rPr>
        <w:t>IV</w:t>
      </w:r>
      <w:r>
        <w:rPr>
          <w:sz w:val="24"/>
          <w:szCs w:val="24"/>
        </w:rPr>
        <w:t xml:space="preserve"> группе здоровья относятся дети, страдающие хроническими заболеваниями в активной стадии и стадии нестойкой клинической ремиссии с частыми обострениями; с хроническими заболеваниями в стадии ремиссии, но с ограниченными функциональными возможностями; дети с высокой вероятностью осложнений основного заболевания; дети, у которых основное заболевание требует поддерживающей терапии; </w:t>
      </w:r>
    </w:p>
    <w:p w:rsidR="00D0138D" w:rsidRDefault="00490D1A" w:rsidP="00484F11">
      <w:pPr>
        <w:shd w:val="clear" w:color="auto" w:fill="FFFFFF" w:themeFill="background1"/>
        <w:jc w:val="both"/>
        <w:rPr>
          <w:sz w:val="24"/>
          <w:szCs w:val="24"/>
        </w:rPr>
      </w:pPr>
      <w:r>
        <w:rPr>
          <w:sz w:val="24"/>
          <w:szCs w:val="24"/>
        </w:rPr>
        <w:t xml:space="preserve">- к </w:t>
      </w:r>
      <w:r>
        <w:rPr>
          <w:sz w:val="24"/>
          <w:szCs w:val="24"/>
          <w:lang w:val="en-US"/>
        </w:rPr>
        <w:t>V</w:t>
      </w:r>
      <w:r>
        <w:rPr>
          <w:sz w:val="24"/>
          <w:szCs w:val="24"/>
        </w:rPr>
        <w:t xml:space="preserve"> группе здоровья относятся дети, страдающие тяжелыми хроническими заболеваниями, с редкими клиническими ремиссиями, с частыми обострениями, с наличием осложнений основного заболевания, требующими  постоянной терапии; дети-инвалиды; дети с физическими недостатками, последствиями травм и операций с выраженным нарушением компенсации соответствующих функций и значительным ограничением возможности обучения. </w:t>
      </w:r>
    </w:p>
    <w:p w:rsidR="00D0138D" w:rsidRDefault="00490D1A" w:rsidP="00484F11">
      <w:pPr>
        <w:shd w:val="clear" w:color="auto" w:fill="FFFFFF" w:themeFill="background1"/>
        <w:jc w:val="both"/>
        <w:rPr>
          <w:sz w:val="24"/>
          <w:szCs w:val="24"/>
        </w:rPr>
      </w:pPr>
      <w:r>
        <w:rPr>
          <w:sz w:val="24"/>
          <w:szCs w:val="24"/>
        </w:rPr>
        <w:t xml:space="preserve">Отнесение ребенка к </w:t>
      </w:r>
      <w:r>
        <w:rPr>
          <w:sz w:val="24"/>
          <w:szCs w:val="24"/>
          <w:lang w:val="en-US"/>
        </w:rPr>
        <w:t>I</w:t>
      </w:r>
      <w:r>
        <w:rPr>
          <w:sz w:val="24"/>
          <w:szCs w:val="24"/>
        </w:rPr>
        <w:t xml:space="preserve">, </w:t>
      </w:r>
      <w:r>
        <w:rPr>
          <w:sz w:val="24"/>
          <w:szCs w:val="24"/>
          <w:lang w:val="en-US"/>
        </w:rPr>
        <w:t>II</w:t>
      </w:r>
      <w:r>
        <w:rPr>
          <w:sz w:val="24"/>
          <w:szCs w:val="24"/>
        </w:rPr>
        <w:t xml:space="preserve">, </w:t>
      </w:r>
      <w:r>
        <w:rPr>
          <w:sz w:val="24"/>
          <w:szCs w:val="24"/>
          <w:lang w:val="en-US"/>
        </w:rPr>
        <w:t>III</w:t>
      </w:r>
      <w:r>
        <w:rPr>
          <w:sz w:val="24"/>
          <w:szCs w:val="24"/>
        </w:rPr>
        <w:t xml:space="preserve">, </w:t>
      </w:r>
      <w:r>
        <w:rPr>
          <w:sz w:val="24"/>
          <w:szCs w:val="24"/>
          <w:lang w:val="en-US"/>
        </w:rPr>
        <w:t>IV</w:t>
      </w:r>
      <w:r>
        <w:rPr>
          <w:sz w:val="24"/>
          <w:szCs w:val="24"/>
        </w:rPr>
        <w:t xml:space="preserve"> или </w:t>
      </w:r>
      <w:r>
        <w:rPr>
          <w:sz w:val="24"/>
          <w:szCs w:val="24"/>
          <w:lang w:val="en-US"/>
        </w:rPr>
        <w:t>V</w:t>
      </w:r>
      <w:r>
        <w:rPr>
          <w:sz w:val="24"/>
          <w:szCs w:val="24"/>
        </w:rPr>
        <w:t xml:space="preserve"> группам здоровья проводится врачом с учетом приведенных критериев и признаков, приведенных в приказе Минздрава РФ № 621 от 30.12.2003г. «О комплексной оценке состояния здоровья детей».</w:t>
      </w:r>
    </w:p>
    <w:p w:rsidR="00D0138D" w:rsidRDefault="00490D1A" w:rsidP="00484F11">
      <w:pPr>
        <w:shd w:val="clear" w:color="auto" w:fill="FFFFFF" w:themeFill="background1"/>
        <w:jc w:val="both"/>
        <w:rPr>
          <w:sz w:val="24"/>
          <w:szCs w:val="24"/>
        </w:rPr>
      </w:pPr>
      <w:r>
        <w:rPr>
          <w:sz w:val="24"/>
          <w:szCs w:val="24"/>
        </w:rPr>
        <w:t xml:space="preserve">При наличии нескольких функциональных отклонений и заболеваний у одного ребенка окончательная оценка состояния здоровья производится по наиболее тяжелому из них. </w:t>
      </w:r>
    </w:p>
    <w:p w:rsidR="00D0138D" w:rsidRDefault="00490D1A" w:rsidP="00484F11">
      <w:pPr>
        <w:shd w:val="clear" w:color="auto" w:fill="FFFFFF" w:themeFill="background1"/>
        <w:jc w:val="both"/>
        <w:rPr>
          <w:sz w:val="24"/>
          <w:szCs w:val="24"/>
        </w:rPr>
      </w:pPr>
      <w:r>
        <w:rPr>
          <w:sz w:val="24"/>
          <w:szCs w:val="24"/>
        </w:rPr>
        <w:t xml:space="preserve">Все учащиеся, отнесенные к </w:t>
      </w:r>
      <w:r>
        <w:rPr>
          <w:sz w:val="24"/>
          <w:szCs w:val="24"/>
          <w:lang w:val="en-US"/>
        </w:rPr>
        <w:t>III</w:t>
      </w:r>
      <w:r>
        <w:rPr>
          <w:sz w:val="24"/>
          <w:szCs w:val="24"/>
        </w:rPr>
        <w:t xml:space="preserve">, </w:t>
      </w:r>
      <w:r>
        <w:rPr>
          <w:sz w:val="24"/>
          <w:szCs w:val="24"/>
          <w:lang w:val="en-US"/>
        </w:rPr>
        <w:t>IV</w:t>
      </w:r>
      <w:r>
        <w:rPr>
          <w:sz w:val="24"/>
          <w:szCs w:val="24"/>
        </w:rPr>
        <w:t xml:space="preserve"> и </w:t>
      </w:r>
      <w:r>
        <w:rPr>
          <w:sz w:val="24"/>
          <w:szCs w:val="24"/>
          <w:lang w:val="en-US"/>
        </w:rPr>
        <w:t>V</w:t>
      </w:r>
      <w:r>
        <w:rPr>
          <w:sz w:val="24"/>
          <w:szCs w:val="24"/>
        </w:rPr>
        <w:t xml:space="preserve"> группам здоровья должны состоять на диспансерном учете в детской поликлинике по месту жительства у педиатра и/или врачей-специалистов в зависимости от выявленной патологии. </w:t>
      </w:r>
    </w:p>
    <w:p w:rsidR="00D0138D" w:rsidRDefault="00490D1A" w:rsidP="00484F11">
      <w:pPr>
        <w:shd w:val="clear" w:color="auto" w:fill="FFFFFF" w:themeFill="background1"/>
        <w:jc w:val="both"/>
        <w:rPr>
          <w:sz w:val="24"/>
          <w:szCs w:val="24"/>
        </w:rPr>
      </w:pPr>
      <w:r>
        <w:rPr>
          <w:sz w:val="24"/>
          <w:szCs w:val="24"/>
        </w:rPr>
        <w:t>Дети с хроническими заболеваниями проходят профилактические медицинские осмотры в соответствующие возрастные периоды, а также диспансерное обследование и наблюдение у врачей-специалистов по профилю патологии. Эти дети должны быть обследованы врачами-специалистами с применением соответствующих лабораторно-инструментальных методов неоднократно в зависимости от тяжести течения основного и сопутствующих заболеваний, но не реже двух раз в году.</w:t>
      </w:r>
    </w:p>
    <w:p w:rsidR="00D0138D" w:rsidRDefault="00490D1A" w:rsidP="00484F11">
      <w:pPr>
        <w:pStyle w:val="affff1"/>
        <w:shd w:val="clear" w:color="auto" w:fill="FFFFFF" w:themeFill="background1"/>
        <w:spacing w:beforeAutospacing="0" w:afterAutospacing="0"/>
        <w:ind w:firstLine="567"/>
        <w:jc w:val="both"/>
        <w:rPr>
          <w:i/>
        </w:rPr>
      </w:pPr>
      <w:r>
        <w:rPr>
          <w:bCs/>
          <w:i/>
        </w:rPr>
        <w:t>Инструкция по оценке распределения детей на группы здоровья</w:t>
      </w:r>
    </w:p>
    <w:p w:rsidR="00D0138D" w:rsidRDefault="00490D1A" w:rsidP="00484F11">
      <w:pPr>
        <w:shd w:val="clear" w:color="auto" w:fill="FFFFFF" w:themeFill="background1"/>
        <w:jc w:val="both"/>
        <w:rPr>
          <w:sz w:val="24"/>
          <w:szCs w:val="24"/>
        </w:rPr>
      </w:pPr>
      <w:r>
        <w:rPr>
          <w:sz w:val="24"/>
          <w:szCs w:val="24"/>
        </w:rPr>
        <w:t xml:space="preserve">На основании заключений, подготовленных врачом по результатам проведенного в текущем году профилактического осмотров и установленной врачом группы здоровья каждого ребенка, медицинская сестра составляет протокол распределения детей на группы здоровья (таблица). </w:t>
      </w:r>
    </w:p>
    <w:p w:rsidR="00D0138D" w:rsidRDefault="00490D1A" w:rsidP="00484F11">
      <w:pPr>
        <w:shd w:val="clear" w:color="auto" w:fill="FFFFFF" w:themeFill="background1"/>
        <w:jc w:val="both"/>
        <w:rPr>
          <w:sz w:val="24"/>
          <w:szCs w:val="24"/>
        </w:rPr>
      </w:pPr>
      <w:r>
        <w:rPr>
          <w:sz w:val="24"/>
          <w:szCs w:val="24"/>
        </w:rPr>
        <w:t xml:space="preserve">По каждому наблюдаемому классу подсчитывается раздельно абсолютное количество детей с каждой группой здоровья: </w:t>
      </w:r>
      <w:r>
        <w:rPr>
          <w:sz w:val="24"/>
          <w:szCs w:val="24"/>
          <w:lang w:val="en-US"/>
        </w:rPr>
        <w:t>I</w:t>
      </w:r>
      <w:r>
        <w:rPr>
          <w:sz w:val="24"/>
          <w:szCs w:val="24"/>
        </w:rPr>
        <w:t xml:space="preserve">, </w:t>
      </w:r>
      <w:r>
        <w:rPr>
          <w:sz w:val="24"/>
          <w:szCs w:val="24"/>
          <w:lang w:val="en-US"/>
        </w:rPr>
        <w:t>II</w:t>
      </w:r>
      <w:r>
        <w:rPr>
          <w:sz w:val="24"/>
          <w:szCs w:val="24"/>
        </w:rPr>
        <w:t xml:space="preserve">, </w:t>
      </w:r>
      <w:r>
        <w:rPr>
          <w:sz w:val="24"/>
          <w:szCs w:val="24"/>
          <w:lang w:val="en-US"/>
        </w:rPr>
        <w:t>III</w:t>
      </w:r>
      <w:r>
        <w:rPr>
          <w:sz w:val="24"/>
          <w:szCs w:val="24"/>
        </w:rPr>
        <w:t xml:space="preserve">, </w:t>
      </w:r>
      <w:r>
        <w:rPr>
          <w:sz w:val="24"/>
          <w:szCs w:val="24"/>
          <w:lang w:val="en-US"/>
        </w:rPr>
        <w:t>IV</w:t>
      </w:r>
      <w:r>
        <w:rPr>
          <w:sz w:val="24"/>
          <w:szCs w:val="24"/>
        </w:rPr>
        <w:t xml:space="preserve">, </w:t>
      </w:r>
      <w:r>
        <w:rPr>
          <w:sz w:val="24"/>
          <w:szCs w:val="24"/>
          <w:lang w:val="en-US"/>
        </w:rPr>
        <w:t>V</w:t>
      </w:r>
      <w:r>
        <w:rPr>
          <w:sz w:val="24"/>
          <w:szCs w:val="24"/>
        </w:rPr>
        <w:t xml:space="preserve">. Абсолютные данные заносятся в протокол (таблица 1). </w:t>
      </w:r>
    </w:p>
    <w:p w:rsidR="00D0138D" w:rsidRDefault="00490D1A" w:rsidP="00484F11">
      <w:pPr>
        <w:shd w:val="clear" w:color="auto" w:fill="FFFFFF" w:themeFill="background1"/>
        <w:jc w:val="both"/>
        <w:rPr>
          <w:b/>
          <w:sz w:val="24"/>
          <w:szCs w:val="24"/>
        </w:rPr>
      </w:pPr>
      <w:r>
        <w:rPr>
          <w:sz w:val="24"/>
          <w:szCs w:val="24"/>
        </w:rPr>
        <w:t>Для того чтобы получить относительные показатели в процентах необходимо абсолютные показатели разделить на количество детей в классе, прошедших профилактический осмотр, и умножить на 100%.</w:t>
      </w:r>
    </w:p>
    <w:p w:rsidR="00D0138D" w:rsidRDefault="00490D1A" w:rsidP="00484F11">
      <w:pPr>
        <w:shd w:val="clear" w:color="auto" w:fill="FFFFFF" w:themeFill="background1"/>
        <w:jc w:val="both"/>
        <w:rPr>
          <w:sz w:val="24"/>
          <w:szCs w:val="24"/>
        </w:rPr>
      </w:pPr>
      <w:r>
        <w:rPr>
          <w:sz w:val="24"/>
          <w:szCs w:val="24"/>
        </w:rPr>
        <w:t>Таблица 1.</w:t>
      </w:r>
    </w:p>
    <w:p w:rsidR="00D0138D" w:rsidRDefault="00490D1A" w:rsidP="00484F11">
      <w:pPr>
        <w:shd w:val="clear" w:color="auto" w:fill="FFFFFF" w:themeFill="background1"/>
        <w:jc w:val="both"/>
        <w:rPr>
          <w:sz w:val="24"/>
          <w:szCs w:val="24"/>
        </w:rPr>
      </w:pPr>
      <w:r>
        <w:rPr>
          <w:b/>
          <w:sz w:val="24"/>
          <w:szCs w:val="24"/>
        </w:rPr>
        <w:t>Протокол распределения учащихся на группы здоровья (%)</w:t>
      </w:r>
    </w:p>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sz w:val="24"/>
          <w:szCs w:val="24"/>
        </w:rPr>
        <w:t>Школа №____________село_______________________</w:t>
      </w:r>
    </w:p>
    <w:p w:rsidR="00D0138D" w:rsidRDefault="00490D1A" w:rsidP="00484F11">
      <w:pPr>
        <w:shd w:val="clear" w:color="auto" w:fill="FFFFFF" w:themeFill="background1"/>
        <w:jc w:val="both"/>
        <w:rPr>
          <w:sz w:val="24"/>
          <w:szCs w:val="24"/>
        </w:rPr>
      </w:pPr>
      <w:r>
        <w:rPr>
          <w:sz w:val="24"/>
          <w:szCs w:val="24"/>
        </w:rPr>
        <w:t>Класс__________________ Дата заполнения________________(год, месяц, день)</w:t>
      </w:r>
    </w:p>
    <w:p w:rsidR="00D0138D" w:rsidRDefault="00490D1A" w:rsidP="00484F11">
      <w:pPr>
        <w:shd w:val="clear" w:color="auto" w:fill="FFFFFF" w:themeFill="background1"/>
        <w:jc w:val="both"/>
        <w:rPr>
          <w:sz w:val="24"/>
          <w:szCs w:val="24"/>
        </w:rPr>
      </w:pPr>
      <w:r>
        <w:rPr>
          <w:sz w:val="24"/>
          <w:szCs w:val="24"/>
          <w:lang w:val="en-US"/>
        </w:rPr>
        <w:t>n</w:t>
      </w:r>
      <w:r>
        <w:rPr>
          <w:sz w:val="24"/>
          <w:szCs w:val="24"/>
        </w:rPr>
        <w:t xml:space="preserve"> =</w:t>
      </w:r>
    </w:p>
    <w:p w:rsidR="00D0138D" w:rsidRDefault="00490D1A" w:rsidP="00484F11">
      <w:pPr>
        <w:shd w:val="clear" w:color="auto" w:fill="FFFFFF" w:themeFill="background1"/>
        <w:jc w:val="both"/>
        <w:rPr>
          <w:sz w:val="24"/>
          <w:szCs w:val="24"/>
        </w:rPr>
      </w:pPr>
      <w:r>
        <w:rPr>
          <w:sz w:val="24"/>
          <w:szCs w:val="24"/>
        </w:rPr>
        <w:t>(</w:t>
      </w:r>
      <w:r>
        <w:rPr>
          <w:sz w:val="24"/>
          <w:szCs w:val="24"/>
          <w:lang w:val="en-US"/>
        </w:rPr>
        <w:t>n</w:t>
      </w:r>
      <w:r>
        <w:rPr>
          <w:sz w:val="24"/>
          <w:szCs w:val="24"/>
        </w:rPr>
        <w:t xml:space="preserve"> -число детей, прошедших полностью обследование)</w:t>
      </w:r>
    </w:p>
    <w:p w:rsidR="00D0138D" w:rsidRDefault="00D0138D" w:rsidP="00484F11">
      <w:pPr>
        <w:shd w:val="clear" w:color="auto" w:fill="FFFFFF" w:themeFill="background1"/>
        <w:jc w:val="both"/>
        <w:rPr>
          <w:sz w:val="24"/>
          <w:szCs w:val="24"/>
        </w:rPr>
      </w:pP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720"/>
        <w:gridCol w:w="2416"/>
        <w:gridCol w:w="2435"/>
      </w:tblGrid>
      <w:tr w:rsidR="00D0138D">
        <w:tc>
          <w:tcPr>
            <w:tcW w:w="47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Группы здоровья</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 xml:space="preserve">Абсолютные </w:t>
            </w:r>
          </w:p>
          <w:p w:rsidR="00D0138D" w:rsidRDefault="00490D1A" w:rsidP="00484F11">
            <w:pPr>
              <w:shd w:val="clear" w:color="auto" w:fill="FFFFFF" w:themeFill="background1"/>
              <w:ind w:firstLine="0"/>
              <w:rPr>
                <w:b/>
                <w:sz w:val="24"/>
                <w:szCs w:val="24"/>
              </w:rPr>
            </w:pPr>
            <w:r>
              <w:rPr>
                <w:b/>
                <w:sz w:val="24"/>
                <w:szCs w:val="24"/>
              </w:rPr>
              <w:t>показатели</w:t>
            </w:r>
          </w:p>
        </w:tc>
        <w:tc>
          <w:tcPr>
            <w:tcW w:w="24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b/>
                <w:sz w:val="24"/>
                <w:szCs w:val="24"/>
              </w:rPr>
            </w:pPr>
            <w:r>
              <w:rPr>
                <w:b/>
                <w:sz w:val="24"/>
                <w:szCs w:val="24"/>
              </w:rPr>
              <w:t>Относительные</w:t>
            </w:r>
          </w:p>
          <w:p w:rsidR="00D0138D" w:rsidRDefault="00490D1A" w:rsidP="00484F11">
            <w:pPr>
              <w:shd w:val="clear" w:color="auto" w:fill="FFFFFF" w:themeFill="background1"/>
              <w:ind w:firstLine="0"/>
              <w:rPr>
                <w:b/>
                <w:sz w:val="24"/>
                <w:szCs w:val="24"/>
              </w:rPr>
            </w:pPr>
            <w:r>
              <w:rPr>
                <w:b/>
                <w:sz w:val="24"/>
                <w:szCs w:val="24"/>
              </w:rPr>
              <w:t>Показатели</w:t>
            </w:r>
          </w:p>
        </w:tc>
      </w:tr>
      <w:tr w:rsidR="00D0138D">
        <w:tc>
          <w:tcPr>
            <w:tcW w:w="47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Первая</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7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Вторая</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7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Третья</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7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Четвертая</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r w:rsidR="00D0138D">
        <w:tc>
          <w:tcPr>
            <w:tcW w:w="47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Пятая</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shd w:val="clear" w:color="auto" w:fill="FFFFFF" w:themeFill="background1"/>
              <w:ind w:firstLine="0"/>
              <w:rPr>
                <w:sz w:val="24"/>
                <w:szCs w:val="24"/>
              </w:rPr>
            </w:pPr>
          </w:p>
        </w:tc>
      </w:tr>
    </w:tbl>
    <w:p w:rsidR="00D0138D" w:rsidRDefault="00D0138D" w:rsidP="00484F11">
      <w:pPr>
        <w:shd w:val="clear" w:color="auto" w:fill="FFFFFF" w:themeFill="background1"/>
        <w:jc w:val="both"/>
        <w:rPr>
          <w:sz w:val="24"/>
          <w:szCs w:val="24"/>
        </w:rPr>
      </w:pPr>
    </w:p>
    <w:p w:rsidR="00D0138D" w:rsidRDefault="00490D1A" w:rsidP="00484F11">
      <w:pPr>
        <w:shd w:val="clear" w:color="auto" w:fill="FFFFFF" w:themeFill="background1"/>
        <w:jc w:val="both"/>
        <w:rPr>
          <w:sz w:val="24"/>
          <w:szCs w:val="24"/>
        </w:rPr>
      </w:pPr>
      <w:r>
        <w:rPr>
          <w:sz w:val="24"/>
          <w:szCs w:val="24"/>
        </w:rPr>
        <w:t xml:space="preserve">Увеличения относительного количества детей  с </w:t>
      </w:r>
      <w:r>
        <w:rPr>
          <w:sz w:val="24"/>
          <w:szCs w:val="24"/>
          <w:lang w:val="en-US"/>
        </w:rPr>
        <w:t>I</w:t>
      </w:r>
      <w:r>
        <w:rPr>
          <w:sz w:val="24"/>
          <w:szCs w:val="24"/>
        </w:rPr>
        <w:t xml:space="preserve"> и </w:t>
      </w:r>
      <w:r>
        <w:rPr>
          <w:sz w:val="24"/>
          <w:szCs w:val="24"/>
          <w:lang w:val="en-US"/>
        </w:rPr>
        <w:t>II</w:t>
      </w:r>
      <w:r>
        <w:rPr>
          <w:sz w:val="24"/>
          <w:szCs w:val="24"/>
        </w:rPr>
        <w:t xml:space="preserve">  группами здоровья за счет сокращения численности учащихся, отнесенных к </w:t>
      </w:r>
      <w:r>
        <w:rPr>
          <w:sz w:val="24"/>
          <w:szCs w:val="24"/>
          <w:lang w:val="en-US"/>
        </w:rPr>
        <w:t>III</w:t>
      </w:r>
      <w:r>
        <w:rPr>
          <w:sz w:val="24"/>
          <w:szCs w:val="24"/>
        </w:rPr>
        <w:t xml:space="preserve">- </w:t>
      </w:r>
      <w:r>
        <w:rPr>
          <w:sz w:val="24"/>
          <w:szCs w:val="24"/>
          <w:lang w:val="en-US"/>
        </w:rPr>
        <w:t>IV</w:t>
      </w:r>
      <w:r>
        <w:rPr>
          <w:sz w:val="24"/>
          <w:szCs w:val="24"/>
        </w:rPr>
        <w:t xml:space="preserve"> группам, свидетельствует о благоприятных тенденциях в состоянии здоровья учащихся. </w:t>
      </w:r>
    </w:p>
    <w:p w:rsidR="00D0138D" w:rsidRDefault="00490D1A" w:rsidP="00484F11">
      <w:pPr>
        <w:shd w:val="clear" w:color="auto" w:fill="FFFFFF" w:themeFill="background1"/>
        <w:jc w:val="both"/>
        <w:rPr>
          <w:sz w:val="24"/>
          <w:szCs w:val="24"/>
        </w:rPr>
      </w:pPr>
      <w:r>
        <w:rPr>
          <w:sz w:val="24"/>
          <w:szCs w:val="24"/>
        </w:rPr>
        <w:t xml:space="preserve">Обратная картина свидетельствует о неблагоприятной динамике. </w:t>
      </w:r>
    </w:p>
    <w:p w:rsidR="00D0138D" w:rsidRDefault="00490D1A" w:rsidP="00484F11">
      <w:pPr>
        <w:shd w:val="clear" w:color="auto" w:fill="FFFFFF" w:themeFill="background1"/>
        <w:jc w:val="both"/>
        <w:rPr>
          <w:sz w:val="24"/>
          <w:szCs w:val="24"/>
        </w:rPr>
      </w:pPr>
      <w:r>
        <w:rPr>
          <w:sz w:val="24"/>
          <w:szCs w:val="24"/>
        </w:rPr>
        <w:t xml:space="preserve">Увеличение численности учащихся, отнесенных к </w:t>
      </w:r>
      <w:r>
        <w:rPr>
          <w:sz w:val="24"/>
          <w:szCs w:val="24"/>
          <w:lang w:val="en-US"/>
        </w:rPr>
        <w:t>II</w:t>
      </w:r>
      <w:r>
        <w:rPr>
          <w:sz w:val="24"/>
          <w:szCs w:val="24"/>
        </w:rPr>
        <w:t xml:space="preserve"> группе здоровья при сокращении численности </w:t>
      </w:r>
      <w:r>
        <w:rPr>
          <w:sz w:val="24"/>
          <w:szCs w:val="24"/>
          <w:lang w:val="en-US"/>
        </w:rPr>
        <w:t>I</w:t>
      </w:r>
      <w:r>
        <w:rPr>
          <w:sz w:val="24"/>
          <w:szCs w:val="24"/>
        </w:rPr>
        <w:t xml:space="preserve">  группы, является, как правило, результатом нарушений питания, функционального перенапряжения и переутомления школьников.</w:t>
      </w:r>
    </w:p>
    <w:p w:rsidR="00D0138D" w:rsidRDefault="00490D1A" w:rsidP="00484F11">
      <w:pPr>
        <w:shd w:val="clear" w:color="auto" w:fill="FFFFFF" w:themeFill="background1"/>
        <w:jc w:val="both"/>
      </w:pPr>
      <w:r>
        <w:br w:type="page"/>
      </w:r>
    </w:p>
    <w:p w:rsidR="00D0138D" w:rsidRDefault="00490D1A" w:rsidP="00484F11">
      <w:pPr>
        <w:shd w:val="clear" w:color="auto" w:fill="FFFFFF" w:themeFill="background1"/>
        <w:jc w:val="both"/>
        <w:rPr>
          <w:b/>
          <w:sz w:val="24"/>
          <w:szCs w:val="24"/>
        </w:rPr>
      </w:pPr>
      <w:r>
        <w:rPr>
          <w:b/>
          <w:sz w:val="24"/>
          <w:szCs w:val="24"/>
        </w:rPr>
        <w:t>Приложение 2.25</w:t>
      </w:r>
    </w:p>
    <w:p w:rsidR="00D0138D" w:rsidRPr="00183776" w:rsidRDefault="00D0138D" w:rsidP="00484F11">
      <w:pPr>
        <w:pStyle w:val="afffff0"/>
        <w:shd w:val="clear" w:color="auto" w:fill="FFFFFF" w:themeFill="background1"/>
        <w:tabs>
          <w:tab w:val="left" w:pos="426"/>
        </w:tabs>
        <w:ind w:right="567"/>
        <w:jc w:val="both"/>
        <w:rPr>
          <w:b/>
          <w:bCs/>
          <w:sz w:val="24"/>
        </w:rPr>
      </w:pPr>
    </w:p>
    <w:p w:rsidR="00183776" w:rsidRPr="00183776" w:rsidRDefault="00183776" w:rsidP="00484F11">
      <w:pPr>
        <w:shd w:val="clear" w:color="auto" w:fill="FFFFFF" w:themeFill="background1"/>
        <w:jc w:val="both"/>
        <w:rPr>
          <w:sz w:val="24"/>
          <w:szCs w:val="24"/>
        </w:rPr>
      </w:pPr>
      <w:r w:rsidRPr="00183776">
        <w:rPr>
          <w:sz w:val="24"/>
          <w:szCs w:val="24"/>
        </w:rPr>
        <w:t>Положение</w:t>
      </w:r>
    </w:p>
    <w:p w:rsidR="00183776" w:rsidRPr="00183776" w:rsidRDefault="00183776" w:rsidP="00484F11">
      <w:pPr>
        <w:shd w:val="clear" w:color="auto" w:fill="FFFFFF" w:themeFill="background1"/>
        <w:jc w:val="both"/>
        <w:rPr>
          <w:sz w:val="24"/>
          <w:szCs w:val="24"/>
        </w:rPr>
      </w:pPr>
      <w:r w:rsidRPr="00183776">
        <w:rPr>
          <w:sz w:val="24"/>
          <w:szCs w:val="24"/>
        </w:rPr>
        <w:t>о Психолого-педагогическом Консилиуме школы</w:t>
      </w:r>
    </w:p>
    <w:p w:rsidR="00183776" w:rsidRPr="00183776" w:rsidRDefault="00183776" w:rsidP="00484F11">
      <w:pPr>
        <w:shd w:val="clear" w:color="auto" w:fill="FFFFFF" w:themeFill="background1"/>
        <w:jc w:val="both"/>
        <w:rPr>
          <w:sz w:val="24"/>
          <w:szCs w:val="24"/>
        </w:rPr>
      </w:pPr>
    </w:p>
    <w:p w:rsidR="00183776" w:rsidRPr="00183776" w:rsidRDefault="00183776" w:rsidP="00484F11">
      <w:pPr>
        <w:shd w:val="clear" w:color="auto" w:fill="FFFFFF" w:themeFill="background1"/>
        <w:jc w:val="both"/>
        <w:rPr>
          <w:sz w:val="24"/>
          <w:szCs w:val="24"/>
        </w:rPr>
      </w:pPr>
      <w:r w:rsidRPr="00183776">
        <w:rPr>
          <w:sz w:val="24"/>
          <w:szCs w:val="24"/>
        </w:rPr>
        <w:t xml:space="preserve">1. ОБЩИЕ ПОЛОЖЕНИЯ </w:t>
      </w:r>
    </w:p>
    <w:p w:rsidR="00183776" w:rsidRPr="00183776" w:rsidRDefault="00183776" w:rsidP="00484F11">
      <w:pPr>
        <w:shd w:val="clear" w:color="auto" w:fill="FFFFFF" w:themeFill="background1"/>
        <w:jc w:val="both"/>
        <w:rPr>
          <w:sz w:val="24"/>
          <w:szCs w:val="24"/>
        </w:rPr>
      </w:pPr>
      <w:r w:rsidRPr="00183776">
        <w:rPr>
          <w:sz w:val="24"/>
          <w:szCs w:val="24"/>
        </w:rPr>
        <w:t xml:space="preserve">1.1. Психолого-педагогический Консилиум (в дальнейшем Консилиум) является консультативно-диагностическим структурным подразделением школы, преследующим главную цель: создание целостной системы, обеспечивающей оптимальные условия для образования и развития детей и подростков группы социального и педагогического «риска», с проблемами обучения и поведения, в соответствии с их возрастными и индивидуальными особенностями, уровнем актуального развития, состоянием физического и нервно-психического здоровья, с учетом многообразия образовательно-воспитательных форм обучения и коррекции в условиях местного социума. </w:t>
      </w:r>
    </w:p>
    <w:p w:rsidR="00183776" w:rsidRPr="00183776" w:rsidRDefault="00183776" w:rsidP="00484F11">
      <w:pPr>
        <w:shd w:val="clear" w:color="auto" w:fill="FFFFFF" w:themeFill="background1"/>
        <w:jc w:val="both"/>
        <w:rPr>
          <w:sz w:val="24"/>
          <w:szCs w:val="24"/>
        </w:rPr>
      </w:pPr>
      <w:r w:rsidRPr="00183776">
        <w:rPr>
          <w:sz w:val="24"/>
          <w:szCs w:val="24"/>
        </w:rPr>
        <w:t xml:space="preserve">1.2. Консилиум является основным структурным подразделением психолого-педагогической службы школы. </w:t>
      </w:r>
    </w:p>
    <w:p w:rsidR="00183776" w:rsidRPr="00183776" w:rsidRDefault="00183776" w:rsidP="00484F11">
      <w:pPr>
        <w:shd w:val="clear" w:color="auto" w:fill="FFFFFF" w:themeFill="background1"/>
        <w:jc w:val="both"/>
        <w:rPr>
          <w:sz w:val="24"/>
          <w:szCs w:val="24"/>
        </w:rPr>
      </w:pPr>
      <w:r w:rsidRPr="00183776">
        <w:rPr>
          <w:sz w:val="24"/>
          <w:szCs w:val="24"/>
        </w:rPr>
        <w:t>1.3. Порядок учреждения, реорганизации, закрытия, условия материально</w:t>
      </w:r>
      <w:r w:rsidRPr="00183776">
        <w:rPr>
          <w:sz w:val="24"/>
          <w:szCs w:val="24"/>
        </w:rPr>
        <w:softHyphen/>
        <w:t xml:space="preserve">-технического обеспечения Консилиума, а также контроля за его работой определяется приказом директора школы.  </w:t>
      </w:r>
    </w:p>
    <w:p w:rsidR="00183776" w:rsidRPr="00183776" w:rsidRDefault="00183776" w:rsidP="00484F11">
      <w:pPr>
        <w:shd w:val="clear" w:color="auto" w:fill="FFFFFF" w:themeFill="background1"/>
        <w:jc w:val="both"/>
        <w:rPr>
          <w:sz w:val="24"/>
          <w:szCs w:val="24"/>
        </w:rPr>
      </w:pPr>
      <w:r w:rsidRPr="00183776">
        <w:rPr>
          <w:sz w:val="24"/>
          <w:szCs w:val="24"/>
        </w:rPr>
        <w:t xml:space="preserve">1.4. Консилиум в своей деятельности руководствуется Конвенцией ООН о правах ребенка, действующим законодательством РФ, законом РФ "Об образовании" и настоящим Положением. </w:t>
      </w:r>
    </w:p>
    <w:p w:rsidR="00183776" w:rsidRPr="00183776" w:rsidRDefault="00183776" w:rsidP="00484F11">
      <w:pPr>
        <w:shd w:val="clear" w:color="auto" w:fill="FFFFFF" w:themeFill="background1"/>
        <w:jc w:val="both"/>
        <w:rPr>
          <w:sz w:val="24"/>
          <w:szCs w:val="24"/>
        </w:rPr>
      </w:pPr>
      <w:r w:rsidRPr="00183776">
        <w:rPr>
          <w:sz w:val="24"/>
          <w:szCs w:val="24"/>
        </w:rPr>
        <w:t xml:space="preserve">1.5. Основные направления деятельности Консилиума: </w:t>
      </w:r>
    </w:p>
    <w:p w:rsidR="00183776" w:rsidRPr="00183776" w:rsidRDefault="00183776" w:rsidP="00484F11">
      <w:pPr>
        <w:shd w:val="clear" w:color="auto" w:fill="FFFFFF" w:themeFill="background1"/>
        <w:jc w:val="both"/>
        <w:rPr>
          <w:sz w:val="24"/>
          <w:szCs w:val="24"/>
        </w:rPr>
      </w:pPr>
      <w:r w:rsidRPr="00183776">
        <w:rPr>
          <w:sz w:val="24"/>
          <w:szCs w:val="24"/>
        </w:rPr>
        <w:t xml:space="preserve">Выработка рекомендаций по основным направлениям работы с детьми и подростками школы. </w:t>
      </w:r>
    </w:p>
    <w:p w:rsidR="00183776" w:rsidRPr="00183776" w:rsidRDefault="00183776" w:rsidP="00484F11">
      <w:pPr>
        <w:shd w:val="clear" w:color="auto" w:fill="FFFFFF" w:themeFill="background1"/>
        <w:jc w:val="both"/>
        <w:rPr>
          <w:sz w:val="24"/>
          <w:szCs w:val="24"/>
        </w:rPr>
      </w:pPr>
      <w:r w:rsidRPr="00183776">
        <w:rPr>
          <w:sz w:val="24"/>
          <w:szCs w:val="24"/>
        </w:rPr>
        <w:t>Формирование у работников школы способности к адекватной оценке педагогических явлений в целом и социально-</w:t>
      </w:r>
      <w:r w:rsidRPr="00183776">
        <w:rPr>
          <w:sz w:val="24"/>
          <w:szCs w:val="24"/>
        </w:rPr>
        <w:softHyphen/>
        <w:t xml:space="preserve">педагогических проблем детей и подростков.  Консультативная помощь семье в вопросах коррекционно-развивающего воспитания и обучения. </w:t>
      </w:r>
    </w:p>
    <w:p w:rsidR="00183776" w:rsidRPr="00183776" w:rsidRDefault="00183776" w:rsidP="00484F11">
      <w:pPr>
        <w:shd w:val="clear" w:color="auto" w:fill="FFFFFF" w:themeFill="background1"/>
        <w:jc w:val="both"/>
        <w:rPr>
          <w:sz w:val="24"/>
          <w:szCs w:val="24"/>
        </w:rPr>
      </w:pPr>
      <w:r w:rsidRPr="00183776">
        <w:rPr>
          <w:sz w:val="24"/>
          <w:szCs w:val="24"/>
        </w:rPr>
        <w:t xml:space="preserve"> Социально-педагогическая поддержка ребенка в случае неблагоприятных условий его жизни, при психотравмирующих обстоятельствах: жестокое обращение с детьми, заброшенность, антипедагогические и антисоциальные воздействия среды и т .д. </w:t>
      </w:r>
    </w:p>
    <w:p w:rsidR="00183776" w:rsidRPr="00183776" w:rsidRDefault="00183776" w:rsidP="00484F11">
      <w:pPr>
        <w:shd w:val="clear" w:color="auto" w:fill="FFFFFF" w:themeFill="background1"/>
        <w:jc w:val="both"/>
        <w:rPr>
          <w:sz w:val="24"/>
          <w:szCs w:val="24"/>
        </w:rPr>
      </w:pPr>
      <w:r w:rsidRPr="00183776">
        <w:rPr>
          <w:sz w:val="24"/>
          <w:szCs w:val="24"/>
        </w:rPr>
        <w:t xml:space="preserve"> Консилиум решает задачи динамического наблюдения за ребенком в школе и оказания ему социальной, психолого</w:t>
      </w:r>
      <w:r w:rsidRPr="00183776">
        <w:rPr>
          <w:sz w:val="24"/>
          <w:szCs w:val="24"/>
        </w:rPr>
        <w:softHyphen/>
        <w:t xml:space="preserve">-педагогической помощи. </w:t>
      </w:r>
    </w:p>
    <w:p w:rsidR="00183776" w:rsidRPr="00183776" w:rsidRDefault="00183776" w:rsidP="00484F11">
      <w:pPr>
        <w:shd w:val="clear" w:color="auto" w:fill="FFFFFF" w:themeFill="background1"/>
        <w:jc w:val="both"/>
        <w:rPr>
          <w:sz w:val="24"/>
          <w:szCs w:val="24"/>
        </w:rPr>
      </w:pPr>
      <w:r w:rsidRPr="00183776">
        <w:rPr>
          <w:sz w:val="24"/>
          <w:szCs w:val="24"/>
        </w:rPr>
        <w:t xml:space="preserve">2. ОСНОВНЫЕ ЗАДАЧИ КОНСИЛИУМА </w:t>
      </w:r>
    </w:p>
    <w:p w:rsidR="00183776" w:rsidRPr="00183776" w:rsidRDefault="00183776" w:rsidP="00484F11">
      <w:pPr>
        <w:shd w:val="clear" w:color="auto" w:fill="FFFFFF" w:themeFill="background1"/>
        <w:jc w:val="both"/>
        <w:rPr>
          <w:sz w:val="24"/>
          <w:szCs w:val="24"/>
        </w:rPr>
      </w:pPr>
      <w:r w:rsidRPr="00183776">
        <w:rPr>
          <w:sz w:val="24"/>
          <w:szCs w:val="24"/>
        </w:rPr>
        <w:t xml:space="preserve">2.1. Проведение первичного, возможно более раннего, социально-психолого- педагогического обследования детей и подростков, выявление особенностей их развития и поведения, определение адекватных условий их обучения и воспитания.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2.2. В задачи консилиума входит:</w:t>
      </w:r>
    </w:p>
    <w:p w:rsidR="00183776" w:rsidRPr="00183776" w:rsidRDefault="00183776" w:rsidP="00DD4FD7">
      <w:pPr>
        <w:numPr>
          <w:ilvl w:val="1"/>
          <w:numId w:val="202"/>
        </w:numPr>
        <w:shd w:val="clear" w:color="auto" w:fill="FFFFFF" w:themeFill="background1"/>
        <w:tabs>
          <w:tab w:val="left" w:pos="0"/>
        </w:tabs>
        <w:ind w:left="0" w:firstLine="709"/>
        <w:jc w:val="both"/>
        <w:rPr>
          <w:rFonts w:eastAsia="Calibri"/>
          <w:sz w:val="24"/>
          <w:szCs w:val="24"/>
        </w:rPr>
      </w:pPr>
      <w:r w:rsidRPr="00183776">
        <w:rPr>
          <w:rFonts w:eastAsia="Calibri"/>
          <w:sz w:val="24"/>
          <w:szCs w:val="24"/>
        </w:rPr>
        <w:t xml:space="preserve">обследование детей с особенностями психофизического развития, поступающих в среднюю общеобразовательную школу с целью определения их готовности к обучению и воспитанию, при необходимости определения для них индивидуальной образовательной программы с учетом индивидуальной программы реабилитации ребенка с ограниченными возможностями здоровья; </w:t>
      </w:r>
    </w:p>
    <w:p w:rsidR="00183776" w:rsidRPr="00183776" w:rsidRDefault="00183776" w:rsidP="00DD4FD7">
      <w:pPr>
        <w:numPr>
          <w:ilvl w:val="1"/>
          <w:numId w:val="202"/>
        </w:numPr>
        <w:shd w:val="clear" w:color="auto" w:fill="FFFFFF" w:themeFill="background1"/>
        <w:tabs>
          <w:tab w:val="left" w:pos="0"/>
        </w:tabs>
        <w:ind w:left="0" w:firstLine="709"/>
        <w:jc w:val="both"/>
        <w:rPr>
          <w:rFonts w:eastAsia="Calibri"/>
          <w:sz w:val="24"/>
          <w:szCs w:val="24"/>
        </w:rPr>
      </w:pPr>
      <w:r w:rsidRPr="00183776">
        <w:rPr>
          <w:rFonts w:eastAsia="Calibri"/>
          <w:sz w:val="24"/>
          <w:szCs w:val="24"/>
        </w:rPr>
        <w:t>своевременное выявление детей школьного возраста, имеющих отклонения в физическом, интеллектуальном и эмоциональном развитии, трудности в обучении и школьной адаптации;</w:t>
      </w:r>
    </w:p>
    <w:p w:rsidR="00183776" w:rsidRPr="00183776" w:rsidRDefault="00183776" w:rsidP="00DD4FD7">
      <w:pPr>
        <w:numPr>
          <w:ilvl w:val="1"/>
          <w:numId w:val="202"/>
        </w:numPr>
        <w:shd w:val="clear" w:color="auto" w:fill="FFFFFF" w:themeFill="background1"/>
        <w:tabs>
          <w:tab w:val="left" w:pos="0"/>
        </w:tabs>
        <w:ind w:left="0" w:firstLine="709"/>
        <w:jc w:val="both"/>
        <w:rPr>
          <w:rFonts w:eastAsia="Calibri"/>
          <w:sz w:val="24"/>
          <w:szCs w:val="24"/>
        </w:rPr>
      </w:pPr>
      <w:r w:rsidRPr="00183776">
        <w:rPr>
          <w:rFonts w:eastAsia="Calibri"/>
          <w:sz w:val="24"/>
          <w:szCs w:val="24"/>
        </w:rPr>
        <w:t>определение уровня и особенностей развития познавательной деятельности (речи, памяти, внимания, работоспособности и других психических функций), изучение эмоционально-волевого и личностного развития ребенка для определения профилактических, коррекционных психолого-педагогических и социальных мероприятий, обеспечивающих индивидуально-дифференцированный подход в обучении и воспитании;</w:t>
      </w:r>
    </w:p>
    <w:p w:rsidR="00183776" w:rsidRPr="00183776" w:rsidRDefault="00183776" w:rsidP="00DD4FD7">
      <w:pPr>
        <w:numPr>
          <w:ilvl w:val="1"/>
          <w:numId w:val="202"/>
        </w:numPr>
        <w:shd w:val="clear" w:color="auto" w:fill="FFFFFF" w:themeFill="background1"/>
        <w:tabs>
          <w:tab w:val="left" w:pos="0"/>
        </w:tabs>
        <w:ind w:left="0" w:firstLine="709"/>
        <w:jc w:val="both"/>
        <w:rPr>
          <w:rFonts w:eastAsia="Calibri"/>
          <w:sz w:val="24"/>
          <w:szCs w:val="24"/>
        </w:rPr>
      </w:pPr>
      <w:r w:rsidRPr="00183776">
        <w:rPr>
          <w:rFonts w:eastAsia="Calibri"/>
          <w:sz w:val="24"/>
          <w:szCs w:val="24"/>
        </w:rPr>
        <w:t>выбор оптимальной для развития ребенка учебной программы, разработка рекомендаций участникам учебно-воспитательного процесса для обеспечения  индивидуально-дифференцированного подхода в процессе общего и коррекционного обучения и воспитания;</w:t>
      </w:r>
    </w:p>
    <w:p w:rsidR="00183776" w:rsidRPr="00183776" w:rsidRDefault="00183776" w:rsidP="00DD4FD7">
      <w:pPr>
        <w:numPr>
          <w:ilvl w:val="1"/>
          <w:numId w:val="202"/>
        </w:numPr>
        <w:shd w:val="clear" w:color="auto" w:fill="FFFFFF" w:themeFill="background1"/>
        <w:tabs>
          <w:tab w:val="left" w:pos="0"/>
        </w:tabs>
        <w:ind w:left="0" w:firstLine="709"/>
        <w:jc w:val="both"/>
        <w:rPr>
          <w:rFonts w:eastAsia="Calibri"/>
          <w:sz w:val="24"/>
          <w:szCs w:val="24"/>
        </w:rPr>
      </w:pPr>
      <w:r w:rsidRPr="00183776">
        <w:rPr>
          <w:rFonts w:eastAsia="Calibri"/>
          <w:sz w:val="24"/>
          <w:szCs w:val="24"/>
        </w:rPr>
        <w:t>организация взаимодействия между педагогическим составом школы и специалистами, участвующими в деятельности Консилиума.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b/>
          <w:bCs/>
          <w:sz w:val="24"/>
          <w:szCs w:val="24"/>
        </w:rPr>
        <w:t xml:space="preserve">3.  Основные функции </w:t>
      </w:r>
      <w:r w:rsidRPr="00183776">
        <w:rPr>
          <w:b/>
          <w:bCs/>
          <w:sz w:val="24"/>
          <w:szCs w:val="24"/>
        </w:rPr>
        <w:t>ПМПК</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3.1. Проведение углубленного психолого-медико-педагогического  изучения ребенка на протяжении его обучения в школе.</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3.2. 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w:t>
      </w:r>
      <w:r w:rsidRPr="00183776">
        <w:rPr>
          <w:rFonts w:eastAsia="Calibri"/>
          <w:sz w:val="24"/>
          <w:szCs w:val="24"/>
        </w:rPr>
        <w:softHyphen/>
        <w:t>правленности учебно-воспитательного процесса.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3.3. Предупреждение психофизиологических перегрузок, эмоциональных срывов.</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b/>
          <w:bCs/>
          <w:sz w:val="24"/>
          <w:szCs w:val="24"/>
        </w:rPr>
        <w:t xml:space="preserve">4. Структура деятельности </w:t>
      </w:r>
      <w:r w:rsidRPr="00183776">
        <w:rPr>
          <w:b/>
          <w:bCs/>
          <w:sz w:val="24"/>
          <w:szCs w:val="24"/>
        </w:rPr>
        <w:t>ПМПК</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4.1.  Состав консилиума: руководитель консилиума (заместитель директора школы по учебно-воспитательной работе), педагог-психолог, учитель-логопед, медицинский работник. Учитель, представляющий ребенка на </w:t>
      </w:r>
      <w:r w:rsidRPr="00183776">
        <w:rPr>
          <w:sz w:val="24"/>
          <w:szCs w:val="24"/>
        </w:rPr>
        <w:t>ПМПК</w:t>
      </w:r>
      <w:r w:rsidRPr="00183776">
        <w:rPr>
          <w:rFonts w:eastAsia="Calibri"/>
          <w:sz w:val="24"/>
          <w:szCs w:val="24"/>
        </w:rPr>
        <w:t>, участвует в работе консилиума при обсуждении вопросов, касающихся данного ребёнка. Деятельность специалистов осуществляется на основании функциональных обязанностей (Приложение 1.)</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4.2. Специалисты, включенные в </w:t>
      </w:r>
      <w:r w:rsidRPr="00183776">
        <w:rPr>
          <w:sz w:val="24"/>
          <w:szCs w:val="24"/>
        </w:rPr>
        <w:t>ПМПК</w:t>
      </w:r>
      <w:r w:rsidRPr="00183776">
        <w:rPr>
          <w:rFonts w:eastAsia="Calibri"/>
          <w:sz w:val="24"/>
          <w:szCs w:val="24"/>
        </w:rPr>
        <w:t>, выполняют работу в рамках ос</w:t>
      </w:r>
      <w:r w:rsidRPr="00183776">
        <w:rPr>
          <w:rFonts w:eastAsia="Calibri"/>
          <w:sz w:val="24"/>
          <w:szCs w:val="24"/>
        </w:rPr>
        <w:softHyphen/>
        <w:t>новного рабочего времени, составляя индивидуальный план работы в соответ</w:t>
      </w:r>
      <w:r w:rsidRPr="00183776">
        <w:rPr>
          <w:rFonts w:eastAsia="Calibri"/>
          <w:sz w:val="24"/>
          <w:szCs w:val="24"/>
        </w:rPr>
        <w:softHyphen/>
        <w:t>ствии с реальным запросом на обследование детей с ограниченными возможностями здоровья.</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4.3. Обследование ребенка специалистами </w:t>
      </w:r>
      <w:r w:rsidRPr="00183776">
        <w:rPr>
          <w:sz w:val="24"/>
          <w:szCs w:val="24"/>
        </w:rPr>
        <w:t>ПМПК</w:t>
      </w:r>
      <w:r w:rsidRPr="00183776">
        <w:rPr>
          <w:rFonts w:eastAsia="Calibri"/>
          <w:sz w:val="24"/>
          <w:szCs w:val="24"/>
        </w:rPr>
        <w:t xml:space="preserve"> осуществляется по инициативе родителей  (законных представителей) или сотрудников ГБОУ РМ для детей-сирот и детей, оставшихся без попечения родителей "Рузаевский детский дом - школа №1" с согласия родителей (законных представителей) на основании договора между школой и родителями  (законными представителями) обучающихся.</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Во  всех  случаях  согласие  родителей  (законных представителей) на обследование, коррекционную работу должно  быть получено в письменном виде (Приложение 3).</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4.4. Для обследования ребенка на консилиуме должны быть представлены следующие документы:</w:t>
      </w:r>
    </w:p>
    <w:p w:rsidR="00183776" w:rsidRPr="00183776" w:rsidRDefault="00183776" w:rsidP="00484F11">
      <w:pPr>
        <w:pStyle w:val="afff1"/>
        <w:shd w:val="clear" w:color="auto" w:fill="FFFFFF" w:themeFill="background1"/>
        <w:tabs>
          <w:tab w:val="right" w:leader="underscore" w:pos="9639"/>
        </w:tabs>
        <w:spacing w:after="0"/>
        <w:ind w:firstLine="1134"/>
        <w:jc w:val="both"/>
        <w:rPr>
          <w:rFonts w:eastAsia="Calibri"/>
          <w:b/>
          <w:bCs/>
        </w:rPr>
      </w:pPr>
      <w:r w:rsidRPr="00183776">
        <w:rPr>
          <w:rFonts w:eastAsia="Calibri"/>
        </w:rPr>
        <w:t xml:space="preserve">- </w:t>
      </w:r>
      <w:r w:rsidRPr="00183776">
        <w:rPr>
          <w:rFonts w:eastAsia="Calibri"/>
          <w:b/>
          <w:bCs/>
        </w:rPr>
        <w:t>Свидетельство о рождении</w:t>
      </w:r>
    </w:p>
    <w:p w:rsidR="00183776" w:rsidRPr="00183776" w:rsidRDefault="00183776" w:rsidP="00484F11">
      <w:pPr>
        <w:pStyle w:val="afff1"/>
        <w:shd w:val="clear" w:color="auto" w:fill="FFFFFF" w:themeFill="background1"/>
        <w:tabs>
          <w:tab w:val="right" w:leader="underscore" w:pos="9639"/>
        </w:tabs>
        <w:spacing w:after="0"/>
        <w:ind w:firstLine="1134"/>
        <w:jc w:val="both"/>
        <w:rPr>
          <w:rFonts w:eastAsia="Calibri"/>
          <w:b/>
          <w:bCs/>
          <w:lang w:eastAsia="ko-KR"/>
        </w:rPr>
      </w:pPr>
      <w:r w:rsidRPr="00183776">
        <w:rPr>
          <w:rFonts w:eastAsia="Calibri"/>
          <w:b/>
          <w:bCs/>
          <w:lang w:eastAsia="ko-KR"/>
        </w:rPr>
        <w:t>- Педагогическое представление</w:t>
      </w:r>
    </w:p>
    <w:p w:rsidR="00183776" w:rsidRPr="00183776" w:rsidRDefault="00183776" w:rsidP="00484F11">
      <w:pPr>
        <w:pStyle w:val="afff1"/>
        <w:shd w:val="clear" w:color="auto" w:fill="FFFFFF" w:themeFill="background1"/>
        <w:tabs>
          <w:tab w:val="right" w:leader="underscore" w:pos="9639"/>
        </w:tabs>
        <w:spacing w:after="0"/>
        <w:ind w:firstLine="1134"/>
        <w:jc w:val="both"/>
        <w:rPr>
          <w:rFonts w:eastAsia="Calibri"/>
          <w:b/>
          <w:bCs/>
          <w:lang w:eastAsia="ko-KR"/>
        </w:rPr>
      </w:pPr>
      <w:r w:rsidRPr="00183776">
        <w:rPr>
          <w:rFonts w:eastAsia="Calibri"/>
          <w:b/>
          <w:bCs/>
          <w:lang w:eastAsia="ko-KR"/>
        </w:rPr>
        <w:t>- Психологическое представление</w:t>
      </w:r>
    </w:p>
    <w:p w:rsidR="00183776" w:rsidRPr="00183776" w:rsidRDefault="00183776" w:rsidP="00484F11">
      <w:pPr>
        <w:pStyle w:val="afff1"/>
        <w:shd w:val="clear" w:color="auto" w:fill="FFFFFF" w:themeFill="background1"/>
        <w:tabs>
          <w:tab w:val="right" w:leader="underscore" w:pos="9639"/>
        </w:tabs>
        <w:spacing w:after="0"/>
        <w:ind w:firstLine="1134"/>
        <w:jc w:val="both"/>
        <w:rPr>
          <w:rFonts w:eastAsia="Calibri"/>
          <w:b/>
          <w:bCs/>
          <w:lang w:eastAsia="ko-KR"/>
        </w:rPr>
      </w:pPr>
      <w:r w:rsidRPr="00183776">
        <w:rPr>
          <w:rFonts w:eastAsia="Calibri"/>
          <w:b/>
          <w:bCs/>
          <w:lang w:eastAsia="ko-KR"/>
        </w:rPr>
        <w:t>- Логопедическое представление</w:t>
      </w:r>
    </w:p>
    <w:p w:rsidR="00183776" w:rsidRPr="00183776" w:rsidRDefault="00183776" w:rsidP="00484F11">
      <w:pPr>
        <w:pStyle w:val="afff1"/>
        <w:shd w:val="clear" w:color="auto" w:fill="FFFFFF" w:themeFill="background1"/>
        <w:tabs>
          <w:tab w:val="right" w:leader="underscore" w:pos="9639"/>
        </w:tabs>
        <w:spacing w:after="0"/>
        <w:ind w:firstLine="1134"/>
        <w:jc w:val="both"/>
        <w:rPr>
          <w:rFonts w:eastAsia="Calibri"/>
          <w:b/>
          <w:bCs/>
          <w:lang w:eastAsia="ko-KR"/>
        </w:rPr>
      </w:pPr>
      <w:r w:rsidRPr="00183776">
        <w:rPr>
          <w:rFonts w:eastAsia="Calibri"/>
          <w:b/>
          <w:bCs/>
          <w:lang w:eastAsia="ko-KR"/>
        </w:rPr>
        <w:t>- Медицинское представление</w:t>
      </w:r>
    </w:p>
    <w:p w:rsidR="00183776" w:rsidRPr="00183776" w:rsidRDefault="00183776" w:rsidP="00484F11">
      <w:pPr>
        <w:pStyle w:val="afff1"/>
        <w:shd w:val="clear" w:color="auto" w:fill="FFFFFF" w:themeFill="background1"/>
        <w:tabs>
          <w:tab w:val="right" w:leader="underscore" w:pos="9639"/>
        </w:tabs>
        <w:spacing w:after="0"/>
        <w:ind w:firstLine="1134"/>
        <w:jc w:val="both"/>
        <w:rPr>
          <w:rFonts w:eastAsia="Calibri"/>
          <w:b/>
          <w:bCs/>
          <w:lang w:eastAsia="ko-KR"/>
        </w:rPr>
      </w:pPr>
      <w:r w:rsidRPr="00183776">
        <w:rPr>
          <w:rFonts w:eastAsia="Calibri"/>
          <w:b/>
          <w:bCs/>
        </w:rPr>
        <w:t>- Письменные работы по русскому языку, математике, творческие поделки.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4.5. На основании полученных данных (представление специалистов)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4.6.  Изменение условий получения образования осуществляется по заключению </w:t>
      </w:r>
      <w:r w:rsidRPr="00183776">
        <w:rPr>
          <w:sz w:val="24"/>
          <w:szCs w:val="24"/>
        </w:rPr>
        <w:t>ПМПК</w:t>
      </w:r>
      <w:r w:rsidRPr="00183776">
        <w:rPr>
          <w:rFonts w:eastAsia="Calibri"/>
          <w:sz w:val="24"/>
          <w:szCs w:val="24"/>
        </w:rPr>
        <w:t xml:space="preserve"> и заявлению родителей (законных представителей).</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4.7. В  марте-апреле </w:t>
      </w:r>
      <w:r w:rsidRPr="00183776">
        <w:rPr>
          <w:sz w:val="24"/>
          <w:szCs w:val="24"/>
        </w:rPr>
        <w:t>ПМПК</w:t>
      </w:r>
      <w:r w:rsidRPr="00183776">
        <w:rPr>
          <w:rFonts w:eastAsia="Calibri"/>
          <w:sz w:val="24"/>
          <w:szCs w:val="24"/>
        </w:rPr>
        <w:t>  анализирует  результаты  коррекционно-развивающего обучения каждого ребенка на основании динамического наблюдения и принимает решение о его дальнейшем обучении. Изменение типа образовательного учреждения осуществляется только при наличии письменного согласия на это родителей (законных представителей). В случае выведения учащегося в другую образовательную систему оформляется выписка из карты развития, которая выдается родителям (законным представителям) по запросу того образовательного учреждения, в котором будет обучаться ребенок.</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4.8. При необходимости углубленной диагностики и/или разрешения конфликтных и спорных вопросов специалисты </w:t>
      </w:r>
      <w:r w:rsidRPr="00183776">
        <w:rPr>
          <w:sz w:val="24"/>
          <w:szCs w:val="24"/>
        </w:rPr>
        <w:t>ПМПК</w:t>
      </w:r>
      <w:r w:rsidRPr="00183776">
        <w:rPr>
          <w:rFonts w:eastAsia="Calibri"/>
          <w:sz w:val="24"/>
          <w:szCs w:val="24"/>
        </w:rPr>
        <w:t xml:space="preserve"> рекомендуют родителям (законным представителям) обратиться в городскую или республиканскую психолого-медико-педагогическую комиссию (</w:t>
      </w:r>
      <w:r w:rsidRPr="00183776">
        <w:rPr>
          <w:sz w:val="24"/>
          <w:szCs w:val="24"/>
        </w:rPr>
        <w:t>ПМПК</w:t>
      </w:r>
      <w:r w:rsidRPr="00183776">
        <w:rPr>
          <w:rFonts w:eastAsia="Calibri"/>
          <w:sz w:val="24"/>
          <w:szCs w:val="24"/>
        </w:rPr>
        <w:t>).</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4.9. В </w:t>
      </w:r>
      <w:r w:rsidRPr="00183776">
        <w:rPr>
          <w:sz w:val="24"/>
          <w:szCs w:val="24"/>
        </w:rPr>
        <w:t>ПМПК</w:t>
      </w:r>
      <w:r w:rsidRPr="00183776">
        <w:rPr>
          <w:rFonts w:eastAsia="Calibri"/>
          <w:sz w:val="24"/>
          <w:szCs w:val="24"/>
        </w:rPr>
        <w:t xml:space="preserve"> ведется следующая документация (Приложение 2):</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  годовой план и график плановых заседаний </w:t>
      </w:r>
      <w:r w:rsidRPr="00183776">
        <w:rPr>
          <w:sz w:val="24"/>
          <w:szCs w:val="24"/>
        </w:rPr>
        <w:t>ПМПК</w:t>
      </w:r>
      <w:r w:rsidRPr="00183776">
        <w:rPr>
          <w:rFonts w:eastAsia="Calibri"/>
          <w:b/>
          <w:bCs/>
          <w:sz w:val="24"/>
          <w:szCs w:val="24"/>
        </w:rPr>
        <w:t>;</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  журнал записи детей на </w:t>
      </w:r>
      <w:r w:rsidRPr="00183776">
        <w:rPr>
          <w:sz w:val="24"/>
          <w:szCs w:val="24"/>
        </w:rPr>
        <w:t>ПМПК</w:t>
      </w:r>
      <w:r w:rsidRPr="00183776">
        <w:rPr>
          <w:rFonts w:eastAsia="Calibri"/>
          <w:sz w:val="24"/>
          <w:szCs w:val="24"/>
        </w:rPr>
        <w:t>;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журнал регистрации заключений, рекомендаций специалистов и коллеги</w:t>
      </w:r>
      <w:r w:rsidRPr="00183776">
        <w:rPr>
          <w:rFonts w:eastAsia="Calibri"/>
          <w:sz w:val="24"/>
          <w:szCs w:val="24"/>
        </w:rPr>
        <w:softHyphen/>
        <w:t xml:space="preserve">ального заключения и рекомендаций </w:t>
      </w:r>
      <w:r w:rsidRPr="00183776">
        <w:rPr>
          <w:sz w:val="24"/>
          <w:szCs w:val="24"/>
        </w:rPr>
        <w:t>ПМПК</w:t>
      </w:r>
      <w:r w:rsidRPr="00183776">
        <w:rPr>
          <w:rFonts w:eastAsia="Calibri"/>
          <w:b/>
          <w:bCs/>
          <w:sz w:val="24"/>
          <w:szCs w:val="24"/>
        </w:rPr>
        <w:t>;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карты (папки) развития обучающегося /воспитанника;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список специалистов консилиума, расписание их работы.</w:t>
      </w:r>
    </w:p>
    <w:p w:rsidR="00183776" w:rsidRPr="00183776" w:rsidRDefault="00183776" w:rsidP="00484F11">
      <w:pPr>
        <w:shd w:val="clear" w:color="auto" w:fill="FFFFFF" w:themeFill="background1"/>
        <w:tabs>
          <w:tab w:val="left" w:pos="778"/>
        </w:tabs>
        <w:jc w:val="both"/>
        <w:rPr>
          <w:rFonts w:eastAsia="Calibri"/>
          <w:sz w:val="24"/>
          <w:szCs w:val="24"/>
        </w:rPr>
      </w:pPr>
      <w:r w:rsidRPr="00183776">
        <w:rPr>
          <w:rFonts w:eastAsia="Calibri"/>
          <w:b/>
          <w:bCs/>
          <w:sz w:val="24"/>
          <w:szCs w:val="24"/>
        </w:rPr>
        <w:t xml:space="preserve">5. Организация работы </w:t>
      </w:r>
      <w:r w:rsidRPr="00183776">
        <w:rPr>
          <w:b/>
          <w:bCs/>
          <w:sz w:val="24"/>
          <w:szCs w:val="24"/>
        </w:rPr>
        <w:t>ПМПК</w:t>
      </w:r>
    </w:p>
    <w:p w:rsidR="00183776" w:rsidRPr="00183776" w:rsidRDefault="00183776" w:rsidP="00484F11">
      <w:pPr>
        <w:shd w:val="clear" w:color="auto" w:fill="FFFFFF" w:themeFill="background1"/>
        <w:tabs>
          <w:tab w:val="left" w:pos="917"/>
        </w:tabs>
        <w:jc w:val="both"/>
        <w:rPr>
          <w:rFonts w:eastAsia="Calibri"/>
          <w:sz w:val="24"/>
          <w:szCs w:val="24"/>
        </w:rPr>
      </w:pPr>
      <w:r w:rsidRPr="00183776">
        <w:rPr>
          <w:rFonts w:eastAsia="Calibri"/>
          <w:sz w:val="24"/>
          <w:szCs w:val="24"/>
        </w:rPr>
        <w:t xml:space="preserve">5.1. </w:t>
      </w:r>
      <w:r w:rsidRPr="00183776">
        <w:rPr>
          <w:rFonts w:eastAsia="Calibri"/>
          <w:i/>
          <w:iCs/>
          <w:sz w:val="24"/>
          <w:szCs w:val="24"/>
        </w:rPr>
        <w:t xml:space="preserve">Диагностический консилиум </w:t>
      </w:r>
      <w:r w:rsidRPr="00183776">
        <w:rPr>
          <w:rFonts w:eastAsia="Calibri"/>
          <w:sz w:val="24"/>
          <w:szCs w:val="24"/>
        </w:rPr>
        <w:t>проводится в начале и в конце учебного года с целью определения уровня развития ребенка, причин школьной неуспеваемости и отслеживания динамики познавательной деятельности ребенка и результативности обучения.</w:t>
      </w:r>
    </w:p>
    <w:p w:rsidR="00183776" w:rsidRPr="00183776" w:rsidRDefault="00183776" w:rsidP="00484F11">
      <w:pPr>
        <w:shd w:val="clear" w:color="auto" w:fill="FFFFFF" w:themeFill="background1"/>
        <w:tabs>
          <w:tab w:val="left" w:pos="917"/>
        </w:tabs>
        <w:jc w:val="both"/>
        <w:rPr>
          <w:rFonts w:eastAsia="Calibri"/>
          <w:sz w:val="24"/>
          <w:szCs w:val="24"/>
        </w:rPr>
      </w:pPr>
      <w:r w:rsidRPr="00183776">
        <w:rPr>
          <w:rFonts w:eastAsia="Calibri"/>
          <w:sz w:val="24"/>
          <w:szCs w:val="24"/>
        </w:rPr>
        <w:t>5.2.</w:t>
      </w:r>
      <w:r w:rsidRPr="00183776">
        <w:rPr>
          <w:rFonts w:eastAsia="Calibri"/>
          <w:i/>
          <w:iCs/>
          <w:sz w:val="24"/>
          <w:szCs w:val="24"/>
        </w:rPr>
        <w:t xml:space="preserve"> Проблемный консилиум </w:t>
      </w:r>
      <w:r w:rsidRPr="00183776">
        <w:rPr>
          <w:rFonts w:eastAsia="Calibri"/>
          <w:sz w:val="24"/>
          <w:szCs w:val="24"/>
        </w:rPr>
        <w:t>проводится по мере необходимости для изучения заявок педагогов, родителей администрации на обсуждение проблем в обучении, воспитании и адаптации обучающихся.</w:t>
      </w:r>
    </w:p>
    <w:p w:rsidR="00183776" w:rsidRPr="00183776" w:rsidRDefault="00183776" w:rsidP="00484F11">
      <w:pPr>
        <w:shd w:val="clear" w:color="auto" w:fill="FFFFFF" w:themeFill="background1"/>
        <w:tabs>
          <w:tab w:val="left" w:pos="917"/>
        </w:tabs>
        <w:jc w:val="both"/>
        <w:rPr>
          <w:rFonts w:eastAsia="Calibri"/>
          <w:sz w:val="24"/>
          <w:szCs w:val="24"/>
        </w:rPr>
      </w:pPr>
      <w:r w:rsidRPr="00183776">
        <w:rPr>
          <w:rFonts w:eastAsia="Calibri"/>
          <w:sz w:val="24"/>
          <w:szCs w:val="24"/>
        </w:rPr>
        <w:t>5.3.</w:t>
      </w:r>
      <w:r w:rsidRPr="00183776">
        <w:rPr>
          <w:rFonts w:eastAsia="Calibri"/>
          <w:i/>
          <w:iCs/>
          <w:sz w:val="24"/>
          <w:szCs w:val="24"/>
        </w:rPr>
        <w:t xml:space="preserve"> Методический консилиум </w:t>
      </w:r>
      <w:r w:rsidRPr="00183776">
        <w:rPr>
          <w:rFonts w:eastAsia="Calibri"/>
          <w:sz w:val="24"/>
          <w:szCs w:val="24"/>
        </w:rPr>
        <w:t>проводится с целью формирования банка диагностических и коррекционных методик, консультационных материалов для родителей и педагогов школы, разработки содержания индивидуальных комплексных учебно-коррекционных программ, а также для повышения профессиональной компетентности специалистов консилиума.</w:t>
      </w:r>
    </w:p>
    <w:p w:rsidR="00183776" w:rsidRPr="00183776" w:rsidRDefault="00183776" w:rsidP="00484F11">
      <w:pPr>
        <w:shd w:val="clear" w:color="auto" w:fill="FFFFFF" w:themeFill="background1"/>
        <w:tabs>
          <w:tab w:val="left" w:pos="1090"/>
        </w:tabs>
        <w:jc w:val="both"/>
        <w:rPr>
          <w:rFonts w:eastAsia="Calibri"/>
          <w:sz w:val="24"/>
          <w:szCs w:val="24"/>
        </w:rPr>
      </w:pPr>
      <w:r w:rsidRPr="00183776">
        <w:rPr>
          <w:rFonts w:eastAsia="Calibri"/>
          <w:sz w:val="24"/>
          <w:szCs w:val="24"/>
        </w:rPr>
        <w:t xml:space="preserve">5.4. </w:t>
      </w:r>
      <w:r w:rsidRPr="00183776">
        <w:rPr>
          <w:rFonts w:eastAsia="Calibri"/>
          <w:i/>
          <w:iCs/>
          <w:sz w:val="24"/>
          <w:szCs w:val="24"/>
        </w:rPr>
        <w:t xml:space="preserve">Итоговый консилиум </w:t>
      </w:r>
      <w:r w:rsidRPr="00183776">
        <w:rPr>
          <w:rFonts w:eastAsia="Calibri"/>
          <w:sz w:val="24"/>
          <w:szCs w:val="24"/>
        </w:rPr>
        <w:t>по результатам работы проводится в конце учебного года.</w:t>
      </w:r>
    </w:p>
    <w:p w:rsidR="00183776" w:rsidRPr="00183776" w:rsidRDefault="00183776" w:rsidP="00484F11">
      <w:pPr>
        <w:shd w:val="clear" w:color="auto" w:fill="FFFFFF" w:themeFill="background1"/>
        <w:tabs>
          <w:tab w:val="left" w:pos="1085"/>
        </w:tabs>
        <w:jc w:val="both"/>
        <w:rPr>
          <w:rFonts w:eastAsia="Calibri"/>
          <w:sz w:val="24"/>
          <w:szCs w:val="24"/>
        </w:rPr>
      </w:pPr>
      <w:r w:rsidRPr="00183776">
        <w:rPr>
          <w:rFonts w:eastAsia="Calibri"/>
          <w:sz w:val="24"/>
          <w:szCs w:val="24"/>
        </w:rPr>
        <w:t xml:space="preserve">5.5. </w:t>
      </w:r>
      <w:r w:rsidRPr="00183776">
        <w:rPr>
          <w:rFonts w:eastAsia="Calibri"/>
          <w:i/>
          <w:iCs/>
          <w:sz w:val="24"/>
          <w:szCs w:val="24"/>
        </w:rPr>
        <w:t xml:space="preserve">Посещение уроков </w:t>
      </w:r>
      <w:r w:rsidRPr="00183776">
        <w:rPr>
          <w:rFonts w:eastAsia="Calibri"/>
          <w:sz w:val="24"/>
          <w:szCs w:val="24"/>
        </w:rPr>
        <w:t>учителей школы специалистами консилиума осуществляется с целью наблюдения за учащимися в образовательной среде массового класса.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b/>
          <w:bCs/>
          <w:sz w:val="24"/>
          <w:szCs w:val="24"/>
        </w:rPr>
        <w:t xml:space="preserve">6. Порядок подготовки и проведения </w:t>
      </w:r>
      <w:r w:rsidRPr="00183776">
        <w:rPr>
          <w:b/>
          <w:bCs/>
          <w:sz w:val="24"/>
          <w:szCs w:val="24"/>
        </w:rPr>
        <w:t>ПМПК</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6.1. Заседания </w:t>
      </w:r>
      <w:r w:rsidRPr="00183776">
        <w:rPr>
          <w:sz w:val="24"/>
          <w:szCs w:val="24"/>
        </w:rPr>
        <w:t>ПМПК</w:t>
      </w:r>
      <w:r w:rsidRPr="00183776">
        <w:rPr>
          <w:rFonts w:eastAsia="Calibri"/>
          <w:sz w:val="24"/>
          <w:szCs w:val="24"/>
        </w:rPr>
        <w:t xml:space="preserve"> подразделяются на плановые и внеплановые.</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6.2. Плановые заседания проводятся по плану, составленному на один учебный год. Периодичность проведения плановых заседаний 1 раз в четверть.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Деятельность планового консилиума ориентирована на решение следующих задач:</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определение путей психолого-медико-педагогического сопровождения ребенка;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выработка согласованных решений по  определению образовательного и</w:t>
      </w:r>
      <w:r w:rsidRPr="00183776">
        <w:rPr>
          <w:rFonts w:eastAsia="Calibri"/>
          <w:sz w:val="24"/>
          <w:szCs w:val="24"/>
        </w:rPr>
        <w:br/>
        <w:t>коррекционно-развивающего маршрута ребенка;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динамическая оценка состояния ребенка и коррекция ранее намеченной</w:t>
      </w:r>
      <w:r w:rsidRPr="00183776">
        <w:rPr>
          <w:rFonts w:eastAsia="Calibri"/>
          <w:sz w:val="24"/>
          <w:szCs w:val="24"/>
        </w:rPr>
        <w:br/>
        <w:t>программы.</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Ступени планового консилиума: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lang w:val="en-US"/>
        </w:rPr>
        <w:t>I</w:t>
      </w:r>
      <w:r w:rsidRPr="00183776">
        <w:rPr>
          <w:rFonts w:eastAsia="Calibri"/>
          <w:sz w:val="24"/>
          <w:szCs w:val="24"/>
        </w:rPr>
        <w:t xml:space="preserve"> ступень – первичный консилиум</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lang w:val="en-US"/>
        </w:rPr>
        <w:t>II</w:t>
      </w:r>
      <w:r w:rsidRPr="00183776">
        <w:rPr>
          <w:rFonts w:eastAsia="Calibri"/>
          <w:sz w:val="24"/>
          <w:szCs w:val="24"/>
        </w:rPr>
        <w:t xml:space="preserve"> ступень – промежуточный консилиум</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lang w:val="en-US"/>
        </w:rPr>
        <w:t>III</w:t>
      </w:r>
      <w:r w:rsidRPr="00183776">
        <w:rPr>
          <w:rFonts w:eastAsia="Calibri"/>
          <w:sz w:val="24"/>
          <w:szCs w:val="24"/>
        </w:rPr>
        <w:t xml:space="preserve"> ступень – итоговое заседание</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Внеплановые </w:t>
      </w:r>
      <w:r w:rsidRPr="00183776">
        <w:rPr>
          <w:sz w:val="24"/>
          <w:szCs w:val="24"/>
        </w:rPr>
        <w:t>ПМПК</w:t>
      </w:r>
      <w:r w:rsidRPr="00183776">
        <w:rPr>
          <w:rFonts w:eastAsia="Calibri"/>
          <w:sz w:val="24"/>
          <w:szCs w:val="24"/>
        </w:rPr>
        <w:t xml:space="preserve"> собираются по запросам специалистов, ведущих с дан</w:t>
      </w:r>
      <w:r w:rsidRPr="00183776">
        <w:rPr>
          <w:rFonts w:eastAsia="Calibri"/>
          <w:sz w:val="24"/>
          <w:szCs w:val="24"/>
        </w:rPr>
        <w:softHyphen/>
        <w:t xml:space="preserve">ным  ребенком коррекционно-развивающее обучение  и развитие,  а также родителей (законных представителей) ребенка.  Поводом для внепланового </w:t>
      </w:r>
      <w:r w:rsidRPr="00183776">
        <w:rPr>
          <w:sz w:val="24"/>
          <w:szCs w:val="24"/>
        </w:rPr>
        <w:t>ПМПК</w:t>
      </w:r>
      <w:r w:rsidRPr="00183776">
        <w:rPr>
          <w:rFonts w:eastAsia="Calibri"/>
          <w:sz w:val="24"/>
          <w:szCs w:val="24"/>
        </w:rPr>
        <w:t xml:space="preserve"> является отрицательная или положительная динамика обучения и развития ребенка.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Задачами внепланового консилиума являются:</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решение вопроса о принятии каких-либо необходимых экстренных мер по</w:t>
      </w:r>
      <w:r w:rsidRPr="00183776">
        <w:rPr>
          <w:rFonts w:eastAsia="Calibri"/>
          <w:sz w:val="24"/>
          <w:szCs w:val="24"/>
        </w:rPr>
        <w:br/>
        <w:t>выявленным обстоятельствам;</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изменение  ранее проводимой коррекционно-развивающей программы  в</w:t>
      </w:r>
      <w:r w:rsidRPr="00183776">
        <w:rPr>
          <w:rFonts w:eastAsia="Calibri"/>
          <w:sz w:val="24"/>
          <w:szCs w:val="24"/>
        </w:rPr>
        <w:br/>
        <w:t>случае ее неэффективности.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6.4. Подготовка к проведению консилиума.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6.4.1. Обсуждение проблемы ребенка на </w:t>
      </w:r>
      <w:r w:rsidRPr="00183776">
        <w:rPr>
          <w:sz w:val="24"/>
          <w:szCs w:val="24"/>
        </w:rPr>
        <w:t>ПМПК</w:t>
      </w:r>
      <w:r w:rsidRPr="00183776">
        <w:rPr>
          <w:rFonts w:eastAsia="Calibri"/>
          <w:sz w:val="24"/>
          <w:szCs w:val="24"/>
        </w:rPr>
        <w:t xml:space="preserve"> планируется не позднее двух недель до даты его проведения.</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6.4.2. Председатель </w:t>
      </w:r>
      <w:r w:rsidRPr="00183776">
        <w:rPr>
          <w:sz w:val="24"/>
          <w:szCs w:val="24"/>
        </w:rPr>
        <w:t>ПМПК</w:t>
      </w:r>
      <w:r w:rsidRPr="00183776">
        <w:rPr>
          <w:rFonts w:eastAsia="Calibri"/>
          <w:sz w:val="24"/>
          <w:szCs w:val="24"/>
        </w:rPr>
        <w:t xml:space="preserve"> ставит в известность родителей (законных представителей) и специалистов </w:t>
      </w:r>
      <w:r w:rsidRPr="00183776">
        <w:rPr>
          <w:sz w:val="24"/>
          <w:szCs w:val="24"/>
        </w:rPr>
        <w:t>ПМПК</w:t>
      </w:r>
      <w:r w:rsidRPr="00183776">
        <w:rPr>
          <w:rFonts w:eastAsia="Calibri"/>
          <w:sz w:val="24"/>
          <w:szCs w:val="24"/>
        </w:rPr>
        <w:t xml:space="preserve"> о необходимости обсуждения проблемы ребенка и организует подготовку и проведение заседания </w:t>
      </w:r>
      <w:r w:rsidRPr="00183776">
        <w:rPr>
          <w:sz w:val="24"/>
          <w:szCs w:val="24"/>
        </w:rPr>
        <w:t>ПМПК</w:t>
      </w:r>
      <w:r w:rsidRPr="00183776">
        <w:rPr>
          <w:rFonts w:eastAsia="Calibri"/>
          <w:sz w:val="24"/>
          <w:szCs w:val="24"/>
        </w:rPr>
        <w:t>.</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6.4.3. В период с момента поступления запроса и до </w:t>
      </w:r>
      <w:r w:rsidRPr="00183776">
        <w:rPr>
          <w:sz w:val="24"/>
          <w:szCs w:val="24"/>
        </w:rPr>
        <w:t>ПМПК</w:t>
      </w:r>
      <w:r w:rsidRPr="00183776">
        <w:rPr>
          <w:rFonts w:eastAsia="Calibri"/>
          <w:sz w:val="24"/>
          <w:szCs w:val="24"/>
        </w:rPr>
        <w:t xml:space="preserve"> каждый специалист </w:t>
      </w:r>
      <w:r w:rsidRPr="00183776">
        <w:rPr>
          <w:sz w:val="24"/>
          <w:szCs w:val="24"/>
        </w:rPr>
        <w:t>ПМПК</w:t>
      </w:r>
      <w:r w:rsidRPr="00183776">
        <w:rPr>
          <w:rFonts w:eastAsia="Calibri"/>
          <w:sz w:val="24"/>
          <w:szCs w:val="24"/>
        </w:rPr>
        <w:t xml:space="preserve"> проводит индивидуальное обследование ребенка, планирует время его обследования с учетом реальной возрастной и психофизической нагрузки.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6.4.4.  Каждый специалист </w:t>
      </w:r>
      <w:r w:rsidRPr="00183776">
        <w:rPr>
          <w:sz w:val="24"/>
          <w:szCs w:val="24"/>
        </w:rPr>
        <w:t>ПМПК</w:t>
      </w:r>
      <w:r w:rsidRPr="00183776">
        <w:rPr>
          <w:rFonts w:eastAsia="Calibri"/>
          <w:sz w:val="24"/>
          <w:szCs w:val="24"/>
        </w:rPr>
        <w:t xml:space="preserve"> составляет заключение по данным соответствующего обследования и разрабатывает рекомендации (Приложения 4-7).</w:t>
      </w:r>
      <w:r w:rsidRPr="00183776">
        <w:rPr>
          <w:rFonts w:eastAsia="Calibri"/>
          <w:color w:val="FF0000"/>
          <w:sz w:val="24"/>
          <w:szCs w:val="24"/>
        </w:rPr>
        <w:t>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6.4.5. Специалисты, ведущие непосредственную работу  с ребенком, обязаны не  позднее, чем за 3 дня до проведения консилиума,  представить  в </w:t>
      </w:r>
      <w:r w:rsidRPr="00183776">
        <w:rPr>
          <w:sz w:val="24"/>
          <w:szCs w:val="24"/>
        </w:rPr>
        <w:t>ПМПК</w:t>
      </w:r>
      <w:r w:rsidRPr="00183776">
        <w:rPr>
          <w:rFonts w:eastAsia="Calibri"/>
          <w:sz w:val="24"/>
          <w:szCs w:val="24"/>
        </w:rPr>
        <w:t> характеристику  динамики развития ребенка и заключение, в котором должна быть оценена эффективность проводимой развивающей или коррекционной работы и даны рекомендации по дальнейшему проведению коррекционно-развивающей ра</w:t>
      </w:r>
      <w:r w:rsidRPr="00183776">
        <w:rPr>
          <w:rFonts w:eastAsia="Calibri"/>
          <w:sz w:val="24"/>
          <w:szCs w:val="24"/>
        </w:rPr>
        <w:softHyphen/>
        <w:t xml:space="preserve">боты. </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6.5.  Порядок проведения консилиума.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6.5.1. Консилиум проводится под руководством председателя консилиума, а в его отсутствие - заместителя председателя консилиума.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6.5.2. На заседании </w:t>
      </w:r>
      <w:r w:rsidRPr="00183776">
        <w:rPr>
          <w:sz w:val="24"/>
          <w:szCs w:val="24"/>
        </w:rPr>
        <w:t>ПМПК</w:t>
      </w:r>
      <w:r w:rsidRPr="00183776">
        <w:rPr>
          <w:rFonts w:eastAsia="Calibri"/>
          <w:sz w:val="24"/>
          <w:szCs w:val="24"/>
        </w:rPr>
        <w:t xml:space="preserve"> все специалисты, участвовавшие  в  обследовании и/или коррекционной работе с ребенком, представляют заключения на ребенка и рекомендации. Коллегиальное заключение </w:t>
      </w:r>
      <w:r w:rsidRPr="00183776">
        <w:rPr>
          <w:sz w:val="24"/>
          <w:szCs w:val="24"/>
        </w:rPr>
        <w:t>ПМПК</w:t>
      </w:r>
      <w:r w:rsidRPr="00183776">
        <w:rPr>
          <w:rFonts w:eastAsia="Calibri"/>
          <w:sz w:val="24"/>
          <w:szCs w:val="24"/>
        </w:rPr>
        <w:t xml:space="preserve"> содержит обобщенную характеристику структуры нарушения  психофизического развития ребенка (без указания диагноза) и программу специальной (коррекционной) помощи, обобщающую рекомендации специалистов.</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6.5.3. Заключения специалистов, коллегиальное заключение </w:t>
      </w:r>
      <w:r w:rsidRPr="00183776">
        <w:rPr>
          <w:sz w:val="24"/>
          <w:szCs w:val="24"/>
        </w:rPr>
        <w:t>ПМПК</w:t>
      </w:r>
      <w:r w:rsidRPr="00183776">
        <w:rPr>
          <w:rFonts w:eastAsia="Calibri"/>
          <w:sz w:val="24"/>
          <w:szCs w:val="24"/>
        </w:rPr>
        <w:t xml:space="preserve"> доводятся  до сведения родителей (законных представителей) в доступной для понимания форме, предложенные рекомендации реализуются только с их согласия. (Приложение 8)</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6.5.4. При направлении ребенка на </w:t>
      </w:r>
      <w:r w:rsidRPr="00183776">
        <w:rPr>
          <w:sz w:val="24"/>
          <w:szCs w:val="24"/>
        </w:rPr>
        <w:t>ПМПК</w:t>
      </w:r>
      <w:r w:rsidRPr="00183776">
        <w:rPr>
          <w:rFonts w:eastAsia="Calibri"/>
          <w:sz w:val="24"/>
          <w:szCs w:val="24"/>
        </w:rPr>
        <w:t xml:space="preserve"> копия коллегиального заключения школьного </w:t>
      </w:r>
      <w:r w:rsidRPr="00183776">
        <w:rPr>
          <w:sz w:val="24"/>
          <w:szCs w:val="24"/>
        </w:rPr>
        <w:t>ПМПК</w:t>
      </w:r>
      <w:r w:rsidRPr="00183776">
        <w:rPr>
          <w:rFonts w:eastAsia="Calibri"/>
          <w:sz w:val="24"/>
          <w:szCs w:val="24"/>
        </w:rPr>
        <w:t xml:space="preserve"> выдается родителям (законным представителям) на руки или направляется по почте.</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6.5.5. Протокол </w:t>
      </w:r>
      <w:r w:rsidRPr="00183776">
        <w:rPr>
          <w:sz w:val="24"/>
          <w:szCs w:val="24"/>
        </w:rPr>
        <w:t>ПМПК</w:t>
      </w:r>
      <w:r w:rsidRPr="00183776">
        <w:rPr>
          <w:rFonts w:eastAsia="Calibri"/>
          <w:sz w:val="24"/>
          <w:szCs w:val="24"/>
        </w:rPr>
        <w:t xml:space="preserve"> оформляется секретарем консилиума не позднее чем через 3 дня после его проведения и подписывается председателем,  всеми членами </w:t>
      </w:r>
      <w:r w:rsidRPr="00183776">
        <w:rPr>
          <w:sz w:val="24"/>
          <w:szCs w:val="24"/>
        </w:rPr>
        <w:t>ПМПК</w:t>
      </w:r>
      <w:r w:rsidRPr="00183776">
        <w:rPr>
          <w:rFonts w:eastAsia="Calibri"/>
          <w:sz w:val="24"/>
          <w:szCs w:val="24"/>
        </w:rPr>
        <w:t>. (Приложение 9)</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7.1. Специалисты </w:t>
      </w:r>
      <w:r w:rsidRPr="00183776">
        <w:rPr>
          <w:sz w:val="24"/>
          <w:szCs w:val="24"/>
        </w:rPr>
        <w:t>ПМПК</w:t>
      </w:r>
      <w:r w:rsidRPr="00183776">
        <w:rPr>
          <w:rFonts w:eastAsia="Calibri"/>
          <w:sz w:val="24"/>
          <w:szCs w:val="24"/>
        </w:rPr>
        <w:t xml:space="preserve"> имеют право:</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самостоятельно выбирать средства, оптимальные формы и методы работы с детьми и взрослыми, решать вопросы приоритетных направлений своей дея</w:t>
      </w:r>
      <w:r w:rsidRPr="00183776">
        <w:rPr>
          <w:rFonts w:eastAsia="Calibri"/>
          <w:sz w:val="24"/>
          <w:szCs w:val="24"/>
        </w:rPr>
        <w:softHyphen/>
        <w:t>тельности;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обращаться к педагогическим работникам, администрацией ГБОУ РМ для детей-сирот и детей, оставшихся без попечения родителей "Рузаевский детский дом - школа №1", родителям (законным представителям) для координации кор</w:t>
      </w:r>
      <w:r w:rsidRPr="00183776">
        <w:rPr>
          <w:rFonts w:eastAsia="Calibri"/>
          <w:sz w:val="24"/>
          <w:szCs w:val="24"/>
        </w:rPr>
        <w:softHyphen/>
        <w:t>рекционной работы с обучающимися, воспитанниками;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проводить в школе индивидуальные и групповые обследования (медицинские, логопедические, психологические);</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требовать от администрации школы создания усло</w:t>
      </w:r>
      <w:r w:rsidRPr="00183776">
        <w:rPr>
          <w:rFonts w:eastAsia="Calibri"/>
          <w:sz w:val="24"/>
          <w:szCs w:val="24"/>
        </w:rPr>
        <w:softHyphen/>
        <w:t>вий,  необходимых  для  успешного  выполнения  профессиональных обязанностей, обеспечения инструктивной и научно-методической документацией;</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обращаться за консультацией в образовательные, медицинские, дефекто</w:t>
      </w:r>
      <w:r w:rsidRPr="00183776">
        <w:rPr>
          <w:rFonts w:eastAsia="Calibri"/>
          <w:sz w:val="24"/>
          <w:szCs w:val="24"/>
        </w:rPr>
        <w:softHyphen/>
        <w:t>логические учреждения, городскую или республиканскую психолого-медико-педагогическую комиссии;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вести  просветительскую деятельность  по пропаганде психолого-медико-педагогических знаний;</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обобщать и распространять опыт своей работы, выпускать буклеты, методические разработки, рекомендации и т.д.</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7.2.  Специалисты </w:t>
      </w:r>
      <w:r w:rsidRPr="00183776">
        <w:rPr>
          <w:sz w:val="24"/>
          <w:szCs w:val="24"/>
        </w:rPr>
        <w:t>ПМПК</w:t>
      </w:r>
      <w:r w:rsidRPr="00183776">
        <w:rPr>
          <w:rFonts w:eastAsia="Calibri"/>
          <w:sz w:val="24"/>
          <w:szCs w:val="24"/>
        </w:rPr>
        <w:t xml:space="preserve"> обязаны:</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рассматривать вопрос и принимать решения строго в рамках своей профессиональной компетенции;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в решении вопросов исходить из интересов ребенка, задач его обучения, воспитания и развития, работать в соответствии с профессионально-этическими нормами, обеспечивая полную конфиденциальность получаемой информации;</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принимать решения и вести работу в формах, исключающих возможность нанесения  вреда  здоровью,  чести  и  достоинству обучающихся, воспитанников, родителей (законных представителей), педагогических кадров;</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оказывать помощь администрации, педагогическому коллективу образова</w:t>
      </w:r>
      <w:r w:rsidRPr="00183776">
        <w:rPr>
          <w:rFonts w:eastAsia="Calibri"/>
          <w:sz w:val="24"/>
          <w:szCs w:val="24"/>
        </w:rPr>
        <w:softHyphen/>
        <w:t>тельного учреждения, родителям (законным представителям) в решении проблем, связанных с обеспечением полноценного психического развития, эмоционально-волевой сферы детей и индивидуального подхода к ребенку;</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разрабатывать индивидуальные программы коррекционно-развивающей работы с обучающимися;</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осуществлять профилактику физических, интеллектуальных и психических нагрузок, эмоциональных срывов, организовывать лечебно-оздоровительные мероприятия обучающихся;</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готовить подробное заключение о состоянии развития и здоровья обучаемо</w:t>
      </w:r>
      <w:r w:rsidRPr="00183776">
        <w:rPr>
          <w:rFonts w:eastAsia="Calibri"/>
          <w:sz w:val="24"/>
          <w:szCs w:val="24"/>
        </w:rPr>
        <w:softHyphen/>
        <w:t xml:space="preserve">го для представления на </w:t>
      </w:r>
      <w:r w:rsidRPr="00183776">
        <w:rPr>
          <w:sz w:val="24"/>
          <w:szCs w:val="24"/>
        </w:rPr>
        <w:t>ПМПК</w:t>
      </w:r>
      <w:r w:rsidRPr="00183776">
        <w:rPr>
          <w:rFonts w:eastAsia="Calibri"/>
          <w:sz w:val="24"/>
          <w:szCs w:val="24"/>
        </w:rPr>
        <w:t>.</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b/>
          <w:bCs/>
          <w:sz w:val="24"/>
          <w:szCs w:val="24"/>
        </w:rPr>
        <w:t xml:space="preserve">8. Ответственность специалистов </w:t>
      </w:r>
      <w:r w:rsidRPr="00183776">
        <w:rPr>
          <w:b/>
          <w:bCs/>
          <w:sz w:val="24"/>
          <w:szCs w:val="24"/>
        </w:rPr>
        <w:t>ПМПК</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xml:space="preserve">Специалисты </w:t>
      </w:r>
      <w:r w:rsidRPr="00183776">
        <w:rPr>
          <w:sz w:val="24"/>
          <w:szCs w:val="24"/>
        </w:rPr>
        <w:t>ПМПК</w:t>
      </w:r>
      <w:r w:rsidRPr="00183776">
        <w:rPr>
          <w:rFonts w:eastAsia="Calibri"/>
          <w:sz w:val="24"/>
          <w:szCs w:val="24"/>
        </w:rPr>
        <w:t xml:space="preserve"> несут ответственность за:</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адекватность используемых диагностических и коррекционных методов;</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обоснованность рекомендаций;</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конфиденциальность полученных при обследовании материалов;</w:t>
      </w:r>
    </w:p>
    <w:p w:rsidR="00183776" w:rsidRPr="00183776" w:rsidRDefault="00183776" w:rsidP="00484F11">
      <w:pPr>
        <w:shd w:val="clear" w:color="auto" w:fill="FFFFFF" w:themeFill="background1"/>
        <w:tabs>
          <w:tab w:val="left" w:pos="0"/>
        </w:tabs>
        <w:jc w:val="both"/>
        <w:rPr>
          <w:rFonts w:eastAsia="Calibri"/>
          <w:sz w:val="24"/>
          <w:szCs w:val="24"/>
        </w:rPr>
      </w:pPr>
      <w:r w:rsidRPr="00183776">
        <w:rPr>
          <w:rFonts w:eastAsia="Calibri"/>
          <w:sz w:val="24"/>
          <w:szCs w:val="24"/>
        </w:rPr>
        <w:t>- соблюдение прав и свобод личности ребенка;</w:t>
      </w:r>
    </w:p>
    <w:p w:rsidR="00183776" w:rsidRPr="00183776" w:rsidRDefault="00183776" w:rsidP="00484F11">
      <w:pPr>
        <w:shd w:val="clear" w:color="auto" w:fill="FFFFFF" w:themeFill="background1"/>
        <w:tabs>
          <w:tab w:val="left" w:pos="0"/>
        </w:tabs>
        <w:jc w:val="both"/>
        <w:rPr>
          <w:rFonts w:eastAsia="Calibri"/>
          <w:b/>
          <w:bCs/>
          <w:sz w:val="24"/>
          <w:szCs w:val="24"/>
        </w:rPr>
      </w:pPr>
      <w:r w:rsidRPr="00183776">
        <w:rPr>
          <w:rFonts w:eastAsia="Calibri"/>
          <w:sz w:val="24"/>
          <w:szCs w:val="24"/>
        </w:rPr>
        <w:t>- ведение документации.</w:t>
      </w:r>
    </w:p>
    <w:p w:rsidR="00D0138D" w:rsidRDefault="00490D1A" w:rsidP="00484F11">
      <w:pPr>
        <w:shd w:val="clear" w:color="auto" w:fill="FFFFFF" w:themeFill="background1"/>
        <w:jc w:val="both"/>
      </w:pPr>
      <w:r>
        <w:br w:type="page"/>
      </w:r>
    </w:p>
    <w:p w:rsidR="00D0138D" w:rsidRDefault="00490D1A" w:rsidP="00484F11">
      <w:pPr>
        <w:shd w:val="clear" w:color="auto" w:fill="FFFFFF" w:themeFill="background1"/>
        <w:jc w:val="both"/>
        <w:rPr>
          <w:b/>
          <w:sz w:val="24"/>
          <w:szCs w:val="24"/>
        </w:rPr>
      </w:pPr>
      <w:r>
        <w:rPr>
          <w:b/>
          <w:sz w:val="24"/>
          <w:szCs w:val="24"/>
        </w:rPr>
        <w:t>Приложение 2.26</w:t>
      </w:r>
    </w:p>
    <w:p w:rsidR="00D0138D" w:rsidRDefault="00490D1A" w:rsidP="00484F11">
      <w:pPr>
        <w:shd w:val="clear" w:color="auto" w:fill="FFFFFF" w:themeFill="background1"/>
        <w:jc w:val="both"/>
        <w:rPr>
          <w:b/>
          <w:sz w:val="24"/>
          <w:szCs w:val="22"/>
        </w:rPr>
      </w:pPr>
      <w:r>
        <w:rPr>
          <w:b/>
          <w:sz w:val="24"/>
        </w:rPr>
        <w:t xml:space="preserve">Договор о взаимодействии </w:t>
      </w:r>
      <w:r w:rsidR="00B86703">
        <w:rPr>
          <w:b/>
          <w:sz w:val="24"/>
        </w:rPr>
        <w:t>психолого</w:t>
      </w:r>
      <w:r>
        <w:rPr>
          <w:b/>
          <w:sz w:val="24"/>
        </w:rPr>
        <w:t xml:space="preserve">-медико-педагогического консилиума с родителями (законными представителями) обучающегося, воспитанника о его </w:t>
      </w:r>
      <w:r w:rsidR="00B86703">
        <w:rPr>
          <w:b/>
          <w:sz w:val="24"/>
        </w:rPr>
        <w:t>психолого</w:t>
      </w:r>
      <w:r>
        <w:rPr>
          <w:b/>
          <w:sz w:val="24"/>
        </w:rPr>
        <w:t>-медико-педагогическом обследовании и сопровождении</w:t>
      </w:r>
    </w:p>
    <w:tbl>
      <w:tblPr>
        <w:tblW w:w="8811" w:type="dxa"/>
        <w:tblInd w:w="52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186"/>
        <w:gridCol w:w="4625"/>
      </w:tblGrid>
      <w:tr w:rsidR="00D0138D">
        <w:tc>
          <w:tcPr>
            <w:tcW w:w="41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27"/>
              <w:shd w:val="clear" w:color="auto" w:fill="FFFFFF" w:themeFill="background1"/>
              <w:ind w:firstLine="0"/>
              <w:jc w:val="both"/>
              <w:rPr>
                <w:sz w:val="22"/>
                <w:szCs w:val="22"/>
              </w:rPr>
            </w:pPr>
          </w:p>
          <w:p w:rsidR="00D0138D" w:rsidRDefault="00490D1A" w:rsidP="00484F11">
            <w:pPr>
              <w:pStyle w:val="27"/>
              <w:shd w:val="clear" w:color="auto" w:fill="FFFFFF" w:themeFill="background1"/>
              <w:ind w:firstLine="0"/>
              <w:jc w:val="both"/>
              <w:rPr>
                <w:sz w:val="22"/>
                <w:szCs w:val="22"/>
              </w:rPr>
            </w:pPr>
            <w:r>
              <w:rPr>
                <w:sz w:val="22"/>
                <w:szCs w:val="22"/>
              </w:rPr>
              <w:t>Директор МБОУ «СТАРОКУТЛУМБЕТЬЕВСКАЯ СОШ»</w:t>
            </w: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490D1A" w:rsidP="00484F11">
            <w:pPr>
              <w:pStyle w:val="27"/>
              <w:shd w:val="clear" w:color="auto" w:fill="FFFFFF" w:themeFill="background1"/>
              <w:ind w:firstLine="0"/>
              <w:jc w:val="both"/>
              <w:rPr>
                <w:sz w:val="22"/>
                <w:szCs w:val="22"/>
              </w:rPr>
            </w:pPr>
            <w:r>
              <w:rPr>
                <w:sz w:val="22"/>
                <w:szCs w:val="22"/>
              </w:rPr>
              <w:t>Подпись _____________</w:t>
            </w:r>
            <w:r>
              <w:rPr>
                <w:sz w:val="20"/>
                <w:szCs w:val="21"/>
              </w:rPr>
              <w:t xml:space="preserve"> Кагарманова Р.З. </w:t>
            </w: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tc>
        <w:tc>
          <w:tcPr>
            <w:tcW w:w="46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27"/>
              <w:shd w:val="clear" w:color="auto" w:fill="FFFFFF" w:themeFill="background1"/>
              <w:ind w:firstLine="0"/>
              <w:jc w:val="both"/>
              <w:rPr>
                <w:sz w:val="22"/>
                <w:szCs w:val="22"/>
              </w:rPr>
            </w:pPr>
            <w:r>
              <w:rPr>
                <w:sz w:val="22"/>
                <w:szCs w:val="22"/>
              </w:rPr>
              <w:t>Родители (законные представители) обучающегося, воспитанника</w:t>
            </w:r>
          </w:p>
          <w:p w:rsidR="00D0138D" w:rsidRDefault="00D0138D" w:rsidP="00484F11">
            <w:pPr>
              <w:pStyle w:val="27"/>
              <w:shd w:val="clear" w:color="auto" w:fill="FFFFFF" w:themeFill="background1"/>
              <w:ind w:firstLine="0"/>
              <w:jc w:val="both"/>
              <w:rPr>
                <w:sz w:val="22"/>
                <w:szCs w:val="22"/>
              </w:rPr>
            </w:pPr>
          </w:p>
          <w:p w:rsidR="00D0138D" w:rsidRDefault="00490D1A" w:rsidP="00484F11">
            <w:pPr>
              <w:pStyle w:val="27"/>
              <w:shd w:val="clear" w:color="auto" w:fill="FFFFFF" w:themeFill="background1"/>
              <w:ind w:firstLine="0"/>
              <w:jc w:val="both"/>
              <w:rPr>
                <w:sz w:val="22"/>
                <w:szCs w:val="22"/>
              </w:rPr>
            </w:pPr>
            <w:r>
              <w:rPr>
                <w:sz w:val="22"/>
                <w:szCs w:val="22"/>
              </w:rPr>
              <w:t>_____________________________________</w:t>
            </w:r>
          </w:p>
          <w:p w:rsidR="00D0138D" w:rsidRDefault="00490D1A" w:rsidP="00484F11">
            <w:pPr>
              <w:pStyle w:val="27"/>
              <w:shd w:val="clear" w:color="auto" w:fill="FFFFFF" w:themeFill="background1"/>
              <w:ind w:firstLine="0"/>
              <w:jc w:val="both"/>
              <w:rPr>
                <w:sz w:val="22"/>
                <w:szCs w:val="22"/>
              </w:rPr>
            </w:pPr>
            <w:r>
              <w:rPr>
                <w:sz w:val="22"/>
                <w:szCs w:val="22"/>
              </w:rPr>
              <w:t>(указать ф.и.о. ребенка)</w:t>
            </w:r>
          </w:p>
          <w:p w:rsidR="00D0138D" w:rsidRDefault="00D0138D" w:rsidP="00484F11">
            <w:pPr>
              <w:pStyle w:val="27"/>
              <w:shd w:val="clear" w:color="auto" w:fill="FFFFFF" w:themeFill="background1"/>
              <w:ind w:firstLine="0"/>
              <w:jc w:val="both"/>
              <w:rPr>
                <w:sz w:val="22"/>
                <w:szCs w:val="22"/>
              </w:rPr>
            </w:pPr>
          </w:p>
          <w:p w:rsidR="00D0138D" w:rsidRDefault="00490D1A" w:rsidP="00484F11">
            <w:pPr>
              <w:pStyle w:val="27"/>
              <w:shd w:val="clear" w:color="auto" w:fill="FFFFFF" w:themeFill="background1"/>
              <w:ind w:firstLine="0"/>
              <w:jc w:val="both"/>
              <w:rPr>
                <w:sz w:val="22"/>
                <w:szCs w:val="22"/>
              </w:rPr>
            </w:pPr>
            <w:r>
              <w:rPr>
                <w:sz w:val="22"/>
                <w:szCs w:val="22"/>
              </w:rPr>
              <w:t>____________________________________</w:t>
            </w:r>
          </w:p>
          <w:p w:rsidR="00D0138D" w:rsidRDefault="00490D1A" w:rsidP="00484F11">
            <w:pPr>
              <w:pStyle w:val="27"/>
              <w:shd w:val="clear" w:color="auto" w:fill="FFFFFF" w:themeFill="background1"/>
              <w:ind w:firstLine="0"/>
              <w:jc w:val="both"/>
              <w:rPr>
                <w:sz w:val="22"/>
                <w:szCs w:val="22"/>
              </w:rPr>
            </w:pPr>
            <w:r>
              <w:rPr>
                <w:sz w:val="22"/>
                <w:szCs w:val="22"/>
              </w:rPr>
              <w:t xml:space="preserve">(указать ф.и.о. родителей (законных представителей), </w:t>
            </w:r>
          </w:p>
          <w:p w:rsidR="00D0138D" w:rsidRDefault="00D0138D" w:rsidP="00484F11">
            <w:pPr>
              <w:pStyle w:val="27"/>
              <w:shd w:val="clear" w:color="auto" w:fill="FFFFFF" w:themeFill="background1"/>
              <w:ind w:firstLine="0"/>
              <w:jc w:val="both"/>
              <w:rPr>
                <w:sz w:val="22"/>
                <w:szCs w:val="22"/>
              </w:rPr>
            </w:pPr>
          </w:p>
          <w:p w:rsidR="00D0138D" w:rsidRDefault="00490D1A" w:rsidP="00484F11">
            <w:pPr>
              <w:pStyle w:val="27"/>
              <w:shd w:val="clear" w:color="auto" w:fill="FFFFFF" w:themeFill="background1"/>
              <w:ind w:firstLine="0"/>
              <w:jc w:val="both"/>
              <w:rPr>
                <w:sz w:val="22"/>
                <w:szCs w:val="22"/>
              </w:rPr>
            </w:pPr>
            <w:r>
              <w:rPr>
                <w:sz w:val="22"/>
                <w:szCs w:val="22"/>
              </w:rPr>
              <w:t>_____________________________________</w:t>
            </w:r>
          </w:p>
          <w:p w:rsidR="00D0138D" w:rsidRDefault="00490D1A" w:rsidP="00484F11">
            <w:pPr>
              <w:pStyle w:val="27"/>
              <w:shd w:val="clear" w:color="auto" w:fill="FFFFFF" w:themeFill="background1"/>
              <w:ind w:firstLine="0"/>
              <w:jc w:val="both"/>
              <w:rPr>
                <w:sz w:val="22"/>
                <w:szCs w:val="22"/>
              </w:rPr>
            </w:pPr>
            <w:r>
              <w:rPr>
                <w:sz w:val="22"/>
                <w:szCs w:val="22"/>
              </w:rPr>
              <w:t>(характер родственных отношений в соответствии с паспортными данными, паспортные данные)</w:t>
            </w:r>
          </w:p>
          <w:p w:rsidR="00D0138D" w:rsidRDefault="00D0138D" w:rsidP="00484F11">
            <w:pPr>
              <w:pStyle w:val="27"/>
              <w:shd w:val="clear" w:color="auto" w:fill="FFFFFF" w:themeFill="background1"/>
              <w:ind w:firstLine="0"/>
              <w:jc w:val="both"/>
              <w:rPr>
                <w:sz w:val="22"/>
                <w:szCs w:val="22"/>
              </w:rPr>
            </w:pPr>
          </w:p>
          <w:p w:rsidR="00D0138D" w:rsidRDefault="00490D1A" w:rsidP="00484F11">
            <w:pPr>
              <w:pStyle w:val="27"/>
              <w:shd w:val="clear" w:color="auto" w:fill="FFFFFF" w:themeFill="background1"/>
              <w:ind w:firstLine="0"/>
              <w:jc w:val="both"/>
              <w:rPr>
                <w:sz w:val="22"/>
                <w:szCs w:val="22"/>
              </w:rPr>
            </w:pPr>
            <w:r>
              <w:rPr>
                <w:sz w:val="22"/>
                <w:szCs w:val="22"/>
              </w:rPr>
              <w:t>Подпись _______________</w:t>
            </w:r>
          </w:p>
          <w:p w:rsidR="00D0138D" w:rsidRDefault="00D0138D" w:rsidP="00484F11">
            <w:pPr>
              <w:pStyle w:val="27"/>
              <w:shd w:val="clear" w:color="auto" w:fill="FFFFFF" w:themeFill="background1"/>
              <w:ind w:firstLine="0"/>
              <w:jc w:val="both"/>
              <w:rPr>
                <w:sz w:val="22"/>
                <w:szCs w:val="22"/>
              </w:rPr>
            </w:pPr>
          </w:p>
        </w:tc>
      </w:tr>
      <w:tr w:rsidR="00D0138D">
        <w:trPr>
          <w:trHeight w:val="841"/>
        </w:trPr>
        <w:tc>
          <w:tcPr>
            <w:tcW w:w="41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27"/>
              <w:shd w:val="clear" w:color="auto" w:fill="FFFFFF" w:themeFill="background1"/>
              <w:ind w:firstLine="0"/>
              <w:jc w:val="both"/>
              <w:rPr>
                <w:sz w:val="22"/>
                <w:szCs w:val="22"/>
              </w:rPr>
            </w:pPr>
            <w:r>
              <w:rPr>
                <w:sz w:val="22"/>
                <w:szCs w:val="22"/>
              </w:rPr>
              <w:t xml:space="preserve">Информирует родителей (законных представителей) обучающегося, воспитанника об условиях его </w:t>
            </w:r>
            <w:r w:rsidR="00B86703">
              <w:rPr>
                <w:sz w:val="22"/>
                <w:szCs w:val="22"/>
              </w:rPr>
              <w:t>психолого</w:t>
            </w:r>
            <w:r>
              <w:rPr>
                <w:sz w:val="22"/>
                <w:szCs w:val="22"/>
              </w:rPr>
              <w:t>-медико-педагогического обследования и сопровождения специалистами ПМПк.</w:t>
            </w:r>
          </w:p>
          <w:p w:rsidR="00D0138D" w:rsidRDefault="00D0138D" w:rsidP="00484F11">
            <w:pPr>
              <w:pStyle w:val="27"/>
              <w:shd w:val="clear" w:color="auto" w:fill="FFFFFF" w:themeFill="background1"/>
              <w:ind w:firstLine="0"/>
              <w:jc w:val="both"/>
              <w:rPr>
                <w:sz w:val="22"/>
                <w:szCs w:val="22"/>
              </w:rPr>
            </w:pPr>
          </w:p>
          <w:p w:rsidR="00D0138D" w:rsidRDefault="00D0138D" w:rsidP="00484F11">
            <w:pPr>
              <w:pStyle w:val="27"/>
              <w:shd w:val="clear" w:color="auto" w:fill="FFFFFF" w:themeFill="background1"/>
              <w:ind w:firstLine="0"/>
              <w:jc w:val="both"/>
              <w:rPr>
                <w:sz w:val="22"/>
                <w:szCs w:val="22"/>
              </w:rPr>
            </w:pPr>
          </w:p>
        </w:tc>
        <w:tc>
          <w:tcPr>
            <w:tcW w:w="46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27"/>
              <w:shd w:val="clear" w:color="auto" w:fill="FFFFFF" w:themeFill="background1"/>
              <w:ind w:firstLine="0"/>
              <w:jc w:val="both"/>
              <w:rPr>
                <w:sz w:val="22"/>
                <w:szCs w:val="22"/>
              </w:rPr>
            </w:pPr>
            <w:r>
              <w:rPr>
                <w:sz w:val="22"/>
                <w:szCs w:val="22"/>
              </w:rPr>
              <w:t xml:space="preserve">Выражают согласие (в случае несогласия договор не подписывается) на </w:t>
            </w:r>
            <w:r w:rsidR="00B86703">
              <w:rPr>
                <w:sz w:val="22"/>
                <w:szCs w:val="22"/>
              </w:rPr>
              <w:t>психолого</w:t>
            </w:r>
            <w:r>
              <w:rPr>
                <w:sz w:val="22"/>
                <w:szCs w:val="22"/>
              </w:rPr>
              <w:t>-медико-педагогическое обследование и сопровождение обучающегося, воспитанника в соответствии с показаниями, в рамках профессиональной компетенции и этики специалистов ПМПк.</w:t>
            </w:r>
          </w:p>
        </w:tc>
      </w:tr>
    </w:tbl>
    <w:p w:rsidR="00D0138D" w:rsidRDefault="00D0138D" w:rsidP="00484F11">
      <w:pPr>
        <w:pStyle w:val="27"/>
        <w:shd w:val="clear" w:color="auto" w:fill="FFFFFF" w:themeFill="background1"/>
        <w:jc w:val="both"/>
        <w:rPr>
          <w:sz w:val="28"/>
          <w:szCs w:val="28"/>
        </w:rPr>
      </w:pPr>
    </w:p>
    <w:p w:rsidR="00D0138D" w:rsidRDefault="00490D1A" w:rsidP="00484F11">
      <w:pPr>
        <w:shd w:val="clear" w:color="auto" w:fill="FFFFFF" w:themeFill="background1"/>
        <w:jc w:val="both"/>
        <w:rPr>
          <w:szCs w:val="22"/>
        </w:rPr>
      </w:pPr>
      <w:r>
        <w:br w:type="page"/>
      </w:r>
    </w:p>
    <w:p w:rsidR="00D0138D" w:rsidRDefault="00490D1A" w:rsidP="00484F11">
      <w:pPr>
        <w:shd w:val="clear" w:color="auto" w:fill="FFFFFF" w:themeFill="background1"/>
        <w:jc w:val="both"/>
        <w:rPr>
          <w:b/>
          <w:sz w:val="24"/>
          <w:szCs w:val="24"/>
        </w:rPr>
      </w:pPr>
      <w:r>
        <w:rPr>
          <w:b/>
          <w:sz w:val="24"/>
          <w:szCs w:val="24"/>
        </w:rPr>
        <w:t>Приложение 2.27</w:t>
      </w:r>
    </w:p>
    <w:p w:rsidR="00D0138D" w:rsidRDefault="00490D1A" w:rsidP="00484F11">
      <w:pPr>
        <w:shd w:val="clear" w:color="auto" w:fill="FFFFFF" w:themeFill="background1"/>
        <w:jc w:val="both"/>
        <w:rPr>
          <w:b/>
          <w:sz w:val="24"/>
          <w:szCs w:val="24"/>
        </w:rPr>
      </w:pPr>
      <w:r>
        <w:rPr>
          <w:b/>
          <w:sz w:val="24"/>
          <w:szCs w:val="24"/>
        </w:rPr>
        <w:t>Протокол от________________</w:t>
      </w:r>
      <w:r w:rsidR="00B86703">
        <w:rPr>
          <w:b/>
          <w:sz w:val="24"/>
          <w:szCs w:val="24"/>
        </w:rPr>
        <w:t>психолого</w:t>
      </w:r>
      <w:r>
        <w:rPr>
          <w:b/>
          <w:sz w:val="24"/>
          <w:szCs w:val="24"/>
        </w:rPr>
        <w:t>-медико-педагогического консилиума</w:t>
      </w:r>
    </w:p>
    <w:p w:rsidR="00D0138D" w:rsidRDefault="00D0138D" w:rsidP="00484F11">
      <w:pPr>
        <w:pStyle w:val="27"/>
        <w:shd w:val="clear" w:color="auto" w:fill="FFFFFF" w:themeFill="background1"/>
        <w:jc w:val="both"/>
        <w:rPr>
          <w:b/>
          <w:bCs/>
          <w:sz w:val="24"/>
          <w:szCs w:val="24"/>
        </w:rPr>
      </w:pPr>
    </w:p>
    <w:p w:rsidR="00D0138D" w:rsidRDefault="00490D1A" w:rsidP="000E7A20">
      <w:pPr>
        <w:pStyle w:val="27"/>
        <w:numPr>
          <w:ilvl w:val="0"/>
          <w:numId w:val="176"/>
        </w:numPr>
        <w:shd w:val="clear" w:color="auto" w:fill="FFFFFF" w:themeFill="background1"/>
        <w:ind w:left="0" w:firstLine="0"/>
        <w:jc w:val="both"/>
        <w:rPr>
          <w:sz w:val="24"/>
          <w:szCs w:val="24"/>
        </w:rPr>
      </w:pPr>
      <w:r>
        <w:rPr>
          <w:sz w:val="24"/>
          <w:szCs w:val="24"/>
        </w:rPr>
        <w:t>Общие сведения:</w:t>
      </w:r>
    </w:p>
    <w:p w:rsidR="00D0138D" w:rsidRDefault="00490D1A" w:rsidP="00484F11">
      <w:pPr>
        <w:pStyle w:val="27"/>
        <w:shd w:val="clear" w:color="auto" w:fill="FFFFFF" w:themeFill="background1"/>
        <w:ind w:firstLine="0"/>
        <w:jc w:val="both"/>
        <w:rPr>
          <w:sz w:val="24"/>
          <w:szCs w:val="24"/>
        </w:rPr>
      </w:pPr>
      <w:r>
        <w:rPr>
          <w:sz w:val="24"/>
          <w:szCs w:val="24"/>
        </w:rPr>
        <w:t>Ф.И.О. ребенка ______________________________________</w:t>
      </w:r>
      <w:r>
        <w:rPr>
          <w:sz w:val="24"/>
          <w:szCs w:val="24"/>
          <w:lang w:val="en-US"/>
        </w:rPr>
        <w:t>_________________________</w:t>
      </w:r>
    </w:p>
    <w:p w:rsidR="00D0138D" w:rsidRDefault="00490D1A" w:rsidP="00484F11">
      <w:pPr>
        <w:pStyle w:val="27"/>
        <w:shd w:val="clear" w:color="auto" w:fill="FFFFFF" w:themeFill="background1"/>
        <w:ind w:firstLine="0"/>
        <w:jc w:val="both"/>
        <w:rPr>
          <w:sz w:val="24"/>
          <w:szCs w:val="24"/>
        </w:rPr>
      </w:pPr>
      <w:r>
        <w:rPr>
          <w:sz w:val="24"/>
          <w:szCs w:val="24"/>
        </w:rPr>
        <w:t>Дата рождения 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Адрес проживания 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Телефон 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Сведения о родителях:</w:t>
      </w:r>
    </w:p>
    <w:p w:rsidR="00D0138D" w:rsidRDefault="00490D1A" w:rsidP="00484F11">
      <w:pPr>
        <w:pStyle w:val="27"/>
        <w:shd w:val="clear" w:color="auto" w:fill="FFFFFF" w:themeFill="background1"/>
        <w:ind w:firstLine="0"/>
        <w:jc w:val="both"/>
        <w:rPr>
          <w:sz w:val="24"/>
          <w:szCs w:val="24"/>
        </w:rPr>
      </w:pPr>
      <w:r>
        <w:rPr>
          <w:sz w:val="24"/>
          <w:szCs w:val="24"/>
        </w:rPr>
        <w:t xml:space="preserve">      Мать 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Профессия____________________________________________________________________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Отец 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Профессия 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Кем и когда направлен на ПМПК 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Предоставлены документы (отметить наличие)</w:t>
      </w:r>
    </w:p>
    <w:p w:rsidR="00D0138D" w:rsidRDefault="00490D1A" w:rsidP="000E7A20">
      <w:pPr>
        <w:pStyle w:val="27"/>
        <w:numPr>
          <w:ilvl w:val="0"/>
          <w:numId w:val="177"/>
        </w:numPr>
        <w:shd w:val="clear" w:color="auto" w:fill="FFFFFF" w:themeFill="background1"/>
        <w:ind w:left="0" w:firstLine="0"/>
        <w:jc w:val="both"/>
        <w:rPr>
          <w:sz w:val="24"/>
          <w:szCs w:val="24"/>
        </w:rPr>
      </w:pPr>
      <w:r>
        <w:rPr>
          <w:sz w:val="24"/>
          <w:szCs w:val="24"/>
        </w:rPr>
        <w:t>Педагогическое представление.</w:t>
      </w:r>
    </w:p>
    <w:p w:rsidR="00D0138D" w:rsidRDefault="001D1859" w:rsidP="000E7A20">
      <w:pPr>
        <w:pStyle w:val="27"/>
        <w:numPr>
          <w:ilvl w:val="0"/>
          <w:numId w:val="177"/>
        </w:numPr>
        <w:shd w:val="clear" w:color="auto" w:fill="FFFFFF" w:themeFill="background1"/>
        <w:ind w:left="0" w:firstLine="0"/>
        <w:jc w:val="both"/>
        <w:rPr>
          <w:sz w:val="24"/>
          <w:szCs w:val="24"/>
        </w:rPr>
      </w:pPr>
      <w:r>
        <w:rPr>
          <w:sz w:val="24"/>
          <w:szCs w:val="24"/>
        </w:rPr>
        <w:t>психологическое</w:t>
      </w:r>
      <w:r w:rsidR="00490D1A">
        <w:rPr>
          <w:sz w:val="24"/>
          <w:szCs w:val="24"/>
        </w:rPr>
        <w:t xml:space="preserve"> представление.</w:t>
      </w:r>
    </w:p>
    <w:p w:rsidR="00D0138D" w:rsidRDefault="00490D1A" w:rsidP="000E7A20">
      <w:pPr>
        <w:pStyle w:val="27"/>
        <w:numPr>
          <w:ilvl w:val="0"/>
          <w:numId w:val="177"/>
        </w:numPr>
        <w:shd w:val="clear" w:color="auto" w:fill="FFFFFF" w:themeFill="background1"/>
        <w:ind w:left="0" w:firstLine="0"/>
        <w:jc w:val="both"/>
        <w:rPr>
          <w:sz w:val="24"/>
          <w:szCs w:val="24"/>
        </w:rPr>
      </w:pPr>
      <w:r>
        <w:rPr>
          <w:sz w:val="24"/>
          <w:szCs w:val="24"/>
        </w:rPr>
        <w:t>Логопедическое заключение.</w:t>
      </w:r>
    </w:p>
    <w:p w:rsidR="00D0138D" w:rsidRDefault="00490D1A" w:rsidP="000E7A20">
      <w:pPr>
        <w:pStyle w:val="27"/>
        <w:numPr>
          <w:ilvl w:val="0"/>
          <w:numId w:val="177"/>
        </w:numPr>
        <w:shd w:val="clear" w:color="auto" w:fill="FFFFFF" w:themeFill="background1"/>
        <w:ind w:left="0" w:firstLine="0"/>
        <w:jc w:val="both"/>
        <w:rPr>
          <w:sz w:val="24"/>
          <w:szCs w:val="24"/>
        </w:rPr>
      </w:pPr>
      <w:r>
        <w:rPr>
          <w:sz w:val="24"/>
          <w:szCs w:val="24"/>
        </w:rPr>
        <w:t>Медицинское представление (выписка из истории болезни).</w:t>
      </w:r>
    </w:p>
    <w:p w:rsidR="00D0138D" w:rsidRDefault="00490D1A" w:rsidP="000E7A20">
      <w:pPr>
        <w:pStyle w:val="27"/>
        <w:numPr>
          <w:ilvl w:val="0"/>
          <w:numId w:val="177"/>
        </w:numPr>
        <w:shd w:val="clear" w:color="auto" w:fill="FFFFFF" w:themeFill="background1"/>
        <w:ind w:left="0" w:firstLine="0"/>
        <w:jc w:val="both"/>
        <w:rPr>
          <w:sz w:val="24"/>
          <w:szCs w:val="24"/>
        </w:rPr>
      </w:pPr>
      <w:r>
        <w:rPr>
          <w:sz w:val="24"/>
          <w:szCs w:val="24"/>
        </w:rPr>
        <w:t>Другие документы, представленные на консилиум ________________________________________________________________________</w:t>
      </w:r>
    </w:p>
    <w:p w:rsidR="00D0138D" w:rsidRDefault="00490D1A" w:rsidP="000E7A20">
      <w:pPr>
        <w:pStyle w:val="27"/>
        <w:numPr>
          <w:ilvl w:val="0"/>
          <w:numId w:val="176"/>
        </w:numPr>
        <w:shd w:val="clear" w:color="auto" w:fill="FFFFFF" w:themeFill="background1"/>
        <w:ind w:left="0" w:firstLine="0"/>
        <w:jc w:val="both"/>
        <w:rPr>
          <w:sz w:val="24"/>
          <w:szCs w:val="24"/>
        </w:rPr>
      </w:pPr>
      <w:r>
        <w:rPr>
          <w:sz w:val="24"/>
          <w:szCs w:val="24"/>
        </w:rPr>
        <w:t>Краткие анамнестические сведения:</w:t>
      </w:r>
    </w:p>
    <w:p w:rsidR="00D0138D" w:rsidRDefault="00490D1A" w:rsidP="00484F11">
      <w:pPr>
        <w:pStyle w:val="27"/>
        <w:shd w:val="clear" w:color="auto" w:fill="FFFFFF" w:themeFill="background1"/>
        <w:ind w:firstLine="0"/>
        <w:jc w:val="both"/>
        <w:rPr>
          <w:sz w:val="24"/>
          <w:szCs w:val="24"/>
        </w:rPr>
      </w:pPr>
      <w:r>
        <w:rPr>
          <w:sz w:val="24"/>
          <w:szCs w:val="24"/>
        </w:rPr>
        <w:t>Течение родов _________________________________________</w:t>
      </w:r>
      <w:r>
        <w:rPr>
          <w:sz w:val="24"/>
          <w:szCs w:val="24"/>
          <w:lang w:val="en-US"/>
        </w:rPr>
        <w:t>______________________</w:t>
      </w:r>
    </w:p>
    <w:p w:rsidR="00D0138D" w:rsidRDefault="00490D1A" w:rsidP="00484F11">
      <w:pPr>
        <w:pStyle w:val="27"/>
        <w:shd w:val="clear" w:color="auto" w:fill="FFFFFF" w:themeFill="background1"/>
        <w:ind w:firstLine="0"/>
        <w:jc w:val="both"/>
        <w:rPr>
          <w:sz w:val="24"/>
          <w:szCs w:val="24"/>
        </w:rPr>
      </w:pPr>
      <w:r>
        <w:rPr>
          <w:sz w:val="24"/>
          <w:szCs w:val="24"/>
        </w:rPr>
        <w:t>Особенности родов______________________________________</w:t>
      </w:r>
      <w:r>
        <w:rPr>
          <w:sz w:val="24"/>
          <w:szCs w:val="24"/>
          <w:lang w:val="en-US"/>
        </w:rPr>
        <w:t>________________</w:t>
      </w:r>
      <w:r>
        <w:rPr>
          <w:sz w:val="24"/>
          <w:szCs w:val="24"/>
        </w:rPr>
        <w:t>_</w:t>
      </w:r>
    </w:p>
    <w:p w:rsidR="00D0138D" w:rsidRDefault="00490D1A" w:rsidP="00484F11">
      <w:pPr>
        <w:pStyle w:val="27"/>
        <w:shd w:val="clear" w:color="auto" w:fill="FFFFFF" w:themeFill="background1"/>
        <w:ind w:firstLine="0"/>
        <w:jc w:val="both"/>
        <w:rPr>
          <w:sz w:val="24"/>
          <w:szCs w:val="24"/>
        </w:rPr>
      </w:pPr>
      <w:r>
        <w:rPr>
          <w:sz w:val="24"/>
          <w:szCs w:val="24"/>
        </w:rPr>
        <w:t>Психомоторное развитие_________________________________</w:t>
      </w:r>
      <w:r>
        <w:rPr>
          <w:sz w:val="24"/>
          <w:szCs w:val="24"/>
          <w:lang w:val="en-US"/>
        </w:rPr>
        <w:t>____________________</w:t>
      </w:r>
    </w:p>
    <w:p w:rsidR="00D0138D" w:rsidRDefault="00490D1A" w:rsidP="00484F11">
      <w:pPr>
        <w:pStyle w:val="27"/>
        <w:shd w:val="clear" w:color="auto" w:fill="FFFFFF" w:themeFill="background1"/>
        <w:ind w:firstLine="0"/>
        <w:jc w:val="both"/>
        <w:rPr>
          <w:sz w:val="24"/>
          <w:szCs w:val="24"/>
        </w:rPr>
      </w:pPr>
      <w:r>
        <w:rPr>
          <w:sz w:val="24"/>
          <w:szCs w:val="24"/>
        </w:rPr>
        <w:t>Перенесенные заболевания________________________________</w:t>
      </w:r>
      <w:r>
        <w:rPr>
          <w:sz w:val="24"/>
          <w:szCs w:val="24"/>
          <w:lang w:val="en-US"/>
        </w:rPr>
        <w:t>____________________</w:t>
      </w:r>
    </w:p>
    <w:p w:rsidR="00D0138D" w:rsidRDefault="00490D1A" w:rsidP="00484F11">
      <w:pPr>
        <w:pStyle w:val="27"/>
        <w:shd w:val="clear" w:color="auto" w:fill="FFFFFF" w:themeFill="background1"/>
        <w:ind w:firstLine="0"/>
        <w:jc w:val="both"/>
        <w:rPr>
          <w:sz w:val="24"/>
          <w:szCs w:val="24"/>
        </w:rPr>
      </w:pPr>
      <w:r>
        <w:rPr>
          <w:sz w:val="24"/>
          <w:szCs w:val="24"/>
        </w:rPr>
        <w:t>Со слов родителей:</w:t>
      </w:r>
    </w:p>
    <w:p w:rsidR="00D0138D" w:rsidRDefault="00490D1A" w:rsidP="00484F11">
      <w:pPr>
        <w:pStyle w:val="27"/>
        <w:shd w:val="clear" w:color="auto" w:fill="FFFFFF" w:themeFill="background1"/>
        <w:ind w:firstLine="0"/>
        <w:jc w:val="both"/>
        <w:rPr>
          <w:sz w:val="24"/>
          <w:szCs w:val="24"/>
        </w:rPr>
      </w:pPr>
      <w:r>
        <w:rPr>
          <w:sz w:val="24"/>
          <w:szCs w:val="24"/>
        </w:rPr>
        <w:t>Особенности семейного воспитания______________________________________________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Раннее развитие 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Соматический статус___________________________________________________________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Заключение педиатра__________________________________________________________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Заключение невропатолога 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Заключение психиатра поликлиники _______________________</w:t>
      </w:r>
      <w:r>
        <w:rPr>
          <w:sz w:val="24"/>
          <w:szCs w:val="24"/>
          <w:lang w:val="en-US"/>
        </w:rPr>
        <w:t>_______________________</w:t>
      </w:r>
    </w:p>
    <w:p w:rsidR="00D0138D" w:rsidRDefault="00490D1A" w:rsidP="000E7A20">
      <w:pPr>
        <w:pStyle w:val="27"/>
        <w:numPr>
          <w:ilvl w:val="0"/>
          <w:numId w:val="176"/>
        </w:numPr>
        <w:shd w:val="clear" w:color="auto" w:fill="FFFFFF" w:themeFill="background1"/>
        <w:ind w:left="0" w:firstLine="0"/>
        <w:jc w:val="both"/>
        <w:rPr>
          <w:sz w:val="24"/>
          <w:szCs w:val="24"/>
        </w:rPr>
      </w:pPr>
      <w:r>
        <w:rPr>
          <w:sz w:val="24"/>
          <w:szCs w:val="24"/>
        </w:rPr>
        <w:t>Результаты медико-</w:t>
      </w:r>
      <w:r w:rsidR="001D1859">
        <w:rPr>
          <w:sz w:val="24"/>
          <w:szCs w:val="24"/>
        </w:rPr>
        <w:t>психологического</w:t>
      </w:r>
      <w:r>
        <w:rPr>
          <w:sz w:val="24"/>
          <w:szCs w:val="24"/>
        </w:rPr>
        <w:t>обследования в ОО____________________:</w:t>
      </w:r>
    </w:p>
    <w:p w:rsidR="00D0138D" w:rsidRDefault="00490D1A" w:rsidP="000E7A20">
      <w:pPr>
        <w:pStyle w:val="27"/>
        <w:numPr>
          <w:ilvl w:val="1"/>
          <w:numId w:val="176"/>
        </w:numPr>
        <w:shd w:val="clear" w:color="auto" w:fill="FFFFFF" w:themeFill="background1"/>
        <w:jc w:val="both"/>
        <w:rPr>
          <w:sz w:val="24"/>
          <w:szCs w:val="24"/>
        </w:rPr>
      </w:pPr>
      <w:r>
        <w:rPr>
          <w:sz w:val="24"/>
          <w:szCs w:val="24"/>
        </w:rPr>
        <w:t>Особенности контакта ____________________________________</w:t>
      </w:r>
      <w:r>
        <w:rPr>
          <w:sz w:val="24"/>
          <w:szCs w:val="24"/>
          <w:lang w:val="en-US"/>
        </w:rPr>
        <w:t>__________________</w:t>
      </w:r>
    </w:p>
    <w:p w:rsidR="00D0138D" w:rsidRDefault="00490D1A" w:rsidP="00484F11">
      <w:pPr>
        <w:pStyle w:val="27"/>
        <w:shd w:val="clear" w:color="auto" w:fill="FFFFFF" w:themeFill="background1"/>
        <w:ind w:firstLine="0"/>
        <w:jc w:val="both"/>
        <w:rPr>
          <w:sz w:val="24"/>
          <w:szCs w:val="24"/>
        </w:rPr>
      </w:pPr>
      <w:r>
        <w:rPr>
          <w:sz w:val="24"/>
          <w:szCs w:val="24"/>
        </w:rPr>
        <w:t>Поведение в процессе обследования_________________________</w:t>
      </w:r>
      <w:r>
        <w:rPr>
          <w:sz w:val="24"/>
          <w:szCs w:val="24"/>
          <w:lang w:val="en-US"/>
        </w:rPr>
        <w:t>____________________</w:t>
      </w:r>
    </w:p>
    <w:p w:rsidR="00D0138D" w:rsidRDefault="00490D1A" w:rsidP="00484F11">
      <w:pPr>
        <w:pStyle w:val="27"/>
        <w:shd w:val="clear" w:color="auto" w:fill="FFFFFF" w:themeFill="background1"/>
        <w:ind w:firstLine="0"/>
        <w:jc w:val="both"/>
        <w:rPr>
          <w:sz w:val="24"/>
          <w:szCs w:val="24"/>
        </w:rPr>
      </w:pPr>
      <w:r>
        <w:rPr>
          <w:sz w:val="24"/>
          <w:szCs w:val="24"/>
        </w:rPr>
        <w:t>Наличие общих представлений о себе и окружающем________________________________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Работоспособность 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Особенности эмоционально-волевой сферы 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Особенности познавательных процессов:</w:t>
      </w:r>
    </w:p>
    <w:p w:rsidR="00D0138D" w:rsidRDefault="00490D1A" w:rsidP="00484F11">
      <w:pPr>
        <w:pStyle w:val="27"/>
        <w:shd w:val="clear" w:color="auto" w:fill="FFFFFF" w:themeFill="background1"/>
        <w:ind w:firstLine="0"/>
        <w:jc w:val="both"/>
        <w:rPr>
          <w:sz w:val="24"/>
          <w:szCs w:val="24"/>
        </w:rPr>
      </w:pPr>
      <w:r>
        <w:rPr>
          <w:sz w:val="24"/>
          <w:szCs w:val="24"/>
        </w:rPr>
        <w:t xml:space="preserve">          Восприятие 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Пространственная ориентация 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Внимание __________________________________________________________                       </w:t>
      </w:r>
    </w:p>
    <w:p w:rsidR="00D0138D" w:rsidRDefault="00490D1A" w:rsidP="00484F11">
      <w:pPr>
        <w:pStyle w:val="27"/>
        <w:shd w:val="clear" w:color="auto" w:fill="FFFFFF" w:themeFill="background1"/>
        <w:ind w:firstLine="0"/>
        <w:jc w:val="both"/>
        <w:rPr>
          <w:sz w:val="24"/>
          <w:szCs w:val="24"/>
        </w:rPr>
      </w:pPr>
      <w:r>
        <w:rPr>
          <w:sz w:val="24"/>
          <w:szCs w:val="24"/>
        </w:rPr>
        <w:t xml:space="preserve">          Память 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Мышление 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Развитие моторики 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Особенности личностной сферы 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Характеристика речевого развития 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Результаты педагогического обследования:</w:t>
      </w:r>
    </w:p>
    <w:p w:rsidR="00D0138D" w:rsidRDefault="00490D1A" w:rsidP="00484F11">
      <w:pPr>
        <w:pStyle w:val="27"/>
        <w:shd w:val="clear" w:color="auto" w:fill="FFFFFF" w:themeFill="background1"/>
        <w:ind w:firstLine="0"/>
        <w:jc w:val="both"/>
        <w:rPr>
          <w:sz w:val="24"/>
          <w:szCs w:val="24"/>
        </w:rPr>
      </w:pPr>
      <w:r>
        <w:rPr>
          <w:sz w:val="24"/>
          <w:szCs w:val="24"/>
        </w:rPr>
        <w:t>Краткая характеристика личности ребенка, взаимоотношения в коллективе, интересы, обучаемость и др. (наблюдения учителя, воспитателя группы) _______________________________________</w:t>
      </w:r>
    </w:p>
    <w:p w:rsidR="00D0138D" w:rsidRDefault="00490D1A" w:rsidP="000E7A20">
      <w:pPr>
        <w:pStyle w:val="27"/>
        <w:numPr>
          <w:ilvl w:val="1"/>
          <w:numId w:val="176"/>
        </w:numPr>
        <w:shd w:val="clear" w:color="auto" w:fill="FFFFFF" w:themeFill="background1"/>
        <w:jc w:val="both"/>
        <w:rPr>
          <w:sz w:val="24"/>
          <w:szCs w:val="24"/>
        </w:rPr>
      </w:pPr>
      <w:r>
        <w:rPr>
          <w:sz w:val="24"/>
          <w:szCs w:val="24"/>
        </w:rPr>
        <w:t>Результаты обследования психиатра ________________________________</w:t>
      </w:r>
      <w:r>
        <w:rPr>
          <w:sz w:val="24"/>
          <w:szCs w:val="24"/>
          <w:lang w:val="en-US"/>
        </w:rPr>
        <w:t>_________</w:t>
      </w:r>
    </w:p>
    <w:p w:rsidR="00D0138D" w:rsidRDefault="00490D1A" w:rsidP="000E7A20">
      <w:pPr>
        <w:pStyle w:val="27"/>
        <w:numPr>
          <w:ilvl w:val="0"/>
          <w:numId w:val="176"/>
        </w:numPr>
        <w:shd w:val="clear" w:color="auto" w:fill="FFFFFF" w:themeFill="background1"/>
        <w:ind w:left="0" w:firstLine="0"/>
        <w:jc w:val="both"/>
        <w:rPr>
          <w:sz w:val="24"/>
          <w:szCs w:val="24"/>
        </w:rPr>
      </w:pPr>
      <w:r>
        <w:rPr>
          <w:sz w:val="24"/>
          <w:szCs w:val="24"/>
        </w:rPr>
        <w:t xml:space="preserve">     Особенности дефекта и его структура:</w:t>
      </w:r>
    </w:p>
    <w:p w:rsidR="00D0138D" w:rsidRDefault="00490D1A" w:rsidP="00484F11">
      <w:pPr>
        <w:pStyle w:val="27"/>
        <w:shd w:val="clear" w:color="auto" w:fill="FFFFFF" w:themeFill="background1"/>
        <w:ind w:firstLine="0"/>
        <w:jc w:val="both"/>
        <w:rPr>
          <w:sz w:val="24"/>
          <w:szCs w:val="24"/>
        </w:rPr>
      </w:pPr>
      <w:r>
        <w:rPr>
          <w:sz w:val="24"/>
          <w:szCs w:val="24"/>
        </w:rPr>
        <w:t xml:space="preserve">          ________________________________________________________________</w:t>
      </w:r>
      <w:r>
        <w:rPr>
          <w:sz w:val="24"/>
          <w:szCs w:val="24"/>
          <w:lang w:val="en-US"/>
        </w:rPr>
        <w:t>_______</w:t>
      </w:r>
    </w:p>
    <w:p w:rsidR="00D0138D" w:rsidRDefault="00490D1A" w:rsidP="00484F11">
      <w:pPr>
        <w:pStyle w:val="27"/>
        <w:shd w:val="clear" w:color="auto" w:fill="FFFFFF" w:themeFill="background1"/>
        <w:ind w:firstLine="0"/>
        <w:jc w:val="both"/>
        <w:rPr>
          <w:sz w:val="24"/>
          <w:szCs w:val="24"/>
          <w:lang w:val="en-US"/>
        </w:rPr>
      </w:pPr>
      <w:r>
        <w:rPr>
          <w:sz w:val="24"/>
          <w:szCs w:val="24"/>
        </w:rPr>
        <w:t>5.     Заключение: ____________________________________________________</w:t>
      </w:r>
      <w:r>
        <w:rPr>
          <w:sz w:val="24"/>
          <w:szCs w:val="24"/>
          <w:lang w:val="en-US"/>
        </w:rPr>
        <w:t>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_______________________________________________________________</w:t>
      </w:r>
      <w:r>
        <w:rPr>
          <w:sz w:val="24"/>
          <w:szCs w:val="24"/>
          <w:lang w:val="en-US"/>
        </w:rPr>
        <w:t>______________</w:t>
      </w:r>
    </w:p>
    <w:p w:rsidR="00D0138D" w:rsidRDefault="00490D1A" w:rsidP="00484F11">
      <w:pPr>
        <w:pStyle w:val="27"/>
        <w:shd w:val="clear" w:color="auto" w:fill="FFFFFF" w:themeFill="background1"/>
        <w:ind w:firstLine="0"/>
        <w:jc w:val="both"/>
        <w:rPr>
          <w:sz w:val="24"/>
          <w:szCs w:val="24"/>
          <w:lang w:val="en-US"/>
        </w:rPr>
      </w:pPr>
      <w:r>
        <w:rPr>
          <w:sz w:val="24"/>
          <w:szCs w:val="24"/>
        </w:rPr>
        <w:t>_______________________________________________________________</w:t>
      </w:r>
      <w:r>
        <w:rPr>
          <w:sz w:val="24"/>
          <w:szCs w:val="24"/>
          <w:lang w:val="en-US"/>
        </w:rPr>
        <w:t>______________</w:t>
      </w:r>
    </w:p>
    <w:p w:rsidR="00D0138D" w:rsidRDefault="00490D1A" w:rsidP="00484F11">
      <w:pPr>
        <w:pStyle w:val="27"/>
        <w:shd w:val="clear" w:color="auto" w:fill="FFFFFF" w:themeFill="background1"/>
        <w:ind w:firstLine="0"/>
        <w:jc w:val="both"/>
        <w:rPr>
          <w:sz w:val="24"/>
          <w:szCs w:val="24"/>
          <w:lang w:val="en-US"/>
        </w:rPr>
      </w:pPr>
      <w:r>
        <w:rPr>
          <w:sz w:val="24"/>
          <w:szCs w:val="24"/>
        </w:rPr>
        <w:t>6.  Рекомендации: __________________________________________________</w:t>
      </w:r>
      <w:r>
        <w:rPr>
          <w:sz w:val="24"/>
          <w:szCs w:val="24"/>
          <w:lang w:val="en-US"/>
        </w:rPr>
        <w:t>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            _______________________________________________________________</w:t>
      </w:r>
      <w:r>
        <w:rPr>
          <w:sz w:val="24"/>
          <w:szCs w:val="24"/>
          <w:lang w:val="en-US"/>
        </w:rPr>
        <w:t>______________</w:t>
      </w:r>
    </w:p>
    <w:p w:rsidR="00D0138D" w:rsidRDefault="00490D1A" w:rsidP="000E7A20">
      <w:pPr>
        <w:pStyle w:val="27"/>
        <w:numPr>
          <w:ilvl w:val="1"/>
          <w:numId w:val="176"/>
        </w:numPr>
        <w:shd w:val="clear" w:color="auto" w:fill="FFFFFF" w:themeFill="background1"/>
        <w:jc w:val="both"/>
        <w:rPr>
          <w:sz w:val="24"/>
          <w:szCs w:val="24"/>
        </w:rPr>
      </w:pPr>
      <w:r>
        <w:rPr>
          <w:sz w:val="24"/>
          <w:szCs w:val="24"/>
        </w:rPr>
        <w:t>Родителям ______________________________________________________</w:t>
      </w:r>
      <w:r>
        <w:rPr>
          <w:sz w:val="24"/>
          <w:szCs w:val="24"/>
          <w:lang w:val="en-US"/>
        </w:rPr>
        <w:t>_____________________</w:t>
      </w:r>
    </w:p>
    <w:p w:rsidR="00D0138D" w:rsidRDefault="00490D1A" w:rsidP="000E7A20">
      <w:pPr>
        <w:pStyle w:val="27"/>
        <w:numPr>
          <w:ilvl w:val="1"/>
          <w:numId w:val="176"/>
        </w:numPr>
        <w:shd w:val="clear" w:color="auto" w:fill="FFFFFF" w:themeFill="background1"/>
        <w:jc w:val="both"/>
        <w:rPr>
          <w:sz w:val="24"/>
          <w:szCs w:val="24"/>
        </w:rPr>
      </w:pPr>
      <w:r>
        <w:rPr>
          <w:sz w:val="24"/>
          <w:szCs w:val="24"/>
        </w:rPr>
        <w:t>Педагогам ______________________________________________________</w:t>
      </w:r>
      <w:r>
        <w:rPr>
          <w:sz w:val="24"/>
          <w:szCs w:val="24"/>
          <w:lang w:val="en-US"/>
        </w:rPr>
        <w:t>______________________</w:t>
      </w:r>
    </w:p>
    <w:p w:rsidR="00D0138D" w:rsidRDefault="00D0138D" w:rsidP="00484F11">
      <w:pPr>
        <w:pStyle w:val="27"/>
        <w:shd w:val="clear" w:color="auto" w:fill="FFFFFF" w:themeFill="background1"/>
        <w:ind w:firstLine="0"/>
        <w:jc w:val="both"/>
        <w:rPr>
          <w:sz w:val="24"/>
          <w:szCs w:val="24"/>
        </w:rPr>
      </w:pPr>
    </w:p>
    <w:p w:rsidR="00D0138D" w:rsidRDefault="00490D1A" w:rsidP="00484F11">
      <w:pPr>
        <w:pStyle w:val="27"/>
        <w:shd w:val="clear" w:color="auto" w:fill="FFFFFF" w:themeFill="background1"/>
        <w:ind w:firstLine="0"/>
        <w:jc w:val="both"/>
        <w:rPr>
          <w:sz w:val="24"/>
          <w:szCs w:val="24"/>
        </w:rPr>
      </w:pPr>
      <w:r>
        <w:rPr>
          <w:sz w:val="24"/>
          <w:szCs w:val="24"/>
        </w:rPr>
        <w:t>Подписи членов ПМПК МБОУ «СТАРОКУТЛУМБЕТЬЕВСКАЯ СОШ»________________________________</w:t>
      </w:r>
    </w:p>
    <w:p w:rsidR="00D0138D" w:rsidRDefault="00490D1A" w:rsidP="00484F11">
      <w:pPr>
        <w:shd w:val="clear" w:color="auto" w:fill="FFFFFF" w:themeFill="background1"/>
        <w:jc w:val="both"/>
      </w:pPr>
      <w:r>
        <w:br w:type="page"/>
      </w:r>
    </w:p>
    <w:p w:rsidR="00D0138D" w:rsidRDefault="00490D1A" w:rsidP="00484F11">
      <w:pPr>
        <w:shd w:val="clear" w:color="auto" w:fill="FFFFFF" w:themeFill="background1"/>
        <w:jc w:val="both"/>
        <w:rPr>
          <w:b/>
          <w:sz w:val="24"/>
          <w:szCs w:val="24"/>
        </w:rPr>
      </w:pPr>
      <w:r>
        <w:rPr>
          <w:b/>
          <w:sz w:val="24"/>
          <w:szCs w:val="24"/>
        </w:rPr>
        <w:t>Приложение 2.28</w:t>
      </w:r>
    </w:p>
    <w:p w:rsidR="00D0138D" w:rsidRDefault="00490D1A" w:rsidP="00484F11">
      <w:pPr>
        <w:shd w:val="clear" w:color="auto" w:fill="FFFFFF" w:themeFill="background1"/>
        <w:jc w:val="both"/>
        <w:rPr>
          <w:b/>
          <w:sz w:val="24"/>
          <w:szCs w:val="24"/>
        </w:rPr>
      </w:pPr>
      <w:r>
        <w:rPr>
          <w:b/>
          <w:sz w:val="24"/>
          <w:szCs w:val="24"/>
        </w:rPr>
        <w:t>Заключение кл. руководительа ПМПК</w:t>
      </w:r>
    </w:p>
    <w:p w:rsidR="00D0138D" w:rsidRDefault="00D0138D" w:rsidP="00484F11">
      <w:pPr>
        <w:pStyle w:val="27"/>
        <w:shd w:val="clear" w:color="auto" w:fill="FFFFFF" w:themeFill="background1"/>
        <w:ind w:firstLine="0"/>
        <w:jc w:val="both"/>
        <w:rPr>
          <w:b/>
          <w:sz w:val="24"/>
          <w:szCs w:val="24"/>
        </w:rPr>
      </w:pPr>
    </w:p>
    <w:p w:rsidR="00D0138D" w:rsidRDefault="00490D1A" w:rsidP="00484F11">
      <w:pPr>
        <w:pStyle w:val="27"/>
        <w:shd w:val="clear" w:color="auto" w:fill="FFFFFF" w:themeFill="background1"/>
        <w:ind w:firstLine="0"/>
        <w:jc w:val="both"/>
        <w:rPr>
          <w:sz w:val="24"/>
          <w:szCs w:val="24"/>
        </w:rPr>
      </w:pPr>
      <w:r>
        <w:rPr>
          <w:sz w:val="24"/>
          <w:szCs w:val="24"/>
        </w:rPr>
        <w:t>Ф.И.О. ребенка_______________________________________________________________ Возраст________</w:t>
      </w:r>
    </w:p>
    <w:p w:rsidR="00D0138D" w:rsidRDefault="00490D1A" w:rsidP="00484F11">
      <w:pPr>
        <w:pStyle w:val="27"/>
        <w:shd w:val="clear" w:color="auto" w:fill="FFFFFF" w:themeFill="background1"/>
        <w:ind w:firstLine="0"/>
        <w:jc w:val="both"/>
        <w:rPr>
          <w:sz w:val="24"/>
          <w:szCs w:val="24"/>
        </w:rPr>
      </w:pPr>
      <w:r>
        <w:rPr>
          <w:sz w:val="24"/>
          <w:szCs w:val="24"/>
        </w:rPr>
        <w:t>Школа №  ________________________класс 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Запрос направляющей стороны 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Жалобы родителей 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Внешний вид и поведение в ситуации обследования 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Темп работы и работоспособность 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Общая осведомленность ребенка (социально-бытовая ориентировка) 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Особенности латерализации 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Характеристика моторики, в том числе графической деятельности (рисунок, письмо) 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Характеристика внимания 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Характеристика сформированности функций программирования и контроля</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Особенности запоминания, мнестической деятельности 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Особенности речевого развития 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Формирование пространственных и квазипространственных представлений (в том числе пространственный анализ и синтез)</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(понимание сложных речевых конструкций, употребление предлогов)</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w:t>
      </w:r>
    </w:p>
    <w:p w:rsidR="00D0138D" w:rsidRDefault="00D0138D" w:rsidP="00484F11">
      <w:pPr>
        <w:pStyle w:val="27"/>
        <w:shd w:val="clear" w:color="auto" w:fill="FFFFFF" w:themeFill="background1"/>
        <w:ind w:firstLine="0"/>
        <w:jc w:val="both"/>
        <w:rPr>
          <w:sz w:val="24"/>
          <w:szCs w:val="24"/>
        </w:rPr>
      </w:pPr>
    </w:p>
    <w:p w:rsidR="00D0138D" w:rsidRDefault="00490D1A" w:rsidP="00484F11">
      <w:pPr>
        <w:pStyle w:val="27"/>
        <w:shd w:val="clear" w:color="auto" w:fill="FFFFFF" w:themeFill="background1"/>
        <w:ind w:firstLine="0"/>
        <w:jc w:val="both"/>
        <w:rPr>
          <w:sz w:val="24"/>
          <w:szCs w:val="24"/>
        </w:rPr>
      </w:pPr>
      <w:r>
        <w:rPr>
          <w:sz w:val="24"/>
          <w:szCs w:val="24"/>
        </w:rPr>
        <w:t>Характеристика мотивационно-волевой сферы 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 xml:space="preserve">Эмоционально-личностные особенности </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_____________________________________________________________________________Характер межличностных отношений 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Заключение кл. руководительа _____________________________________________________________________________</w:t>
      </w:r>
    </w:p>
    <w:p w:rsidR="00D0138D" w:rsidRDefault="00490D1A" w:rsidP="00484F11">
      <w:pPr>
        <w:pStyle w:val="27"/>
        <w:pBdr>
          <w:bottom w:val="single" w:sz="12" w:space="1" w:color="00000A"/>
        </w:pBdr>
        <w:shd w:val="clear" w:color="auto" w:fill="FFFFFF" w:themeFill="background1"/>
        <w:ind w:firstLine="0"/>
        <w:jc w:val="both"/>
        <w:rPr>
          <w:sz w:val="24"/>
          <w:szCs w:val="24"/>
        </w:rPr>
      </w:pPr>
      <w:r>
        <w:rPr>
          <w:sz w:val="24"/>
          <w:szCs w:val="24"/>
        </w:rPr>
        <w:t xml:space="preserve">Рекомендации </w:t>
      </w:r>
    </w:p>
    <w:p w:rsidR="00D0138D" w:rsidRDefault="00D0138D" w:rsidP="00484F11">
      <w:pPr>
        <w:pStyle w:val="27"/>
        <w:shd w:val="clear" w:color="auto" w:fill="FFFFFF" w:themeFill="background1"/>
        <w:ind w:firstLine="0"/>
        <w:jc w:val="both"/>
        <w:rPr>
          <w:sz w:val="24"/>
          <w:szCs w:val="24"/>
        </w:rPr>
      </w:pPr>
    </w:p>
    <w:p w:rsidR="00D0138D" w:rsidRDefault="00490D1A" w:rsidP="00484F11">
      <w:pPr>
        <w:pStyle w:val="27"/>
        <w:shd w:val="clear" w:color="auto" w:fill="FFFFFF" w:themeFill="background1"/>
        <w:ind w:firstLine="0"/>
        <w:jc w:val="both"/>
        <w:rPr>
          <w:sz w:val="24"/>
          <w:szCs w:val="24"/>
        </w:rPr>
      </w:pPr>
      <w:r>
        <w:rPr>
          <w:sz w:val="24"/>
          <w:szCs w:val="24"/>
        </w:rPr>
        <w:t>Дата обследования ___________                           Подпись кл. руководительа ________</w:t>
      </w:r>
    </w:p>
    <w:p w:rsidR="00D0138D" w:rsidRDefault="00D0138D" w:rsidP="00484F11">
      <w:pPr>
        <w:pStyle w:val="27"/>
        <w:shd w:val="clear" w:color="auto" w:fill="FFFFFF" w:themeFill="background1"/>
        <w:ind w:firstLine="0"/>
        <w:jc w:val="both"/>
        <w:rPr>
          <w:sz w:val="24"/>
          <w:szCs w:val="24"/>
        </w:rPr>
      </w:pPr>
    </w:p>
    <w:p w:rsidR="00D0138D" w:rsidRDefault="00490D1A" w:rsidP="00484F11">
      <w:pPr>
        <w:shd w:val="clear" w:color="auto" w:fill="FFFFFF" w:themeFill="background1"/>
        <w:jc w:val="both"/>
        <w:rPr>
          <w:sz w:val="24"/>
        </w:rPr>
      </w:pPr>
      <w:r>
        <w:br w:type="page"/>
      </w:r>
    </w:p>
    <w:p w:rsidR="00D0138D" w:rsidRDefault="00490D1A" w:rsidP="00484F11">
      <w:pPr>
        <w:shd w:val="clear" w:color="auto" w:fill="FFFFFF" w:themeFill="background1"/>
        <w:jc w:val="both"/>
        <w:rPr>
          <w:b/>
          <w:sz w:val="24"/>
          <w:szCs w:val="24"/>
        </w:rPr>
      </w:pPr>
      <w:r>
        <w:rPr>
          <w:b/>
          <w:sz w:val="24"/>
          <w:szCs w:val="24"/>
        </w:rPr>
        <w:t>Приложение 2.29</w:t>
      </w:r>
    </w:p>
    <w:p w:rsidR="00D0138D" w:rsidRDefault="00490D1A" w:rsidP="00484F11">
      <w:pPr>
        <w:shd w:val="clear" w:color="auto" w:fill="FFFFFF" w:themeFill="background1"/>
        <w:jc w:val="both"/>
        <w:rPr>
          <w:b/>
          <w:sz w:val="24"/>
        </w:rPr>
      </w:pPr>
      <w:r>
        <w:rPr>
          <w:b/>
          <w:sz w:val="24"/>
        </w:rPr>
        <w:t>Заключение педагога ПМПК</w:t>
      </w:r>
    </w:p>
    <w:p w:rsidR="00D0138D" w:rsidRDefault="00D0138D" w:rsidP="00484F11">
      <w:pPr>
        <w:pStyle w:val="27"/>
        <w:shd w:val="clear" w:color="auto" w:fill="FFFFFF" w:themeFill="background1"/>
        <w:ind w:firstLine="0"/>
        <w:jc w:val="both"/>
        <w:rPr>
          <w:sz w:val="24"/>
          <w:szCs w:val="28"/>
        </w:rPr>
      </w:pPr>
    </w:p>
    <w:p w:rsidR="00D0138D" w:rsidRDefault="00490D1A" w:rsidP="00484F11">
      <w:pPr>
        <w:pStyle w:val="27"/>
        <w:shd w:val="clear" w:color="auto" w:fill="FFFFFF" w:themeFill="background1"/>
        <w:ind w:firstLine="0"/>
        <w:jc w:val="both"/>
        <w:rPr>
          <w:sz w:val="24"/>
          <w:szCs w:val="28"/>
        </w:rPr>
      </w:pPr>
      <w:r>
        <w:rPr>
          <w:sz w:val="24"/>
          <w:szCs w:val="28"/>
        </w:rPr>
        <w:t>Фамилия, имя, отчество ребенка 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Возраст _____________</w:t>
      </w:r>
    </w:p>
    <w:p w:rsidR="00D0138D" w:rsidRDefault="00490D1A" w:rsidP="00484F11">
      <w:pPr>
        <w:pStyle w:val="27"/>
        <w:shd w:val="clear" w:color="auto" w:fill="FFFFFF" w:themeFill="background1"/>
        <w:ind w:firstLine="0"/>
        <w:jc w:val="both"/>
        <w:rPr>
          <w:sz w:val="24"/>
          <w:szCs w:val="28"/>
        </w:rPr>
      </w:pPr>
      <w:r>
        <w:rPr>
          <w:sz w:val="24"/>
          <w:szCs w:val="28"/>
        </w:rPr>
        <w:t>Школа № __________________________________________Класс _____________________</w:t>
      </w:r>
    </w:p>
    <w:p w:rsidR="00D0138D" w:rsidRDefault="00490D1A" w:rsidP="00484F11">
      <w:pPr>
        <w:pStyle w:val="27"/>
        <w:shd w:val="clear" w:color="auto" w:fill="FFFFFF" w:themeFill="background1"/>
        <w:ind w:firstLine="0"/>
        <w:jc w:val="both"/>
        <w:rPr>
          <w:sz w:val="24"/>
          <w:szCs w:val="28"/>
        </w:rPr>
      </w:pPr>
      <w:r>
        <w:rPr>
          <w:sz w:val="24"/>
          <w:szCs w:val="28"/>
        </w:rPr>
        <w:t>Общие впечатления о ребенке</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Общая осведомленность и социально-бытовая ориентировка______________________</w:t>
      </w:r>
    </w:p>
    <w:p w:rsidR="00D0138D" w:rsidRDefault="00490D1A" w:rsidP="00484F11">
      <w:pPr>
        <w:pStyle w:val="27"/>
        <w:shd w:val="clear" w:color="auto" w:fill="FFFFFF" w:themeFill="background1"/>
        <w:ind w:firstLine="0"/>
        <w:jc w:val="both"/>
        <w:rPr>
          <w:sz w:val="24"/>
          <w:szCs w:val="28"/>
        </w:rPr>
      </w:pPr>
      <w:r>
        <w:rPr>
          <w:sz w:val="24"/>
          <w:szCs w:val="28"/>
        </w:rPr>
        <w:t>сведения о себе и своей семье</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знания и представления об окружающем 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Сформированность учебных навыков 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(общая оценка учебных навыков (соответствие знаний, умений и навыков требованиям программы)</w:t>
      </w:r>
    </w:p>
    <w:p w:rsidR="00D0138D" w:rsidRDefault="00490D1A" w:rsidP="00484F11">
      <w:pPr>
        <w:pStyle w:val="27"/>
        <w:shd w:val="clear" w:color="auto" w:fill="FFFFFF" w:themeFill="background1"/>
        <w:ind w:firstLine="0"/>
        <w:jc w:val="both"/>
        <w:rPr>
          <w:sz w:val="24"/>
          <w:szCs w:val="28"/>
        </w:rPr>
      </w:pPr>
      <w:r>
        <w:rPr>
          <w:sz w:val="24"/>
          <w:szCs w:val="28"/>
        </w:rPr>
        <w:t>Математика 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Характер ошибок 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Чтение 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Характерные ошибки чтения 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Письмо 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Ошибки письменной речи_________________________________________________________________________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Особенности устной речи 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Эмоционально-поведенческие особенности</w:t>
      </w:r>
    </w:p>
    <w:p w:rsidR="00D0138D" w:rsidRDefault="00490D1A" w:rsidP="00484F11">
      <w:pPr>
        <w:pStyle w:val="27"/>
        <w:shd w:val="clear" w:color="auto" w:fill="FFFFFF" w:themeFill="background1"/>
        <w:ind w:firstLine="0"/>
        <w:jc w:val="both"/>
        <w:rPr>
          <w:sz w:val="24"/>
          <w:szCs w:val="28"/>
        </w:rPr>
      </w:pPr>
      <w:r>
        <w:rPr>
          <w:sz w:val="24"/>
          <w:szCs w:val="28"/>
        </w:rPr>
        <w:t>_________________________________________________________________________________________</w:t>
      </w:r>
    </w:p>
    <w:p w:rsidR="00D0138D" w:rsidRDefault="00490D1A" w:rsidP="00484F11">
      <w:pPr>
        <w:pStyle w:val="27"/>
        <w:shd w:val="clear" w:color="auto" w:fill="FFFFFF" w:themeFill="background1"/>
        <w:ind w:firstLine="0"/>
        <w:jc w:val="both"/>
        <w:rPr>
          <w:sz w:val="24"/>
          <w:szCs w:val="28"/>
        </w:rPr>
      </w:pPr>
      <w:r>
        <w:rPr>
          <w:sz w:val="24"/>
          <w:szCs w:val="28"/>
        </w:rPr>
        <w:t>Заключение и рекомендации по обучению:</w:t>
      </w:r>
    </w:p>
    <w:p w:rsidR="00D0138D" w:rsidRDefault="00490D1A" w:rsidP="00484F11">
      <w:pPr>
        <w:pStyle w:val="27"/>
        <w:shd w:val="clear" w:color="auto" w:fill="FFFFFF" w:themeFill="background1"/>
        <w:ind w:firstLine="0"/>
        <w:jc w:val="both"/>
        <w:rPr>
          <w:sz w:val="24"/>
          <w:szCs w:val="28"/>
        </w:rPr>
      </w:pPr>
      <w:r>
        <w:rPr>
          <w:sz w:val="24"/>
          <w:szCs w:val="28"/>
        </w:rPr>
        <w:t>Дата обследования ____________                 Подпись педагога ПМПК__________</w:t>
      </w:r>
    </w:p>
    <w:p w:rsidR="00D0138D" w:rsidRDefault="00490D1A" w:rsidP="00484F11">
      <w:pPr>
        <w:pStyle w:val="27"/>
        <w:shd w:val="clear" w:color="auto" w:fill="FFFFFF" w:themeFill="background1"/>
        <w:ind w:firstLine="0"/>
        <w:jc w:val="both"/>
        <w:rPr>
          <w:szCs w:val="28"/>
        </w:rPr>
      </w:pPr>
      <w:r>
        <w:br w:type="page"/>
      </w:r>
    </w:p>
    <w:p w:rsidR="00D0138D" w:rsidRDefault="00490D1A" w:rsidP="00484F11">
      <w:pPr>
        <w:shd w:val="clear" w:color="auto" w:fill="FFFFFF" w:themeFill="background1"/>
        <w:jc w:val="both"/>
        <w:rPr>
          <w:b/>
          <w:sz w:val="24"/>
          <w:szCs w:val="24"/>
        </w:rPr>
      </w:pPr>
      <w:r>
        <w:rPr>
          <w:b/>
          <w:sz w:val="24"/>
          <w:szCs w:val="24"/>
        </w:rPr>
        <w:t>Приложение 2.30</w:t>
      </w:r>
    </w:p>
    <w:p w:rsidR="00D0138D" w:rsidRDefault="00490D1A" w:rsidP="00484F11">
      <w:pPr>
        <w:shd w:val="clear" w:color="auto" w:fill="FFFFFF" w:themeFill="background1"/>
        <w:jc w:val="both"/>
        <w:rPr>
          <w:b/>
          <w:sz w:val="24"/>
        </w:rPr>
      </w:pPr>
      <w:r>
        <w:rPr>
          <w:b/>
          <w:sz w:val="24"/>
        </w:rPr>
        <w:t>Логопедическое заключение на ребенка младшего школьного возраста</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Фамилия, имя, отчество ребенка 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Дата рождения __________________Возраст 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b/>
          <w:bCs/>
          <w:sz w:val="24"/>
          <w:szCs w:val="24"/>
        </w:rPr>
        <w:t>Речевое окружение</w:t>
      </w:r>
      <w:r>
        <w:rPr>
          <w:sz w:val="24"/>
          <w:szCs w:val="24"/>
        </w:rPr>
        <w:t xml:space="preserve"> (недостатки речи у близких, двуязычие, наследственность и т.д.)__________________________________________________________________________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b/>
          <w:bCs/>
          <w:sz w:val="24"/>
          <w:szCs w:val="24"/>
        </w:rPr>
        <w:t>Краткий анамнез</w:t>
      </w:r>
      <w:r>
        <w:rPr>
          <w:sz w:val="24"/>
          <w:szCs w:val="24"/>
        </w:rPr>
        <w:t xml:space="preserve"> (беременность, ее течение, раннее физическое развитие, заболевания раннего возраста)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Раннее речевое развитие:</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Лепет (3-4 мес.) _______ гуление (5-6 мес.) ________ слово (1 год) ______ фраза (к 3 годам)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Когда заметили нарушения речи? 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Занятия с логопедом 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(где? С каким результатом?)</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Слух, зрение 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b/>
          <w:bCs/>
          <w:sz w:val="24"/>
          <w:szCs w:val="24"/>
        </w:rPr>
        <w:t>Связная речь</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Общая характеристика речи: владение речью в соответствии с возрастным уровнем______________________________________________________________________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Уровень самостоятельности повествования_______________________________________________________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Типы используемых предложений 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_____________________________________________________________________________Подбор слов и правильность их использования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 xml:space="preserve">Затруднения в построении фразы </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Аграмматизмы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Общее звучание речи (высотность, темп, плавность, дыхание, интонированность) 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Звуковая сторона речи</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Артикуляционный аппарат:</w:t>
      </w:r>
    </w:p>
    <w:p w:rsidR="00D0138D" w:rsidRDefault="00490D1A" w:rsidP="000E7A20">
      <w:pPr>
        <w:pStyle w:val="27"/>
        <w:numPr>
          <w:ilvl w:val="1"/>
          <w:numId w:val="175"/>
        </w:numPr>
        <w:shd w:val="clear" w:color="auto" w:fill="FFFFFF" w:themeFill="background1"/>
        <w:spacing w:line="240" w:lineRule="auto"/>
        <w:jc w:val="both"/>
        <w:rPr>
          <w:sz w:val="24"/>
          <w:szCs w:val="24"/>
        </w:rPr>
      </w:pPr>
      <w:r>
        <w:rPr>
          <w:sz w:val="24"/>
          <w:szCs w:val="24"/>
        </w:rPr>
        <w:t>строение_________________________________________________________________</w:t>
      </w:r>
    </w:p>
    <w:p w:rsidR="00D0138D" w:rsidRDefault="00490D1A" w:rsidP="000E7A20">
      <w:pPr>
        <w:pStyle w:val="27"/>
        <w:numPr>
          <w:ilvl w:val="1"/>
          <w:numId w:val="175"/>
        </w:numPr>
        <w:shd w:val="clear" w:color="auto" w:fill="FFFFFF" w:themeFill="background1"/>
        <w:spacing w:line="240" w:lineRule="auto"/>
        <w:jc w:val="both"/>
        <w:rPr>
          <w:sz w:val="24"/>
          <w:szCs w:val="24"/>
        </w:rPr>
      </w:pPr>
      <w:r>
        <w:rPr>
          <w:sz w:val="24"/>
          <w:szCs w:val="24"/>
        </w:rPr>
        <w:t>двигательная функция 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Отсутствие звука 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Смешение звуков 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Замена звука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Искажение произношения 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Слоговая структура слова 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Звуковой анализ и синтез (по какой группе или нескольким группам фонем есть нарушения)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Словарный запас</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Общая характеристика словарного запаса (соотношение активного и пассивного словаря)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Называние частей целого</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Обобщающие понятия 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Называние действий 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Подбор определения к слову 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Подбор синонимов 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Подбор антонимов 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Подбор родственных однокоренных слов 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Использование различных частей реяи (наречий, относительных прилагательных и т.д. – отметить)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Грамматический строй речи:</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Словоизменения (какие) 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Словообразования (какие) 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Синтаксис (типы построения предложений и особенности нарушения их строения)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Соответствие возрастному уровню 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Словосочетания (использование различных типов словосочетаний: согласования, управления, примыкания)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Понимание грамматических форм и конструкций 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Понимание текста 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Иные особенности ___________________________________________________________________________</w:t>
      </w:r>
    </w:p>
    <w:p w:rsidR="00D0138D" w:rsidRDefault="00D0138D" w:rsidP="00484F11">
      <w:pPr>
        <w:pStyle w:val="27"/>
        <w:shd w:val="clear" w:color="auto" w:fill="FFFFFF" w:themeFill="background1"/>
        <w:spacing w:line="240" w:lineRule="auto"/>
        <w:ind w:firstLine="0"/>
        <w:jc w:val="both"/>
        <w:rPr>
          <w:sz w:val="24"/>
          <w:szCs w:val="24"/>
        </w:rPr>
      </w:pP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Письмо:</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Особенности графики 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w:t>
      </w:r>
    </w:p>
    <w:p w:rsidR="00D0138D" w:rsidRDefault="00D0138D" w:rsidP="00484F11">
      <w:pPr>
        <w:pStyle w:val="27"/>
        <w:shd w:val="clear" w:color="auto" w:fill="FFFFFF" w:themeFill="background1"/>
        <w:spacing w:line="240" w:lineRule="auto"/>
        <w:ind w:firstLine="0"/>
        <w:jc w:val="both"/>
        <w:rPr>
          <w:sz w:val="24"/>
          <w:szCs w:val="24"/>
        </w:rPr>
      </w:pP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Специфические ошибки (списывание, диктант, самостоятельная работа)</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Наличие неспецифических ошибок 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D0138D" w:rsidP="00484F11">
      <w:pPr>
        <w:pStyle w:val="27"/>
        <w:shd w:val="clear" w:color="auto" w:fill="FFFFFF" w:themeFill="background1"/>
        <w:spacing w:line="240" w:lineRule="auto"/>
        <w:ind w:firstLine="0"/>
        <w:jc w:val="both"/>
        <w:rPr>
          <w:sz w:val="24"/>
          <w:szCs w:val="24"/>
        </w:rPr>
      </w:pPr>
    </w:p>
    <w:p w:rsidR="00D0138D" w:rsidRDefault="00490D1A" w:rsidP="00484F11">
      <w:pPr>
        <w:pStyle w:val="27"/>
        <w:shd w:val="clear" w:color="auto" w:fill="FFFFFF" w:themeFill="background1"/>
        <w:spacing w:line="240" w:lineRule="auto"/>
        <w:ind w:firstLine="0"/>
        <w:jc w:val="both"/>
        <w:rPr>
          <w:sz w:val="24"/>
          <w:szCs w:val="24"/>
        </w:rPr>
      </w:pPr>
      <w:r>
        <w:rPr>
          <w:b/>
          <w:bCs/>
          <w:sz w:val="24"/>
          <w:szCs w:val="24"/>
        </w:rPr>
        <w:t>Чтение:</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Техника чтения 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Темп чтения 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Понимание прочитанного 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Характеристика ошибок 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_____________________________________________________________________________</w:t>
      </w:r>
    </w:p>
    <w:p w:rsidR="00D0138D" w:rsidRDefault="00D0138D" w:rsidP="00484F11">
      <w:pPr>
        <w:pStyle w:val="27"/>
        <w:shd w:val="clear" w:color="auto" w:fill="FFFFFF" w:themeFill="background1"/>
        <w:spacing w:line="240" w:lineRule="auto"/>
        <w:ind w:firstLine="0"/>
        <w:jc w:val="both"/>
        <w:rPr>
          <w:sz w:val="24"/>
          <w:szCs w:val="24"/>
        </w:rPr>
      </w:pPr>
    </w:p>
    <w:p w:rsidR="00D0138D" w:rsidRDefault="00490D1A" w:rsidP="00484F11">
      <w:pPr>
        <w:pStyle w:val="27"/>
        <w:shd w:val="clear" w:color="auto" w:fill="FFFFFF" w:themeFill="background1"/>
        <w:spacing w:line="240" w:lineRule="auto"/>
        <w:ind w:firstLine="0"/>
        <w:jc w:val="both"/>
        <w:rPr>
          <w:sz w:val="24"/>
          <w:szCs w:val="24"/>
        </w:rPr>
      </w:pPr>
      <w:r>
        <w:rPr>
          <w:b/>
          <w:bCs/>
          <w:sz w:val="24"/>
          <w:szCs w:val="24"/>
        </w:rPr>
        <w:t xml:space="preserve"> Особенности речи, связанные с заиканием</w:t>
      </w:r>
      <w:r>
        <w:rPr>
          <w:sz w:val="24"/>
          <w:szCs w:val="24"/>
        </w:rPr>
        <w:t xml:space="preserve"> _____________________________________________________</w:t>
      </w: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Заключение __________________________________________________________________________________________________________________________________________________________</w:t>
      </w:r>
    </w:p>
    <w:p w:rsidR="00D0138D" w:rsidRDefault="00490D1A" w:rsidP="00484F11">
      <w:pPr>
        <w:pStyle w:val="27"/>
        <w:shd w:val="clear" w:color="auto" w:fill="FFFFFF" w:themeFill="background1"/>
        <w:spacing w:line="240" w:lineRule="auto"/>
        <w:ind w:firstLine="0"/>
        <w:jc w:val="both"/>
        <w:rPr>
          <w:b/>
          <w:bCs/>
          <w:sz w:val="24"/>
          <w:szCs w:val="24"/>
        </w:rPr>
      </w:pPr>
      <w:r>
        <w:rPr>
          <w:b/>
          <w:bCs/>
          <w:sz w:val="24"/>
          <w:szCs w:val="24"/>
        </w:rPr>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138D" w:rsidRDefault="00D0138D" w:rsidP="00484F11">
      <w:pPr>
        <w:pStyle w:val="27"/>
        <w:shd w:val="clear" w:color="auto" w:fill="FFFFFF" w:themeFill="background1"/>
        <w:spacing w:line="240" w:lineRule="auto"/>
        <w:ind w:firstLine="0"/>
        <w:jc w:val="both"/>
        <w:rPr>
          <w:sz w:val="24"/>
          <w:szCs w:val="24"/>
        </w:rPr>
      </w:pPr>
    </w:p>
    <w:p w:rsidR="00D0138D" w:rsidRDefault="00490D1A" w:rsidP="00484F11">
      <w:pPr>
        <w:pStyle w:val="27"/>
        <w:shd w:val="clear" w:color="auto" w:fill="FFFFFF" w:themeFill="background1"/>
        <w:spacing w:line="240" w:lineRule="auto"/>
        <w:ind w:firstLine="0"/>
        <w:jc w:val="both"/>
        <w:rPr>
          <w:sz w:val="24"/>
          <w:szCs w:val="24"/>
        </w:rPr>
      </w:pPr>
      <w:r>
        <w:rPr>
          <w:sz w:val="24"/>
          <w:szCs w:val="24"/>
        </w:rPr>
        <w:t>Дата обследования ____________    Подпись специалиста ___________________</w:t>
      </w:r>
    </w:p>
    <w:p w:rsidR="00D0138D" w:rsidRDefault="00490D1A" w:rsidP="00484F11">
      <w:pPr>
        <w:shd w:val="clear" w:color="auto" w:fill="FFFFFF" w:themeFill="background1"/>
        <w:jc w:val="both"/>
      </w:pPr>
      <w:r>
        <w:br w:type="page"/>
      </w:r>
    </w:p>
    <w:p w:rsidR="00D0138D" w:rsidRDefault="00490D1A" w:rsidP="00484F11">
      <w:pPr>
        <w:shd w:val="clear" w:color="auto" w:fill="FFFFFF" w:themeFill="background1"/>
        <w:jc w:val="both"/>
        <w:rPr>
          <w:b/>
          <w:sz w:val="24"/>
          <w:szCs w:val="24"/>
        </w:rPr>
      </w:pPr>
      <w:r>
        <w:rPr>
          <w:b/>
          <w:sz w:val="24"/>
          <w:szCs w:val="24"/>
        </w:rPr>
        <w:t>Приложение 2.31</w:t>
      </w:r>
    </w:p>
    <w:p w:rsidR="00D0138D" w:rsidRDefault="00490D1A" w:rsidP="00484F11">
      <w:pPr>
        <w:shd w:val="clear" w:color="auto" w:fill="FFFFFF" w:themeFill="background1"/>
        <w:jc w:val="both"/>
        <w:rPr>
          <w:b/>
          <w:sz w:val="24"/>
        </w:rPr>
      </w:pPr>
      <w:r>
        <w:rPr>
          <w:b/>
          <w:sz w:val="24"/>
        </w:rPr>
        <w:t xml:space="preserve">Заключение врача </w:t>
      </w:r>
      <w:r w:rsidR="00B86703">
        <w:rPr>
          <w:b/>
          <w:sz w:val="24"/>
        </w:rPr>
        <w:t>психолого</w:t>
      </w:r>
      <w:r>
        <w:rPr>
          <w:b/>
          <w:sz w:val="24"/>
        </w:rPr>
        <w:t>-медико-педагогического консилиума</w:t>
      </w:r>
    </w:p>
    <w:p w:rsidR="00D0138D" w:rsidRDefault="00D0138D" w:rsidP="00484F11">
      <w:pPr>
        <w:pStyle w:val="27"/>
        <w:shd w:val="clear" w:color="auto" w:fill="FFFFFF" w:themeFill="background1"/>
        <w:ind w:firstLine="0"/>
        <w:jc w:val="both"/>
        <w:rPr>
          <w:sz w:val="24"/>
          <w:szCs w:val="24"/>
        </w:rPr>
      </w:pPr>
    </w:p>
    <w:p w:rsidR="00D0138D" w:rsidRDefault="00490D1A" w:rsidP="00484F11">
      <w:pPr>
        <w:pStyle w:val="27"/>
        <w:shd w:val="clear" w:color="auto" w:fill="FFFFFF" w:themeFill="background1"/>
        <w:ind w:firstLine="0"/>
        <w:jc w:val="both"/>
        <w:rPr>
          <w:sz w:val="24"/>
          <w:szCs w:val="24"/>
        </w:rPr>
      </w:pPr>
      <w:r>
        <w:rPr>
          <w:sz w:val="24"/>
          <w:szCs w:val="24"/>
        </w:rPr>
        <w:t>Ф.И.О. ребенка 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Возраст 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Школа №  ___________ класс (группа) __________________________________________</w:t>
      </w:r>
    </w:p>
    <w:p w:rsidR="00D0138D" w:rsidRDefault="00490D1A" w:rsidP="00484F11">
      <w:pPr>
        <w:pStyle w:val="27"/>
        <w:shd w:val="clear" w:color="auto" w:fill="FFFFFF" w:themeFill="background1"/>
        <w:ind w:firstLine="0"/>
        <w:jc w:val="both"/>
        <w:rPr>
          <w:sz w:val="24"/>
          <w:szCs w:val="24"/>
        </w:rPr>
      </w:pPr>
      <w:r>
        <w:rPr>
          <w:b/>
          <w:bCs/>
          <w:sz w:val="24"/>
          <w:szCs w:val="24"/>
        </w:rPr>
        <w:t xml:space="preserve">Поведение и особенности реагирования на процедуру обследования </w:t>
      </w:r>
      <w:r>
        <w:rPr>
          <w:sz w:val="24"/>
          <w:szCs w:val="24"/>
        </w:rPr>
        <w:t>(в т.ч. преобладающий фон настроения, критичность, реакция на успех, неуспех, похвалу, контактность, темп работы, переключаемость и т.д.)</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ind w:firstLine="0"/>
        <w:jc w:val="both"/>
        <w:rPr>
          <w:b/>
          <w:bCs/>
          <w:sz w:val="24"/>
          <w:szCs w:val="24"/>
        </w:rPr>
      </w:pPr>
      <w:r>
        <w:rPr>
          <w:b/>
          <w:bCs/>
          <w:sz w:val="24"/>
          <w:szCs w:val="24"/>
        </w:rPr>
        <w:t>Синдромальный анализ выявленных нервно-психических расстройств:</w:t>
      </w:r>
    </w:p>
    <w:p w:rsidR="00D0138D" w:rsidRDefault="00490D1A" w:rsidP="00484F11">
      <w:pPr>
        <w:pStyle w:val="27"/>
        <w:shd w:val="clear" w:color="auto" w:fill="FFFFFF" w:themeFill="background1"/>
        <w:ind w:firstLine="0"/>
        <w:jc w:val="both"/>
        <w:rPr>
          <w:sz w:val="24"/>
          <w:szCs w:val="24"/>
        </w:rPr>
      </w:pPr>
      <w:r>
        <w:rPr>
          <w:sz w:val="24"/>
          <w:szCs w:val="24"/>
        </w:rPr>
        <w:t>(с описанием симптомов, их интенсивности и стойкости проявлений)</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Невротические и неврозоподобные 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Психопатические и психопатоподобные 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Астено-невротические 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Цереброастенические 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Гипердинамические __________________________________________________________________________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Судорожные пароксизмы и их эквиваленты 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Аффективные расстройства ____________________________________________________________________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Расстройства психотического уровня (шизофреноподобные) _________________________________________</w:t>
      </w:r>
    </w:p>
    <w:p w:rsidR="00D0138D" w:rsidRDefault="00490D1A" w:rsidP="00484F11">
      <w:pPr>
        <w:pStyle w:val="27"/>
        <w:shd w:val="clear" w:color="auto" w:fill="FFFFFF" w:themeFill="background1"/>
        <w:ind w:firstLine="0"/>
        <w:jc w:val="both"/>
        <w:rPr>
          <w:sz w:val="24"/>
          <w:szCs w:val="24"/>
        </w:rPr>
      </w:pPr>
      <w:r>
        <w:rPr>
          <w:sz w:val="24"/>
          <w:szCs w:val="24"/>
        </w:rPr>
        <w:t>Искаженное психическое развитие ( в том числе аутизм) _____________________________________________</w:t>
      </w:r>
    </w:p>
    <w:p w:rsidR="00D0138D" w:rsidRDefault="00490D1A" w:rsidP="00484F11">
      <w:pPr>
        <w:pStyle w:val="27"/>
        <w:shd w:val="clear" w:color="auto" w:fill="FFFFFF" w:themeFill="background1"/>
        <w:ind w:firstLine="0"/>
        <w:jc w:val="both"/>
        <w:rPr>
          <w:sz w:val="24"/>
          <w:szCs w:val="24"/>
        </w:rPr>
      </w:pPr>
      <w:r>
        <w:rPr>
          <w:b/>
          <w:bCs/>
          <w:sz w:val="24"/>
          <w:szCs w:val="24"/>
        </w:rPr>
        <w:t>Особенности личностного реагирования на имеющиеся трудности (</w:t>
      </w:r>
      <w:r>
        <w:rPr>
          <w:sz w:val="24"/>
          <w:szCs w:val="24"/>
        </w:rPr>
        <w:t>в условиях обучения, домашнего воспитания, общения со сверстниками и взрослыми)</w:t>
      </w:r>
    </w:p>
    <w:p w:rsidR="00D0138D" w:rsidRDefault="00490D1A" w:rsidP="00484F11">
      <w:pPr>
        <w:pStyle w:val="27"/>
        <w:shd w:val="clear" w:color="auto" w:fill="FFFFFF" w:themeFill="background1"/>
        <w:ind w:firstLine="0"/>
        <w:jc w:val="both"/>
        <w:rPr>
          <w:b/>
          <w:bCs/>
          <w:sz w:val="24"/>
          <w:szCs w:val="24"/>
        </w:rPr>
      </w:pPr>
      <w:r>
        <w:rPr>
          <w:b/>
          <w:bCs/>
          <w:sz w:val="24"/>
          <w:szCs w:val="24"/>
        </w:rPr>
        <w:t>Заключение _____________________________________________________________________________</w:t>
      </w:r>
    </w:p>
    <w:p w:rsidR="00D0138D" w:rsidRDefault="00D0138D" w:rsidP="00484F11">
      <w:pPr>
        <w:pStyle w:val="27"/>
        <w:shd w:val="clear" w:color="auto" w:fill="FFFFFF" w:themeFill="background1"/>
        <w:ind w:firstLine="0"/>
        <w:jc w:val="both"/>
        <w:rPr>
          <w:b/>
          <w:bCs/>
          <w:sz w:val="24"/>
          <w:szCs w:val="24"/>
        </w:rPr>
      </w:pPr>
    </w:p>
    <w:p w:rsidR="00D0138D" w:rsidRDefault="00490D1A" w:rsidP="00484F11">
      <w:pPr>
        <w:pStyle w:val="27"/>
        <w:shd w:val="clear" w:color="auto" w:fill="FFFFFF" w:themeFill="background1"/>
        <w:ind w:firstLine="0"/>
        <w:jc w:val="both"/>
        <w:rPr>
          <w:b/>
          <w:bCs/>
          <w:sz w:val="24"/>
          <w:szCs w:val="24"/>
        </w:rPr>
      </w:pPr>
      <w:r>
        <w:rPr>
          <w:b/>
          <w:bCs/>
          <w:sz w:val="24"/>
          <w:szCs w:val="24"/>
        </w:rPr>
        <w:t xml:space="preserve">Предполагаемые лечебные мероприятия </w:t>
      </w:r>
    </w:p>
    <w:p w:rsidR="00D0138D" w:rsidRDefault="00490D1A" w:rsidP="00484F11">
      <w:pPr>
        <w:pStyle w:val="27"/>
        <w:shd w:val="clear" w:color="auto" w:fill="FFFFFF" w:themeFill="background1"/>
        <w:ind w:firstLine="0"/>
        <w:jc w:val="both"/>
        <w:rPr>
          <w:sz w:val="24"/>
          <w:szCs w:val="24"/>
        </w:rPr>
      </w:pPr>
      <w:r>
        <w:rPr>
          <w:sz w:val="24"/>
          <w:szCs w:val="24"/>
        </w:rPr>
        <w:t>_____________________________________________________________________________</w:t>
      </w:r>
    </w:p>
    <w:p w:rsidR="00D0138D" w:rsidRDefault="00490D1A" w:rsidP="00484F11">
      <w:pPr>
        <w:pStyle w:val="27"/>
        <w:shd w:val="clear" w:color="auto" w:fill="FFFFFF" w:themeFill="background1"/>
        <w:ind w:firstLine="0"/>
        <w:jc w:val="both"/>
        <w:rPr>
          <w:b/>
          <w:bCs/>
          <w:sz w:val="24"/>
          <w:szCs w:val="24"/>
        </w:rPr>
      </w:pPr>
      <w:r>
        <w:rPr>
          <w:b/>
          <w:bCs/>
          <w:sz w:val="24"/>
          <w:szCs w:val="24"/>
        </w:rPr>
        <w:t>Рекомендации по организации коррекционно-развивающего обучения _________________________________________________________________________________________________________________________</w:t>
      </w:r>
    </w:p>
    <w:p w:rsidR="00D0138D" w:rsidRDefault="00D0138D" w:rsidP="00484F11">
      <w:pPr>
        <w:pStyle w:val="27"/>
        <w:shd w:val="clear" w:color="auto" w:fill="FFFFFF" w:themeFill="background1"/>
        <w:ind w:firstLine="0"/>
        <w:jc w:val="both"/>
        <w:rPr>
          <w:b/>
          <w:bCs/>
          <w:sz w:val="24"/>
          <w:szCs w:val="24"/>
        </w:rPr>
      </w:pPr>
    </w:p>
    <w:p w:rsidR="00D0138D" w:rsidRDefault="00D0138D" w:rsidP="00484F11">
      <w:pPr>
        <w:pStyle w:val="27"/>
        <w:shd w:val="clear" w:color="auto" w:fill="FFFFFF" w:themeFill="background1"/>
        <w:ind w:firstLine="0"/>
        <w:jc w:val="both"/>
        <w:rPr>
          <w:b/>
          <w:bCs/>
          <w:sz w:val="24"/>
          <w:szCs w:val="24"/>
        </w:rPr>
      </w:pPr>
    </w:p>
    <w:p w:rsidR="00D0138D" w:rsidRDefault="00490D1A" w:rsidP="00484F11">
      <w:pPr>
        <w:pStyle w:val="27"/>
        <w:shd w:val="clear" w:color="auto" w:fill="FFFFFF" w:themeFill="background1"/>
        <w:ind w:firstLine="0"/>
        <w:jc w:val="both"/>
        <w:rPr>
          <w:sz w:val="24"/>
          <w:szCs w:val="24"/>
        </w:rPr>
      </w:pPr>
      <w:r>
        <w:rPr>
          <w:sz w:val="24"/>
          <w:szCs w:val="24"/>
        </w:rPr>
        <w:t>Дата обследования __________  Подпись специалиста _________________________</w:t>
      </w:r>
    </w:p>
    <w:p w:rsidR="00D0138D" w:rsidRDefault="00490D1A" w:rsidP="00484F11">
      <w:pPr>
        <w:shd w:val="clear" w:color="auto" w:fill="FFFFFF" w:themeFill="background1"/>
        <w:jc w:val="both"/>
      </w:pPr>
      <w:r>
        <w:br w:type="page"/>
      </w:r>
    </w:p>
    <w:p w:rsidR="00D0138D" w:rsidRDefault="00490D1A" w:rsidP="00484F11">
      <w:pPr>
        <w:pStyle w:val="1"/>
        <w:shd w:val="clear" w:color="auto" w:fill="FFFFFF" w:themeFill="background1"/>
        <w:jc w:val="both"/>
      </w:pPr>
      <w:bookmarkStart w:id="302" w:name="_Toc469166052"/>
      <w:bookmarkStart w:id="303" w:name="_Toc425540786"/>
      <w:bookmarkEnd w:id="302"/>
      <w:bookmarkEnd w:id="303"/>
      <w:r>
        <w:t>3.Организационный раздел</w:t>
      </w:r>
    </w:p>
    <w:p w:rsidR="00D0138D" w:rsidRDefault="00490D1A" w:rsidP="00484F11">
      <w:pPr>
        <w:pStyle w:val="afff6"/>
        <w:shd w:val="clear" w:color="auto" w:fill="FFFFFF" w:themeFill="background1"/>
        <w:ind w:firstLine="0"/>
        <w:jc w:val="both"/>
      </w:pPr>
      <w:bookmarkStart w:id="304" w:name="_Toc469166053"/>
      <w:bookmarkStart w:id="305" w:name="_Toc425540787"/>
      <w:bookmarkEnd w:id="304"/>
      <w:bookmarkEnd w:id="305"/>
      <w:r>
        <w:t>3.1.</w:t>
      </w:r>
      <w:r>
        <w:tab/>
        <w:t>Учебный план начального общего образования</w:t>
      </w:r>
    </w:p>
    <w:p w:rsidR="00D0138D" w:rsidRDefault="00490D1A" w:rsidP="00484F11">
      <w:pPr>
        <w:shd w:val="clear" w:color="auto" w:fill="FFFFFF" w:themeFill="background1"/>
        <w:jc w:val="both"/>
      </w:pPr>
      <w:r>
        <w:t xml:space="preserve">Учебный план </w:t>
      </w:r>
      <w:r>
        <w:rPr>
          <w:rFonts w:eastAsia="Calibri"/>
        </w:rPr>
        <w:t xml:space="preserve">МБОУ "Старокутлумбетьевская СОШ" </w:t>
      </w:r>
      <w:r>
        <w:t>разрабатывается на основе:</w:t>
      </w:r>
    </w:p>
    <w:p w:rsidR="00710D36" w:rsidRPr="00CC3DFE" w:rsidRDefault="00710D36" w:rsidP="00710D36">
      <w:pPr>
        <w:jc w:val="both"/>
      </w:pPr>
      <w:r w:rsidRPr="00CC3DFE">
        <w:t xml:space="preserve">     Учебный план МБОУ «Старокутлумбетьевская средняя общеобразовательная школа» составлен на основе следующих нормативных документов:</w:t>
      </w:r>
    </w:p>
    <w:p w:rsidR="00710D36" w:rsidRPr="00CC3DFE" w:rsidRDefault="00710D36" w:rsidP="00710D36">
      <w:pPr>
        <w:jc w:val="both"/>
      </w:pPr>
    </w:p>
    <w:p w:rsidR="00710D36" w:rsidRDefault="00710D36" w:rsidP="00710D36">
      <w:pPr>
        <w:widowControl w:val="0"/>
        <w:numPr>
          <w:ilvl w:val="0"/>
          <w:numId w:val="180"/>
        </w:numPr>
        <w:autoSpaceDE w:val="0"/>
        <w:autoSpaceDN w:val="0"/>
        <w:adjustRightInd w:val="0"/>
        <w:jc w:val="both"/>
      </w:pPr>
      <w:r>
        <w:t>Федеральный закон от 29.12.2012 №273 – ФЗ «Об образовании в Российской Федерации»</w:t>
      </w:r>
    </w:p>
    <w:p w:rsidR="00710D36" w:rsidRPr="00EA4821" w:rsidRDefault="00710D36" w:rsidP="00710D36">
      <w:pPr>
        <w:widowControl w:val="0"/>
        <w:numPr>
          <w:ilvl w:val="0"/>
          <w:numId w:val="180"/>
        </w:numPr>
        <w:autoSpaceDE w:val="0"/>
        <w:autoSpaceDN w:val="0"/>
        <w:adjustRightInd w:val="0"/>
        <w:jc w:val="both"/>
      </w:pPr>
      <w:r w:rsidRPr="00EA4821">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85" w:history="1">
        <w:r w:rsidRPr="00EA4821">
          <w:t>№ 1241</w:t>
        </w:r>
      </w:hyperlink>
      <w:r w:rsidRPr="00EA4821">
        <w:t xml:space="preserve">, от 22.09.2011 </w:t>
      </w:r>
      <w:hyperlink r:id="rId86" w:history="1">
        <w:r w:rsidRPr="00EA4821">
          <w:t>№ 2357</w:t>
        </w:r>
      </w:hyperlink>
      <w:r w:rsidRPr="00EA4821">
        <w:t xml:space="preserve">, от 18.12.2012 </w:t>
      </w:r>
      <w:hyperlink r:id="rId87" w:history="1">
        <w:r w:rsidRPr="00EA4821">
          <w:t>№ 1060)</w:t>
        </w:r>
      </w:hyperlink>
      <w:r w:rsidRPr="00EA4821">
        <w:t>;</w:t>
      </w:r>
    </w:p>
    <w:p w:rsidR="00710D36" w:rsidRPr="00EA4821" w:rsidRDefault="00710D36" w:rsidP="00710D36">
      <w:pPr>
        <w:numPr>
          <w:ilvl w:val="0"/>
          <w:numId w:val="180"/>
        </w:numPr>
        <w:autoSpaceDE w:val="0"/>
        <w:autoSpaceDN w:val="0"/>
        <w:adjustRightInd w:val="0"/>
        <w:jc w:val="both"/>
      </w:pPr>
      <w:r w:rsidRPr="00EA4821">
        <w:t xml:space="preserve">приказ от </w:t>
      </w:r>
      <w:r w:rsidRPr="00EA4821">
        <w:rPr>
          <w:bCs/>
        </w:rPr>
        <w:t xml:space="preserve">17.12.2010 № 1897 </w:t>
      </w:r>
      <w:r w:rsidRPr="00EA4821">
        <w:rPr>
          <w:b/>
          <w:bCs/>
        </w:rPr>
        <w:t>«</w:t>
      </w:r>
      <w:r w:rsidRPr="00EA4821">
        <w:rPr>
          <w:rStyle w:val="af0"/>
          <w:b w:val="0"/>
          <w:color w:val="222222"/>
        </w:rPr>
        <w:t>Об утверждении федерального государственного образовательного стандарта основного общего образования»;</w:t>
      </w:r>
    </w:p>
    <w:p w:rsidR="00710D36" w:rsidRPr="00EA4821" w:rsidRDefault="00710D36" w:rsidP="00710D36">
      <w:pPr>
        <w:widowControl w:val="0"/>
        <w:numPr>
          <w:ilvl w:val="0"/>
          <w:numId w:val="180"/>
        </w:numPr>
        <w:autoSpaceDE w:val="0"/>
        <w:autoSpaceDN w:val="0"/>
        <w:adjustRightInd w:val="0"/>
        <w:jc w:val="both"/>
      </w:pPr>
      <w:r w:rsidRPr="00EA4821">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EA4821">
        <w:rPr>
          <w:bCs/>
        </w:rPr>
        <w:t>общеобразовательных учреждениях</w:t>
      </w:r>
      <w:r w:rsidRPr="00EA4821">
        <w:t>» от 29.12.2010 №189;</w:t>
      </w:r>
    </w:p>
    <w:p w:rsidR="00710D36" w:rsidRPr="00EA4821" w:rsidRDefault="00710D36" w:rsidP="00710D36">
      <w:pPr>
        <w:numPr>
          <w:ilvl w:val="0"/>
          <w:numId w:val="180"/>
        </w:numPr>
        <w:autoSpaceDE w:val="0"/>
        <w:autoSpaceDN w:val="0"/>
        <w:adjustRightInd w:val="0"/>
        <w:jc w:val="both"/>
      </w:pPr>
      <w:r w:rsidRPr="00EA4821">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10D36" w:rsidRPr="00EA4821" w:rsidRDefault="00710D36" w:rsidP="00710D36">
      <w:pPr>
        <w:widowControl w:val="0"/>
        <w:numPr>
          <w:ilvl w:val="0"/>
          <w:numId w:val="180"/>
        </w:numPr>
        <w:autoSpaceDE w:val="0"/>
        <w:autoSpaceDN w:val="0"/>
        <w:adjustRightInd w:val="0"/>
        <w:jc w:val="both"/>
      </w:pPr>
      <w:r w:rsidRPr="00EA4821">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88" w:history="1">
        <w:r w:rsidRPr="00EA4821">
          <w:t>№ 1241</w:t>
        </w:r>
      </w:hyperlink>
      <w:r w:rsidRPr="00EA4821">
        <w:t xml:space="preserve">, от 22.09.2011 </w:t>
      </w:r>
      <w:hyperlink r:id="rId89" w:history="1">
        <w:r w:rsidRPr="00EA4821">
          <w:t>№ 2357</w:t>
        </w:r>
      </w:hyperlink>
      <w:r w:rsidRPr="00EA4821">
        <w:t xml:space="preserve">, от 18.12.2012 </w:t>
      </w:r>
      <w:hyperlink r:id="rId90" w:history="1">
        <w:r w:rsidRPr="00EA4821">
          <w:t>№ 1060, от 29.12.2014 № 1643, от18.05.2015 № 507)</w:t>
        </w:r>
      </w:hyperlink>
      <w:r w:rsidRPr="00EA4821">
        <w:t>»;</w:t>
      </w:r>
    </w:p>
    <w:p w:rsidR="00710D36" w:rsidRPr="00EA4821" w:rsidRDefault="00710D36" w:rsidP="00710D36">
      <w:pPr>
        <w:numPr>
          <w:ilvl w:val="0"/>
          <w:numId w:val="180"/>
        </w:numPr>
        <w:autoSpaceDE w:val="0"/>
        <w:autoSpaceDN w:val="0"/>
        <w:adjustRightInd w:val="0"/>
        <w:jc w:val="both"/>
        <w:rPr>
          <w:rStyle w:val="af0"/>
          <w:b w:val="0"/>
          <w:color w:val="222222"/>
        </w:rPr>
      </w:pPr>
      <w:r w:rsidRPr="00EA4821">
        <w:t xml:space="preserve">приказ от </w:t>
      </w:r>
      <w:r w:rsidRPr="00EA4821">
        <w:rPr>
          <w:bCs/>
        </w:rPr>
        <w:t xml:space="preserve">17.12.2010 № 1897 </w:t>
      </w:r>
      <w:r w:rsidRPr="00EA4821">
        <w:rPr>
          <w:b/>
          <w:bCs/>
        </w:rPr>
        <w:t>«</w:t>
      </w:r>
      <w:r w:rsidRPr="00EA4821">
        <w:rPr>
          <w:rStyle w:val="af0"/>
          <w:b w:val="0"/>
          <w:color w:val="222222"/>
        </w:rPr>
        <w:t>Об утверждении федерального государственного образовательного стандарта основного общего образования» (в ред. приказа</w:t>
      </w:r>
      <w:r w:rsidRPr="00EA4821">
        <w:t xml:space="preserve"> Минобрнауки России от 29.12.2014 № 1644</w:t>
      </w:r>
      <w:r w:rsidRPr="00EA4821">
        <w:rPr>
          <w:rStyle w:val="af0"/>
          <w:color w:val="222222"/>
        </w:rPr>
        <w:t>)»;</w:t>
      </w:r>
    </w:p>
    <w:p w:rsidR="00710D36" w:rsidRPr="00EA4821" w:rsidRDefault="00710D36" w:rsidP="00710D36">
      <w:pPr>
        <w:numPr>
          <w:ilvl w:val="0"/>
          <w:numId w:val="180"/>
        </w:numPr>
        <w:autoSpaceDE w:val="0"/>
        <w:autoSpaceDN w:val="0"/>
        <w:adjustRightInd w:val="0"/>
        <w:jc w:val="both"/>
      </w:pPr>
      <w:r w:rsidRPr="00EA4821">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710D36" w:rsidRPr="00EA4821" w:rsidRDefault="00710D36" w:rsidP="00710D36">
      <w:pPr>
        <w:numPr>
          <w:ilvl w:val="0"/>
          <w:numId w:val="180"/>
        </w:numPr>
        <w:autoSpaceDE w:val="0"/>
        <w:autoSpaceDN w:val="0"/>
        <w:adjustRightInd w:val="0"/>
        <w:jc w:val="both"/>
      </w:pPr>
      <w:r w:rsidRPr="00EA4821">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w:t>
      </w:r>
    </w:p>
    <w:p w:rsidR="00710D36" w:rsidRPr="00EA4821" w:rsidRDefault="00710D36" w:rsidP="00710D36">
      <w:pPr>
        <w:numPr>
          <w:ilvl w:val="0"/>
          <w:numId w:val="180"/>
        </w:numPr>
        <w:autoSpaceDE w:val="0"/>
        <w:autoSpaceDN w:val="0"/>
        <w:adjustRightInd w:val="0"/>
        <w:jc w:val="both"/>
      </w:pPr>
      <w:r w:rsidRPr="00EA4821">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710D36" w:rsidRDefault="00710D36" w:rsidP="00710D36">
      <w:pPr>
        <w:numPr>
          <w:ilvl w:val="0"/>
          <w:numId w:val="180"/>
        </w:numPr>
        <w:jc w:val="both"/>
      </w:pPr>
      <w:r w:rsidRPr="00034637">
        <w:t>Санитарно-эпидемиологические требования к условиям</w:t>
      </w:r>
      <w:r w:rsidRPr="00CC3DFE">
        <w:t xml:space="preserve"> и организации обучения в общеобразовательных учреждениях СанПиН 2.4.2. 2821-10. (утверждены постановлением Главного государственного санитарного врача РФ от 29.12.2010г. № 189 </w:t>
      </w:r>
    </w:p>
    <w:p w:rsidR="00710D36" w:rsidRDefault="00710D36" w:rsidP="00710D36">
      <w:pPr>
        <w:numPr>
          <w:ilvl w:val="0"/>
          <w:numId w:val="180"/>
        </w:numPr>
        <w:jc w:val="both"/>
      </w:pPr>
      <w:r>
        <w:t>Порядок организации</w:t>
      </w:r>
      <w:r w:rsidRPr="00AF2D82">
        <w:t xml:space="preserve">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710D36" w:rsidRPr="00CC3DFE" w:rsidRDefault="00710D36" w:rsidP="00710D36">
      <w:pPr>
        <w:numPr>
          <w:ilvl w:val="0"/>
          <w:numId w:val="180"/>
        </w:numPr>
        <w:jc w:val="both"/>
      </w:pPr>
      <w:r>
        <w:t>Приказ министерства Оренбургской области № 01-21/1557 от 03.08.2017 «О формировании учебных планов начального общего, основного общего образования в образовательных организациях Оренбургской области в 2017-2018 учебном году»</w:t>
      </w:r>
    </w:p>
    <w:p w:rsidR="00D0138D" w:rsidRDefault="00490D1A" w:rsidP="000E7A20">
      <w:pPr>
        <w:numPr>
          <w:ilvl w:val="0"/>
          <w:numId w:val="180"/>
        </w:numPr>
        <w:shd w:val="clear" w:color="auto" w:fill="FFFFFF" w:themeFill="background1"/>
        <w:jc w:val="both"/>
      </w:pPr>
      <w:r>
        <w:t xml:space="preserve">Устав </w:t>
      </w:r>
      <w:r>
        <w:rPr>
          <w:rFonts w:eastAsia="Calibri"/>
        </w:rPr>
        <w:t>МБОУ "Старокутлумбетьевская средняя общеобразовательная школа"</w:t>
      </w:r>
      <w:r>
        <w:t>;</w:t>
      </w:r>
    </w:p>
    <w:p w:rsidR="00D0138D" w:rsidRDefault="00490D1A" w:rsidP="000E7A20">
      <w:pPr>
        <w:numPr>
          <w:ilvl w:val="0"/>
          <w:numId w:val="180"/>
        </w:numPr>
        <w:shd w:val="clear" w:color="auto" w:fill="FFFFFF" w:themeFill="background1"/>
        <w:jc w:val="both"/>
      </w:pPr>
      <w:r>
        <w:t>Перечень общеобразовательных программ, указанных в лицензии на право ведения образовательной деятельности.</w:t>
      </w:r>
    </w:p>
    <w:p w:rsidR="00D0138D" w:rsidRDefault="00D0138D" w:rsidP="00484F11">
      <w:pPr>
        <w:pStyle w:val="afffd"/>
        <w:shd w:val="clear" w:color="auto" w:fill="FFFFFF" w:themeFill="background1"/>
        <w:ind w:left="0"/>
        <w:jc w:val="both"/>
        <w:rPr>
          <w:szCs w:val="28"/>
        </w:rPr>
      </w:pPr>
    </w:p>
    <w:p w:rsidR="00D0138D" w:rsidRDefault="00490D1A" w:rsidP="00484F11">
      <w:pPr>
        <w:pStyle w:val="afffd"/>
        <w:shd w:val="clear" w:color="auto" w:fill="FFFFFF" w:themeFill="background1"/>
        <w:ind w:left="0"/>
        <w:jc w:val="both"/>
        <w:rPr>
          <w:szCs w:val="28"/>
        </w:rPr>
      </w:pPr>
      <w:r>
        <w:rPr>
          <w:szCs w:val="28"/>
        </w:rPr>
        <w:t xml:space="preserve">Учебный план состоит из двух частей — обязательной части и части, формируемой участниками образовательных отношений </w:t>
      </w:r>
      <w:r>
        <w:rPr>
          <w:rFonts w:eastAsia="Calibri"/>
          <w:szCs w:val="28"/>
        </w:rPr>
        <w:t>МБОУ "Старокутлумбетьевская СОШ"</w:t>
      </w:r>
    </w:p>
    <w:p w:rsidR="00D0138D" w:rsidRDefault="00490D1A" w:rsidP="00484F11">
      <w:pPr>
        <w:pStyle w:val="afffd"/>
        <w:shd w:val="clear" w:color="auto" w:fill="FFFFFF" w:themeFill="background1"/>
        <w:ind w:left="0"/>
        <w:jc w:val="both"/>
        <w:rPr>
          <w:szCs w:val="28"/>
        </w:rPr>
      </w:pPr>
      <w:r>
        <w:rPr>
          <w:szCs w:val="28"/>
        </w:rPr>
        <w:t xml:space="preserve">Учебный план </w:t>
      </w:r>
      <w:r>
        <w:rPr>
          <w:rFonts w:eastAsia="Calibri"/>
          <w:szCs w:val="28"/>
        </w:rPr>
        <w:t xml:space="preserve">МБОУ "Старокутлумбетьевская СОШ" </w:t>
      </w:r>
      <w:r>
        <w:rPr>
          <w:szCs w:val="28"/>
        </w:rPr>
        <w:t>определяет общие рамки прини</w:t>
      </w:r>
      <w:r>
        <w:rPr>
          <w:spacing w:val="2"/>
          <w:szCs w:val="28"/>
        </w:rPr>
        <w:t xml:space="preserve">маемых решений при разработке содержания образования, </w:t>
      </w:r>
      <w:r>
        <w:rPr>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D0138D" w:rsidRDefault="00490D1A" w:rsidP="00484F11">
      <w:pPr>
        <w:pStyle w:val="afffd"/>
        <w:shd w:val="clear" w:color="auto" w:fill="FFFFFF" w:themeFill="background1"/>
        <w:ind w:left="0"/>
        <w:jc w:val="both"/>
        <w:rPr>
          <w:szCs w:val="28"/>
        </w:rPr>
      </w:pPr>
      <w:r>
        <w:rPr>
          <w:szCs w:val="28"/>
        </w:rPr>
        <w:t xml:space="preserve">Содержание образования при получении начального общего образования </w:t>
      </w:r>
      <w:r>
        <w:rPr>
          <w:rFonts w:eastAsia="Calibri"/>
          <w:szCs w:val="28"/>
        </w:rPr>
        <w:t xml:space="preserve">МБОУ "Старокутлумбетьевская СОШ" </w:t>
      </w:r>
      <w:r>
        <w:rPr>
          <w:szCs w:val="28"/>
        </w:rPr>
        <w:t>реализуется преимущественно за счёт введения учебных курсов, обеспечивающих целостное восприятие мира, системно</w:t>
      </w:r>
      <w:r>
        <w:rPr>
          <w:szCs w:val="28"/>
        </w:rPr>
        <w:softHyphen/>
        <w:t xml:space="preserve">деятельностного подхода и индивидуализации обучения. </w:t>
      </w:r>
    </w:p>
    <w:p w:rsidR="00D0138D" w:rsidRDefault="00490D1A" w:rsidP="00484F11">
      <w:pPr>
        <w:pStyle w:val="afffd"/>
        <w:shd w:val="clear" w:color="auto" w:fill="FFFFFF" w:themeFill="background1"/>
        <w:ind w:left="0"/>
        <w:jc w:val="both"/>
        <w:rPr>
          <w:szCs w:val="28"/>
        </w:rPr>
      </w:pPr>
      <w:r>
        <w:rPr>
          <w:szCs w:val="28"/>
        </w:rPr>
        <w:t xml:space="preserve">Обязательная часть учебного плана </w:t>
      </w:r>
      <w:r>
        <w:rPr>
          <w:rFonts w:eastAsia="Calibri"/>
          <w:szCs w:val="28"/>
        </w:rPr>
        <w:t xml:space="preserve">МБОУ "Старокутлумбетьевская СОШ" </w:t>
      </w:r>
      <w:r>
        <w:rPr>
          <w:szCs w:val="28"/>
        </w:rPr>
        <w:t xml:space="preserve">определяет </w:t>
      </w:r>
      <w:r>
        <w:rPr>
          <w:spacing w:val="2"/>
          <w:szCs w:val="28"/>
        </w:rPr>
        <w:t>состав учебных предметов обязательных предметных обла</w:t>
      </w:r>
      <w:r>
        <w:rPr>
          <w:szCs w:val="28"/>
        </w:rPr>
        <w:t xml:space="preserve">стей, которые должны быть </w:t>
      </w:r>
      <w:r>
        <w:rPr>
          <w:spacing w:val="2"/>
          <w:szCs w:val="28"/>
        </w:rPr>
        <w:t>реализованы во всех имеющих государственную аккредитацию образовательных организациях,</w:t>
      </w:r>
      <w:r>
        <w:rPr>
          <w:szCs w:val="28"/>
        </w:rPr>
        <w:t xml:space="preserve"> реализующую основную образовательную программу начального общего образования, и учебное время, отводимое на их изучение по классам (годам) обучения.</w:t>
      </w:r>
    </w:p>
    <w:p w:rsidR="00D0138D" w:rsidRDefault="00490D1A" w:rsidP="00484F11">
      <w:pPr>
        <w:pStyle w:val="afffd"/>
        <w:shd w:val="clear" w:color="auto" w:fill="FFFFFF" w:themeFill="background1"/>
        <w:ind w:left="0"/>
        <w:jc w:val="both"/>
        <w:rPr>
          <w:szCs w:val="28"/>
        </w:rPr>
      </w:pPr>
      <w:r>
        <w:rPr>
          <w:i/>
          <w:szCs w:val="28"/>
        </w:rPr>
        <w:t>Обязательная часть</w:t>
      </w:r>
      <w:r>
        <w:rPr>
          <w:szCs w:val="28"/>
        </w:rPr>
        <w:t xml:space="preserve"> учебного плана </w:t>
      </w:r>
      <w:r>
        <w:rPr>
          <w:rFonts w:eastAsia="Calibri"/>
          <w:szCs w:val="28"/>
        </w:rPr>
        <w:t xml:space="preserve">МБОУ "Старокутлумбетьевская СОШ" </w:t>
      </w:r>
      <w:r>
        <w:rPr>
          <w:szCs w:val="28"/>
        </w:rPr>
        <w:t>отражает содержание образования, которое обеспечивает достижение важнейших целей современного начального образования:</w:t>
      </w:r>
    </w:p>
    <w:p w:rsidR="00D0138D" w:rsidRDefault="00490D1A" w:rsidP="000E7A20">
      <w:pPr>
        <w:pStyle w:val="3a"/>
        <w:numPr>
          <w:ilvl w:val="0"/>
          <w:numId w:val="178"/>
        </w:numPr>
        <w:shd w:val="clear" w:color="auto" w:fill="FFFFFF" w:themeFill="background1"/>
        <w:tabs>
          <w:tab w:val="left" w:pos="284"/>
          <w:tab w:val="left" w:pos="851"/>
        </w:tabs>
        <w:ind w:left="0" w:firstLine="709"/>
        <w:jc w:val="both"/>
        <w:rPr>
          <w:sz w:val="28"/>
          <w:szCs w:val="28"/>
        </w:rPr>
      </w:pPr>
      <w:r>
        <w:rPr>
          <w:sz w:val="28"/>
          <w:szCs w:val="28"/>
        </w:rPr>
        <w:t>формирование гражданской идентичности обучающихся, приобщение их к общекультурным, национальным и этнокультурным ценностям;</w:t>
      </w:r>
    </w:p>
    <w:p w:rsidR="00D0138D" w:rsidRDefault="00490D1A" w:rsidP="000E7A20">
      <w:pPr>
        <w:pStyle w:val="3a"/>
        <w:numPr>
          <w:ilvl w:val="0"/>
          <w:numId w:val="178"/>
        </w:numPr>
        <w:shd w:val="clear" w:color="auto" w:fill="FFFFFF" w:themeFill="background1"/>
        <w:tabs>
          <w:tab w:val="left" w:pos="284"/>
          <w:tab w:val="left" w:pos="851"/>
        </w:tabs>
        <w:ind w:left="0" w:firstLine="709"/>
        <w:jc w:val="both"/>
        <w:rPr>
          <w:sz w:val="28"/>
          <w:szCs w:val="28"/>
        </w:rPr>
      </w:pPr>
      <w:r>
        <w:rPr>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D0138D" w:rsidRDefault="00490D1A" w:rsidP="000E7A20">
      <w:pPr>
        <w:pStyle w:val="3a"/>
        <w:numPr>
          <w:ilvl w:val="0"/>
          <w:numId w:val="178"/>
        </w:numPr>
        <w:shd w:val="clear" w:color="auto" w:fill="FFFFFF" w:themeFill="background1"/>
        <w:tabs>
          <w:tab w:val="left" w:pos="284"/>
          <w:tab w:val="left" w:pos="851"/>
        </w:tabs>
        <w:ind w:left="0" w:firstLine="709"/>
        <w:jc w:val="both"/>
        <w:rPr>
          <w:sz w:val="28"/>
          <w:szCs w:val="28"/>
        </w:rPr>
      </w:pPr>
      <w:r>
        <w:rPr>
          <w:sz w:val="28"/>
          <w:szCs w:val="28"/>
        </w:rPr>
        <w:t>формирование здорового образа жизни, элементарных правил поведения в экстремальных ситуациях;</w:t>
      </w:r>
    </w:p>
    <w:p w:rsidR="00D0138D" w:rsidRDefault="00490D1A" w:rsidP="000E7A20">
      <w:pPr>
        <w:pStyle w:val="3a"/>
        <w:numPr>
          <w:ilvl w:val="0"/>
          <w:numId w:val="178"/>
        </w:numPr>
        <w:shd w:val="clear" w:color="auto" w:fill="FFFFFF" w:themeFill="background1"/>
        <w:tabs>
          <w:tab w:val="left" w:pos="284"/>
          <w:tab w:val="left" w:pos="851"/>
        </w:tabs>
        <w:ind w:left="0" w:firstLine="709"/>
        <w:jc w:val="both"/>
        <w:rPr>
          <w:sz w:val="28"/>
          <w:szCs w:val="28"/>
        </w:rPr>
      </w:pPr>
      <w:r>
        <w:rPr>
          <w:sz w:val="28"/>
          <w:szCs w:val="28"/>
        </w:rPr>
        <w:t>личностное развитие обучающегося в соответствии с его индивидуальностью.</w:t>
      </w:r>
    </w:p>
    <w:p w:rsidR="00D0138D" w:rsidRDefault="00490D1A" w:rsidP="00484F11">
      <w:pPr>
        <w:pStyle w:val="3a"/>
        <w:shd w:val="clear" w:color="auto" w:fill="FFFFFF" w:themeFill="background1"/>
        <w:tabs>
          <w:tab w:val="left" w:pos="0"/>
        </w:tabs>
        <w:ind w:left="0"/>
        <w:jc w:val="both"/>
        <w:rPr>
          <w:sz w:val="28"/>
          <w:szCs w:val="28"/>
        </w:rPr>
      </w:pPr>
      <w:r>
        <w:rPr>
          <w:sz w:val="28"/>
          <w:szCs w:val="28"/>
        </w:rPr>
        <w:tab/>
      </w:r>
      <w:r>
        <w:rPr>
          <w:i/>
          <w:sz w:val="28"/>
          <w:szCs w:val="28"/>
        </w:rPr>
        <w:t>Часть</w:t>
      </w:r>
      <w:r>
        <w:rPr>
          <w:sz w:val="28"/>
          <w:szCs w:val="28"/>
        </w:rPr>
        <w:t xml:space="preserve"> учебного плана </w:t>
      </w:r>
      <w:r>
        <w:rPr>
          <w:rFonts w:eastAsia="Calibri"/>
          <w:sz w:val="28"/>
          <w:szCs w:val="28"/>
        </w:rPr>
        <w:t xml:space="preserve">МБОУ "Старокутлумбетьевская СОШ" </w:t>
      </w:r>
      <w:r>
        <w:rPr>
          <w:i/>
          <w:sz w:val="28"/>
          <w:szCs w:val="28"/>
        </w:rPr>
        <w:t>формируемая участниками образовательных отношений</w:t>
      </w:r>
      <w:r>
        <w:rPr>
          <w:sz w:val="28"/>
          <w:szCs w:val="28"/>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может быть использовано: </w:t>
      </w:r>
    </w:p>
    <w:p w:rsidR="00D0138D" w:rsidRDefault="00490D1A" w:rsidP="000E7A20">
      <w:pPr>
        <w:pStyle w:val="3a"/>
        <w:numPr>
          <w:ilvl w:val="0"/>
          <w:numId w:val="179"/>
        </w:numPr>
        <w:shd w:val="clear" w:color="auto" w:fill="FFFFFF" w:themeFill="background1"/>
        <w:tabs>
          <w:tab w:val="left" w:pos="0"/>
          <w:tab w:val="left" w:pos="284"/>
          <w:tab w:val="left" w:pos="709"/>
        </w:tabs>
        <w:ind w:left="0" w:firstLine="709"/>
        <w:jc w:val="both"/>
        <w:rPr>
          <w:sz w:val="28"/>
          <w:szCs w:val="28"/>
        </w:rPr>
      </w:pPr>
      <w:r>
        <w:rPr>
          <w:sz w:val="28"/>
          <w:szCs w:val="28"/>
        </w:rPr>
        <w:t xml:space="preserve">на увеличение учебных часов, отводимых на изучение отдельных учебных предметов обязательной части; </w:t>
      </w:r>
    </w:p>
    <w:p w:rsidR="00D0138D" w:rsidRDefault="00490D1A" w:rsidP="000E7A20">
      <w:pPr>
        <w:pStyle w:val="3a"/>
        <w:numPr>
          <w:ilvl w:val="0"/>
          <w:numId w:val="179"/>
        </w:numPr>
        <w:shd w:val="clear" w:color="auto" w:fill="FFFFFF" w:themeFill="background1"/>
        <w:tabs>
          <w:tab w:val="left" w:pos="0"/>
          <w:tab w:val="left" w:pos="284"/>
          <w:tab w:val="left" w:pos="709"/>
        </w:tabs>
        <w:ind w:left="0" w:firstLine="709"/>
        <w:jc w:val="both"/>
        <w:rPr>
          <w:sz w:val="28"/>
          <w:szCs w:val="28"/>
        </w:rPr>
      </w:pPr>
      <w:r>
        <w:rPr>
          <w:sz w:val="28"/>
          <w:szCs w:val="28"/>
        </w:rPr>
        <w:t>на введение учебных курсов, обеспечивающих различные интересы обучающихся.</w:t>
      </w:r>
    </w:p>
    <w:p w:rsidR="00D0138D" w:rsidRDefault="00490D1A" w:rsidP="00484F11">
      <w:pPr>
        <w:shd w:val="clear" w:color="auto" w:fill="FFFFFF" w:themeFill="background1"/>
        <w:jc w:val="both"/>
      </w:pPr>
      <w:r>
        <w:rPr>
          <w:b/>
        </w:rPr>
        <w:t>Предметная область «Русский язык и литературное чтение»</w:t>
      </w:r>
      <w:r>
        <w:t>.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D0138D" w:rsidRDefault="00490D1A" w:rsidP="00484F11">
      <w:pPr>
        <w:shd w:val="clear" w:color="auto" w:fill="FFFFFF" w:themeFill="background1"/>
        <w:jc w:val="both"/>
      </w:pPr>
      <w:r>
        <w:rPr>
          <w:b/>
        </w:rPr>
        <w:t>Предметная область «Иностранный язык</w:t>
      </w:r>
      <w:r>
        <w:t>».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rsidR="00D0138D" w:rsidRDefault="00490D1A" w:rsidP="00484F11">
      <w:pPr>
        <w:shd w:val="clear" w:color="auto" w:fill="FFFFFF" w:themeFill="background1"/>
        <w:jc w:val="both"/>
      </w:pPr>
      <w:r>
        <w:rPr>
          <w:b/>
        </w:rPr>
        <w:t>Предметная область «Математика и информатика»</w:t>
      </w:r>
      <w:r>
        <w:t xml:space="preserve"> реализуется предметом «Математика». Основные задачи курса: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В процессе усвоения математического содержания ученики овладевают обобщёнными видами деятельности: 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(пояснять, обосновывать) свой способ действия; описывать свойства геометрических фигур; конструировать их модели; прогнозировать результат вычислений;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D0138D" w:rsidRDefault="00490D1A" w:rsidP="00484F11">
      <w:pPr>
        <w:pStyle w:val="Style17"/>
        <w:widowControl/>
        <w:shd w:val="clear" w:color="auto" w:fill="FFFFFF" w:themeFill="background1"/>
        <w:tabs>
          <w:tab w:val="left" w:pos="552"/>
        </w:tabs>
        <w:jc w:val="both"/>
        <w:rPr>
          <w:rStyle w:val="FontStyle44"/>
          <w:sz w:val="28"/>
          <w:szCs w:val="28"/>
        </w:rPr>
      </w:pPr>
      <w:r>
        <w:rPr>
          <w:b/>
          <w:sz w:val="28"/>
          <w:szCs w:val="28"/>
        </w:rPr>
        <w:t>Предметная область «Обществознание и естествознание (Окружающий мир)»</w:t>
      </w:r>
      <w:r>
        <w:rPr>
          <w:sz w:val="28"/>
          <w:szCs w:val="28"/>
        </w:rPr>
        <w:t xml:space="preserve"> реализуется средствами предмета «Окружающий мир». 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w:t>
      </w:r>
      <w:r>
        <w:rPr>
          <w:rStyle w:val="FontStyle44"/>
          <w:sz w:val="28"/>
          <w:szCs w:val="28"/>
        </w:rPr>
        <w:t xml:space="preserve">формируя экологическую и культурологическую грамотность учащихся, нравственно-этические и безопасные нормы взаимодействия с окружающей природной и социальной средой. </w:t>
      </w:r>
    </w:p>
    <w:p w:rsidR="00D0138D" w:rsidRDefault="00490D1A" w:rsidP="00484F11">
      <w:pPr>
        <w:pStyle w:val="Style17"/>
        <w:widowControl/>
        <w:shd w:val="clear" w:color="auto" w:fill="FFFFFF" w:themeFill="background1"/>
        <w:tabs>
          <w:tab w:val="left" w:pos="552"/>
        </w:tabs>
        <w:jc w:val="both"/>
        <w:rPr>
          <w:rStyle w:val="FontStyle44"/>
          <w:sz w:val="28"/>
          <w:szCs w:val="28"/>
        </w:rPr>
      </w:pPr>
      <w:r>
        <w:rPr>
          <w:rStyle w:val="FontStyle44"/>
          <w:sz w:val="28"/>
          <w:szCs w:val="28"/>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w:t>
      </w:r>
      <w:r w:rsidR="00E6469F">
        <w:rPr>
          <w:rStyle w:val="FontStyle44"/>
          <w:sz w:val="28"/>
          <w:szCs w:val="28"/>
        </w:rPr>
        <w:t>психологической</w:t>
      </w:r>
      <w:r>
        <w:rPr>
          <w:rStyle w:val="FontStyle44"/>
          <w:sz w:val="28"/>
          <w:szCs w:val="28"/>
        </w:rPr>
        <w:t xml:space="preserve"> культуры и компетенции для обеспечения эффективного и безопасного взаимодействия в социуме.</w:t>
      </w:r>
    </w:p>
    <w:p w:rsidR="00D0138D" w:rsidRDefault="00490D1A" w:rsidP="00484F11">
      <w:pPr>
        <w:pStyle w:val="Style17"/>
        <w:widowControl/>
        <w:shd w:val="clear" w:color="auto" w:fill="FFFFFF" w:themeFill="background1"/>
        <w:tabs>
          <w:tab w:val="left" w:pos="552"/>
        </w:tabs>
        <w:jc w:val="both"/>
        <w:rPr>
          <w:rStyle w:val="FontStyle44"/>
          <w:sz w:val="28"/>
          <w:szCs w:val="28"/>
        </w:rPr>
      </w:pPr>
      <w:r>
        <w:rPr>
          <w:rStyle w:val="FontStyle44"/>
          <w:sz w:val="28"/>
          <w:szCs w:val="28"/>
        </w:rPr>
        <w:t xml:space="preserve">В процессе изучения окружающего мира обучающиеся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 </w:t>
      </w:r>
    </w:p>
    <w:p w:rsidR="00D0138D" w:rsidRDefault="00490D1A" w:rsidP="00484F11">
      <w:pPr>
        <w:pStyle w:val="Style17"/>
        <w:widowControl/>
        <w:shd w:val="clear" w:color="auto" w:fill="FFFFFF" w:themeFill="background1"/>
        <w:tabs>
          <w:tab w:val="left" w:pos="552"/>
        </w:tabs>
        <w:jc w:val="both"/>
        <w:rPr>
          <w:rStyle w:val="FontStyle44"/>
          <w:b/>
          <w:sz w:val="28"/>
          <w:szCs w:val="28"/>
        </w:rPr>
      </w:pPr>
      <w:r>
        <w:rPr>
          <w:rStyle w:val="FontStyle44"/>
          <w:b/>
          <w:sz w:val="28"/>
          <w:szCs w:val="28"/>
        </w:rPr>
        <w:t>Предметная область «Технология» представлена учебным предметом «Технология»</w:t>
      </w:r>
    </w:p>
    <w:p w:rsidR="00D0138D" w:rsidRDefault="00490D1A" w:rsidP="00484F11">
      <w:pPr>
        <w:shd w:val="clear" w:color="auto" w:fill="FFFFFF" w:themeFill="background1"/>
        <w:jc w:val="both"/>
        <w:rPr>
          <w:rFonts w:cs="Calibri"/>
        </w:rPr>
      </w:pPr>
      <w: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D0138D" w:rsidRDefault="00490D1A" w:rsidP="00484F11">
      <w:pPr>
        <w:shd w:val="clear" w:color="auto" w:fill="FFFFFF" w:themeFill="background1"/>
        <w:jc w:val="both"/>
        <w:rPr>
          <w:b/>
        </w:rPr>
      </w:pPr>
      <w:r>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p>
    <w:p w:rsidR="00D0138D" w:rsidRDefault="00490D1A" w:rsidP="00484F11">
      <w:pPr>
        <w:shd w:val="clear" w:color="auto" w:fill="FFFFFF" w:themeFill="background1"/>
        <w:jc w:val="both"/>
      </w:pPr>
      <w:r>
        <w:rPr>
          <w:b/>
        </w:rPr>
        <w:t>Предметная область «Искусство»</w:t>
      </w:r>
      <w:r>
        <w:t xml:space="preserve"> включает две дисциплины: «Музыка» и «Изобразительное искусство». Основные задачи:</w:t>
      </w:r>
    </w:p>
    <w:p w:rsidR="00D0138D" w:rsidRDefault="00490D1A" w:rsidP="00484F11">
      <w:pPr>
        <w:shd w:val="clear" w:color="auto" w:fill="FFFFFF" w:themeFill="background1"/>
        <w:jc w:val="both"/>
      </w:pPr>
      <w:r>
        <w:t>– 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D0138D" w:rsidRDefault="00490D1A" w:rsidP="00484F11">
      <w:pPr>
        <w:shd w:val="clear" w:color="auto" w:fill="FFFFFF" w:themeFill="background1"/>
        <w:jc w:val="both"/>
      </w:pPr>
      <w:r>
        <w:t>– выражение в различных видах художественно-творческой деятельности своего отношения к окружающему миру;</w:t>
      </w:r>
    </w:p>
    <w:p w:rsidR="00D0138D" w:rsidRDefault="00490D1A" w:rsidP="00484F11">
      <w:pPr>
        <w:shd w:val="clear" w:color="auto" w:fill="FFFFFF" w:themeFill="background1"/>
        <w:jc w:val="both"/>
      </w:pPr>
      <w:r>
        <w:t xml:space="preserve">– реализация личностного творческого потенциала при решении учебных и художественно-практических задач. </w:t>
      </w:r>
    </w:p>
    <w:p w:rsidR="00D0138D" w:rsidRDefault="00490D1A" w:rsidP="00484F11">
      <w:pPr>
        <w:shd w:val="clear" w:color="auto" w:fill="FFFFFF" w:themeFill="background1"/>
        <w:jc w:val="both"/>
      </w:pPr>
      <w:r>
        <w:t xml:space="preserve">В процессе усвоения содержания предметной области «Искусство» ученики: </w:t>
      </w:r>
    </w:p>
    <w:p w:rsidR="00D0138D" w:rsidRDefault="00490D1A" w:rsidP="00484F11">
      <w:pPr>
        <w:shd w:val="clear" w:color="auto" w:fill="FFFFFF" w:themeFill="background1"/>
        <w:jc w:val="both"/>
      </w:pPr>
      <w:r>
        <w:t xml:space="preserve">– 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 </w:t>
      </w:r>
    </w:p>
    <w:p w:rsidR="00D0138D" w:rsidRDefault="00490D1A" w:rsidP="00484F11">
      <w:pPr>
        <w:shd w:val="clear" w:color="auto" w:fill="FFFFFF" w:themeFill="background1"/>
        <w:jc w:val="both"/>
      </w:pPr>
      <w:r>
        <w:t xml:space="preserve">– учатся воспринимать, анализировать, оценивать и интерпретировать произведения музыкального и изобразительного искусств; </w:t>
      </w:r>
    </w:p>
    <w:p w:rsidR="00D0138D" w:rsidRDefault="00490D1A" w:rsidP="00484F11">
      <w:pPr>
        <w:shd w:val="clear" w:color="auto" w:fill="FFFFFF" w:themeFill="background1"/>
        <w:jc w:val="both"/>
      </w:pPr>
      <w:r>
        <w:t xml:space="preserve">– 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 </w:t>
      </w:r>
    </w:p>
    <w:p w:rsidR="00D0138D" w:rsidRDefault="00490D1A" w:rsidP="00484F11">
      <w:pPr>
        <w:shd w:val="clear" w:color="auto" w:fill="FFFFFF" w:themeFill="background1"/>
        <w:jc w:val="both"/>
      </w:pPr>
      <w:r>
        <w:t>В результате изучения искусства у обучающихся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w:t>
      </w:r>
    </w:p>
    <w:p w:rsidR="00D0138D" w:rsidRDefault="00490D1A" w:rsidP="00484F11">
      <w:pPr>
        <w:pStyle w:val="Default0"/>
        <w:shd w:val="clear" w:color="auto" w:fill="FFFFFF" w:themeFill="background1"/>
        <w:jc w:val="both"/>
        <w:rPr>
          <w:rStyle w:val="A30"/>
          <w:rFonts w:ascii="Times New Roman" w:hAnsi="Times New Roman"/>
          <w:sz w:val="28"/>
          <w:szCs w:val="28"/>
        </w:rPr>
      </w:pPr>
      <w:r>
        <w:rPr>
          <w:sz w:val="28"/>
          <w:szCs w:val="28"/>
        </w:rPr>
        <w:t>Предметная область «</w:t>
      </w:r>
      <w:r>
        <w:rPr>
          <w:b/>
          <w:bCs/>
          <w:sz w:val="28"/>
          <w:szCs w:val="28"/>
        </w:rPr>
        <w:t>Физическая культура</w:t>
      </w:r>
      <w:r>
        <w:rPr>
          <w:sz w:val="28"/>
          <w:szCs w:val="28"/>
        </w:rPr>
        <w:t xml:space="preserve">». Основная цель его изучения –  </w:t>
      </w:r>
      <w:r>
        <w:rPr>
          <w:rStyle w:val="A30"/>
          <w:sz w:val="28"/>
          <w:szCs w:val="28"/>
        </w:rPr>
        <w:t>формирование у учащихся основ здорового образа жизни, умение общаться и взаимодействовать со сверстниками, планировать собственную деятельность, распределять  нагрузку и отдых в процессе её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из базовых видов спорта, использовать их в игровой и соревновательной деятельности.</w:t>
      </w:r>
    </w:p>
    <w:p w:rsidR="00D0138D" w:rsidRDefault="00490D1A" w:rsidP="00484F11">
      <w:pPr>
        <w:shd w:val="clear" w:color="auto" w:fill="FFFFFF" w:themeFill="background1"/>
        <w:jc w:val="both"/>
        <w:rPr>
          <w:rFonts w:cs="Calibri"/>
        </w:rPr>
      </w:pPr>
      <w:r>
        <w:t xml:space="preserve">Предметная область </w:t>
      </w:r>
      <w:r>
        <w:rPr>
          <w:b/>
        </w:rPr>
        <w:t>«Основы религиозных культур и светской этики»</w:t>
      </w:r>
      <w:r>
        <w:t xml:space="preserve">. Учебный курс ОРКСЭ - культурологический и направлен на развитие у школьников 10-11 лет представлений о нравственных идеалах и ценностях, составляющих многонациональную культуру России, на понимание их значения в жизни современного общества, а также своей сопричастности к ним.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имежконфессиональному диалогу во имя социального сплочения. </w:t>
      </w:r>
      <w:r>
        <w:rPr>
          <w:i/>
        </w:rPr>
        <w:t>Цель</w:t>
      </w:r>
      <w:r>
        <w:t xml:space="preserve"> учебного курса ОРКСЭ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65D27" w:rsidRDefault="00490D1A" w:rsidP="00484F11">
      <w:pPr>
        <w:pStyle w:val="affff1"/>
        <w:shd w:val="clear" w:color="auto" w:fill="FFFFFF" w:themeFill="background1"/>
        <w:spacing w:beforeAutospacing="0" w:afterAutospacing="0" w:line="255" w:lineRule="atLeast"/>
        <w:jc w:val="both"/>
        <w:rPr>
          <w:sz w:val="28"/>
          <w:szCs w:val="28"/>
        </w:rPr>
      </w:pPr>
      <w:r w:rsidRPr="00E65D27">
        <w:rPr>
          <w:b/>
          <w:sz w:val="28"/>
          <w:szCs w:val="28"/>
        </w:rPr>
        <w:t>Часть, формируемая участниками образовательного процесса</w:t>
      </w:r>
      <w:r w:rsidRPr="00E65D27">
        <w:rPr>
          <w:sz w:val="28"/>
          <w:szCs w:val="28"/>
        </w:rPr>
        <w:t xml:space="preserve"> представлена в учебном плане во 2, 3 и 4 классах. Базисный учебный план, формируемый участниками образовательных отношений, направлен на достижение планируемых результатов освоения основной образовательной программы начального общего образования и обеспечивает содержательное единство учебного, воспитательного, развивающего процессов, реализацию индивидуальных потребностей обучающихся. В соответствии с запросами современного общества, на основании протокола родительского собрания, час учебного плана из части, формируемой участниками образовательного процесса, </w:t>
      </w:r>
      <w:r w:rsidR="00E65D27" w:rsidRPr="00E65D27">
        <w:rPr>
          <w:sz w:val="28"/>
          <w:szCs w:val="28"/>
        </w:rPr>
        <w:t xml:space="preserve">по желанию родителей во 2,3 классах вводится изучение </w:t>
      </w:r>
      <w:r w:rsidR="00E65D27" w:rsidRPr="00E65D27">
        <w:rPr>
          <w:i/>
          <w:sz w:val="28"/>
          <w:szCs w:val="28"/>
        </w:rPr>
        <w:t>родного языка</w:t>
      </w:r>
      <w:r w:rsidR="00E65D27" w:rsidRPr="00E65D27">
        <w:rPr>
          <w:sz w:val="28"/>
          <w:szCs w:val="28"/>
        </w:rPr>
        <w:t xml:space="preserve"> 2 ч в неделю,в 4 классе 1 час в неделю. С целью повышения информационной культуры и формирования навыков владения ПК вводится  во 2,3,4 классе уроки по </w:t>
      </w:r>
      <w:r w:rsidR="00E65D27" w:rsidRPr="00E65D27">
        <w:rPr>
          <w:i/>
          <w:sz w:val="28"/>
          <w:szCs w:val="28"/>
        </w:rPr>
        <w:t>информатике</w:t>
      </w:r>
      <w:r w:rsidR="00E65D27" w:rsidRPr="00E65D27">
        <w:rPr>
          <w:sz w:val="28"/>
          <w:szCs w:val="28"/>
        </w:rPr>
        <w:t>.</w:t>
      </w:r>
    </w:p>
    <w:p w:rsidR="00E65D27" w:rsidRPr="00E65D27" w:rsidRDefault="00E65D27" w:rsidP="00484F11">
      <w:pPr>
        <w:pStyle w:val="affff1"/>
        <w:shd w:val="clear" w:color="auto" w:fill="FFFFFF" w:themeFill="background1"/>
        <w:spacing w:beforeAutospacing="0" w:afterAutospacing="0" w:line="255" w:lineRule="atLeast"/>
        <w:jc w:val="both"/>
        <w:rPr>
          <w:sz w:val="28"/>
          <w:szCs w:val="28"/>
        </w:rPr>
      </w:pPr>
    </w:p>
    <w:p w:rsidR="00103EBB" w:rsidRPr="00103EBB" w:rsidRDefault="00103EBB" w:rsidP="00103EBB">
      <w:pPr>
        <w:spacing w:before="120"/>
        <w:jc w:val="both"/>
      </w:pPr>
      <w:r w:rsidRPr="00103EBB">
        <w:t>Продолжительность обучения на начальной ступени – 4 года.</w:t>
      </w:r>
    </w:p>
    <w:p w:rsidR="00103EBB" w:rsidRPr="00103EBB" w:rsidRDefault="00103EBB" w:rsidP="00103EBB">
      <w:pPr>
        <w:jc w:val="both"/>
      </w:pPr>
      <w:r w:rsidRPr="00103EBB">
        <w:t>Режим работы школы - 6-дневная учебная неделя. Для обучающихся 1 класса продолжительность учебной недели составляет  5 дней.</w:t>
      </w:r>
    </w:p>
    <w:p w:rsidR="00103EBB" w:rsidRPr="00103EBB" w:rsidRDefault="00103EBB" w:rsidP="00103EBB">
      <w:pPr>
        <w:jc w:val="both"/>
      </w:pPr>
      <w:r w:rsidRPr="00103EBB">
        <w:t xml:space="preserve"> Предельно допустимая учебная нагрузка  для 1 класса – 21 час в неделю, для 2, 3, 4 классов – 26 часов в неделю.  </w:t>
      </w:r>
    </w:p>
    <w:p w:rsidR="00103EBB" w:rsidRPr="00103EBB" w:rsidRDefault="00103EBB" w:rsidP="00103EBB">
      <w:pPr>
        <w:jc w:val="both"/>
      </w:pPr>
      <w:r w:rsidRPr="00103EBB">
        <w:t>- Продолжительность учебного года в 1 классе  - 33 недели, во 2-4 классе – 34 недели.</w:t>
      </w:r>
    </w:p>
    <w:p w:rsidR="00103EBB" w:rsidRPr="00103EBB" w:rsidRDefault="00103EBB" w:rsidP="00103EBB">
      <w:pPr>
        <w:jc w:val="both"/>
      </w:pPr>
      <w:r w:rsidRPr="00103EBB">
        <w:t>В течение учебного года продолжительность каникул для обучающихся составляет не менее 30 календарных дней, в летний период – не менее 8 недель.</w:t>
      </w:r>
    </w:p>
    <w:p w:rsidR="00103EBB" w:rsidRPr="00103EBB" w:rsidRDefault="00103EBB" w:rsidP="00103EBB">
      <w:pPr>
        <w:jc w:val="both"/>
      </w:pPr>
      <w:r w:rsidRPr="00103EBB">
        <w:t xml:space="preserve">Для обучающихся 1 класса устанавливаются дополнительные недельные каникулы. </w:t>
      </w:r>
    </w:p>
    <w:p w:rsidR="00103EBB" w:rsidRPr="00103EBB" w:rsidRDefault="00103EBB" w:rsidP="00103EBB">
      <w:pPr>
        <w:jc w:val="both"/>
      </w:pPr>
      <w:r w:rsidRPr="00103EBB">
        <w:t xml:space="preserve">Продолжительность урока в 1 классе составляет 35 минут, во 2,3,4 классах – 45 минут. </w:t>
      </w:r>
    </w:p>
    <w:p w:rsidR="00103EBB" w:rsidRPr="00103EBB" w:rsidRDefault="00103EBB" w:rsidP="00103EBB">
      <w:pPr>
        <w:jc w:val="both"/>
      </w:pPr>
      <w:r w:rsidRPr="00103EBB">
        <w:t>Согласно санитарно-эпидемиологическим требованиям к условиям и организации обучения в общеобразовательных учреждениях обучение в 1-м классе осуществляется с соблюдением следующих дополнительных требований:</w:t>
      </w:r>
    </w:p>
    <w:p w:rsidR="00103EBB" w:rsidRPr="00103EBB" w:rsidRDefault="00103EBB" w:rsidP="00103EBB">
      <w:pPr>
        <w:jc w:val="both"/>
      </w:pPr>
      <w:r w:rsidRPr="00103EBB">
        <w:t>-учебные занятия проводятся по 5-дневной учебной неделе и только в первую смену;</w:t>
      </w:r>
    </w:p>
    <w:p w:rsidR="00103EBB" w:rsidRPr="00103EBB" w:rsidRDefault="00103EBB" w:rsidP="00103EBB">
      <w:pPr>
        <w:jc w:val="both"/>
      </w:pPr>
      <w:r w:rsidRPr="00103EBB">
        <w:t xml:space="preserve">-используется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в январе – мае – по 4 урока по 40 минут каждый). 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следует проводить в нетрадиционной форме: целевые прогулки, экскурсии, уроки-театрализации, уроки-игры. </w:t>
      </w:r>
    </w:p>
    <w:p w:rsidR="00103EBB" w:rsidRPr="00103EBB" w:rsidRDefault="00103EBB" w:rsidP="00103EBB">
      <w:pPr>
        <w:jc w:val="both"/>
      </w:pPr>
    </w:p>
    <w:p w:rsidR="00103EBB" w:rsidRPr="00103EBB" w:rsidRDefault="00103EBB" w:rsidP="00103EBB">
      <w:pPr>
        <w:jc w:val="both"/>
      </w:pPr>
      <w:r w:rsidRPr="00103EBB">
        <w:t xml:space="preserve">Учебный план является обязательной частью </w:t>
      </w:r>
      <w:r w:rsidRPr="00103EBB">
        <w:rPr>
          <w:i/>
          <w:iCs/>
        </w:rPr>
        <w:t xml:space="preserve">Образовательной программы, </w:t>
      </w:r>
      <w:r w:rsidRPr="00103EBB">
        <w:t xml:space="preserve">он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103EBB" w:rsidRPr="00103EBB" w:rsidRDefault="00103EBB" w:rsidP="00103EBB">
      <w:pPr>
        <w:jc w:val="both"/>
      </w:pPr>
      <w:r w:rsidRPr="00103EBB">
        <w:t>Учебная программа каждого предмета базируется на интегрированной основе общего содержания, отражающей единство и целостность научной картины мира.</w:t>
      </w:r>
    </w:p>
    <w:p w:rsidR="00103EBB" w:rsidRPr="00103EBB" w:rsidRDefault="00103EBB" w:rsidP="00103EBB">
      <w:pPr>
        <w:jc w:val="both"/>
      </w:pPr>
      <w:r w:rsidRPr="00103EBB">
        <w:t xml:space="preserve"> Учебный план состоит из двух частей: обязательной (инвариантной) и вариативной части, формируемой участниками образовательного процесса. </w:t>
      </w:r>
    </w:p>
    <w:p w:rsidR="00103EBB" w:rsidRPr="00103EBB" w:rsidRDefault="00103EBB" w:rsidP="00103EBB">
      <w:pPr>
        <w:tabs>
          <w:tab w:val="left" w:pos="2925"/>
        </w:tabs>
        <w:ind w:left="480"/>
        <w:jc w:val="both"/>
      </w:pPr>
      <w:r w:rsidRPr="00103EBB">
        <w:tab/>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b/>
          <w:sz w:val="28"/>
          <w:szCs w:val="28"/>
        </w:rPr>
        <w:t>           Обязательная часть</w:t>
      </w:r>
      <w:r w:rsidRPr="00103EBB">
        <w:rPr>
          <w:sz w:val="28"/>
          <w:szCs w:val="28"/>
        </w:rPr>
        <w:t xml:space="preserve"> учебного плана определяет состав обязательных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Вариативная часть</w:t>
      </w:r>
      <w:r w:rsidRPr="00103EBB">
        <w:rPr>
          <w:rStyle w:val="apple-converted-space"/>
          <w:b/>
          <w:bCs/>
          <w:sz w:val="28"/>
          <w:szCs w:val="28"/>
        </w:rPr>
        <w:t> </w:t>
      </w:r>
      <w:r w:rsidRPr="00103EBB">
        <w:rPr>
          <w:sz w:val="28"/>
          <w:szCs w:val="28"/>
        </w:rPr>
        <w:t>учебного плана используется для более основательного изучения обязательных учебных предметов, изучения других предметов, проведения занятий по выбору (проектная деятельность, практические и лабораторные занятия, экскурсии).</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 xml:space="preserve">    В образовательную область </w:t>
      </w:r>
      <w:r w:rsidRPr="00103EBB">
        <w:rPr>
          <w:b/>
          <w:sz w:val="28"/>
          <w:szCs w:val="28"/>
        </w:rPr>
        <w:t>«Русский язык и литературное чтение»</w:t>
      </w:r>
      <w:r w:rsidRPr="00103EBB">
        <w:rPr>
          <w:sz w:val="28"/>
          <w:szCs w:val="28"/>
        </w:rPr>
        <w:t xml:space="preserve"> входит русский язык и литературное чтение. </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 xml:space="preserve">Русский язык –  в 1-4 классах по 5 ч в неделю, </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Литературное чтение – в 1-4 классах по 4 ч в неделю</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 xml:space="preserve">    В образовательную область </w:t>
      </w:r>
      <w:r w:rsidRPr="00103EBB">
        <w:rPr>
          <w:b/>
          <w:sz w:val="28"/>
          <w:szCs w:val="28"/>
        </w:rPr>
        <w:t>«Иностранный язык»</w:t>
      </w:r>
      <w:r w:rsidRPr="00103EBB">
        <w:rPr>
          <w:sz w:val="28"/>
          <w:szCs w:val="28"/>
        </w:rPr>
        <w:t xml:space="preserve"> входит немецкий язык </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Немецкий язык – в 2 -4 классах – 2 часа в неделю</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 xml:space="preserve">    В образовательную область </w:t>
      </w:r>
      <w:r w:rsidRPr="00103EBB">
        <w:rPr>
          <w:b/>
          <w:sz w:val="28"/>
          <w:szCs w:val="28"/>
        </w:rPr>
        <w:t>«Математика и информатика»</w:t>
      </w:r>
      <w:r w:rsidRPr="00103EBB">
        <w:rPr>
          <w:sz w:val="28"/>
          <w:szCs w:val="28"/>
        </w:rPr>
        <w:t xml:space="preserve"> входит математика в 1-4 классах по 4 часа в неделю.</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 xml:space="preserve"> В образовательную область </w:t>
      </w:r>
      <w:r w:rsidRPr="00103EBB">
        <w:rPr>
          <w:b/>
          <w:sz w:val="28"/>
          <w:szCs w:val="28"/>
        </w:rPr>
        <w:t xml:space="preserve">«Обществознание и естествознание» </w:t>
      </w:r>
      <w:r w:rsidRPr="00103EBB">
        <w:rPr>
          <w:sz w:val="28"/>
          <w:szCs w:val="28"/>
        </w:rPr>
        <w:t xml:space="preserve"> входит окружающий мир в 1- 4 классах по 2 часа.</w:t>
      </w:r>
    </w:p>
    <w:p w:rsidR="00103EBB" w:rsidRPr="00103EBB" w:rsidRDefault="00103EBB" w:rsidP="00103EBB">
      <w:pPr>
        <w:pStyle w:val="affff1"/>
        <w:shd w:val="clear" w:color="auto" w:fill="FFFFFF"/>
        <w:spacing w:beforeAutospacing="0" w:afterAutospacing="0" w:line="255" w:lineRule="atLeast"/>
        <w:ind w:firstLine="708"/>
        <w:jc w:val="both"/>
        <w:rPr>
          <w:sz w:val="28"/>
          <w:szCs w:val="28"/>
        </w:rPr>
      </w:pPr>
      <w:r w:rsidRPr="00103EBB">
        <w:rPr>
          <w:sz w:val="28"/>
          <w:szCs w:val="28"/>
        </w:rPr>
        <w:t xml:space="preserve">В образовательную область </w:t>
      </w:r>
      <w:r w:rsidRPr="00103EBB">
        <w:rPr>
          <w:b/>
          <w:sz w:val="28"/>
          <w:szCs w:val="28"/>
        </w:rPr>
        <w:t xml:space="preserve">«Искусство» </w:t>
      </w:r>
      <w:r w:rsidRPr="00103EBB">
        <w:rPr>
          <w:sz w:val="28"/>
          <w:szCs w:val="28"/>
        </w:rPr>
        <w:t>входят музыка и изобразительное искусство.</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Музыка – в 1-4 классах по 1 часу в неделю</w:t>
      </w:r>
    </w:p>
    <w:p w:rsidR="00103EBB" w:rsidRPr="00103EBB" w:rsidRDefault="00103EBB" w:rsidP="00103EBB">
      <w:pPr>
        <w:pStyle w:val="affff1"/>
        <w:shd w:val="clear" w:color="auto" w:fill="FFFFFF"/>
        <w:spacing w:beforeAutospacing="0" w:afterAutospacing="0" w:line="255" w:lineRule="atLeast"/>
        <w:jc w:val="both"/>
        <w:rPr>
          <w:sz w:val="28"/>
          <w:szCs w:val="28"/>
        </w:rPr>
      </w:pPr>
      <w:r w:rsidRPr="00103EBB">
        <w:rPr>
          <w:sz w:val="28"/>
          <w:szCs w:val="28"/>
        </w:rPr>
        <w:t>Изобразительное искусство – в 1-4 классах по 1 часу в неделю.</w:t>
      </w:r>
    </w:p>
    <w:p w:rsidR="00103EBB" w:rsidRPr="00103EBB" w:rsidRDefault="00103EBB" w:rsidP="00103EBB">
      <w:pPr>
        <w:pStyle w:val="affff1"/>
        <w:shd w:val="clear" w:color="auto" w:fill="FFFFFF"/>
        <w:spacing w:beforeAutospacing="0" w:afterAutospacing="0" w:line="255" w:lineRule="atLeast"/>
        <w:ind w:firstLine="708"/>
        <w:jc w:val="both"/>
        <w:rPr>
          <w:sz w:val="28"/>
          <w:szCs w:val="28"/>
        </w:rPr>
      </w:pPr>
      <w:r w:rsidRPr="00103EBB">
        <w:rPr>
          <w:sz w:val="28"/>
          <w:szCs w:val="28"/>
        </w:rPr>
        <w:t xml:space="preserve">В образовательную область </w:t>
      </w:r>
      <w:r w:rsidRPr="00103EBB">
        <w:rPr>
          <w:b/>
          <w:sz w:val="28"/>
          <w:szCs w:val="28"/>
        </w:rPr>
        <w:t>« Технология»</w:t>
      </w:r>
      <w:r w:rsidRPr="00103EBB">
        <w:rPr>
          <w:sz w:val="28"/>
          <w:szCs w:val="28"/>
        </w:rPr>
        <w:t xml:space="preserve"> входит технология  в 1-4 классах по 1 часу.</w:t>
      </w:r>
    </w:p>
    <w:p w:rsidR="00103EBB" w:rsidRPr="00103EBB" w:rsidRDefault="00103EBB" w:rsidP="00103EBB">
      <w:pPr>
        <w:pStyle w:val="affff1"/>
        <w:shd w:val="clear" w:color="auto" w:fill="FFFFFF"/>
        <w:spacing w:beforeAutospacing="0" w:afterAutospacing="0" w:line="255" w:lineRule="atLeast"/>
        <w:ind w:firstLine="708"/>
        <w:jc w:val="both"/>
        <w:rPr>
          <w:sz w:val="28"/>
          <w:szCs w:val="28"/>
        </w:rPr>
      </w:pPr>
      <w:r w:rsidRPr="00103EBB">
        <w:rPr>
          <w:sz w:val="28"/>
          <w:szCs w:val="28"/>
        </w:rPr>
        <w:t xml:space="preserve">В образовательную область </w:t>
      </w:r>
      <w:r w:rsidRPr="00103EBB">
        <w:rPr>
          <w:b/>
          <w:sz w:val="28"/>
          <w:szCs w:val="28"/>
        </w:rPr>
        <w:t>«Физическая культура»</w:t>
      </w:r>
      <w:r w:rsidRPr="00103EBB">
        <w:rPr>
          <w:sz w:val="28"/>
          <w:szCs w:val="28"/>
        </w:rPr>
        <w:t xml:space="preserve"> входит физическая культура в 1 – 4 классах по 3 часа в неделю.</w:t>
      </w:r>
    </w:p>
    <w:p w:rsidR="00103EBB" w:rsidRPr="00103EBB" w:rsidRDefault="00103EBB" w:rsidP="00103EBB">
      <w:pPr>
        <w:pStyle w:val="affff1"/>
        <w:shd w:val="clear" w:color="auto" w:fill="FFFFFF"/>
        <w:spacing w:beforeAutospacing="0" w:afterAutospacing="0" w:line="255" w:lineRule="atLeast"/>
        <w:ind w:firstLine="708"/>
        <w:jc w:val="both"/>
        <w:rPr>
          <w:rFonts w:eastAsia="Calibri"/>
          <w:sz w:val="28"/>
          <w:szCs w:val="28"/>
        </w:rPr>
      </w:pPr>
      <w:r w:rsidRPr="00103EBB">
        <w:rPr>
          <w:sz w:val="28"/>
          <w:szCs w:val="28"/>
        </w:rPr>
        <w:t>В образовательную область «</w:t>
      </w:r>
      <w:r w:rsidRPr="00103EBB">
        <w:rPr>
          <w:rFonts w:eastAsia="Calibri"/>
          <w:b/>
          <w:sz w:val="28"/>
          <w:szCs w:val="28"/>
        </w:rPr>
        <w:t>Основы религиозных культур и светской этики</w:t>
      </w:r>
      <w:r w:rsidRPr="00103EBB">
        <w:rPr>
          <w:rFonts w:eastAsia="Calibri"/>
          <w:sz w:val="28"/>
          <w:szCs w:val="28"/>
        </w:rPr>
        <w:t xml:space="preserve">» входит </w:t>
      </w:r>
      <w:r w:rsidRPr="00103EBB">
        <w:rPr>
          <w:sz w:val="28"/>
          <w:szCs w:val="28"/>
        </w:rPr>
        <w:t xml:space="preserve"> курс </w:t>
      </w:r>
      <w:r w:rsidRPr="00103EBB">
        <w:rPr>
          <w:rFonts w:eastAsia="Calibri"/>
          <w:sz w:val="28"/>
          <w:szCs w:val="28"/>
        </w:rPr>
        <w:t>Основы религиозных культур и светской этики, модуль «Исламская культура» в 4 классе по 1 часу в неделю.</w:t>
      </w:r>
    </w:p>
    <w:p w:rsidR="00103EBB" w:rsidRPr="00103EBB" w:rsidRDefault="00103EBB" w:rsidP="00103EBB">
      <w:pPr>
        <w:pStyle w:val="affff1"/>
        <w:shd w:val="clear" w:color="auto" w:fill="FFFFFF"/>
        <w:spacing w:beforeAutospacing="0" w:afterAutospacing="0" w:line="255" w:lineRule="atLeast"/>
        <w:ind w:firstLine="708"/>
        <w:jc w:val="both"/>
        <w:rPr>
          <w:sz w:val="28"/>
          <w:szCs w:val="28"/>
        </w:rPr>
      </w:pPr>
    </w:p>
    <w:p w:rsidR="00103EBB" w:rsidRPr="00103EBB" w:rsidRDefault="00103EBB" w:rsidP="00103EBB">
      <w:pPr>
        <w:pStyle w:val="affff1"/>
        <w:shd w:val="clear" w:color="auto" w:fill="FFFFFF"/>
        <w:spacing w:beforeAutospacing="0" w:afterAutospacing="0" w:line="255" w:lineRule="atLeast"/>
        <w:rPr>
          <w:sz w:val="28"/>
          <w:szCs w:val="28"/>
        </w:rPr>
      </w:pPr>
      <w:r w:rsidRPr="00103EBB">
        <w:rPr>
          <w:b/>
          <w:bCs/>
          <w:sz w:val="28"/>
          <w:szCs w:val="28"/>
        </w:rPr>
        <w:t>Часть, формируемая участниками образовательных отношений</w:t>
      </w:r>
      <w:r w:rsidRPr="00103EBB">
        <w:rPr>
          <w:rStyle w:val="af0"/>
          <w:sz w:val="28"/>
          <w:szCs w:val="28"/>
        </w:rPr>
        <w:t xml:space="preserve"> используются следующим образом:</w:t>
      </w:r>
    </w:p>
    <w:p w:rsidR="00103EBB" w:rsidRPr="00103EBB" w:rsidRDefault="00103EBB" w:rsidP="00103EBB">
      <w:pPr>
        <w:pStyle w:val="affff1"/>
        <w:shd w:val="clear" w:color="auto" w:fill="FFFFFF"/>
        <w:spacing w:beforeAutospacing="0" w:afterAutospacing="0" w:line="255" w:lineRule="atLeast"/>
        <w:rPr>
          <w:sz w:val="28"/>
          <w:szCs w:val="28"/>
        </w:rPr>
      </w:pPr>
      <w:r w:rsidRPr="00103EBB">
        <w:rPr>
          <w:sz w:val="28"/>
          <w:szCs w:val="28"/>
        </w:rPr>
        <w:t xml:space="preserve">По желанию родителей во 2,3 классах вводится изучение </w:t>
      </w:r>
      <w:r w:rsidRPr="00103EBB">
        <w:rPr>
          <w:i/>
          <w:sz w:val="28"/>
          <w:szCs w:val="28"/>
        </w:rPr>
        <w:t>родного языка</w:t>
      </w:r>
      <w:r w:rsidRPr="00103EBB">
        <w:rPr>
          <w:sz w:val="28"/>
          <w:szCs w:val="28"/>
        </w:rPr>
        <w:t xml:space="preserve"> 3 ч в неделю, в 4 классе 2 часа в неделю. </w:t>
      </w:r>
    </w:p>
    <w:p w:rsidR="00103EBB" w:rsidRPr="00CC3DFE" w:rsidRDefault="00103EBB" w:rsidP="00103EBB">
      <w:pPr>
        <w:jc w:val="center"/>
        <w:rPr>
          <w:b/>
        </w:rPr>
      </w:pPr>
    </w:p>
    <w:p w:rsidR="00103EBB" w:rsidRPr="00CC3DFE" w:rsidRDefault="00103EBB" w:rsidP="00103EBB">
      <w:pPr>
        <w:jc w:val="center"/>
        <w:rPr>
          <w:b/>
        </w:rPr>
      </w:pPr>
      <w:r w:rsidRPr="00CC3DFE">
        <w:rPr>
          <w:b/>
        </w:rPr>
        <w:t>Учебный план МБОУ «Старокутлумбетьевская сош»</w:t>
      </w:r>
    </w:p>
    <w:p w:rsidR="00103EBB" w:rsidRPr="00CC3DFE" w:rsidRDefault="00103EBB" w:rsidP="00103EBB">
      <w:pPr>
        <w:jc w:val="center"/>
        <w:rPr>
          <w:b/>
        </w:rPr>
      </w:pPr>
      <w:r w:rsidRPr="00CC3DFE">
        <w:rPr>
          <w:b/>
        </w:rPr>
        <w:t>для 1-</w:t>
      </w:r>
      <w:r>
        <w:rPr>
          <w:b/>
        </w:rPr>
        <w:t>4</w:t>
      </w:r>
      <w:r w:rsidRPr="00CC3DFE">
        <w:rPr>
          <w:b/>
        </w:rPr>
        <w:t>-х классов, внедряющих ФГОС НОО.</w:t>
      </w:r>
    </w:p>
    <w:p w:rsidR="00103EBB" w:rsidRPr="00CC3DFE" w:rsidRDefault="00103EBB" w:rsidP="00103EBB">
      <w:pPr>
        <w:jc w:val="center"/>
      </w:pPr>
    </w:p>
    <w:p w:rsidR="00103EBB" w:rsidRPr="00B57B3B" w:rsidRDefault="00103EBB" w:rsidP="00103EBB">
      <w:pPr>
        <w:jc w:val="center"/>
        <w:rPr>
          <w:rFonts w:eastAsia="Calibri"/>
          <w:b/>
        </w:rPr>
      </w:pPr>
      <w:r>
        <w:rPr>
          <w:rFonts w:eastAsia="Calibri"/>
          <w:b/>
        </w:rPr>
        <w:t>НАЧАЛЬНОЕ ОБЩЕЕ ОБРАЗОВАНИЕ</w:t>
      </w:r>
    </w:p>
    <w:p w:rsidR="00103EBB" w:rsidRPr="00B57B3B" w:rsidRDefault="00103EBB" w:rsidP="00103EBB">
      <w:pPr>
        <w:jc w:val="center"/>
        <w:rPr>
          <w:rFonts w:eastAsia="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551"/>
        <w:gridCol w:w="1418"/>
        <w:gridCol w:w="1417"/>
        <w:gridCol w:w="992"/>
        <w:gridCol w:w="958"/>
      </w:tblGrid>
      <w:tr w:rsidR="00103EBB" w:rsidRPr="00B57B3B" w:rsidTr="0024547A">
        <w:trPr>
          <w:jc w:val="center"/>
        </w:trPr>
        <w:tc>
          <w:tcPr>
            <w:tcW w:w="2235" w:type="dxa"/>
            <w:vMerge w:val="restart"/>
          </w:tcPr>
          <w:p w:rsidR="00103EBB" w:rsidRPr="00B57B3B" w:rsidRDefault="00103EBB" w:rsidP="0024547A">
            <w:pPr>
              <w:jc w:val="center"/>
              <w:rPr>
                <w:rFonts w:eastAsia="Calibri"/>
                <w:b/>
                <w:lang w:val="en-US"/>
              </w:rPr>
            </w:pPr>
            <w:r w:rsidRPr="00B57B3B">
              <w:rPr>
                <w:rFonts w:eastAsia="Calibri"/>
                <w:b/>
                <w:lang w:val="en-US"/>
              </w:rPr>
              <w:t>Предметные области</w:t>
            </w:r>
          </w:p>
        </w:tc>
        <w:tc>
          <w:tcPr>
            <w:tcW w:w="2551" w:type="dxa"/>
            <w:vMerge w:val="restart"/>
          </w:tcPr>
          <w:p w:rsidR="00103EBB" w:rsidRPr="00B57B3B" w:rsidRDefault="00103EBB" w:rsidP="0024547A">
            <w:pPr>
              <w:jc w:val="center"/>
              <w:rPr>
                <w:rFonts w:eastAsia="Calibri"/>
                <w:b/>
                <w:lang w:val="en-US"/>
              </w:rPr>
            </w:pPr>
            <w:r w:rsidRPr="00B57B3B">
              <w:rPr>
                <w:rFonts w:eastAsia="Calibri"/>
                <w:b/>
                <w:lang w:val="en-US"/>
              </w:rPr>
              <w:t>Учебные предметы/ Классы</w:t>
            </w:r>
          </w:p>
        </w:tc>
        <w:tc>
          <w:tcPr>
            <w:tcW w:w="4785" w:type="dxa"/>
            <w:gridSpan w:val="4"/>
          </w:tcPr>
          <w:p w:rsidR="00103EBB" w:rsidRPr="00B57B3B" w:rsidRDefault="00103EBB" w:rsidP="0024547A">
            <w:pPr>
              <w:jc w:val="center"/>
              <w:rPr>
                <w:rFonts w:eastAsia="Calibri"/>
                <w:b/>
                <w:lang w:val="en-US"/>
              </w:rPr>
            </w:pPr>
            <w:r w:rsidRPr="00B57B3B">
              <w:rPr>
                <w:rFonts w:eastAsia="Calibri"/>
                <w:b/>
                <w:lang w:val="en-US"/>
              </w:rPr>
              <w:t>Количество часов в неделю</w:t>
            </w:r>
          </w:p>
        </w:tc>
      </w:tr>
      <w:tr w:rsidR="00103EBB" w:rsidRPr="00B57B3B" w:rsidTr="0024547A">
        <w:trPr>
          <w:jc w:val="center"/>
        </w:trPr>
        <w:tc>
          <w:tcPr>
            <w:tcW w:w="2235" w:type="dxa"/>
            <w:vMerge/>
            <w:tcBorders>
              <w:bottom w:val="single" w:sz="4" w:space="0" w:color="auto"/>
            </w:tcBorders>
          </w:tcPr>
          <w:p w:rsidR="00103EBB" w:rsidRPr="00B57B3B" w:rsidRDefault="00103EBB" w:rsidP="0024547A">
            <w:pPr>
              <w:jc w:val="center"/>
              <w:rPr>
                <w:rFonts w:eastAsia="Calibri"/>
                <w:b/>
                <w:lang w:val="en-US"/>
              </w:rPr>
            </w:pPr>
          </w:p>
        </w:tc>
        <w:tc>
          <w:tcPr>
            <w:tcW w:w="2551" w:type="dxa"/>
            <w:vMerge/>
          </w:tcPr>
          <w:p w:rsidR="00103EBB" w:rsidRPr="00B57B3B" w:rsidRDefault="00103EBB" w:rsidP="0024547A">
            <w:pPr>
              <w:jc w:val="center"/>
              <w:rPr>
                <w:rFonts w:eastAsia="Calibri"/>
                <w:b/>
                <w:i/>
                <w:lang w:val="en-US"/>
              </w:rPr>
            </w:pPr>
          </w:p>
        </w:tc>
        <w:tc>
          <w:tcPr>
            <w:tcW w:w="1418" w:type="dxa"/>
          </w:tcPr>
          <w:p w:rsidR="00103EBB" w:rsidRPr="00B57B3B" w:rsidRDefault="00103EBB" w:rsidP="0024547A">
            <w:pPr>
              <w:jc w:val="center"/>
              <w:rPr>
                <w:rFonts w:eastAsia="Calibri"/>
                <w:b/>
                <w:lang w:val="en-US"/>
              </w:rPr>
            </w:pPr>
            <w:r w:rsidRPr="00B57B3B">
              <w:rPr>
                <w:rFonts w:eastAsia="Calibri"/>
                <w:b/>
                <w:lang w:val="en-US"/>
              </w:rPr>
              <w:t>I</w:t>
            </w:r>
          </w:p>
        </w:tc>
        <w:tc>
          <w:tcPr>
            <w:tcW w:w="1417" w:type="dxa"/>
          </w:tcPr>
          <w:p w:rsidR="00103EBB" w:rsidRPr="00B57B3B" w:rsidRDefault="00103EBB" w:rsidP="0024547A">
            <w:pPr>
              <w:jc w:val="center"/>
              <w:rPr>
                <w:rFonts w:eastAsia="Calibri"/>
                <w:b/>
                <w:lang w:val="en-US"/>
              </w:rPr>
            </w:pPr>
            <w:r w:rsidRPr="00B57B3B">
              <w:rPr>
                <w:rFonts w:eastAsia="Calibri"/>
                <w:b/>
                <w:lang w:val="en-US"/>
              </w:rPr>
              <w:t>II</w:t>
            </w:r>
          </w:p>
        </w:tc>
        <w:tc>
          <w:tcPr>
            <w:tcW w:w="992" w:type="dxa"/>
          </w:tcPr>
          <w:p w:rsidR="00103EBB" w:rsidRPr="00B57B3B" w:rsidRDefault="00103EBB" w:rsidP="0024547A">
            <w:pPr>
              <w:jc w:val="center"/>
              <w:rPr>
                <w:rFonts w:eastAsia="Calibri"/>
                <w:b/>
                <w:lang w:val="en-US"/>
              </w:rPr>
            </w:pPr>
            <w:r w:rsidRPr="00B57B3B">
              <w:rPr>
                <w:rFonts w:eastAsia="Calibri"/>
                <w:b/>
                <w:lang w:val="en-US"/>
              </w:rPr>
              <w:t>III</w:t>
            </w:r>
          </w:p>
        </w:tc>
        <w:tc>
          <w:tcPr>
            <w:tcW w:w="958" w:type="dxa"/>
          </w:tcPr>
          <w:p w:rsidR="00103EBB" w:rsidRPr="00B57B3B" w:rsidRDefault="00103EBB" w:rsidP="0024547A">
            <w:pPr>
              <w:jc w:val="center"/>
              <w:rPr>
                <w:rFonts w:eastAsia="Calibri"/>
                <w:b/>
                <w:lang w:val="en-US"/>
              </w:rPr>
            </w:pPr>
            <w:r w:rsidRPr="00B57B3B">
              <w:rPr>
                <w:rFonts w:eastAsia="Calibri"/>
                <w:b/>
                <w:lang w:val="en-US"/>
              </w:rPr>
              <w:t>IV</w:t>
            </w:r>
          </w:p>
        </w:tc>
      </w:tr>
      <w:tr w:rsidR="00103EBB" w:rsidRPr="00B57B3B" w:rsidTr="0024547A">
        <w:trPr>
          <w:jc w:val="center"/>
        </w:trPr>
        <w:tc>
          <w:tcPr>
            <w:tcW w:w="4786" w:type="dxa"/>
            <w:gridSpan w:val="2"/>
            <w:tcBorders>
              <w:top w:val="single" w:sz="4" w:space="0" w:color="auto"/>
              <w:left w:val="single" w:sz="4" w:space="0" w:color="auto"/>
              <w:bottom w:val="single" w:sz="4" w:space="0" w:color="auto"/>
            </w:tcBorders>
          </w:tcPr>
          <w:p w:rsidR="00103EBB" w:rsidRPr="00B57B3B" w:rsidRDefault="00103EBB" w:rsidP="0024547A">
            <w:pPr>
              <w:jc w:val="center"/>
              <w:rPr>
                <w:rFonts w:eastAsia="Calibri"/>
                <w:i/>
                <w:lang w:val="en-US"/>
              </w:rPr>
            </w:pPr>
            <w:r w:rsidRPr="00B57B3B">
              <w:rPr>
                <w:rFonts w:eastAsia="Calibri"/>
                <w:i/>
                <w:lang w:val="en-US"/>
              </w:rPr>
              <w:t>Обязательная часть</w:t>
            </w:r>
          </w:p>
        </w:tc>
        <w:tc>
          <w:tcPr>
            <w:tcW w:w="4785" w:type="dxa"/>
            <w:gridSpan w:val="4"/>
            <w:tcBorders>
              <w:bottom w:val="nil"/>
            </w:tcBorders>
          </w:tcPr>
          <w:p w:rsidR="00103EBB" w:rsidRPr="00B57B3B" w:rsidRDefault="00103EBB" w:rsidP="0024547A">
            <w:pPr>
              <w:jc w:val="center"/>
              <w:rPr>
                <w:rFonts w:eastAsia="Calibri"/>
                <w:b/>
                <w:color w:val="FF0000"/>
                <w:lang w:val="en-US"/>
              </w:rPr>
            </w:pPr>
          </w:p>
        </w:tc>
      </w:tr>
      <w:tr w:rsidR="00103EBB" w:rsidRPr="00B57B3B" w:rsidTr="0024547A">
        <w:trPr>
          <w:jc w:val="center"/>
        </w:trPr>
        <w:tc>
          <w:tcPr>
            <w:tcW w:w="2235" w:type="dxa"/>
            <w:vMerge w:val="restart"/>
            <w:tcBorders>
              <w:top w:val="single" w:sz="4" w:space="0" w:color="auto"/>
              <w:left w:val="single" w:sz="4" w:space="0" w:color="auto"/>
              <w:bottom w:val="single" w:sz="4" w:space="0" w:color="auto"/>
              <w:right w:val="single" w:sz="4" w:space="0" w:color="auto"/>
            </w:tcBorders>
          </w:tcPr>
          <w:p w:rsidR="00103EBB" w:rsidRPr="000E7EF5" w:rsidRDefault="00103EBB" w:rsidP="0024547A">
            <w:pPr>
              <w:jc w:val="center"/>
              <w:rPr>
                <w:rFonts w:eastAsia="Calibri"/>
                <w:lang w:val="tt-RU"/>
              </w:rPr>
            </w:pPr>
            <w:r w:rsidRPr="000E7EF5">
              <w:rPr>
                <w:rFonts w:eastAsia="Calibri"/>
                <w:lang w:val="tt-RU"/>
              </w:rPr>
              <w:t>Русский язык и</w:t>
            </w:r>
          </w:p>
          <w:p w:rsidR="00103EBB" w:rsidRPr="000E7EF5" w:rsidRDefault="00103EBB" w:rsidP="0024547A">
            <w:pPr>
              <w:jc w:val="center"/>
              <w:rPr>
                <w:rFonts w:eastAsia="Calibri"/>
                <w:lang w:val="tt-RU"/>
              </w:rPr>
            </w:pPr>
            <w:r>
              <w:rPr>
                <w:rFonts w:eastAsia="Calibri"/>
                <w:lang w:val="tt-RU"/>
              </w:rPr>
              <w:t>л</w:t>
            </w:r>
            <w:r w:rsidRPr="000E7EF5">
              <w:rPr>
                <w:rFonts w:eastAsia="Calibri"/>
                <w:lang w:val="tt-RU"/>
              </w:rPr>
              <w:t>итературное чтение</w:t>
            </w:r>
          </w:p>
        </w:tc>
        <w:tc>
          <w:tcPr>
            <w:tcW w:w="2551" w:type="dxa"/>
            <w:tcBorders>
              <w:top w:val="single" w:sz="4" w:space="0" w:color="auto"/>
              <w:left w:val="single" w:sz="4" w:space="0" w:color="auto"/>
            </w:tcBorders>
          </w:tcPr>
          <w:p w:rsidR="00103EBB" w:rsidRPr="00B57B3B" w:rsidRDefault="00103EBB" w:rsidP="0024547A">
            <w:pPr>
              <w:jc w:val="center"/>
              <w:rPr>
                <w:rFonts w:eastAsia="Calibri"/>
                <w:lang w:val="en-US"/>
              </w:rPr>
            </w:pPr>
            <w:r w:rsidRPr="00B57B3B">
              <w:rPr>
                <w:rFonts w:eastAsia="Calibri"/>
                <w:lang w:val="en-US"/>
              </w:rPr>
              <w:t>Русский язык</w:t>
            </w:r>
          </w:p>
        </w:tc>
        <w:tc>
          <w:tcPr>
            <w:tcW w:w="1418" w:type="dxa"/>
            <w:tcBorders>
              <w:top w:val="single" w:sz="4" w:space="0" w:color="auto"/>
            </w:tcBorders>
          </w:tcPr>
          <w:p w:rsidR="00103EBB" w:rsidRPr="00B57B3B" w:rsidRDefault="00103EBB" w:rsidP="0024547A">
            <w:pPr>
              <w:jc w:val="center"/>
              <w:rPr>
                <w:rFonts w:eastAsia="Calibri"/>
                <w:lang w:val="en-US"/>
              </w:rPr>
            </w:pPr>
            <w:r w:rsidRPr="00B57B3B">
              <w:rPr>
                <w:rFonts w:eastAsia="Calibri"/>
                <w:lang w:val="en-US"/>
              </w:rPr>
              <w:t>5</w:t>
            </w:r>
          </w:p>
        </w:tc>
        <w:tc>
          <w:tcPr>
            <w:tcW w:w="1417" w:type="dxa"/>
            <w:tcBorders>
              <w:top w:val="single" w:sz="4" w:space="0" w:color="auto"/>
            </w:tcBorders>
          </w:tcPr>
          <w:p w:rsidR="00103EBB" w:rsidRPr="00B57B3B" w:rsidRDefault="00103EBB" w:rsidP="0024547A">
            <w:pPr>
              <w:jc w:val="center"/>
              <w:rPr>
                <w:rFonts w:eastAsia="Calibri"/>
                <w:lang w:val="en-US"/>
              </w:rPr>
            </w:pPr>
            <w:r w:rsidRPr="00B57B3B">
              <w:rPr>
                <w:rFonts w:eastAsia="Calibri"/>
                <w:lang w:val="en-US"/>
              </w:rPr>
              <w:t>5</w:t>
            </w:r>
          </w:p>
        </w:tc>
        <w:tc>
          <w:tcPr>
            <w:tcW w:w="992" w:type="dxa"/>
          </w:tcPr>
          <w:p w:rsidR="00103EBB" w:rsidRPr="00B57B3B" w:rsidRDefault="00103EBB" w:rsidP="0024547A">
            <w:pPr>
              <w:jc w:val="center"/>
              <w:rPr>
                <w:rFonts w:eastAsia="Calibri"/>
                <w:lang w:val="en-US"/>
              </w:rPr>
            </w:pPr>
            <w:r w:rsidRPr="00B57B3B">
              <w:rPr>
                <w:rFonts w:eastAsia="Calibri"/>
                <w:lang w:val="en-US"/>
              </w:rPr>
              <w:t>5</w:t>
            </w:r>
          </w:p>
        </w:tc>
        <w:tc>
          <w:tcPr>
            <w:tcW w:w="958" w:type="dxa"/>
          </w:tcPr>
          <w:p w:rsidR="00103EBB" w:rsidRPr="00B57B3B" w:rsidRDefault="00103EBB" w:rsidP="0024547A">
            <w:pPr>
              <w:jc w:val="center"/>
              <w:rPr>
                <w:rFonts w:eastAsia="Calibri"/>
                <w:lang w:val="en-US"/>
              </w:rPr>
            </w:pPr>
            <w:r w:rsidRPr="00B57B3B">
              <w:rPr>
                <w:rFonts w:eastAsia="Calibri"/>
                <w:lang w:val="en-US"/>
              </w:rPr>
              <w:t>5</w:t>
            </w:r>
          </w:p>
        </w:tc>
      </w:tr>
      <w:tr w:rsidR="00103EBB" w:rsidRPr="00B57B3B" w:rsidTr="0024547A">
        <w:trPr>
          <w:jc w:val="center"/>
        </w:trPr>
        <w:tc>
          <w:tcPr>
            <w:tcW w:w="2235" w:type="dxa"/>
            <w:vMerge/>
            <w:tcBorders>
              <w:top w:val="single" w:sz="4" w:space="0" w:color="auto"/>
              <w:left w:val="single" w:sz="4" w:space="0" w:color="auto"/>
              <w:bottom w:val="single" w:sz="4" w:space="0" w:color="auto"/>
              <w:right w:val="single" w:sz="4" w:space="0" w:color="auto"/>
            </w:tcBorders>
          </w:tcPr>
          <w:p w:rsidR="00103EBB" w:rsidRPr="000E7EF5" w:rsidRDefault="00103EBB" w:rsidP="0024547A">
            <w:pPr>
              <w:jc w:val="center"/>
              <w:rPr>
                <w:rFonts w:eastAsia="Calibri"/>
                <w:lang w:val="tt-RU"/>
              </w:rPr>
            </w:pPr>
          </w:p>
        </w:tc>
        <w:tc>
          <w:tcPr>
            <w:tcW w:w="2551" w:type="dxa"/>
            <w:tcBorders>
              <w:left w:val="single" w:sz="4" w:space="0" w:color="auto"/>
            </w:tcBorders>
          </w:tcPr>
          <w:p w:rsidR="00103EBB" w:rsidRPr="00B57B3B" w:rsidRDefault="00103EBB" w:rsidP="0024547A">
            <w:pPr>
              <w:jc w:val="center"/>
              <w:rPr>
                <w:rFonts w:eastAsia="Calibri"/>
                <w:lang w:val="en-US"/>
              </w:rPr>
            </w:pPr>
            <w:r w:rsidRPr="00B57B3B">
              <w:rPr>
                <w:rFonts w:eastAsia="Calibri"/>
                <w:lang w:val="en-US"/>
              </w:rPr>
              <w:t>Литературное чтение</w:t>
            </w:r>
          </w:p>
        </w:tc>
        <w:tc>
          <w:tcPr>
            <w:tcW w:w="1418" w:type="dxa"/>
          </w:tcPr>
          <w:p w:rsidR="00103EBB" w:rsidRPr="00B57B3B" w:rsidRDefault="00103EBB" w:rsidP="0024547A">
            <w:pPr>
              <w:jc w:val="center"/>
              <w:rPr>
                <w:rFonts w:eastAsia="Calibri"/>
                <w:lang w:val="en-US"/>
              </w:rPr>
            </w:pPr>
            <w:r w:rsidRPr="00B57B3B">
              <w:rPr>
                <w:rFonts w:eastAsia="Calibri"/>
                <w:lang w:val="en-US"/>
              </w:rPr>
              <w:t>4</w:t>
            </w:r>
          </w:p>
        </w:tc>
        <w:tc>
          <w:tcPr>
            <w:tcW w:w="1417" w:type="dxa"/>
          </w:tcPr>
          <w:p w:rsidR="00103EBB" w:rsidRPr="00B57B3B" w:rsidRDefault="00103EBB" w:rsidP="0024547A">
            <w:pPr>
              <w:jc w:val="center"/>
              <w:rPr>
                <w:rFonts w:eastAsia="Calibri"/>
                <w:lang w:val="en-US"/>
              </w:rPr>
            </w:pPr>
            <w:r w:rsidRPr="00B57B3B">
              <w:rPr>
                <w:rFonts w:eastAsia="Calibri"/>
                <w:lang w:val="en-US"/>
              </w:rPr>
              <w:t>4</w:t>
            </w:r>
          </w:p>
        </w:tc>
        <w:tc>
          <w:tcPr>
            <w:tcW w:w="992" w:type="dxa"/>
          </w:tcPr>
          <w:p w:rsidR="00103EBB" w:rsidRPr="00B57B3B" w:rsidRDefault="00103EBB" w:rsidP="0024547A">
            <w:pPr>
              <w:jc w:val="center"/>
              <w:rPr>
                <w:rFonts w:eastAsia="Calibri"/>
                <w:lang w:val="en-US"/>
              </w:rPr>
            </w:pPr>
            <w:r w:rsidRPr="00B57B3B">
              <w:rPr>
                <w:rFonts w:eastAsia="Calibri"/>
                <w:lang w:val="en-US"/>
              </w:rPr>
              <w:t>4</w:t>
            </w:r>
          </w:p>
        </w:tc>
        <w:tc>
          <w:tcPr>
            <w:tcW w:w="958" w:type="dxa"/>
          </w:tcPr>
          <w:p w:rsidR="00103EBB" w:rsidRPr="00B57B3B" w:rsidRDefault="00103EBB" w:rsidP="0024547A">
            <w:pPr>
              <w:jc w:val="center"/>
              <w:rPr>
                <w:rFonts w:eastAsia="Calibri"/>
              </w:rPr>
            </w:pPr>
            <w:r w:rsidRPr="00B57B3B">
              <w:rPr>
                <w:rFonts w:eastAsia="Calibri"/>
              </w:rPr>
              <w:t>4</w:t>
            </w:r>
          </w:p>
        </w:tc>
      </w:tr>
      <w:tr w:rsidR="00103EBB" w:rsidRPr="00B57B3B" w:rsidTr="0024547A">
        <w:trPr>
          <w:jc w:val="center"/>
        </w:trPr>
        <w:tc>
          <w:tcPr>
            <w:tcW w:w="2235" w:type="dxa"/>
            <w:tcBorders>
              <w:top w:val="single" w:sz="4" w:space="0" w:color="auto"/>
            </w:tcBorders>
          </w:tcPr>
          <w:p w:rsidR="00103EBB" w:rsidRPr="000E7EF5" w:rsidRDefault="00103EBB" w:rsidP="0024547A">
            <w:pPr>
              <w:jc w:val="center"/>
              <w:rPr>
                <w:rFonts w:eastAsia="Calibri"/>
                <w:lang w:val="tt-RU"/>
              </w:rPr>
            </w:pPr>
            <w:r w:rsidRPr="000E7EF5">
              <w:rPr>
                <w:rFonts w:eastAsia="Calibri"/>
                <w:lang w:val="tt-RU"/>
              </w:rPr>
              <w:t>Иностранный язык</w:t>
            </w:r>
          </w:p>
        </w:tc>
        <w:tc>
          <w:tcPr>
            <w:tcW w:w="2551" w:type="dxa"/>
          </w:tcPr>
          <w:p w:rsidR="00103EBB" w:rsidRPr="00B57B3B" w:rsidRDefault="00103EBB" w:rsidP="0024547A">
            <w:pPr>
              <w:jc w:val="center"/>
              <w:rPr>
                <w:rFonts w:eastAsia="Calibri"/>
                <w:lang w:val="en-US"/>
              </w:rPr>
            </w:pPr>
            <w:r>
              <w:rPr>
                <w:rFonts w:eastAsia="Calibri"/>
                <w:lang w:val="tt-RU"/>
              </w:rPr>
              <w:t>Немецкий</w:t>
            </w:r>
            <w:r w:rsidRPr="00B57B3B">
              <w:rPr>
                <w:rFonts w:eastAsia="Calibri"/>
                <w:lang w:val="en-US"/>
              </w:rPr>
              <w:t xml:space="preserve"> язык</w:t>
            </w:r>
          </w:p>
        </w:tc>
        <w:tc>
          <w:tcPr>
            <w:tcW w:w="1418" w:type="dxa"/>
          </w:tcPr>
          <w:p w:rsidR="00103EBB" w:rsidRPr="00B57B3B" w:rsidRDefault="00103EBB" w:rsidP="0024547A">
            <w:pPr>
              <w:jc w:val="center"/>
              <w:rPr>
                <w:rFonts w:eastAsia="Calibri"/>
                <w:lang w:val="en-US"/>
              </w:rPr>
            </w:pPr>
            <w:r w:rsidRPr="00B57B3B">
              <w:rPr>
                <w:rFonts w:eastAsia="Calibri"/>
                <w:lang w:val="en-US"/>
              </w:rPr>
              <w:t>-</w:t>
            </w:r>
          </w:p>
        </w:tc>
        <w:tc>
          <w:tcPr>
            <w:tcW w:w="1417" w:type="dxa"/>
          </w:tcPr>
          <w:p w:rsidR="00103EBB" w:rsidRPr="00B57B3B" w:rsidRDefault="00103EBB" w:rsidP="0024547A">
            <w:pPr>
              <w:jc w:val="center"/>
              <w:rPr>
                <w:rFonts w:eastAsia="Calibri"/>
                <w:lang w:val="en-US"/>
              </w:rPr>
            </w:pPr>
            <w:r w:rsidRPr="00B57B3B">
              <w:rPr>
                <w:rFonts w:eastAsia="Calibri"/>
                <w:lang w:val="en-US"/>
              </w:rPr>
              <w:t>2</w:t>
            </w:r>
          </w:p>
        </w:tc>
        <w:tc>
          <w:tcPr>
            <w:tcW w:w="992" w:type="dxa"/>
          </w:tcPr>
          <w:p w:rsidR="00103EBB" w:rsidRPr="00B57B3B" w:rsidRDefault="00103EBB" w:rsidP="0024547A">
            <w:pPr>
              <w:jc w:val="center"/>
              <w:rPr>
                <w:rFonts w:eastAsia="Calibri"/>
                <w:lang w:val="en-US"/>
              </w:rPr>
            </w:pPr>
            <w:r w:rsidRPr="00B57B3B">
              <w:rPr>
                <w:rFonts w:eastAsia="Calibri"/>
                <w:lang w:val="en-US"/>
              </w:rPr>
              <w:t>2</w:t>
            </w:r>
          </w:p>
        </w:tc>
        <w:tc>
          <w:tcPr>
            <w:tcW w:w="958" w:type="dxa"/>
          </w:tcPr>
          <w:p w:rsidR="00103EBB" w:rsidRPr="00B57B3B" w:rsidRDefault="00103EBB" w:rsidP="0024547A">
            <w:pPr>
              <w:jc w:val="center"/>
              <w:rPr>
                <w:rFonts w:eastAsia="Calibri"/>
                <w:lang w:val="en-US"/>
              </w:rPr>
            </w:pPr>
            <w:r w:rsidRPr="00B57B3B">
              <w:rPr>
                <w:rFonts w:eastAsia="Calibri"/>
                <w:lang w:val="en-US"/>
              </w:rPr>
              <w:t>2</w:t>
            </w:r>
          </w:p>
        </w:tc>
      </w:tr>
      <w:tr w:rsidR="00103EBB" w:rsidRPr="00B57B3B" w:rsidTr="0024547A">
        <w:trPr>
          <w:jc w:val="center"/>
        </w:trPr>
        <w:tc>
          <w:tcPr>
            <w:tcW w:w="2235" w:type="dxa"/>
          </w:tcPr>
          <w:p w:rsidR="00103EBB" w:rsidRPr="00B57B3B" w:rsidRDefault="00103EBB" w:rsidP="0024547A">
            <w:pPr>
              <w:jc w:val="center"/>
              <w:rPr>
                <w:rFonts w:eastAsia="Calibri"/>
                <w:lang w:val="en-US"/>
              </w:rPr>
            </w:pPr>
            <w:r w:rsidRPr="00B57B3B">
              <w:rPr>
                <w:rFonts w:eastAsia="Calibri"/>
                <w:lang w:val="en-US"/>
              </w:rPr>
              <w:t>Математика и информатика</w:t>
            </w:r>
          </w:p>
        </w:tc>
        <w:tc>
          <w:tcPr>
            <w:tcW w:w="2551" w:type="dxa"/>
          </w:tcPr>
          <w:p w:rsidR="00103EBB" w:rsidRPr="00B57B3B" w:rsidRDefault="00103EBB" w:rsidP="0024547A">
            <w:pPr>
              <w:jc w:val="center"/>
              <w:rPr>
                <w:rFonts w:eastAsia="Calibri"/>
                <w:lang w:val="en-US"/>
              </w:rPr>
            </w:pPr>
            <w:r w:rsidRPr="00B57B3B">
              <w:rPr>
                <w:rFonts w:eastAsia="Calibri"/>
                <w:lang w:val="en-US"/>
              </w:rPr>
              <w:t>Математика</w:t>
            </w:r>
          </w:p>
        </w:tc>
        <w:tc>
          <w:tcPr>
            <w:tcW w:w="1418" w:type="dxa"/>
          </w:tcPr>
          <w:p w:rsidR="00103EBB" w:rsidRPr="00B57B3B" w:rsidRDefault="00103EBB" w:rsidP="0024547A">
            <w:pPr>
              <w:jc w:val="center"/>
              <w:rPr>
                <w:rFonts w:eastAsia="Calibri"/>
                <w:lang w:val="en-US"/>
              </w:rPr>
            </w:pPr>
            <w:r w:rsidRPr="00B57B3B">
              <w:rPr>
                <w:rFonts w:eastAsia="Calibri"/>
                <w:lang w:val="en-US"/>
              </w:rPr>
              <w:t>4</w:t>
            </w:r>
          </w:p>
        </w:tc>
        <w:tc>
          <w:tcPr>
            <w:tcW w:w="1417" w:type="dxa"/>
          </w:tcPr>
          <w:p w:rsidR="00103EBB" w:rsidRPr="00B57B3B" w:rsidRDefault="00103EBB" w:rsidP="0024547A">
            <w:pPr>
              <w:jc w:val="center"/>
              <w:rPr>
                <w:rFonts w:eastAsia="Calibri"/>
                <w:lang w:val="en-US"/>
              </w:rPr>
            </w:pPr>
            <w:r w:rsidRPr="00B57B3B">
              <w:rPr>
                <w:rFonts w:eastAsia="Calibri"/>
                <w:lang w:val="en-US"/>
              </w:rPr>
              <w:t>4</w:t>
            </w:r>
          </w:p>
        </w:tc>
        <w:tc>
          <w:tcPr>
            <w:tcW w:w="992" w:type="dxa"/>
          </w:tcPr>
          <w:p w:rsidR="00103EBB" w:rsidRPr="00B57B3B" w:rsidRDefault="00103EBB" w:rsidP="0024547A">
            <w:pPr>
              <w:jc w:val="center"/>
              <w:rPr>
                <w:rFonts w:eastAsia="Calibri"/>
                <w:lang w:val="en-US"/>
              </w:rPr>
            </w:pPr>
            <w:r w:rsidRPr="00B57B3B">
              <w:rPr>
                <w:rFonts w:eastAsia="Calibri"/>
                <w:lang w:val="en-US"/>
              </w:rPr>
              <w:t>4</w:t>
            </w:r>
          </w:p>
        </w:tc>
        <w:tc>
          <w:tcPr>
            <w:tcW w:w="958" w:type="dxa"/>
          </w:tcPr>
          <w:p w:rsidR="00103EBB" w:rsidRPr="00B57B3B" w:rsidRDefault="00103EBB" w:rsidP="0024547A">
            <w:pPr>
              <w:jc w:val="center"/>
              <w:rPr>
                <w:rFonts w:eastAsia="Calibri"/>
                <w:lang w:val="en-US"/>
              </w:rPr>
            </w:pPr>
            <w:r w:rsidRPr="00B57B3B">
              <w:rPr>
                <w:rFonts w:eastAsia="Calibri"/>
                <w:lang w:val="en-US"/>
              </w:rPr>
              <w:t>4</w:t>
            </w:r>
          </w:p>
        </w:tc>
      </w:tr>
      <w:tr w:rsidR="00103EBB" w:rsidRPr="00B57B3B" w:rsidTr="0024547A">
        <w:trPr>
          <w:jc w:val="center"/>
        </w:trPr>
        <w:tc>
          <w:tcPr>
            <w:tcW w:w="2235" w:type="dxa"/>
          </w:tcPr>
          <w:p w:rsidR="00103EBB" w:rsidRPr="000E7EF5" w:rsidRDefault="00103EBB" w:rsidP="0024547A">
            <w:pPr>
              <w:jc w:val="center"/>
              <w:rPr>
                <w:rFonts w:eastAsia="Calibri"/>
              </w:rPr>
            </w:pPr>
            <w:r w:rsidRPr="000E7EF5">
              <w:rPr>
                <w:rFonts w:eastAsia="Calibri"/>
              </w:rPr>
              <w:t>Обществознание и естествознание</w:t>
            </w:r>
            <w:r>
              <w:rPr>
                <w:rFonts w:eastAsia="Calibri"/>
              </w:rPr>
              <w:t xml:space="preserve"> (Окружающий мир)</w:t>
            </w:r>
          </w:p>
        </w:tc>
        <w:tc>
          <w:tcPr>
            <w:tcW w:w="2551" w:type="dxa"/>
          </w:tcPr>
          <w:p w:rsidR="00103EBB" w:rsidRPr="00B57B3B" w:rsidRDefault="00103EBB" w:rsidP="0024547A">
            <w:pPr>
              <w:jc w:val="center"/>
              <w:rPr>
                <w:rFonts w:eastAsia="Calibri"/>
                <w:lang w:val="en-US"/>
              </w:rPr>
            </w:pPr>
            <w:r>
              <w:rPr>
                <w:rFonts w:eastAsia="Calibri"/>
                <w:lang w:val="en-US"/>
              </w:rPr>
              <w:t>Окружаю</w:t>
            </w:r>
            <w:r>
              <w:rPr>
                <w:rFonts w:eastAsia="Calibri"/>
              </w:rPr>
              <w:t>щ</w:t>
            </w:r>
            <w:r w:rsidRPr="00B57B3B">
              <w:rPr>
                <w:rFonts w:eastAsia="Calibri"/>
                <w:lang w:val="en-US"/>
              </w:rPr>
              <w:t>ий мир</w:t>
            </w:r>
          </w:p>
        </w:tc>
        <w:tc>
          <w:tcPr>
            <w:tcW w:w="1418" w:type="dxa"/>
          </w:tcPr>
          <w:p w:rsidR="00103EBB" w:rsidRPr="00B57B3B" w:rsidRDefault="00103EBB" w:rsidP="0024547A">
            <w:pPr>
              <w:jc w:val="center"/>
              <w:rPr>
                <w:rFonts w:eastAsia="Calibri"/>
                <w:lang w:val="en-US"/>
              </w:rPr>
            </w:pPr>
            <w:r w:rsidRPr="00B57B3B">
              <w:rPr>
                <w:rFonts w:eastAsia="Calibri"/>
                <w:lang w:val="en-US"/>
              </w:rPr>
              <w:t>2</w:t>
            </w:r>
          </w:p>
        </w:tc>
        <w:tc>
          <w:tcPr>
            <w:tcW w:w="1417" w:type="dxa"/>
          </w:tcPr>
          <w:p w:rsidR="00103EBB" w:rsidRPr="00B57B3B" w:rsidRDefault="00103EBB" w:rsidP="0024547A">
            <w:pPr>
              <w:jc w:val="center"/>
              <w:rPr>
                <w:rFonts w:eastAsia="Calibri"/>
                <w:lang w:val="en-US"/>
              </w:rPr>
            </w:pPr>
            <w:r w:rsidRPr="00B57B3B">
              <w:rPr>
                <w:rFonts w:eastAsia="Calibri"/>
                <w:lang w:val="en-US"/>
              </w:rPr>
              <w:t>2</w:t>
            </w:r>
          </w:p>
        </w:tc>
        <w:tc>
          <w:tcPr>
            <w:tcW w:w="992" w:type="dxa"/>
          </w:tcPr>
          <w:p w:rsidR="00103EBB" w:rsidRPr="00B57B3B" w:rsidRDefault="00103EBB" w:rsidP="0024547A">
            <w:pPr>
              <w:jc w:val="center"/>
              <w:rPr>
                <w:rFonts w:eastAsia="Calibri"/>
                <w:lang w:val="en-US"/>
              </w:rPr>
            </w:pPr>
            <w:r w:rsidRPr="00B57B3B">
              <w:rPr>
                <w:rFonts w:eastAsia="Calibri"/>
                <w:lang w:val="en-US"/>
              </w:rPr>
              <w:t>2</w:t>
            </w:r>
          </w:p>
        </w:tc>
        <w:tc>
          <w:tcPr>
            <w:tcW w:w="958" w:type="dxa"/>
          </w:tcPr>
          <w:p w:rsidR="00103EBB" w:rsidRPr="00B57B3B" w:rsidRDefault="00103EBB" w:rsidP="0024547A">
            <w:pPr>
              <w:jc w:val="center"/>
              <w:rPr>
                <w:rFonts w:eastAsia="Calibri"/>
                <w:lang w:val="en-US"/>
              </w:rPr>
            </w:pPr>
            <w:r w:rsidRPr="00B57B3B">
              <w:rPr>
                <w:rFonts w:eastAsia="Calibri"/>
                <w:lang w:val="en-US"/>
              </w:rPr>
              <w:t>2</w:t>
            </w:r>
          </w:p>
        </w:tc>
      </w:tr>
      <w:tr w:rsidR="00103EBB" w:rsidRPr="00B57B3B" w:rsidTr="0024547A">
        <w:trPr>
          <w:jc w:val="center"/>
        </w:trPr>
        <w:tc>
          <w:tcPr>
            <w:tcW w:w="2235" w:type="dxa"/>
            <w:vMerge w:val="restart"/>
          </w:tcPr>
          <w:p w:rsidR="00103EBB" w:rsidRPr="00B57B3B" w:rsidRDefault="00103EBB" w:rsidP="0024547A">
            <w:pPr>
              <w:jc w:val="center"/>
              <w:rPr>
                <w:rFonts w:eastAsia="Calibri"/>
                <w:lang w:val="en-US"/>
              </w:rPr>
            </w:pPr>
            <w:r w:rsidRPr="00B57B3B">
              <w:rPr>
                <w:rFonts w:eastAsia="Calibri"/>
                <w:lang w:val="en-US"/>
              </w:rPr>
              <w:t>Искусство</w:t>
            </w:r>
          </w:p>
        </w:tc>
        <w:tc>
          <w:tcPr>
            <w:tcW w:w="2551" w:type="dxa"/>
          </w:tcPr>
          <w:p w:rsidR="00103EBB" w:rsidRPr="00B57B3B" w:rsidRDefault="00103EBB" w:rsidP="0024547A">
            <w:pPr>
              <w:jc w:val="center"/>
              <w:rPr>
                <w:rFonts w:eastAsia="Calibri"/>
                <w:lang w:val="en-US"/>
              </w:rPr>
            </w:pPr>
            <w:r w:rsidRPr="00B57B3B">
              <w:rPr>
                <w:rFonts w:eastAsia="Calibri"/>
                <w:lang w:val="en-US"/>
              </w:rPr>
              <w:t>Музыка</w:t>
            </w:r>
          </w:p>
        </w:tc>
        <w:tc>
          <w:tcPr>
            <w:tcW w:w="1418" w:type="dxa"/>
          </w:tcPr>
          <w:p w:rsidR="00103EBB" w:rsidRPr="00B57B3B" w:rsidRDefault="00103EBB" w:rsidP="0024547A">
            <w:pPr>
              <w:jc w:val="center"/>
              <w:rPr>
                <w:rFonts w:eastAsia="Calibri"/>
                <w:lang w:val="en-US"/>
              </w:rPr>
            </w:pPr>
            <w:r w:rsidRPr="00B57B3B">
              <w:rPr>
                <w:rFonts w:eastAsia="Calibri"/>
                <w:lang w:val="en-US"/>
              </w:rPr>
              <w:t>1</w:t>
            </w:r>
          </w:p>
        </w:tc>
        <w:tc>
          <w:tcPr>
            <w:tcW w:w="1417" w:type="dxa"/>
          </w:tcPr>
          <w:p w:rsidR="00103EBB" w:rsidRPr="00B57B3B" w:rsidRDefault="00103EBB" w:rsidP="0024547A">
            <w:pPr>
              <w:jc w:val="center"/>
              <w:rPr>
                <w:rFonts w:eastAsia="Calibri"/>
                <w:lang w:val="en-US"/>
              </w:rPr>
            </w:pPr>
            <w:r w:rsidRPr="00B57B3B">
              <w:rPr>
                <w:rFonts w:eastAsia="Calibri"/>
                <w:lang w:val="en-US"/>
              </w:rPr>
              <w:t>1</w:t>
            </w:r>
          </w:p>
        </w:tc>
        <w:tc>
          <w:tcPr>
            <w:tcW w:w="992" w:type="dxa"/>
          </w:tcPr>
          <w:p w:rsidR="00103EBB" w:rsidRPr="00B57B3B" w:rsidRDefault="00103EBB" w:rsidP="0024547A">
            <w:pPr>
              <w:jc w:val="center"/>
              <w:rPr>
                <w:rFonts w:eastAsia="Calibri"/>
                <w:lang w:val="en-US"/>
              </w:rPr>
            </w:pPr>
            <w:r w:rsidRPr="00B57B3B">
              <w:rPr>
                <w:rFonts w:eastAsia="Calibri"/>
                <w:lang w:val="en-US"/>
              </w:rPr>
              <w:t>1</w:t>
            </w:r>
          </w:p>
        </w:tc>
        <w:tc>
          <w:tcPr>
            <w:tcW w:w="958" w:type="dxa"/>
          </w:tcPr>
          <w:p w:rsidR="00103EBB" w:rsidRPr="00B57B3B" w:rsidRDefault="00103EBB" w:rsidP="0024547A">
            <w:pPr>
              <w:jc w:val="center"/>
              <w:rPr>
                <w:rFonts w:eastAsia="Calibri"/>
                <w:lang w:val="en-US"/>
              </w:rPr>
            </w:pPr>
            <w:r w:rsidRPr="00B57B3B">
              <w:rPr>
                <w:rFonts w:eastAsia="Calibri"/>
                <w:lang w:val="en-US"/>
              </w:rPr>
              <w:t>1</w:t>
            </w:r>
          </w:p>
        </w:tc>
      </w:tr>
      <w:tr w:rsidR="00103EBB" w:rsidRPr="00B57B3B" w:rsidTr="0024547A">
        <w:trPr>
          <w:jc w:val="center"/>
        </w:trPr>
        <w:tc>
          <w:tcPr>
            <w:tcW w:w="2235" w:type="dxa"/>
            <w:vMerge/>
          </w:tcPr>
          <w:p w:rsidR="00103EBB" w:rsidRPr="00B57B3B" w:rsidRDefault="00103EBB" w:rsidP="0024547A">
            <w:pPr>
              <w:jc w:val="center"/>
              <w:rPr>
                <w:rFonts w:eastAsia="Calibri"/>
                <w:lang w:val="en-US"/>
              </w:rPr>
            </w:pPr>
          </w:p>
        </w:tc>
        <w:tc>
          <w:tcPr>
            <w:tcW w:w="2551" w:type="dxa"/>
          </w:tcPr>
          <w:p w:rsidR="00103EBB" w:rsidRPr="00B57B3B" w:rsidRDefault="00103EBB" w:rsidP="0024547A">
            <w:pPr>
              <w:jc w:val="center"/>
              <w:rPr>
                <w:rFonts w:eastAsia="Calibri"/>
                <w:lang w:val="en-US"/>
              </w:rPr>
            </w:pPr>
            <w:r w:rsidRPr="00B57B3B">
              <w:rPr>
                <w:rFonts w:eastAsia="Calibri"/>
                <w:lang w:val="en-US"/>
              </w:rPr>
              <w:t>Изобразительное искусство</w:t>
            </w:r>
          </w:p>
        </w:tc>
        <w:tc>
          <w:tcPr>
            <w:tcW w:w="1418" w:type="dxa"/>
          </w:tcPr>
          <w:p w:rsidR="00103EBB" w:rsidRPr="00B57B3B" w:rsidRDefault="00103EBB" w:rsidP="0024547A">
            <w:pPr>
              <w:jc w:val="center"/>
              <w:rPr>
                <w:rFonts w:eastAsia="Calibri"/>
                <w:lang w:val="en-US"/>
              </w:rPr>
            </w:pPr>
            <w:r w:rsidRPr="00B57B3B">
              <w:rPr>
                <w:rFonts w:eastAsia="Calibri"/>
                <w:lang w:val="en-US"/>
              </w:rPr>
              <w:t>1</w:t>
            </w:r>
          </w:p>
        </w:tc>
        <w:tc>
          <w:tcPr>
            <w:tcW w:w="1417" w:type="dxa"/>
          </w:tcPr>
          <w:p w:rsidR="00103EBB" w:rsidRPr="00B57B3B" w:rsidRDefault="00103EBB" w:rsidP="0024547A">
            <w:pPr>
              <w:jc w:val="center"/>
              <w:rPr>
                <w:rFonts w:eastAsia="Calibri"/>
                <w:lang w:val="en-US"/>
              </w:rPr>
            </w:pPr>
            <w:r w:rsidRPr="00B57B3B">
              <w:rPr>
                <w:rFonts w:eastAsia="Calibri"/>
                <w:lang w:val="en-US"/>
              </w:rPr>
              <w:t>1</w:t>
            </w:r>
          </w:p>
        </w:tc>
        <w:tc>
          <w:tcPr>
            <w:tcW w:w="992" w:type="dxa"/>
          </w:tcPr>
          <w:p w:rsidR="00103EBB" w:rsidRPr="00B57B3B" w:rsidRDefault="00103EBB" w:rsidP="0024547A">
            <w:pPr>
              <w:jc w:val="center"/>
              <w:rPr>
                <w:rFonts w:eastAsia="Calibri"/>
                <w:lang w:val="en-US"/>
              </w:rPr>
            </w:pPr>
            <w:r w:rsidRPr="00B57B3B">
              <w:rPr>
                <w:rFonts w:eastAsia="Calibri"/>
                <w:lang w:val="en-US"/>
              </w:rPr>
              <w:t>1</w:t>
            </w:r>
          </w:p>
        </w:tc>
        <w:tc>
          <w:tcPr>
            <w:tcW w:w="958" w:type="dxa"/>
          </w:tcPr>
          <w:p w:rsidR="00103EBB" w:rsidRPr="00B57B3B" w:rsidRDefault="00103EBB" w:rsidP="0024547A">
            <w:pPr>
              <w:jc w:val="center"/>
              <w:rPr>
                <w:rFonts w:eastAsia="Calibri"/>
                <w:lang w:val="en-US"/>
              </w:rPr>
            </w:pPr>
            <w:r w:rsidRPr="00B57B3B">
              <w:rPr>
                <w:rFonts w:eastAsia="Calibri"/>
                <w:lang w:val="en-US"/>
              </w:rPr>
              <w:t>1</w:t>
            </w:r>
          </w:p>
        </w:tc>
      </w:tr>
      <w:tr w:rsidR="00103EBB" w:rsidRPr="00B57B3B" w:rsidTr="0024547A">
        <w:trPr>
          <w:jc w:val="center"/>
        </w:trPr>
        <w:tc>
          <w:tcPr>
            <w:tcW w:w="2235" w:type="dxa"/>
          </w:tcPr>
          <w:p w:rsidR="00103EBB" w:rsidRPr="00B57B3B" w:rsidRDefault="00103EBB" w:rsidP="0024547A">
            <w:pPr>
              <w:jc w:val="center"/>
              <w:rPr>
                <w:rFonts w:eastAsia="Calibri"/>
                <w:lang w:val="en-US"/>
              </w:rPr>
            </w:pPr>
            <w:r w:rsidRPr="00B57B3B">
              <w:rPr>
                <w:rFonts w:eastAsia="Calibri"/>
                <w:lang w:val="en-US"/>
              </w:rPr>
              <w:t>Технология</w:t>
            </w:r>
          </w:p>
        </w:tc>
        <w:tc>
          <w:tcPr>
            <w:tcW w:w="2551" w:type="dxa"/>
          </w:tcPr>
          <w:p w:rsidR="00103EBB" w:rsidRPr="00B57B3B" w:rsidRDefault="00103EBB" w:rsidP="0024547A">
            <w:pPr>
              <w:jc w:val="center"/>
              <w:rPr>
                <w:rFonts w:eastAsia="Calibri"/>
                <w:lang w:val="en-US"/>
              </w:rPr>
            </w:pPr>
            <w:r w:rsidRPr="00B57B3B">
              <w:rPr>
                <w:rFonts w:eastAsia="Calibri"/>
                <w:lang w:val="en-US"/>
              </w:rPr>
              <w:t>Технология</w:t>
            </w:r>
          </w:p>
        </w:tc>
        <w:tc>
          <w:tcPr>
            <w:tcW w:w="1418" w:type="dxa"/>
          </w:tcPr>
          <w:p w:rsidR="00103EBB" w:rsidRPr="00B57B3B" w:rsidRDefault="00103EBB" w:rsidP="0024547A">
            <w:pPr>
              <w:jc w:val="center"/>
              <w:rPr>
                <w:rFonts w:eastAsia="Calibri"/>
                <w:lang w:val="en-US"/>
              </w:rPr>
            </w:pPr>
            <w:r w:rsidRPr="00B57B3B">
              <w:rPr>
                <w:rFonts w:eastAsia="Calibri"/>
                <w:lang w:val="en-US"/>
              </w:rPr>
              <w:t>1</w:t>
            </w:r>
          </w:p>
        </w:tc>
        <w:tc>
          <w:tcPr>
            <w:tcW w:w="1417" w:type="dxa"/>
          </w:tcPr>
          <w:p w:rsidR="00103EBB" w:rsidRPr="00B57B3B" w:rsidRDefault="00103EBB" w:rsidP="0024547A">
            <w:pPr>
              <w:jc w:val="center"/>
              <w:rPr>
                <w:rFonts w:eastAsia="Calibri"/>
                <w:lang w:val="en-US"/>
              </w:rPr>
            </w:pPr>
            <w:r w:rsidRPr="00B57B3B">
              <w:rPr>
                <w:rFonts w:eastAsia="Calibri"/>
                <w:lang w:val="en-US"/>
              </w:rPr>
              <w:t>1</w:t>
            </w:r>
          </w:p>
        </w:tc>
        <w:tc>
          <w:tcPr>
            <w:tcW w:w="992" w:type="dxa"/>
          </w:tcPr>
          <w:p w:rsidR="00103EBB" w:rsidRPr="00B57B3B" w:rsidRDefault="00103EBB" w:rsidP="0024547A">
            <w:pPr>
              <w:jc w:val="center"/>
              <w:rPr>
                <w:rFonts w:eastAsia="Calibri"/>
                <w:lang w:val="en-US"/>
              </w:rPr>
            </w:pPr>
            <w:r w:rsidRPr="00B57B3B">
              <w:rPr>
                <w:rFonts w:eastAsia="Calibri"/>
                <w:lang w:val="en-US"/>
              </w:rPr>
              <w:t>1</w:t>
            </w:r>
          </w:p>
        </w:tc>
        <w:tc>
          <w:tcPr>
            <w:tcW w:w="958" w:type="dxa"/>
          </w:tcPr>
          <w:p w:rsidR="00103EBB" w:rsidRPr="00B57B3B" w:rsidRDefault="00103EBB" w:rsidP="0024547A">
            <w:pPr>
              <w:jc w:val="center"/>
              <w:rPr>
                <w:rFonts w:eastAsia="Calibri"/>
                <w:lang w:val="en-US"/>
              </w:rPr>
            </w:pPr>
            <w:r w:rsidRPr="00B57B3B">
              <w:rPr>
                <w:rFonts w:eastAsia="Calibri"/>
                <w:lang w:val="en-US"/>
              </w:rPr>
              <w:t>1</w:t>
            </w:r>
          </w:p>
        </w:tc>
      </w:tr>
      <w:tr w:rsidR="00103EBB" w:rsidRPr="00B57B3B" w:rsidTr="0024547A">
        <w:trPr>
          <w:jc w:val="center"/>
        </w:trPr>
        <w:tc>
          <w:tcPr>
            <w:tcW w:w="2235" w:type="dxa"/>
          </w:tcPr>
          <w:p w:rsidR="00103EBB" w:rsidRPr="00B57B3B" w:rsidRDefault="00103EBB" w:rsidP="0024547A">
            <w:pPr>
              <w:jc w:val="center"/>
              <w:rPr>
                <w:rFonts w:eastAsia="Calibri"/>
                <w:lang w:val="en-US"/>
              </w:rPr>
            </w:pPr>
            <w:r w:rsidRPr="00B57B3B">
              <w:rPr>
                <w:rFonts w:eastAsia="Calibri"/>
                <w:lang w:val="en-US"/>
              </w:rPr>
              <w:t>Физическая культура</w:t>
            </w:r>
          </w:p>
        </w:tc>
        <w:tc>
          <w:tcPr>
            <w:tcW w:w="2551" w:type="dxa"/>
          </w:tcPr>
          <w:p w:rsidR="00103EBB" w:rsidRPr="00B57B3B" w:rsidRDefault="00103EBB" w:rsidP="0024547A">
            <w:pPr>
              <w:jc w:val="center"/>
              <w:rPr>
                <w:rFonts w:eastAsia="Calibri"/>
                <w:lang w:val="en-US"/>
              </w:rPr>
            </w:pPr>
            <w:r w:rsidRPr="00B57B3B">
              <w:rPr>
                <w:rFonts w:eastAsia="Calibri"/>
                <w:lang w:val="en-US"/>
              </w:rPr>
              <w:t>Физическая культура</w:t>
            </w:r>
          </w:p>
        </w:tc>
        <w:tc>
          <w:tcPr>
            <w:tcW w:w="1418" w:type="dxa"/>
          </w:tcPr>
          <w:p w:rsidR="00103EBB" w:rsidRPr="00B57B3B" w:rsidRDefault="00103EBB" w:rsidP="0024547A">
            <w:pPr>
              <w:jc w:val="center"/>
              <w:rPr>
                <w:rFonts w:eastAsia="Calibri"/>
                <w:lang w:val="en-US"/>
              </w:rPr>
            </w:pPr>
            <w:r w:rsidRPr="00B57B3B">
              <w:rPr>
                <w:rFonts w:eastAsia="Calibri"/>
                <w:lang w:val="en-US"/>
              </w:rPr>
              <w:t>3</w:t>
            </w:r>
          </w:p>
        </w:tc>
        <w:tc>
          <w:tcPr>
            <w:tcW w:w="1417" w:type="dxa"/>
          </w:tcPr>
          <w:p w:rsidR="00103EBB" w:rsidRPr="00B57B3B" w:rsidRDefault="00103EBB" w:rsidP="0024547A">
            <w:pPr>
              <w:jc w:val="center"/>
              <w:rPr>
                <w:rFonts w:eastAsia="Calibri"/>
                <w:lang w:val="en-US"/>
              </w:rPr>
            </w:pPr>
            <w:r w:rsidRPr="00B57B3B">
              <w:rPr>
                <w:rFonts w:eastAsia="Calibri"/>
                <w:lang w:val="en-US"/>
              </w:rPr>
              <w:t>3</w:t>
            </w:r>
          </w:p>
        </w:tc>
        <w:tc>
          <w:tcPr>
            <w:tcW w:w="992" w:type="dxa"/>
          </w:tcPr>
          <w:p w:rsidR="00103EBB" w:rsidRPr="00B57B3B" w:rsidRDefault="00103EBB" w:rsidP="0024547A">
            <w:pPr>
              <w:jc w:val="center"/>
              <w:rPr>
                <w:rFonts w:eastAsia="Calibri"/>
                <w:lang w:val="en-US"/>
              </w:rPr>
            </w:pPr>
            <w:r w:rsidRPr="00B57B3B">
              <w:rPr>
                <w:rFonts w:eastAsia="Calibri"/>
                <w:lang w:val="en-US"/>
              </w:rPr>
              <w:t>3</w:t>
            </w:r>
          </w:p>
        </w:tc>
        <w:tc>
          <w:tcPr>
            <w:tcW w:w="958" w:type="dxa"/>
          </w:tcPr>
          <w:p w:rsidR="00103EBB" w:rsidRPr="00B57B3B" w:rsidRDefault="00103EBB" w:rsidP="0024547A">
            <w:pPr>
              <w:jc w:val="center"/>
              <w:rPr>
                <w:rFonts w:eastAsia="Calibri"/>
                <w:lang w:val="en-US"/>
              </w:rPr>
            </w:pPr>
            <w:r w:rsidRPr="00B57B3B">
              <w:rPr>
                <w:rFonts w:eastAsia="Calibri"/>
                <w:lang w:val="en-US"/>
              </w:rPr>
              <w:t>3</w:t>
            </w:r>
          </w:p>
        </w:tc>
      </w:tr>
      <w:tr w:rsidR="00103EBB" w:rsidRPr="00B57B3B" w:rsidTr="0024547A">
        <w:trPr>
          <w:jc w:val="center"/>
        </w:trPr>
        <w:tc>
          <w:tcPr>
            <w:tcW w:w="2235" w:type="dxa"/>
          </w:tcPr>
          <w:p w:rsidR="00103EBB" w:rsidRPr="00B57B3B" w:rsidRDefault="00103EBB" w:rsidP="0024547A">
            <w:pPr>
              <w:jc w:val="center"/>
              <w:rPr>
                <w:rFonts w:eastAsia="Calibri"/>
              </w:rPr>
            </w:pPr>
            <w:r w:rsidRPr="00B57B3B">
              <w:rPr>
                <w:rFonts w:eastAsia="Calibri"/>
              </w:rPr>
              <w:t>Основы религиозных культур и светской этики</w:t>
            </w:r>
          </w:p>
        </w:tc>
        <w:tc>
          <w:tcPr>
            <w:tcW w:w="2551" w:type="dxa"/>
          </w:tcPr>
          <w:p w:rsidR="00103EBB" w:rsidRPr="00B57B3B" w:rsidRDefault="00103EBB" w:rsidP="0024547A">
            <w:pPr>
              <w:jc w:val="center"/>
              <w:rPr>
                <w:rFonts w:eastAsia="Calibri"/>
              </w:rPr>
            </w:pPr>
            <w:r w:rsidRPr="00B57B3B">
              <w:rPr>
                <w:rFonts w:eastAsia="Calibri"/>
              </w:rPr>
              <w:t>Основы религиозных культур и светской этики</w:t>
            </w:r>
            <w:r>
              <w:rPr>
                <w:rFonts w:eastAsia="Calibri"/>
              </w:rPr>
              <w:t xml:space="preserve"> (основы исламской культуры)</w:t>
            </w:r>
          </w:p>
        </w:tc>
        <w:tc>
          <w:tcPr>
            <w:tcW w:w="1418" w:type="dxa"/>
          </w:tcPr>
          <w:p w:rsidR="00103EBB" w:rsidRPr="00B57B3B" w:rsidRDefault="00103EBB" w:rsidP="0024547A">
            <w:pPr>
              <w:jc w:val="center"/>
              <w:rPr>
                <w:rFonts w:eastAsia="Calibri"/>
                <w:lang w:val="en-US"/>
              </w:rPr>
            </w:pPr>
            <w:r w:rsidRPr="00B57B3B">
              <w:rPr>
                <w:rFonts w:eastAsia="Calibri"/>
                <w:lang w:val="en-US"/>
              </w:rPr>
              <w:t>-</w:t>
            </w:r>
          </w:p>
        </w:tc>
        <w:tc>
          <w:tcPr>
            <w:tcW w:w="1417" w:type="dxa"/>
          </w:tcPr>
          <w:p w:rsidR="00103EBB" w:rsidRPr="00B57B3B" w:rsidRDefault="00103EBB" w:rsidP="0024547A">
            <w:pPr>
              <w:jc w:val="center"/>
              <w:rPr>
                <w:rFonts w:eastAsia="Calibri"/>
                <w:lang w:val="en-US"/>
              </w:rPr>
            </w:pPr>
            <w:r w:rsidRPr="00B57B3B">
              <w:rPr>
                <w:rFonts w:eastAsia="Calibri"/>
                <w:lang w:val="en-US"/>
              </w:rPr>
              <w:t>-</w:t>
            </w:r>
          </w:p>
        </w:tc>
        <w:tc>
          <w:tcPr>
            <w:tcW w:w="992" w:type="dxa"/>
          </w:tcPr>
          <w:p w:rsidR="00103EBB" w:rsidRPr="00B57B3B" w:rsidRDefault="00103EBB" w:rsidP="0024547A">
            <w:pPr>
              <w:jc w:val="center"/>
              <w:rPr>
                <w:rFonts w:eastAsia="Calibri"/>
                <w:lang w:val="en-US"/>
              </w:rPr>
            </w:pPr>
            <w:r w:rsidRPr="00B57B3B">
              <w:rPr>
                <w:rFonts w:eastAsia="Calibri"/>
                <w:lang w:val="en-US"/>
              </w:rPr>
              <w:t>-</w:t>
            </w:r>
          </w:p>
        </w:tc>
        <w:tc>
          <w:tcPr>
            <w:tcW w:w="958" w:type="dxa"/>
          </w:tcPr>
          <w:p w:rsidR="00103EBB" w:rsidRPr="00B57B3B" w:rsidRDefault="00103EBB" w:rsidP="0024547A">
            <w:pPr>
              <w:jc w:val="center"/>
              <w:rPr>
                <w:rFonts w:eastAsia="Calibri"/>
                <w:lang w:val="en-US"/>
              </w:rPr>
            </w:pPr>
            <w:r w:rsidRPr="00B57B3B">
              <w:rPr>
                <w:rFonts w:eastAsia="Calibri"/>
                <w:lang w:val="en-US"/>
              </w:rPr>
              <w:t>1</w:t>
            </w:r>
          </w:p>
        </w:tc>
      </w:tr>
      <w:tr w:rsidR="00103EBB" w:rsidRPr="00B57B3B" w:rsidTr="0024547A">
        <w:trPr>
          <w:jc w:val="center"/>
        </w:trPr>
        <w:tc>
          <w:tcPr>
            <w:tcW w:w="4786" w:type="dxa"/>
            <w:gridSpan w:val="2"/>
          </w:tcPr>
          <w:p w:rsidR="00103EBB" w:rsidRPr="00B57B3B" w:rsidRDefault="00103EBB" w:rsidP="0024547A">
            <w:pPr>
              <w:jc w:val="center"/>
              <w:rPr>
                <w:rFonts w:eastAsia="Calibri"/>
                <w:b/>
                <w:lang w:val="en-US"/>
              </w:rPr>
            </w:pPr>
            <w:r w:rsidRPr="00B57B3B">
              <w:rPr>
                <w:rFonts w:eastAsia="Calibri"/>
                <w:b/>
                <w:lang w:val="en-US"/>
              </w:rPr>
              <w:t>Итого</w:t>
            </w:r>
          </w:p>
        </w:tc>
        <w:tc>
          <w:tcPr>
            <w:tcW w:w="1418" w:type="dxa"/>
          </w:tcPr>
          <w:p w:rsidR="00103EBB" w:rsidRPr="00B57B3B" w:rsidRDefault="00103EBB" w:rsidP="0024547A">
            <w:pPr>
              <w:jc w:val="center"/>
              <w:rPr>
                <w:rFonts w:eastAsia="Calibri"/>
                <w:b/>
                <w:lang w:val="en-US"/>
              </w:rPr>
            </w:pPr>
            <w:r w:rsidRPr="00B57B3B">
              <w:rPr>
                <w:rFonts w:eastAsia="Calibri"/>
                <w:b/>
                <w:lang w:val="en-US"/>
              </w:rPr>
              <w:t>21</w:t>
            </w:r>
          </w:p>
        </w:tc>
        <w:tc>
          <w:tcPr>
            <w:tcW w:w="1417" w:type="dxa"/>
          </w:tcPr>
          <w:p w:rsidR="00103EBB" w:rsidRPr="00B57B3B" w:rsidRDefault="00103EBB" w:rsidP="0024547A">
            <w:pPr>
              <w:jc w:val="center"/>
              <w:rPr>
                <w:rFonts w:eastAsia="Calibri"/>
                <w:b/>
                <w:lang w:val="en-US"/>
              </w:rPr>
            </w:pPr>
            <w:r w:rsidRPr="00B57B3B">
              <w:rPr>
                <w:rFonts w:eastAsia="Calibri"/>
                <w:b/>
                <w:lang w:val="en-US"/>
              </w:rPr>
              <w:t>23</w:t>
            </w:r>
          </w:p>
        </w:tc>
        <w:tc>
          <w:tcPr>
            <w:tcW w:w="992" w:type="dxa"/>
          </w:tcPr>
          <w:p w:rsidR="00103EBB" w:rsidRPr="00B57B3B" w:rsidRDefault="00103EBB" w:rsidP="0024547A">
            <w:pPr>
              <w:jc w:val="center"/>
              <w:rPr>
                <w:rFonts w:eastAsia="Calibri"/>
                <w:b/>
                <w:lang w:val="en-US"/>
              </w:rPr>
            </w:pPr>
            <w:r w:rsidRPr="00B57B3B">
              <w:rPr>
                <w:rFonts w:eastAsia="Calibri"/>
                <w:b/>
                <w:lang w:val="en-US"/>
              </w:rPr>
              <w:t>23</w:t>
            </w:r>
          </w:p>
        </w:tc>
        <w:tc>
          <w:tcPr>
            <w:tcW w:w="958" w:type="dxa"/>
          </w:tcPr>
          <w:p w:rsidR="00103EBB" w:rsidRPr="002B4E55" w:rsidRDefault="00103EBB" w:rsidP="0024547A">
            <w:pPr>
              <w:jc w:val="center"/>
              <w:rPr>
                <w:rFonts w:eastAsia="Calibri"/>
                <w:b/>
              </w:rPr>
            </w:pPr>
            <w:r>
              <w:rPr>
                <w:rFonts w:eastAsia="Calibri"/>
                <w:b/>
              </w:rPr>
              <w:t>24</w:t>
            </w:r>
          </w:p>
        </w:tc>
      </w:tr>
      <w:tr w:rsidR="00103EBB" w:rsidRPr="00B57B3B" w:rsidTr="0024547A">
        <w:trPr>
          <w:jc w:val="center"/>
        </w:trPr>
        <w:tc>
          <w:tcPr>
            <w:tcW w:w="4786" w:type="dxa"/>
            <w:gridSpan w:val="2"/>
          </w:tcPr>
          <w:p w:rsidR="00103EBB" w:rsidRPr="00B57B3B" w:rsidRDefault="00103EBB" w:rsidP="0024547A">
            <w:pPr>
              <w:jc w:val="center"/>
              <w:rPr>
                <w:rFonts w:eastAsia="Calibri"/>
              </w:rPr>
            </w:pPr>
            <w:r w:rsidRPr="00B57B3B">
              <w:rPr>
                <w:rFonts w:eastAsia="Calibri"/>
                <w:i/>
              </w:rPr>
              <w:t>Часть, формируемая участниками образо</w:t>
            </w:r>
            <w:r>
              <w:rPr>
                <w:rFonts w:eastAsia="Calibri"/>
                <w:i/>
              </w:rPr>
              <w:t>вательных отношений</w:t>
            </w:r>
            <w:r w:rsidRPr="00B57B3B">
              <w:rPr>
                <w:rFonts w:eastAsia="Calibri"/>
                <w:i/>
              </w:rPr>
              <w:t xml:space="preserve"> при 6-дневной учебной неделе</w:t>
            </w:r>
          </w:p>
        </w:tc>
        <w:tc>
          <w:tcPr>
            <w:tcW w:w="1418" w:type="dxa"/>
          </w:tcPr>
          <w:p w:rsidR="00103EBB" w:rsidRPr="00B57B3B" w:rsidRDefault="00103EBB" w:rsidP="0024547A">
            <w:pPr>
              <w:jc w:val="center"/>
              <w:rPr>
                <w:rFonts w:eastAsia="Calibri"/>
                <w:b/>
                <w:lang w:val="en-US"/>
              </w:rPr>
            </w:pPr>
            <w:r w:rsidRPr="00B57B3B">
              <w:rPr>
                <w:rFonts w:eastAsia="Calibri"/>
                <w:b/>
                <w:lang w:val="en-US"/>
              </w:rPr>
              <w:t>-</w:t>
            </w:r>
          </w:p>
        </w:tc>
        <w:tc>
          <w:tcPr>
            <w:tcW w:w="1417" w:type="dxa"/>
          </w:tcPr>
          <w:p w:rsidR="00103EBB" w:rsidRPr="00B57B3B" w:rsidRDefault="00103EBB" w:rsidP="0024547A">
            <w:pPr>
              <w:jc w:val="center"/>
              <w:rPr>
                <w:rFonts w:eastAsia="Calibri"/>
                <w:b/>
                <w:lang w:val="en-US"/>
              </w:rPr>
            </w:pPr>
            <w:r w:rsidRPr="00B57B3B">
              <w:rPr>
                <w:rFonts w:eastAsia="Calibri"/>
                <w:b/>
                <w:lang w:val="en-US"/>
              </w:rPr>
              <w:t>3</w:t>
            </w:r>
          </w:p>
        </w:tc>
        <w:tc>
          <w:tcPr>
            <w:tcW w:w="992" w:type="dxa"/>
          </w:tcPr>
          <w:p w:rsidR="00103EBB" w:rsidRPr="00B57B3B" w:rsidRDefault="00103EBB" w:rsidP="0024547A">
            <w:pPr>
              <w:jc w:val="center"/>
              <w:rPr>
                <w:rFonts w:eastAsia="Calibri"/>
                <w:b/>
                <w:lang w:val="en-US"/>
              </w:rPr>
            </w:pPr>
            <w:r w:rsidRPr="00B57B3B">
              <w:rPr>
                <w:rFonts w:eastAsia="Calibri"/>
                <w:b/>
                <w:lang w:val="en-US"/>
              </w:rPr>
              <w:t>3</w:t>
            </w:r>
          </w:p>
        </w:tc>
        <w:tc>
          <w:tcPr>
            <w:tcW w:w="958" w:type="dxa"/>
          </w:tcPr>
          <w:p w:rsidR="00103EBB" w:rsidRPr="002B4E55" w:rsidRDefault="00103EBB" w:rsidP="0024547A">
            <w:pPr>
              <w:jc w:val="center"/>
              <w:rPr>
                <w:rFonts w:eastAsia="Calibri"/>
                <w:b/>
              </w:rPr>
            </w:pPr>
            <w:r>
              <w:rPr>
                <w:rFonts w:eastAsia="Calibri"/>
                <w:b/>
              </w:rPr>
              <w:t>2</w:t>
            </w:r>
          </w:p>
        </w:tc>
      </w:tr>
      <w:tr w:rsidR="00103EBB" w:rsidRPr="00B57B3B" w:rsidTr="0024547A">
        <w:trPr>
          <w:jc w:val="center"/>
        </w:trPr>
        <w:tc>
          <w:tcPr>
            <w:tcW w:w="4786" w:type="dxa"/>
            <w:gridSpan w:val="2"/>
          </w:tcPr>
          <w:p w:rsidR="00103EBB" w:rsidRPr="003E2DEF" w:rsidRDefault="00103EBB" w:rsidP="0024547A">
            <w:pPr>
              <w:jc w:val="center"/>
              <w:rPr>
                <w:rFonts w:eastAsia="Calibri"/>
                <w:b/>
                <w:i/>
              </w:rPr>
            </w:pPr>
            <w:r w:rsidRPr="003E2DEF">
              <w:rPr>
                <w:rFonts w:eastAsia="Calibri"/>
                <w:b/>
                <w:i/>
              </w:rPr>
              <w:t xml:space="preserve">Родной язык </w:t>
            </w:r>
          </w:p>
        </w:tc>
        <w:tc>
          <w:tcPr>
            <w:tcW w:w="1418" w:type="dxa"/>
          </w:tcPr>
          <w:p w:rsidR="00103EBB" w:rsidRPr="003E2DEF" w:rsidRDefault="00103EBB" w:rsidP="0024547A">
            <w:pPr>
              <w:jc w:val="center"/>
              <w:rPr>
                <w:rFonts w:eastAsia="Calibri"/>
                <w:b/>
              </w:rPr>
            </w:pPr>
            <w:r>
              <w:rPr>
                <w:rFonts w:eastAsia="Calibri"/>
                <w:b/>
              </w:rPr>
              <w:t>-</w:t>
            </w:r>
          </w:p>
        </w:tc>
        <w:tc>
          <w:tcPr>
            <w:tcW w:w="1417" w:type="dxa"/>
          </w:tcPr>
          <w:p w:rsidR="00103EBB" w:rsidRPr="003E2DEF" w:rsidRDefault="00103EBB" w:rsidP="0024547A">
            <w:pPr>
              <w:jc w:val="center"/>
              <w:rPr>
                <w:rFonts w:eastAsia="Calibri"/>
                <w:b/>
              </w:rPr>
            </w:pPr>
            <w:r>
              <w:rPr>
                <w:rFonts w:eastAsia="Calibri"/>
                <w:b/>
              </w:rPr>
              <w:t>3</w:t>
            </w:r>
          </w:p>
        </w:tc>
        <w:tc>
          <w:tcPr>
            <w:tcW w:w="992" w:type="dxa"/>
          </w:tcPr>
          <w:p w:rsidR="00103EBB" w:rsidRPr="00773ADC" w:rsidRDefault="00103EBB" w:rsidP="0024547A">
            <w:pPr>
              <w:jc w:val="center"/>
              <w:rPr>
                <w:rFonts w:eastAsia="Calibri"/>
                <w:b/>
              </w:rPr>
            </w:pPr>
            <w:r>
              <w:rPr>
                <w:rFonts w:eastAsia="Calibri"/>
                <w:b/>
              </w:rPr>
              <w:t>3</w:t>
            </w:r>
          </w:p>
        </w:tc>
        <w:tc>
          <w:tcPr>
            <w:tcW w:w="958" w:type="dxa"/>
          </w:tcPr>
          <w:p w:rsidR="00103EBB" w:rsidRPr="003E2DEF" w:rsidRDefault="00103EBB" w:rsidP="0024547A">
            <w:pPr>
              <w:jc w:val="center"/>
              <w:rPr>
                <w:rFonts w:eastAsia="Calibri"/>
                <w:b/>
              </w:rPr>
            </w:pPr>
            <w:r>
              <w:rPr>
                <w:rFonts w:eastAsia="Calibri"/>
                <w:b/>
              </w:rPr>
              <w:t>2</w:t>
            </w:r>
          </w:p>
        </w:tc>
      </w:tr>
      <w:tr w:rsidR="00103EBB" w:rsidRPr="00B57B3B" w:rsidTr="0024547A">
        <w:trPr>
          <w:jc w:val="center"/>
        </w:trPr>
        <w:tc>
          <w:tcPr>
            <w:tcW w:w="4786" w:type="dxa"/>
            <w:gridSpan w:val="2"/>
          </w:tcPr>
          <w:p w:rsidR="00103EBB" w:rsidRPr="00B57B3B" w:rsidRDefault="00103EBB" w:rsidP="0024547A">
            <w:pPr>
              <w:jc w:val="center"/>
              <w:rPr>
                <w:rFonts w:eastAsia="Calibri"/>
                <w:b/>
              </w:rPr>
            </w:pPr>
            <w:r w:rsidRPr="00B57B3B">
              <w:rPr>
                <w:rFonts w:eastAsia="Calibri"/>
              </w:rPr>
              <w:t>Максимально допустимая учебная нагрузка при 6-дневной учебной неделе</w:t>
            </w:r>
          </w:p>
        </w:tc>
        <w:tc>
          <w:tcPr>
            <w:tcW w:w="1418" w:type="dxa"/>
          </w:tcPr>
          <w:p w:rsidR="00103EBB" w:rsidRPr="00B57B3B" w:rsidRDefault="00103EBB" w:rsidP="0024547A">
            <w:pPr>
              <w:jc w:val="center"/>
              <w:rPr>
                <w:rFonts w:eastAsia="Calibri"/>
                <w:b/>
                <w:lang w:val="en-US"/>
              </w:rPr>
            </w:pPr>
            <w:r w:rsidRPr="00B57B3B">
              <w:rPr>
                <w:rFonts w:eastAsia="Calibri"/>
                <w:b/>
                <w:lang w:val="en-US"/>
              </w:rPr>
              <w:t>21</w:t>
            </w:r>
          </w:p>
        </w:tc>
        <w:tc>
          <w:tcPr>
            <w:tcW w:w="1417" w:type="dxa"/>
          </w:tcPr>
          <w:p w:rsidR="00103EBB" w:rsidRPr="00B57B3B" w:rsidRDefault="00103EBB" w:rsidP="0024547A">
            <w:pPr>
              <w:jc w:val="center"/>
              <w:rPr>
                <w:rFonts w:eastAsia="Calibri"/>
                <w:b/>
                <w:lang w:val="en-US"/>
              </w:rPr>
            </w:pPr>
            <w:r w:rsidRPr="00B57B3B">
              <w:rPr>
                <w:rFonts w:eastAsia="Calibri"/>
                <w:b/>
                <w:lang w:val="en-US"/>
              </w:rPr>
              <w:t>26</w:t>
            </w:r>
          </w:p>
        </w:tc>
        <w:tc>
          <w:tcPr>
            <w:tcW w:w="992" w:type="dxa"/>
          </w:tcPr>
          <w:p w:rsidR="00103EBB" w:rsidRPr="00B57B3B" w:rsidRDefault="00103EBB" w:rsidP="0024547A">
            <w:pPr>
              <w:jc w:val="center"/>
              <w:rPr>
                <w:rFonts w:eastAsia="Calibri"/>
                <w:b/>
              </w:rPr>
            </w:pPr>
            <w:r w:rsidRPr="00B57B3B">
              <w:rPr>
                <w:rFonts w:eastAsia="Calibri"/>
                <w:b/>
                <w:lang w:val="en-US"/>
              </w:rPr>
              <w:t>26</w:t>
            </w:r>
          </w:p>
        </w:tc>
        <w:tc>
          <w:tcPr>
            <w:tcW w:w="958" w:type="dxa"/>
          </w:tcPr>
          <w:p w:rsidR="00103EBB" w:rsidRPr="002B4E55" w:rsidRDefault="00103EBB" w:rsidP="0024547A">
            <w:pPr>
              <w:jc w:val="center"/>
              <w:rPr>
                <w:rFonts w:eastAsia="Calibri"/>
                <w:b/>
              </w:rPr>
            </w:pPr>
            <w:r>
              <w:rPr>
                <w:rFonts w:eastAsia="Calibri"/>
                <w:b/>
              </w:rPr>
              <w:t>26</w:t>
            </w:r>
          </w:p>
        </w:tc>
      </w:tr>
    </w:tbl>
    <w:p w:rsidR="00103EBB" w:rsidRDefault="00103EBB" w:rsidP="00103EBB">
      <w:pPr>
        <w:ind w:left="480"/>
        <w:jc w:val="both"/>
      </w:pPr>
    </w:p>
    <w:p w:rsidR="00D0138D" w:rsidRDefault="00490D1A" w:rsidP="00484F11">
      <w:pPr>
        <w:shd w:val="clear" w:color="auto" w:fill="FFFFFF" w:themeFill="background1"/>
        <w:jc w:val="both"/>
      </w:pPr>
      <w:r>
        <w:rPr>
          <w:bCs/>
        </w:rPr>
        <w:t>Учебный план</w:t>
      </w:r>
      <w:r>
        <w:t xml:space="preserve"> для I-IV классов ориентирован на 4-летний нормативный срок освоения образовательных программ начального общего образования. </w:t>
      </w:r>
      <w:r>
        <w:rPr>
          <w:shd w:val="clear" w:color="auto" w:fill="FFFFFF"/>
        </w:rPr>
        <w:t>Учебный год начинается с 1 сентября.</w:t>
      </w:r>
    </w:p>
    <w:p w:rsidR="00D0138D" w:rsidRDefault="00490D1A" w:rsidP="00484F11">
      <w:pPr>
        <w:shd w:val="clear" w:color="auto" w:fill="FFFFFF" w:themeFill="background1"/>
        <w:jc w:val="both"/>
      </w:pPr>
      <w:r>
        <w:t xml:space="preserve">Обучение детей в </w:t>
      </w:r>
      <w:r>
        <w:rPr>
          <w:b/>
        </w:rPr>
        <w:t>1 классе</w:t>
      </w:r>
      <w:r>
        <w:t xml:space="preserve"> проводится с соблюдением следующих условий:</w:t>
      </w:r>
    </w:p>
    <w:p w:rsidR="00D0138D" w:rsidRDefault="00490D1A" w:rsidP="00484F11">
      <w:pPr>
        <w:shd w:val="clear" w:color="auto" w:fill="FFFFFF" w:themeFill="background1"/>
        <w:jc w:val="both"/>
      </w:pPr>
      <w:r>
        <w:t>- продолжительность учебного года: I класс – 33 учебные недели</w:t>
      </w:r>
    </w:p>
    <w:p w:rsidR="00D0138D" w:rsidRDefault="00490D1A" w:rsidP="00484F11">
      <w:pPr>
        <w:shd w:val="clear" w:color="auto" w:fill="FFFFFF" w:themeFill="background1"/>
        <w:jc w:val="both"/>
      </w:pPr>
      <w:r>
        <w:t>-учебные занятия организованы в первую смену; -5-дневная учебная неделя;</w:t>
      </w:r>
    </w:p>
    <w:p w:rsidR="00D0138D" w:rsidRDefault="00490D1A" w:rsidP="00484F11">
      <w:pPr>
        <w:shd w:val="clear" w:color="auto" w:fill="FFFFFF" w:themeFill="background1"/>
        <w:jc w:val="both"/>
      </w:pPr>
      <w:r>
        <w:t xml:space="preserve">- наибольший объем учебной нагрузки предусмотрен на вторник и среду; </w:t>
      </w:r>
    </w:p>
    <w:p w:rsidR="00D0138D" w:rsidRDefault="00490D1A" w:rsidP="00484F11">
      <w:pPr>
        <w:shd w:val="clear" w:color="auto" w:fill="FFFFFF" w:themeFill="background1"/>
        <w:jc w:val="both"/>
        <w:rPr>
          <w:highlight w:val="white"/>
        </w:rPr>
      </w:pPr>
      <w: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w:t>
      </w:r>
      <w:r>
        <w:rPr>
          <w:shd w:val="clear" w:color="auto" w:fill="FFFFFF"/>
        </w:rPr>
        <w:t xml:space="preserve">Содержание нетрадиционных уроков направлено на развитие и совершенствование движения обучающихся. </w:t>
      </w:r>
    </w:p>
    <w:p w:rsidR="00D0138D" w:rsidRDefault="00490D1A" w:rsidP="00484F11">
      <w:pPr>
        <w:shd w:val="clear" w:color="auto" w:fill="FFFFFF" w:themeFill="background1"/>
        <w:jc w:val="both"/>
      </w:pPr>
      <w: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w:t>
      </w:r>
    </w:p>
    <w:p w:rsidR="00D0138D" w:rsidRDefault="00490D1A" w:rsidP="00484F11">
      <w:pPr>
        <w:shd w:val="clear" w:color="auto" w:fill="FFFFFF" w:themeFill="background1"/>
        <w:jc w:val="both"/>
      </w:pPr>
      <w:r>
        <w:t>- общий объем нагрузки в течение дня не превышает: для обучающихся 1 класса - 4 урока и один раз в неделю 5 уроков за счет урока физической культуры;</w:t>
      </w:r>
    </w:p>
    <w:p w:rsidR="00D0138D" w:rsidRDefault="00490D1A" w:rsidP="00484F11">
      <w:pPr>
        <w:shd w:val="clear" w:color="auto" w:fill="FFFFFF" w:themeFill="background1"/>
        <w:jc w:val="both"/>
      </w:pPr>
      <w:r>
        <w:t xml:space="preserve">-в середине учебного дня организована динамическая пауза (40 минут) – в первой учебной четверти динамическая пауза совмещена с уроками физкультуры, музыки и технологии; со второй учебной четверти - проходит между учебной и внеурочной деятельностью учащихся; </w:t>
      </w:r>
    </w:p>
    <w:p w:rsidR="00D0138D" w:rsidRDefault="00490D1A" w:rsidP="00484F11">
      <w:pPr>
        <w:shd w:val="clear" w:color="auto" w:fill="FFFFFF" w:themeFill="background1"/>
        <w:jc w:val="both"/>
      </w:pPr>
      <w:r>
        <w:t>-обучение без домашних заданий и балльного оценивания знаний учащихся;</w:t>
      </w:r>
    </w:p>
    <w:p w:rsidR="00D0138D" w:rsidRDefault="00490D1A" w:rsidP="00484F11">
      <w:pPr>
        <w:shd w:val="clear" w:color="auto" w:fill="FFFFFF" w:themeFill="background1"/>
        <w:jc w:val="both"/>
      </w:pPr>
      <w:r>
        <w:t>- введены дополнительные недельные каникулы в середине третьей учебной четверти ;</w:t>
      </w:r>
    </w:p>
    <w:p w:rsidR="00D0138D" w:rsidRDefault="00490D1A" w:rsidP="00484F11">
      <w:pPr>
        <w:shd w:val="clear" w:color="auto" w:fill="FFFFFF" w:themeFill="background1"/>
        <w:jc w:val="both"/>
      </w:pPr>
      <w:r>
        <w:t xml:space="preserve">-для обучающихся предусмотрено 2- разовое горячее питание; </w:t>
      </w:r>
    </w:p>
    <w:p w:rsidR="00D0138D" w:rsidRDefault="00490D1A" w:rsidP="00484F11">
      <w:pPr>
        <w:shd w:val="clear" w:color="auto" w:fill="FFFFFF" w:themeFill="background1"/>
        <w:jc w:val="both"/>
      </w:pPr>
      <w:r>
        <w:t>- дневной сон не организован;</w:t>
      </w:r>
    </w:p>
    <w:p w:rsidR="00D0138D" w:rsidRDefault="00490D1A" w:rsidP="00484F11">
      <w:pPr>
        <w:shd w:val="clear" w:color="auto" w:fill="FFFFFF" w:themeFill="background1"/>
        <w:jc w:val="both"/>
      </w:pPr>
      <w:r>
        <w:t xml:space="preserve">- 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w:t>
      </w:r>
    </w:p>
    <w:p w:rsidR="00D0138D" w:rsidRDefault="00490D1A" w:rsidP="00484F11">
      <w:pPr>
        <w:shd w:val="clear" w:color="auto" w:fill="FFFFFF" w:themeFill="background1"/>
        <w:jc w:val="both"/>
      </w:pPr>
      <w:r>
        <w:t xml:space="preserve">      Учебные занятия для обучающихся </w:t>
      </w:r>
      <w:r>
        <w:rPr>
          <w:b/>
        </w:rPr>
        <w:t>2 -4 классов</w:t>
      </w:r>
      <w:r>
        <w:t xml:space="preserve"> организованы</w:t>
      </w:r>
      <w:r w:rsidR="005A091A">
        <w:t xml:space="preserve"> в первую смену, проводятся по 6</w:t>
      </w:r>
      <w:r>
        <w:t xml:space="preserve">- дневной учебной неделе. 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 не более 5 уроков. Наполняемость учащихся в классах не превышает </w:t>
      </w:r>
      <w:r w:rsidR="005A091A">
        <w:t>14</w:t>
      </w:r>
      <w:r>
        <w:t xml:space="preserve"> человек.  Для обучающихся, получающих начальное общее образование, основные предметы проводятся на 2-3 уроках.  Продолжительность учебных занятий  учащихся  II-IV классов в соответствии с приказом </w:t>
      </w:r>
      <w:r w:rsidR="005A091A">
        <w:t>- 45</w:t>
      </w:r>
      <w:r>
        <w:t xml:space="preserve"> минут</w:t>
      </w:r>
      <w:r w:rsidR="005A091A">
        <w:t>.</w:t>
      </w:r>
    </w:p>
    <w:p w:rsidR="00D0138D" w:rsidRDefault="00490D1A" w:rsidP="00484F11">
      <w:pPr>
        <w:shd w:val="clear" w:color="auto" w:fill="FFFFFF" w:themeFill="background1"/>
        <w:jc w:val="both"/>
        <w:rPr>
          <w:highlight w:val="white"/>
        </w:rPr>
      </w:pPr>
      <w:r>
        <w:rPr>
          <w:shd w:val="clear" w:color="auto" w:fill="FFFFFF"/>
        </w:rPr>
        <w:t xml:space="preserve">     Продолжительность учебных недель во 2-4 классах - 34 недели при условии выполнения образовательных программ.  </w:t>
      </w:r>
      <w:r>
        <w:t xml:space="preserve">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w:t>
      </w:r>
      <w:r>
        <w:rPr>
          <w:shd w:val="clear" w:color="auto" w:fill="FFFFFF"/>
        </w:rPr>
        <w:t>Продолжительность каникул в течение учебного года - не менее 30 календарных дней, летом не менее 8 недель, для учащихся 1-х классов предусматриваются дополнительные каникулы продолжительностью 7 календарных дней.</w:t>
      </w:r>
    </w:p>
    <w:p w:rsidR="00D0138D" w:rsidRDefault="00490D1A" w:rsidP="00484F11">
      <w:pPr>
        <w:shd w:val="clear" w:color="auto" w:fill="FFFFFF" w:themeFill="background1"/>
        <w:jc w:val="both"/>
      </w:pPr>
      <w:r>
        <w:t xml:space="preserve">     При реализации БУПа использованы учебники в соответствии с перечнем, утвержденным Приказом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0138D" w:rsidRDefault="00490D1A" w:rsidP="00484F11">
      <w:pPr>
        <w:shd w:val="clear" w:color="auto" w:fill="FFFFFF" w:themeFill="background1"/>
        <w:jc w:val="both"/>
      </w:pPr>
      <w:r>
        <w:t xml:space="preserve">      Количество часов общей учебной нагрузки учащихся не превышает количества часов по рекомендации регионального БУП ОУ Оренбургской области: в 1 классе – 21 час, во 2,3 и 4 классах – 2</w:t>
      </w:r>
      <w:r w:rsidR="005A091A">
        <w:t>6</w:t>
      </w:r>
      <w:r>
        <w:t xml:space="preserve"> часа в неделю.</w:t>
      </w:r>
    </w:p>
    <w:p w:rsidR="00D0138D" w:rsidRDefault="00490D1A" w:rsidP="00484F11">
      <w:pPr>
        <w:shd w:val="clear" w:color="auto" w:fill="FFFFFF" w:themeFill="background1"/>
        <w:jc w:val="both"/>
      </w:pPr>
      <w:r>
        <w:t xml:space="preserve">Учебный план образовательного учреждения как раздел основной образовательной программы школы разрабатывается на основе базисного учебного плана, входящего в структуру </w:t>
      </w:r>
      <w:r w:rsidR="00B86703">
        <w:t>основной</w:t>
      </w:r>
      <w:r>
        <w:t xml:space="preserve">образовательной программы. Утверждение основной образовательной программы образовательного учреждения и учебного плана осуществляется в соответствии с уставом образовательного учреждения. </w:t>
      </w:r>
      <w:r>
        <w:br w:type="page"/>
      </w:r>
    </w:p>
    <w:p w:rsidR="00D0138D" w:rsidRDefault="00490D1A" w:rsidP="00484F11">
      <w:pPr>
        <w:shd w:val="clear" w:color="auto" w:fill="FFFFFF" w:themeFill="background1"/>
        <w:jc w:val="both"/>
      </w:pPr>
      <w:r>
        <w:rPr>
          <w:b/>
        </w:rPr>
        <w:t>Таблица 3.1</w:t>
      </w:r>
    </w:p>
    <w:p w:rsidR="00D0138D" w:rsidRDefault="00490D1A" w:rsidP="00484F11">
      <w:pPr>
        <w:shd w:val="clear" w:color="auto" w:fill="FFFFFF" w:themeFill="background1"/>
        <w:jc w:val="both"/>
        <w:rPr>
          <w:b/>
        </w:rPr>
      </w:pPr>
      <w:r>
        <w:rPr>
          <w:b/>
        </w:rPr>
        <w:t>Формы проведения промежуточной аттестации</w:t>
      </w:r>
    </w:p>
    <w:tbl>
      <w:tblPr>
        <w:tblW w:w="95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361"/>
        <w:gridCol w:w="1741"/>
        <w:gridCol w:w="1741"/>
        <w:gridCol w:w="1741"/>
        <w:gridCol w:w="1987"/>
      </w:tblGrid>
      <w:tr w:rsidR="00D0138D">
        <w:trPr>
          <w:trHeight w:val="375"/>
          <w:jc w:val="center"/>
        </w:trPr>
        <w:tc>
          <w:tcPr>
            <w:tcW w:w="2361" w:type="dxa"/>
            <w:vMerge w:val="restart"/>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Учебные</w:t>
            </w:r>
          </w:p>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 xml:space="preserve">предметы </w:t>
            </w:r>
          </w:p>
          <w:p w:rsidR="00D0138D" w:rsidRDefault="00490D1A" w:rsidP="00484F11">
            <w:pPr>
              <w:shd w:val="clear" w:color="auto" w:fill="FFFFFF" w:themeFill="background1"/>
              <w:ind w:firstLine="0"/>
              <w:rPr>
                <w:b/>
                <w:sz w:val="24"/>
                <w:szCs w:val="24"/>
              </w:rPr>
            </w:pPr>
            <w:r>
              <w:rPr>
                <w:b/>
                <w:sz w:val="24"/>
                <w:szCs w:val="24"/>
              </w:rPr>
              <w:t>классы</w:t>
            </w:r>
          </w:p>
        </w:tc>
        <w:tc>
          <w:tcPr>
            <w:tcW w:w="7210" w:type="dxa"/>
            <w:gridSpan w:val="4"/>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формы</w:t>
            </w:r>
          </w:p>
        </w:tc>
      </w:tr>
      <w:tr w:rsidR="00D0138D">
        <w:trPr>
          <w:trHeight w:val="762"/>
          <w:jc w:val="center"/>
        </w:trPr>
        <w:tc>
          <w:tcPr>
            <w:tcW w:w="2361" w:type="dxa"/>
            <w:vMerge/>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center"/>
          </w:tcPr>
          <w:p w:rsidR="00D0138D" w:rsidRDefault="00D0138D" w:rsidP="00484F11">
            <w:pPr>
              <w:shd w:val="clear" w:color="auto" w:fill="FFFFFF" w:themeFill="background1"/>
              <w:ind w:firstLine="0"/>
              <w:rPr>
                <w:b/>
                <w:sz w:val="24"/>
                <w:szCs w:val="24"/>
              </w:rPr>
            </w:pPr>
          </w:p>
        </w:tc>
        <w:tc>
          <w:tcPr>
            <w:tcW w:w="174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I</w:t>
            </w:r>
          </w:p>
        </w:tc>
        <w:tc>
          <w:tcPr>
            <w:tcW w:w="174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II</w:t>
            </w:r>
          </w:p>
        </w:tc>
        <w:tc>
          <w:tcPr>
            <w:tcW w:w="174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III</w:t>
            </w:r>
          </w:p>
        </w:tc>
        <w:tc>
          <w:tcPr>
            <w:tcW w:w="198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
                <w:bCs/>
                <w:sz w:val="24"/>
                <w:szCs w:val="24"/>
              </w:rPr>
            </w:pPr>
            <w:r>
              <w:rPr>
                <w:b/>
                <w:bCs/>
                <w:sz w:val="24"/>
                <w:szCs w:val="24"/>
              </w:rPr>
              <w:t>IV</w:t>
            </w: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Русский язык</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710D36" w:rsidP="00484F11">
            <w:pPr>
              <w:shd w:val="clear" w:color="auto" w:fill="FFFFFF" w:themeFill="background1"/>
              <w:tabs>
                <w:tab w:val="left" w:pos="4500"/>
                <w:tab w:val="left" w:pos="9180"/>
                <w:tab w:val="left" w:pos="9360"/>
              </w:tabs>
              <w:ind w:firstLine="0"/>
              <w:rPr>
                <w:sz w:val="24"/>
                <w:szCs w:val="24"/>
              </w:rPr>
            </w:pPr>
            <w:r>
              <w:rPr>
                <w:sz w:val="24"/>
                <w:szCs w:val="24"/>
              </w:rPr>
              <w:t>диктант</w:t>
            </w:r>
          </w:p>
          <w:p w:rsidR="00D0138D" w:rsidRDefault="00D0138D" w:rsidP="00484F11">
            <w:pPr>
              <w:shd w:val="clear" w:color="auto" w:fill="FFFFFF" w:themeFill="background1"/>
              <w:tabs>
                <w:tab w:val="left" w:pos="4500"/>
                <w:tab w:val="left" w:pos="9180"/>
                <w:tab w:val="left" w:pos="9360"/>
              </w:tabs>
              <w:ind w:firstLine="0"/>
              <w:rPr>
                <w:bCs/>
                <w:sz w:val="24"/>
                <w:szCs w:val="24"/>
              </w:rPr>
            </w:pP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Литературное чтение</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710D36" w:rsidP="00484F11">
            <w:pPr>
              <w:shd w:val="clear" w:color="auto" w:fill="FFFFFF" w:themeFill="background1"/>
              <w:tabs>
                <w:tab w:val="left" w:pos="4500"/>
                <w:tab w:val="left" w:pos="9180"/>
                <w:tab w:val="left" w:pos="9360"/>
              </w:tabs>
              <w:ind w:firstLine="0"/>
              <w:rPr>
                <w:bCs/>
                <w:sz w:val="24"/>
                <w:szCs w:val="24"/>
              </w:rPr>
            </w:pPr>
            <w:r>
              <w:rPr>
                <w:sz w:val="24"/>
                <w:szCs w:val="24"/>
              </w:rPr>
              <w:t xml:space="preserve">Тестовая </w:t>
            </w:r>
            <w:r w:rsidR="00555C20">
              <w:rPr>
                <w:sz w:val="24"/>
                <w:szCs w:val="24"/>
              </w:rPr>
              <w:t>работа</w:t>
            </w: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Немецкий  язык</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Тест</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Тест</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Тест</w:t>
            </w: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 xml:space="preserve">Математика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555C20" w:rsidP="00484F11">
            <w:pPr>
              <w:shd w:val="clear" w:color="auto" w:fill="FFFFFF" w:themeFill="background1"/>
              <w:ind w:firstLine="0"/>
              <w:rPr>
                <w:sz w:val="24"/>
                <w:szCs w:val="24"/>
              </w:rPr>
            </w:pPr>
            <w:r>
              <w:rPr>
                <w:sz w:val="24"/>
                <w:szCs w:val="24"/>
              </w:rPr>
              <w:t>итоговая контрольная работа</w:t>
            </w: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Окружающий мир</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 xml:space="preserve">комплексная итоговая работа </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710D36" w:rsidP="00484F11">
            <w:pPr>
              <w:shd w:val="clear" w:color="auto" w:fill="FFFFFF" w:themeFill="background1"/>
              <w:ind w:firstLine="0"/>
              <w:rPr>
                <w:sz w:val="24"/>
                <w:szCs w:val="24"/>
              </w:rPr>
            </w:pPr>
            <w:r>
              <w:rPr>
                <w:sz w:val="24"/>
                <w:szCs w:val="24"/>
              </w:rPr>
              <w:t>тестовая</w:t>
            </w:r>
            <w:r w:rsidR="00555C20">
              <w:rPr>
                <w:sz w:val="24"/>
                <w:szCs w:val="24"/>
              </w:rPr>
              <w:t xml:space="preserve"> работа</w:t>
            </w: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Cs/>
                <w:sz w:val="24"/>
                <w:szCs w:val="24"/>
                <w:vertAlign w:val="superscript"/>
              </w:rPr>
            </w:pPr>
            <w:r>
              <w:rPr>
                <w:bCs/>
                <w:sz w:val="24"/>
                <w:szCs w:val="24"/>
              </w:rPr>
              <w:t xml:space="preserve">Основы </w:t>
            </w:r>
            <w:r>
              <w:rPr>
                <w:rStyle w:val="Zag11"/>
                <w:rFonts w:eastAsia="@Arial Unicode MS"/>
                <w:sz w:val="24"/>
                <w:szCs w:val="24"/>
              </w:rPr>
              <w:t>религиозных культур и светской этики</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защита проекта</w:t>
            </w:r>
          </w:p>
        </w:tc>
      </w:tr>
      <w:tr w:rsidR="00710D36">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10D36" w:rsidRDefault="00710D36" w:rsidP="00484F11">
            <w:pPr>
              <w:shd w:val="clear" w:color="auto" w:fill="FFFFFF" w:themeFill="background1"/>
              <w:tabs>
                <w:tab w:val="left" w:pos="4500"/>
                <w:tab w:val="left" w:pos="9180"/>
                <w:tab w:val="left" w:pos="9360"/>
              </w:tabs>
              <w:ind w:firstLine="0"/>
              <w:rPr>
                <w:bCs/>
                <w:sz w:val="24"/>
                <w:szCs w:val="24"/>
              </w:rPr>
            </w:pPr>
            <w:r>
              <w:rPr>
                <w:bCs/>
                <w:sz w:val="24"/>
                <w:szCs w:val="24"/>
              </w:rPr>
              <w:t>Музыка</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710D36" w:rsidRDefault="00710D36" w:rsidP="00484F11">
            <w:pPr>
              <w:shd w:val="clear" w:color="auto" w:fill="FFFFFF" w:themeFill="background1"/>
              <w:tabs>
                <w:tab w:val="left" w:pos="4500"/>
                <w:tab w:val="left" w:pos="9180"/>
                <w:tab w:val="left" w:pos="9360"/>
              </w:tabs>
              <w:ind w:firstLine="0"/>
              <w:rPr>
                <w:bCs/>
                <w:sz w:val="24"/>
                <w:szCs w:val="24"/>
              </w:rPr>
            </w:pP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0D36" w:rsidRDefault="00710D36">
            <w:r w:rsidRPr="007A4CC9">
              <w:rPr>
                <w:sz w:val="24"/>
                <w:szCs w:val="24"/>
              </w:rPr>
              <w:t>Практическая работа</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0D36" w:rsidRDefault="00710D36">
            <w:r w:rsidRPr="007A4CC9">
              <w:rPr>
                <w:sz w:val="24"/>
                <w:szCs w:val="24"/>
              </w:rPr>
              <w:t>Практическая работа</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710D36" w:rsidRDefault="00710D36" w:rsidP="00484F11">
            <w:pPr>
              <w:shd w:val="clear" w:color="auto" w:fill="FFFFFF" w:themeFill="background1"/>
              <w:ind w:firstLine="0"/>
              <w:rPr>
                <w:sz w:val="24"/>
                <w:szCs w:val="24"/>
              </w:rPr>
            </w:pPr>
            <w:r>
              <w:rPr>
                <w:sz w:val="24"/>
                <w:szCs w:val="24"/>
              </w:rPr>
              <w:t>Практическая работа</w:t>
            </w:r>
          </w:p>
        </w:tc>
      </w:tr>
      <w:tr w:rsidR="0024547A">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4547A" w:rsidRDefault="0024547A" w:rsidP="00484F11">
            <w:pPr>
              <w:shd w:val="clear" w:color="auto" w:fill="FFFFFF" w:themeFill="background1"/>
              <w:tabs>
                <w:tab w:val="left" w:pos="4500"/>
                <w:tab w:val="left" w:pos="9180"/>
                <w:tab w:val="left" w:pos="9360"/>
              </w:tabs>
              <w:ind w:firstLine="0"/>
              <w:rPr>
                <w:bCs/>
                <w:sz w:val="24"/>
                <w:szCs w:val="24"/>
              </w:rPr>
            </w:pPr>
            <w:r>
              <w:rPr>
                <w:bCs/>
                <w:sz w:val="24"/>
                <w:szCs w:val="24"/>
              </w:rPr>
              <w:t>Изобразительное искусство</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4547A" w:rsidRDefault="0024547A" w:rsidP="00484F11">
            <w:pPr>
              <w:shd w:val="clear" w:color="auto" w:fill="FFFFFF" w:themeFill="background1"/>
              <w:tabs>
                <w:tab w:val="left" w:pos="4500"/>
                <w:tab w:val="left" w:pos="9180"/>
                <w:tab w:val="left" w:pos="9360"/>
              </w:tabs>
              <w:ind w:firstLine="0"/>
              <w:rPr>
                <w:bCs/>
                <w:sz w:val="24"/>
                <w:szCs w:val="24"/>
              </w:rPr>
            </w:pP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452A99">
              <w:rPr>
                <w:sz w:val="24"/>
                <w:szCs w:val="24"/>
              </w:rPr>
              <w:t>Практическая работа</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452A99">
              <w:rPr>
                <w:sz w:val="24"/>
                <w:szCs w:val="24"/>
              </w:rPr>
              <w:t>Практическая работа</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452A99">
              <w:rPr>
                <w:sz w:val="24"/>
                <w:szCs w:val="24"/>
              </w:rPr>
              <w:t>Практическая работа</w:t>
            </w:r>
          </w:p>
        </w:tc>
      </w:tr>
      <w:tr w:rsidR="0024547A">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24547A" w:rsidRDefault="0024547A" w:rsidP="00484F11">
            <w:pPr>
              <w:shd w:val="clear" w:color="auto" w:fill="FFFFFF" w:themeFill="background1"/>
              <w:tabs>
                <w:tab w:val="left" w:pos="4500"/>
                <w:tab w:val="left" w:pos="9180"/>
                <w:tab w:val="left" w:pos="9360"/>
              </w:tabs>
              <w:ind w:firstLine="0"/>
              <w:rPr>
                <w:bCs/>
                <w:sz w:val="24"/>
                <w:szCs w:val="24"/>
              </w:rPr>
            </w:pPr>
            <w:r>
              <w:rPr>
                <w:bCs/>
                <w:sz w:val="24"/>
                <w:szCs w:val="24"/>
              </w:rPr>
              <w:t xml:space="preserve">Технология </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4547A" w:rsidRDefault="0024547A" w:rsidP="00484F11">
            <w:pPr>
              <w:shd w:val="clear" w:color="auto" w:fill="FFFFFF" w:themeFill="background1"/>
              <w:tabs>
                <w:tab w:val="left" w:pos="4500"/>
                <w:tab w:val="left" w:pos="9180"/>
                <w:tab w:val="left" w:pos="9360"/>
              </w:tabs>
              <w:ind w:firstLine="0"/>
              <w:rPr>
                <w:bCs/>
                <w:sz w:val="24"/>
                <w:szCs w:val="24"/>
              </w:rPr>
            </w:pP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974979">
              <w:rPr>
                <w:sz w:val="24"/>
                <w:szCs w:val="24"/>
              </w:rPr>
              <w:t>Практическая работа</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974979">
              <w:rPr>
                <w:sz w:val="24"/>
                <w:szCs w:val="24"/>
              </w:rPr>
              <w:t>Практическая работа</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974979">
              <w:rPr>
                <w:sz w:val="24"/>
                <w:szCs w:val="24"/>
              </w:rPr>
              <w:t>Практическая работа</w:t>
            </w:r>
          </w:p>
        </w:tc>
      </w:tr>
      <w:tr w:rsidR="00D0138D">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Физическая культура</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tabs>
                <w:tab w:val="left" w:pos="4500"/>
                <w:tab w:val="left" w:pos="9180"/>
                <w:tab w:val="left" w:pos="9360"/>
              </w:tabs>
              <w:ind w:firstLine="0"/>
              <w:rPr>
                <w:bCs/>
                <w:sz w:val="24"/>
                <w:szCs w:val="24"/>
              </w:rPr>
            </w:pP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зачет</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bCs/>
                <w:sz w:val="24"/>
                <w:szCs w:val="24"/>
              </w:rPr>
              <w:t>зачет</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490D1A" w:rsidP="00484F11">
            <w:pPr>
              <w:shd w:val="clear" w:color="auto" w:fill="FFFFFF" w:themeFill="background1"/>
              <w:tabs>
                <w:tab w:val="left" w:pos="4500"/>
                <w:tab w:val="left" w:pos="9180"/>
                <w:tab w:val="left" w:pos="9360"/>
              </w:tabs>
              <w:ind w:firstLine="0"/>
              <w:rPr>
                <w:bCs/>
                <w:sz w:val="24"/>
                <w:szCs w:val="24"/>
              </w:rPr>
            </w:pPr>
            <w:r>
              <w:rPr>
                <w:sz w:val="24"/>
                <w:szCs w:val="24"/>
              </w:rPr>
              <w:t xml:space="preserve">Обязательный региональный зачет </w:t>
            </w:r>
          </w:p>
        </w:tc>
      </w:tr>
      <w:tr w:rsidR="0024547A" w:rsidTr="0008245C">
        <w:trPr>
          <w:trHeight w:val="375"/>
          <w:jc w:val="center"/>
        </w:trPr>
        <w:tc>
          <w:tcPr>
            <w:tcW w:w="236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24547A" w:rsidRDefault="0024547A" w:rsidP="00484F11">
            <w:pPr>
              <w:shd w:val="clear" w:color="auto" w:fill="FFFFFF" w:themeFill="background1"/>
              <w:tabs>
                <w:tab w:val="left" w:pos="4500"/>
                <w:tab w:val="left" w:pos="9180"/>
                <w:tab w:val="left" w:pos="9360"/>
              </w:tabs>
              <w:ind w:firstLine="0"/>
              <w:rPr>
                <w:bCs/>
                <w:sz w:val="24"/>
                <w:szCs w:val="24"/>
              </w:rPr>
            </w:pPr>
            <w:r>
              <w:rPr>
                <w:bCs/>
                <w:sz w:val="24"/>
                <w:szCs w:val="24"/>
              </w:rPr>
              <w:t>Родной язык</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4547A" w:rsidRDefault="0024547A" w:rsidP="00484F11">
            <w:pPr>
              <w:shd w:val="clear" w:color="auto" w:fill="FFFFFF" w:themeFill="background1"/>
              <w:tabs>
                <w:tab w:val="left" w:pos="4500"/>
                <w:tab w:val="left" w:pos="9180"/>
                <w:tab w:val="left" w:pos="9360"/>
              </w:tabs>
              <w:ind w:firstLine="0"/>
              <w:rPr>
                <w:bCs/>
                <w:sz w:val="24"/>
                <w:szCs w:val="24"/>
              </w:rPr>
            </w:pP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sidP="00484F11">
            <w:pPr>
              <w:shd w:val="clear" w:color="auto" w:fill="FFFFFF" w:themeFill="background1"/>
              <w:ind w:firstLine="0"/>
              <w:rPr>
                <w:sz w:val="24"/>
                <w:szCs w:val="24"/>
              </w:rPr>
            </w:pPr>
            <w:r>
              <w:rPr>
                <w:sz w:val="24"/>
                <w:szCs w:val="24"/>
              </w:rPr>
              <w:t>Контрольная работа</w:t>
            </w:r>
          </w:p>
        </w:tc>
        <w:tc>
          <w:tcPr>
            <w:tcW w:w="174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BF0210">
              <w:rPr>
                <w:sz w:val="24"/>
                <w:szCs w:val="24"/>
              </w:rPr>
              <w:t>Контрольная работа</w:t>
            </w:r>
          </w:p>
        </w:tc>
        <w:tc>
          <w:tcPr>
            <w:tcW w:w="19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24547A" w:rsidRDefault="0024547A">
            <w:r w:rsidRPr="00BF0210">
              <w:rPr>
                <w:sz w:val="24"/>
                <w:szCs w:val="24"/>
              </w:rPr>
              <w:t>Контрольная работа</w:t>
            </w:r>
          </w:p>
        </w:tc>
      </w:tr>
    </w:tbl>
    <w:p w:rsidR="00D0138D" w:rsidRDefault="00D0138D" w:rsidP="00484F11">
      <w:pPr>
        <w:shd w:val="clear" w:color="auto" w:fill="FFFFFF" w:themeFill="background1"/>
        <w:jc w:val="both"/>
        <w:rPr>
          <w:b/>
        </w:rPr>
      </w:pPr>
    </w:p>
    <w:p w:rsidR="00D0138D" w:rsidRDefault="00490D1A" w:rsidP="00484F11">
      <w:pPr>
        <w:pStyle w:val="afff7"/>
        <w:shd w:val="clear" w:color="auto" w:fill="FFFFFF" w:themeFill="background1"/>
        <w:spacing w:line="240" w:lineRule="auto"/>
        <w:ind w:firstLine="709"/>
        <w:jc w:val="both"/>
      </w:pPr>
      <w:r>
        <w:rPr>
          <w:rFonts w:ascii="Times New Roman" w:hAnsi="Times New Roman"/>
          <w:color w:val="00000A"/>
          <w:sz w:val="28"/>
          <w:szCs w:val="28"/>
        </w:rPr>
        <w:t xml:space="preserve">В часть, формируемую участниками образовательных отношений, </w:t>
      </w:r>
      <w:r w:rsidR="003B22B7">
        <w:rPr>
          <w:rFonts w:ascii="Times New Roman" w:hAnsi="Times New Roman"/>
          <w:color w:val="00000A"/>
          <w:sz w:val="28"/>
          <w:szCs w:val="28"/>
        </w:rPr>
        <w:t xml:space="preserve">так же </w:t>
      </w:r>
      <w:r>
        <w:rPr>
          <w:rFonts w:ascii="Times New Roman" w:hAnsi="Times New Roman"/>
          <w:color w:val="00000A"/>
          <w:sz w:val="28"/>
          <w:szCs w:val="28"/>
        </w:rPr>
        <w:t>входит и внеурочная деятельность. В соответствии с требованиями ФГОС НОО</w:t>
      </w:r>
      <w:r>
        <w:rPr>
          <w:rFonts w:ascii="Times New Roman" w:hAnsi="Times New Roman"/>
          <w:b/>
          <w:bCs/>
          <w:color w:val="00000A"/>
          <w:sz w:val="28"/>
          <w:szCs w:val="28"/>
        </w:rPr>
        <w:t xml:space="preserve"> внеурочная деятельность </w:t>
      </w:r>
      <w:r>
        <w:rPr>
          <w:rFonts w:ascii="Times New Roman" w:hAnsi="Times New Roman"/>
          <w:color w:val="00000A"/>
          <w:sz w:val="28"/>
          <w:szCs w:val="28"/>
        </w:rPr>
        <w:t>организ</w:t>
      </w:r>
      <w:r>
        <w:rPr>
          <w:rFonts w:ascii="Times New Roman" w:hAnsi="Times New Roman"/>
          <w:color w:val="00000A"/>
          <w:spacing w:val="2"/>
          <w:sz w:val="28"/>
          <w:szCs w:val="28"/>
        </w:rPr>
        <w:t>уется по направлениям развития личности (духовно</w:t>
      </w:r>
      <w:r>
        <w:rPr>
          <w:rFonts w:ascii="Times New Roman" w:hAnsi="Times New Roman"/>
          <w:color w:val="00000A"/>
          <w:spacing w:val="2"/>
          <w:sz w:val="28"/>
          <w:szCs w:val="28"/>
        </w:rPr>
        <w:softHyphen/>
        <w:t>нравственное, социальное, общеинтеллектуальное, общекультур</w:t>
      </w:r>
      <w:r>
        <w:rPr>
          <w:rFonts w:ascii="Times New Roman" w:hAnsi="Times New Roman"/>
          <w:color w:val="00000A"/>
          <w:sz w:val="28"/>
          <w:szCs w:val="28"/>
        </w:rPr>
        <w:t>ное, спортивно</w:t>
      </w:r>
      <w:r>
        <w:rPr>
          <w:rFonts w:ascii="Times New Roman" w:hAnsi="Times New Roman"/>
          <w:color w:val="00000A"/>
          <w:sz w:val="28"/>
          <w:szCs w:val="28"/>
        </w:rPr>
        <w:softHyphen/>
        <w:t>оздоровительное).</w:t>
      </w:r>
      <w:r>
        <w:rPr>
          <w:rFonts w:ascii="Times New Roman" w:hAnsi="Times New Roman"/>
          <w:color w:val="00000A"/>
          <w:spacing w:val="2"/>
          <w:sz w:val="28"/>
          <w:szCs w:val="28"/>
        </w:rPr>
        <w:t>Организация занятий по направлениям внеурочной деятельности является неотъемлемой частью образовательной деятельности в МБОУ «СТАРОКУТЛУМБЕТЬЕВСКАЯ СОШ». Школа</w:t>
      </w:r>
      <w:r>
        <w:rPr>
          <w:rFonts w:ascii="Times New Roman" w:hAnsi="Times New Roman"/>
          <w:color w:val="00000A"/>
          <w:sz w:val="28"/>
          <w:szCs w:val="28"/>
        </w:rPr>
        <w:t xml:space="preserve"> предоставляет обучающимся возможность выбора широкого спектра занятий, направленных на их развитие. Время, отведённое на внеурочную деятельность, не учитывается при определении максимально допустимой недельной нагрузки обучающихся.</w:t>
      </w:r>
      <w:r>
        <w:br w:type="page"/>
      </w:r>
    </w:p>
    <w:p w:rsidR="00D0138D" w:rsidRDefault="00490D1A" w:rsidP="00484F11">
      <w:pPr>
        <w:pStyle w:val="afff6"/>
        <w:shd w:val="clear" w:color="auto" w:fill="FFFFFF" w:themeFill="background1"/>
        <w:ind w:firstLine="0"/>
        <w:jc w:val="both"/>
      </w:pPr>
      <w:bookmarkStart w:id="306" w:name="_Toc469166054"/>
      <w:bookmarkEnd w:id="306"/>
      <w:r>
        <w:t>3.2. План внеурочной деятельности</w:t>
      </w:r>
    </w:p>
    <w:p w:rsidR="0024547A" w:rsidRPr="00E30B30" w:rsidRDefault="0024547A" w:rsidP="0024547A">
      <w:pPr>
        <w:jc w:val="center"/>
        <w:rPr>
          <w:b/>
        </w:rPr>
      </w:pPr>
      <w:r w:rsidRPr="00E30B30">
        <w:rPr>
          <w:b/>
        </w:rPr>
        <w:t>1. Актуальность единства урочной и внеурочной деятельности школьников в образовательном процессе</w:t>
      </w:r>
    </w:p>
    <w:p w:rsidR="0024547A" w:rsidRPr="0024547A" w:rsidRDefault="0024547A" w:rsidP="0024547A">
      <w:pPr>
        <w:rPr>
          <w:b/>
        </w:rPr>
      </w:pPr>
    </w:p>
    <w:p w:rsidR="0024547A" w:rsidRPr="0024547A" w:rsidRDefault="0024547A" w:rsidP="0024547A">
      <w:pPr>
        <w:ind w:firstLine="900"/>
        <w:jc w:val="both"/>
        <w:rPr>
          <w:b/>
          <w:i/>
        </w:rPr>
      </w:pPr>
      <w:r w:rsidRPr="0024547A">
        <w:t xml:space="preserve">Впервые в истории российского образования Федеральный государственный образовательный стандарт начального и основного общего образования предусматривает тесное </w:t>
      </w:r>
      <w:r w:rsidRPr="0024547A">
        <w:rPr>
          <w:b/>
        </w:rPr>
        <w:t xml:space="preserve">единство урочной и </w:t>
      </w:r>
      <w:r w:rsidRPr="0024547A">
        <w:rPr>
          <w:b/>
          <w:u w:val="single"/>
        </w:rPr>
        <w:t>внеурочной деятельности</w:t>
      </w:r>
      <w:r w:rsidRPr="0024547A">
        <w:t xml:space="preserve">, </w:t>
      </w:r>
      <w:r w:rsidRPr="0024547A">
        <w:rPr>
          <w:b/>
          <w:i/>
        </w:rPr>
        <w:t xml:space="preserve">которая является </w:t>
      </w:r>
      <w:r w:rsidRPr="0024547A">
        <w:rPr>
          <w:b/>
          <w:i/>
          <w:u w:val="single"/>
        </w:rPr>
        <w:t>одним из способов реализации</w:t>
      </w:r>
      <w:r w:rsidRPr="0024547A">
        <w:rPr>
          <w:b/>
          <w:i/>
        </w:rPr>
        <w:t xml:space="preserve"> (наряду с учебным планом) образовательным учреждением </w:t>
      </w:r>
      <w:r w:rsidRPr="0024547A">
        <w:rPr>
          <w:b/>
          <w:i/>
          <w:u w:val="single"/>
        </w:rPr>
        <w:t>основной образовательной программы начального и основного общего образования.</w:t>
      </w:r>
      <w:r w:rsidRPr="0024547A">
        <w:rPr>
          <w:rStyle w:val="a7"/>
        </w:rPr>
        <w:footnoteReference w:id="43"/>
      </w:r>
    </w:p>
    <w:p w:rsidR="0024547A" w:rsidRPr="0024547A" w:rsidRDefault="0024547A" w:rsidP="0024547A">
      <w:pPr>
        <w:pStyle w:val="affff1"/>
        <w:spacing w:beforeAutospacing="0" w:afterAutospacing="0"/>
        <w:jc w:val="both"/>
        <w:rPr>
          <w:sz w:val="28"/>
          <w:szCs w:val="28"/>
        </w:rPr>
      </w:pPr>
      <w:r w:rsidRPr="0024547A">
        <w:rPr>
          <w:b/>
          <w:sz w:val="28"/>
          <w:szCs w:val="28"/>
        </w:rPr>
        <w:t>Важность и необходимость осуществления  внеурочной деятельности</w:t>
      </w:r>
      <w:r w:rsidRPr="0024547A">
        <w:rPr>
          <w:sz w:val="28"/>
          <w:szCs w:val="28"/>
        </w:rPr>
        <w:t xml:space="preserve"> школьников для  реализации требований Федеральных государственных образовательных стандартов особо подчёркивается создателями ФГОС.</w:t>
      </w:r>
    </w:p>
    <w:p w:rsidR="0024547A" w:rsidRPr="0024547A" w:rsidRDefault="0024547A" w:rsidP="0024547A">
      <w:pPr>
        <w:pStyle w:val="affff1"/>
        <w:spacing w:beforeAutospacing="0" w:afterAutospacing="0"/>
        <w:jc w:val="both"/>
        <w:rPr>
          <w:sz w:val="28"/>
          <w:szCs w:val="28"/>
        </w:rPr>
      </w:pPr>
      <w:r w:rsidRPr="0024547A">
        <w:rPr>
          <w:sz w:val="28"/>
          <w:szCs w:val="28"/>
        </w:rPr>
        <w:t xml:space="preserve">               А.Кондаков, руководитель группы разработчиков новых школьных стандартов, считает, что «введение внеурочной деятельности является реакцией на запрос семьи, общества и государства к результатам образования, прежде всего личностным. Во внеурочной деятельности родители и дети получают возможность реализовать свой индивидуальный запрос: заниматься спортом, музыкой, искусством, изучать второй иностранный язык и так далее…. Раздел «</w:t>
      </w:r>
      <w:r w:rsidRPr="0024547A">
        <w:rPr>
          <w:bCs/>
          <w:sz w:val="28"/>
          <w:szCs w:val="28"/>
        </w:rPr>
        <w:t>Внеурочная деятельность</w:t>
      </w:r>
      <w:r w:rsidRPr="0024547A">
        <w:rPr>
          <w:sz w:val="28"/>
          <w:szCs w:val="28"/>
        </w:rPr>
        <w:t xml:space="preserve">» призван обеспечить духовно-нравственное развитие и воспитание обучающихся на ступени начального общего образования, становление их гражданской идентичности как основы развития гражданского общества, приобретение первоначальных навыков совместной продуктивной  деятельности, сотрудничества, взаимопомощи…» </w:t>
      </w:r>
    </w:p>
    <w:p w:rsidR="0024547A" w:rsidRPr="0024547A" w:rsidRDefault="0024547A" w:rsidP="0024547A">
      <w:pPr>
        <w:pStyle w:val="affff1"/>
        <w:spacing w:beforeAutospacing="0" w:afterAutospacing="0"/>
        <w:jc w:val="both"/>
        <w:rPr>
          <w:sz w:val="28"/>
          <w:szCs w:val="28"/>
        </w:rPr>
      </w:pPr>
      <w:r w:rsidRPr="0024547A">
        <w:rPr>
          <w:sz w:val="28"/>
          <w:szCs w:val="28"/>
        </w:rPr>
        <w:t>Учителя-практики, которые уже включились в реализацию требований ФГОС,  отмечают, что целенаправленное  включение внеурочной деятельности в образовательный процессспособствует расширению образовательного пространства, создаёт дополнительные условия для развития учащихся;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 А это уже выход на заданный образовательный результат - способность базовые знания осознанно применять в ситуациях, отличных от учебных. В общем, это и ситуации успеха для разных детей, и обеспечение социализации.</w:t>
      </w:r>
    </w:p>
    <w:p w:rsidR="0024547A" w:rsidRPr="0024547A" w:rsidRDefault="0024547A" w:rsidP="0024547A">
      <w:pPr>
        <w:pStyle w:val="affff1"/>
        <w:spacing w:beforeAutospacing="0" w:afterAutospacing="0"/>
        <w:jc w:val="both"/>
        <w:rPr>
          <w:bCs/>
          <w:sz w:val="28"/>
          <w:szCs w:val="28"/>
        </w:rPr>
      </w:pPr>
      <w:r w:rsidRPr="0024547A">
        <w:rPr>
          <w:bCs/>
          <w:sz w:val="28"/>
          <w:szCs w:val="28"/>
        </w:rPr>
        <w:t xml:space="preserve">              С точки зрения гражданского, духовно-нравственного воспитания, социализации личности внеурочная деятельность обладает огромным потенциалом, т.к. ребёнку предоставляется выбор сфер деятельности, где можно быть успешным, где можно «самовоспитаться» в соответствии со своей шкалой ценностей.</w:t>
      </w:r>
    </w:p>
    <w:p w:rsidR="0024547A" w:rsidRPr="0024547A" w:rsidRDefault="0024547A" w:rsidP="0024547A">
      <w:pPr>
        <w:pStyle w:val="affff1"/>
        <w:spacing w:beforeAutospacing="0" w:afterAutospacing="0"/>
        <w:ind w:firstLine="851"/>
        <w:jc w:val="both"/>
        <w:rPr>
          <w:sz w:val="28"/>
          <w:szCs w:val="28"/>
        </w:rPr>
      </w:pPr>
    </w:p>
    <w:p w:rsidR="0024547A" w:rsidRPr="0024547A" w:rsidRDefault="0024547A" w:rsidP="0024547A">
      <w:pPr>
        <w:pStyle w:val="affff1"/>
        <w:spacing w:beforeAutospacing="0" w:afterAutospacing="0"/>
        <w:jc w:val="center"/>
        <w:rPr>
          <w:b/>
          <w:sz w:val="28"/>
          <w:szCs w:val="28"/>
        </w:rPr>
      </w:pPr>
      <w:r w:rsidRPr="0024547A">
        <w:rPr>
          <w:b/>
          <w:sz w:val="28"/>
          <w:szCs w:val="28"/>
        </w:rPr>
        <w:t xml:space="preserve">2. Внеурочная деятельность: </w:t>
      </w:r>
    </w:p>
    <w:p w:rsidR="0024547A" w:rsidRPr="0024547A" w:rsidRDefault="0024547A" w:rsidP="0024547A">
      <w:pPr>
        <w:pStyle w:val="affff1"/>
        <w:spacing w:beforeAutospacing="0" w:afterAutospacing="0"/>
        <w:jc w:val="center"/>
        <w:rPr>
          <w:b/>
          <w:sz w:val="28"/>
          <w:szCs w:val="28"/>
        </w:rPr>
      </w:pPr>
      <w:r w:rsidRPr="0024547A">
        <w:rPr>
          <w:b/>
          <w:sz w:val="28"/>
          <w:szCs w:val="28"/>
        </w:rPr>
        <w:t>определение, цель, задачи, принципы, функции</w:t>
      </w:r>
    </w:p>
    <w:p w:rsidR="0024547A" w:rsidRPr="0024547A" w:rsidRDefault="0024547A" w:rsidP="0024547A">
      <w:pPr>
        <w:pStyle w:val="affff1"/>
        <w:spacing w:beforeAutospacing="0" w:afterAutospacing="0"/>
        <w:jc w:val="both"/>
        <w:rPr>
          <w:sz w:val="28"/>
          <w:szCs w:val="28"/>
        </w:rPr>
      </w:pPr>
    </w:p>
    <w:p w:rsidR="0024547A" w:rsidRPr="0024547A" w:rsidRDefault="0024547A" w:rsidP="0024547A">
      <w:pPr>
        <w:pStyle w:val="affff1"/>
        <w:spacing w:beforeAutospacing="0" w:afterAutospacing="0"/>
        <w:jc w:val="both"/>
        <w:rPr>
          <w:sz w:val="28"/>
          <w:szCs w:val="28"/>
        </w:rPr>
      </w:pPr>
      <w:r w:rsidRPr="0024547A">
        <w:rPr>
          <w:b/>
          <w:sz w:val="28"/>
          <w:szCs w:val="28"/>
        </w:rPr>
        <w:t>Внеурочная деятельность</w:t>
      </w:r>
      <w:r w:rsidRPr="0024547A">
        <w:rPr>
          <w:sz w:val="28"/>
          <w:szCs w:val="28"/>
        </w:rPr>
        <w:t xml:space="preserve"> – это все виды деятельности школьника (кроме учебной), в которых возможно и целесообразно решение задач их воспитания и социализации</w:t>
      </w:r>
      <w:r w:rsidRPr="0024547A">
        <w:rPr>
          <w:rStyle w:val="a7"/>
          <w:sz w:val="28"/>
          <w:szCs w:val="28"/>
        </w:rPr>
        <w:footnoteReference w:id="44"/>
      </w:r>
      <w:r w:rsidRPr="0024547A">
        <w:rPr>
          <w:sz w:val="28"/>
          <w:szCs w:val="28"/>
        </w:rPr>
        <w:t>;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rsidR="0024547A" w:rsidRPr="0024547A" w:rsidRDefault="0024547A" w:rsidP="0024547A">
      <w:pPr>
        <w:pStyle w:val="affff1"/>
        <w:spacing w:beforeAutospacing="0" w:afterAutospacing="0"/>
        <w:ind w:firstLine="851"/>
        <w:jc w:val="both"/>
        <w:rPr>
          <w:sz w:val="28"/>
          <w:szCs w:val="28"/>
        </w:rPr>
      </w:pPr>
      <w:r w:rsidRPr="0024547A">
        <w:rPr>
          <w:sz w:val="28"/>
          <w:szCs w:val="28"/>
        </w:rPr>
        <w:t xml:space="preserve">Внеурочная деятельность тесно связана с основным образованием и является неотъемлемой частью системы обучения в начальной и основной школе. </w:t>
      </w:r>
    </w:p>
    <w:p w:rsidR="0024547A" w:rsidRPr="0024547A" w:rsidRDefault="0024547A" w:rsidP="0024547A">
      <w:pPr>
        <w:pStyle w:val="affff1"/>
        <w:spacing w:beforeAutospacing="0" w:afterAutospacing="0"/>
        <w:ind w:firstLine="851"/>
        <w:jc w:val="both"/>
        <w:rPr>
          <w:b/>
          <w:sz w:val="28"/>
          <w:szCs w:val="28"/>
        </w:rPr>
      </w:pPr>
      <w:r w:rsidRPr="0024547A">
        <w:rPr>
          <w:b/>
          <w:sz w:val="28"/>
          <w:szCs w:val="28"/>
        </w:rPr>
        <w:t>Цели внеурочной деятельности:</w:t>
      </w:r>
    </w:p>
    <w:p w:rsidR="0024547A" w:rsidRPr="0024547A" w:rsidRDefault="0024547A" w:rsidP="00DD4FD7">
      <w:pPr>
        <w:pStyle w:val="affff1"/>
        <w:numPr>
          <w:ilvl w:val="0"/>
          <w:numId w:val="217"/>
        </w:numPr>
        <w:spacing w:beforeAutospacing="0" w:afterAutospacing="0"/>
        <w:jc w:val="both"/>
        <w:rPr>
          <w:sz w:val="28"/>
          <w:szCs w:val="28"/>
          <w:u w:val="single"/>
        </w:rPr>
      </w:pPr>
      <w:r w:rsidRPr="0024547A">
        <w:rPr>
          <w:sz w:val="28"/>
          <w:szCs w:val="28"/>
        </w:rPr>
        <w:t xml:space="preserve">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24547A" w:rsidRPr="0024547A" w:rsidRDefault="0024547A" w:rsidP="00DD4FD7">
      <w:pPr>
        <w:pStyle w:val="affff1"/>
        <w:numPr>
          <w:ilvl w:val="0"/>
          <w:numId w:val="217"/>
        </w:numPr>
        <w:spacing w:beforeAutospacing="0" w:afterAutospacing="0"/>
        <w:ind w:left="0" w:firstLine="1260"/>
        <w:jc w:val="both"/>
        <w:rPr>
          <w:sz w:val="28"/>
          <w:szCs w:val="28"/>
        </w:rPr>
      </w:pPr>
      <w:r w:rsidRPr="0024547A">
        <w:rPr>
          <w:sz w:val="28"/>
          <w:szCs w:val="28"/>
        </w:rPr>
        <w:t>воспитание и социализация духовно-нравственной личности.</w:t>
      </w:r>
    </w:p>
    <w:p w:rsidR="0024547A" w:rsidRPr="0024547A" w:rsidRDefault="0024547A" w:rsidP="0024547A">
      <w:pPr>
        <w:pStyle w:val="affff1"/>
        <w:spacing w:beforeAutospacing="0" w:afterAutospacing="0"/>
        <w:jc w:val="both"/>
        <w:rPr>
          <w:sz w:val="28"/>
          <w:szCs w:val="28"/>
        </w:rPr>
      </w:pPr>
      <w:r w:rsidRPr="0024547A">
        <w:rPr>
          <w:b/>
          <w:bCs/>
          <w:sz w:val="28"/>
          <w:szCs w:val="28"/>
        </w:rPr>
        <w:tab/>
        <w:t xml:space="preserve">  Задачи </w:t>
      </w:r>
      <w:r w:rsidRPr="0024547A">
        <w:rPr>
          <w:sz w:val="28"/>
          <w:szCs w:val="28"/>
        </w:rPr>
        <w:t xml:space="preserve">внеурочной деятельности учащихся </w:t>
      </w:r>
      <w:r w:rsidRPr="0024547A">
        <w:rPr>
          <w:sz w:val="28"/>
          <w:szCs w:val="28"/>
          <w:u w:val="single"/>
        </w:rPr>
        <w:t xml:space="preserve">согласуются с задачами духовно-нравственного развития и  воспитания </w:t>
      </w:r>
      <w:r w:rsidRPr="0024547A">
        <w:rPr>
          <w:sz w:val="28"/>
          <w:szCs w:val="28"/>
        </w:rPr>
        <w:t xml:space="preserve">обучающихся: </w:t>
      </w:r>
    </w:p>
    <w:p w:rsidR="0024547A" w:rsidRPr="0024547A" w:rsidRDefault="0024547A" w:rsidP="00DD4FD7">
      <w:pPr>
        <w:numPr>
          <w:ilvl w:val="0"/>
          <w:numId w:val="218"/>
        </w:numPr>
        <w:tabs>
          <w:tab w:val="clear" w:pos="720"/>
          <w:tab w:val="num" w:pos="1620"/>
        </w:tabs>
        <w:ind w:left="1620"/>
        <w:jc w:val="both"/>
        <w:rPr>
          <w:rStyle w:val="Zag11"/>
          <w:rFonts w:eastAsia="@Arial Unicode MS"/>
        </w:rPr>
      </w:pPr>
      <w:r w:rsidRPr="0024547A">
        <w:rPr>
          <w:rStyle w:val="Zag11"/>
          <w:rFonts w:eastAsia="@Arial Unicode MS"/>
        </w:rPr>
        <w:t>воспитание гражданственности, патриотизма, уважения к правам, свободам и обязанностям человека;</w:t>
      </w:r>
    </w:p>
    <w:p w:rsidR="0024547A" w:rsidRPr="0024547A" w:rsidRDefault="0024547A" w:rsidP="00DD4FD7">
      <w:pPr>
        <w:numPr>
          <w:ilvl w:val="0"/>
          <w:numId w:val="218"/>
        </w:numPr>
        <w:tabs>
          <w:tab w:val="clear" w:pos="720"/>
          <w:tab w:val="num" w:pos="1620"/>
        </w:tabs>
        <w:ind w:left="1776" w:hanging="516"/>
        <w:jc w:val="both"/>
        <w:rPr>
          <w:rStyle w:val="Zag11"/>
          <w:rFonts w:eastAsia="@Arial Unicode MS"/>
        </w:rPr>
      </w:pPr>
      <w:r w:rsidRPr="0024547A">
        <w:rPr>
          <w:rStyle w:val="Zag11"/>
          <w:rFonts w:eastAsia="@Arial Unicode MS"/>
        </w:rPr>
        <w:t>воспитание нравственных чувств и этического сознания;</w:t>
      </w:r>
    </w:p>
    <w:p w:rsidR="0024547A" w:rsidRPr="0024547A" w:rsidRDefault="0024547A" w:rsidP="00DD4FD7">
      <w:pPr>
        <w:numPr>
          <w:ilvl w:val="0"/>
          <w:numId w:val="218"/>
        </w:numPr>
        <w:tabs>
          <w:tab w:val="clear" w:pos="720"/>
          <w:tab w:val="num" w:pos="1620"/>
        </w:tabs>
        <w:ind w:left="1776" w:hanging="516"/>
        <w:jc w:val="both"/>
        <w:rPr>
          <w:rStyle w:val="Zag11"/>
          <w:rFonts w:eastAsia="@Arial Unicode MS"/>
        </w:rPr>
      </w:pPr>
      <w:r w:rsidRPr="0024547A">
        <w:rPr>
          <w:rStyle w:val="Zag11"/>
          <w:rFonts w:eastAsia="@Arial Unicode MS"/>
        </w:rPr>
        <w:t>воспитание трудолюбия, творческого отношения к учению, труду, жизни;</w:t>
      </w:r>
    </w:p>
    <w:p w:rsidR="0024547A" w:rsidRPr="0024547A" w:rsidRDefault="0024547A" w:rsidP="00DD4FD7">
      <w:pPr>
        <w:numPr>
          <w:ilvl w:val="0"/>
          <w:numId w:val="218"/>
        </w:numPr>
        <w:tabs>
          <w:tab w:val="clear" w:pos="720"/>
          <w:tab w:val="num" w:pos="1620"/>
        </w:tabs>
        <w:ind w:left="1620"/>
        <w:jc w:val="both"/>
        <w:rPr>
          <w:rStyle w:val="Zag11"/>
          <w:rFonts w:eastAsia="@Arial Unicode MS"/>
        </w:rPr>
      </w:pPr>
      <w:r w:rsidRPr="0024547A">
        <w:rPr>
          <w:rStyle w:val="Zag11"/>
          <w:rFonts w:eastAsia="@Arial Unicode MS"/>
        </w:rPr>
        <w:t>воспитание ценностного отношения к природе, окружающей среде (экологическое воспитание);</w:t>
      </w:r>
    </w:p>
    <w:p w:rsidR="0024547A" w:rsidRPr="0024547A" w:rsidRDefault="0024547A" w:rsidP="00DD4FD7">
      <w:pPr>
        <w:pStyle w:val="Osnova"/>
        <w:numPr>
          <w:ilvl w:val="0"/>
          <w:numId w:val="218"/>
        </w:numPr>
        <w:tabs>
          <w:tab w:val="clear" w:pos="720"/>
          <w:tab w:val="num" w:pos="1620"/>
        </w:tabs>
        <w:autoSpaceDE w:val="0"/>
        <w:autoSpaceDN w:val="0"/>
        <w:adjustRightInd w:val="0"/>
        <w:spacing w:line="240" w:lineRule="auto"/>
        <w:ind w:left="1620"/>
        <w:jc w:val="both"/>
        <w:rPr>
          <w:rStyle w:val="Zag11"/>
          <w:rFonts w:ascii="Times New Roman" w:eastAsia="@Arial Unicode MS" w:hAnsi="Times New Roman" w:cs="Times New Roman"/>
          <w:sz w:val="28"/>
          <w:szCs w:val="28"/>
          <w:lang w:val="ru-RU"/>
        </w:rPr>
      </w:pPr>
      <w:r w:rsidRPr="0024547A">
        <w:rPr>
          <w:rStyle w:val="Zag11"/>
          <w:rFonts w:ascii="Times New Roman" w:eastAsia="@Arial Unicode MS" w:hAnsi="Times New Roman" w:cs="Times New Roman"/>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4547A" w:rsidRPr="0024547A" w:rsidRDefault="0024547A" w:rsidP="0024547A">
      <w:pPr>
        <w:pStyle w:val="Osnova"/>
        <w:spacing w:line="240" w:lineRule="auto"/>
        <w:ind w:firstLine="900"/>
        <w:rPr>
          <w:rFonts w:ascii="Times New Roman" w:eastAsia="@Arial Unicode MS" w:hAnsi="Times New Roman" w:cs="Times New Roman"/>
          <w:sz w:val="28"/>
          <w:szCs w:val="28"/>
          <w:lang w:val="ru-RU"/>
        </w:rPr>
      </w:pPr>
      <w:r w:rsidRPr="0024547A">
        <w:rPr>
          <w:rFonts w:ascii="Times New Roman" w:eastAsia="@Arial Unicode MS" w:hAnsi="Times New Roman" w:cs="Times New Roman"/>
          <w:b/>
          <w:sz w:val="28"/>
          <w:szCs w:val="28"/>
          <w:lang w:val="ru-RU"/>
        </w:rPr>
        <w:t>Цель и задачи  внеурочной деятельности в начальной школе  сориентированы на становление личностных характеристик выпускника начальной   школы</w:t>
      </w:r>
      <w:r w:rsidRPr="0024547A">
        <w:rPr>
          <w:rFonts w:ascii="Times New Roman" w:eastAsia="@Arial Unicode MS" w:hAnsi="Times New Roman" w:cs="Times New Roman"/>
          <w:sz w:val="28"/>
          <w:szCs w:val="28"/>
          <w:lang w:val="ru-RU"/>
        </w:rPr>
        <w:t xml:space="preserve"> («портрет выпускника начальной школы»), сформулированных в Стандарте. Это ученик:</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   любящий свой народ, свой край и свою Родину; </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   уважающий и принимающий ценности семьи и общества;</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   любознательный, активно и заинтересованно познающий мир;</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владеющий основами умения учиться, способный к организации собственной деятельности; </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готовый самостоятельно действовать и отвечать за свои поступки перед семьей и обществом; </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доброжелательный, умеющий слушать и слышать собеседника, обосновывать  свою позицию, высказывать свое мнение; </w:t>
      </w:r>
    </w:p>
    <w:p w:rsidR="0024547A" w:rsidRPr="0024547A" w:rsidRDefault="0024547A" w:rsidP="00DD4FD7">
      <w:pPr>
        <w:numPr>
          <w:ilvl w:val="0"/>
          <w:numId w:val="219"/>
        </w:numPr>
        <w:tabs>
          <w:tab w:val="left" w:pos="993"/>
        </w:tabs>
        <w:autoSpaceDE w:val="0"/>
        <w:autoSpaceDN w:val="0"/>
        <w:adjustRightInd w:val="0"/>
        <w:ind w:firstLine="540"/>
        <w:jc w:val="both"/>
      </w:pPr>
      <w:r w:rsidRPr="0024547A">
        <w:t xml:space="preserve">выполняющий правила здорового и безопасного для себя и окружающих образа жизни. </w:t>
      </w:r>
    </w:p>
    <w:p w:rsidR="0024547A" w:rsidRPr="0024547A" w:rsidRDefault="0024547A" w:rsidP="0024547A">
      <w:pPr>
        <w:pStyle w:val="affff1"/>
        <w:spacing w:beforeAutospacing="0" w:afterAutospacing="0"/>
        <w:jc w:val="both"/>
        <w:rPr>
          <w:sz w:val="28"/>
          <w:szCs w:val="28"/>
        </w:rPr>
      </w:pPr>
      <w:r w:rsidRPr="0024547A">
        <w:rPr>
          <w:rFonts w:eastAsia="@Arial Unicode MS"/>
          <w:b/>
          <w:sz w:val="28"/>
          <w:szCs w:val="28"/>
        </w:rPr>
        <w:t xml:space="preserve">             Цель и задачи  внеурочной деятельности в основной школе  сориентированы на становление личностных характеристик выпускника основной   школы</w:t>
      </w:r>
      <w:r w:rsidRPr="0024547A">
        <w:rPr>
          <w:rFonts w:eastAsia="@Arial Unicode MS"/>
          <w:sz w:val="28"/>
          <w:szCs w:val="28"/>
        </w:rPr>
        <w:t xml:space="preserve"> («портрет выпускника основной школы»), сформулированных в Стандарте. Это ученик:</w:t>
      </w:r>
    </w:p>
    <w:p w:rsidR="0024547A" w:rsidRPr="0024547A" w:rsidRDefault="0024547A" w:rsidP="00DD4FD7">
      <w:pPr>
        <w:pStyle w:val="dash041e005f0431005f044b005f0447005f043d005f044b005f0439"/>
        <w:numPr>
          <w:ilvl w:val="0"/>
          <w:numId w:val="223"/>
        </w:numPr>
        <w:ind w:left="0" w:firstLine="1265"/>
        <w:jc w:val="both"/>
        <w:rPr>
          <w:sz w:val="28"/>
          <w:szCs w:val="28"/>
        </w:rPr>
      </w:pPr>
      <w:r w:rsidRPr="0024547A">
        <w:rPr>
          <w:rStyle w:val="dash041e005f0431005f044b005f0447005f043d005f044b005f0439005f005fchar1char1"/>
          <w:sz w:val="28"/>
          <w:szCs w:val="28"/>
        </w:rPr>
        <w:t xml:space="preserve">любящий свой край и своё Отечество, знающий русский и родной язык, уважающий свой народ, его культуру и духовные традиции; </w:t>
      </w:r>
    </w:p>
    <w:p w:rsidR="0024547A" w:rsidRPr="0024547A" w:rsidRDefault="0024547A" w:rsidP="00DD4FD7">
      <w:pPr>
        <w:pStyle w:val="dash041e005f0431005f044b005f0447005f043d005f044b005f0439"/>
        <w:numPr>
          <w:ilvl w:val="0"/>
          <w:numId w:val="223"/>
        </w:numPr>
        <w:ind w:left="0" w:firstLine="1276"/>
        <w:jc w:val="both"/>
        <w:rPr>
          <w:sz w:val="28"/>
          <w:szCs w:val="28"/>
        </w:rPr>
      </w:pPr>
      <w:r w:rsidRPr="0024547A">
        <w:rPr>
          <w:rStyle w:val="dash041e005f0431005f044b005f0447005f043d005f044b005f0439005f005fchar1char1"/>
          <w:sz w:val="28"/>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24547A" w:rsidRPr="0024547A" w:rsidRDefault="0024547A" w:rsidP="00DD4FD7">
      <w:pPr>
        <w:pStyle w:val="dash041e005f0431005f044b005f0447005f043d005f044b005f0439"/>
        <w:numPr>
          <w:ilvl w:val="0"/>
          <w:numId w:val="223"/>
        </w:numPr>
        <w:ind w:left="0" w:firstLine="1276"/>
        <w:jc w:val="both"/>
        <w:rPr>
          <w:sz w:val="28"/>
          <w:szCs w:val="28"/>
        </w:rPr>
      </w:pPr>
      <w:r w:rsidRPr="0024547A">
        <w:rPr>
          <w:rStyle w:val="dash041e005f0431005f044b005f0447005f043d005f044b005f0439005f005fchar1char1"/>
          <w:sz w:val="28"/>
          <w:szCs w:val="28"/>
        </w:rPr>
        <w:t>активно и заинтересованно познающий мир, осознающий ценность труда, науки и творчества;</w:t>
      </w:r>
    </w:p>
    <w:p w:rsidR="0024547A" w:rsidRPr="0024547A" w:rsidRDefault="0024547A" w:rsidP="00DD4FD7">
      <w:pPr>
        <w:pStyle w:val="dash041e005f0431005f044b005f0447005f043d005f044b005f0439"/>
        <w:numPr>
          <w:ilvl w:val="0"/>
          <w:numId w:val="223"/>
        </w:numPr>
        <w:ind w:left="0" w:firstLine="1276"/>
        <w:jc w:val="both"/>
        <w:rPr>
          <w:sz w:val="28"/>
          <w:szCs w:val="28"/>
        </w:rPr>
      </w:pPr>
      <w:r w:rsidRPr="0024547A">
        <w:rPr>
          <w:rStyle w:val="dash041e005f0431005f044b005f0447005f043d005f044b005f0439005f005fchar1char1"/>
          <w:sz w:val="28"/>
          <w:szCs w:val="28"/>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24547A" w:rsidRPr="0024547A" w:rsidRDefault="0024547A" w:rsidP="00DD4FD7">
      <w:pPr>
        <w:pStyle w:val="dash041e005f0431005f044b005f0447005f043d005f044b005f0439"/>
        <w:numPr>
          <w:ilvl w:val="0"/>
          <w:numId w:val="223"/>
        </w:numPr>
        <w:ind w:left="0" w:firstLine="1276"/>
        <w:jc w:val="both"/>
        <w:rPr>
          <w:sz w:val="28"/>
          <w:szCs w:val="28"/>
        </w:rPr>
      </w:pPr>
      <w:r w:rsidRPr="0024547A">
        <w:rPr>
          <w:rStyle w:val="dash041e005f0431005f044b005f0447005f043d005f044b005f0439005f005fchar1char1"/>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4547A" w:rsidRPr="0024547A" w:rsidRDefault="0024547A" w:rsidP="00DD4FD7">
      <w:pPr>
        <w:pStyle w:val="dash041e005f0431005f044b005f0447005f043d005f044b005f0439"/>
        <w:numPr>
          <w:ilvl w:val="0"/>
          <w:numId w:val="223"/>
        </w:numPr>
        <w:ind w:left="0" w:firstLine="1276"/>
        <w:jc w:val="both"/>
        <w:rPr>
          <w:sz w:val="28"/>
          <w:szCs w:val="28"/>
        </w:rPr>
      </w:pPr>
      <w:r w:rsidRPr="0024547A">
        <w:rPr>
          <w:rStyle w:val="dash041e005f0431005f044b005f0447005f043d005f044b005f0439005f005fchar1char1"/>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24547A" w:rsidRPr="0024547A" w:rsidRDefault="0024547A" w:rsidP="00DD4FD7">
      <w:pPr>
        <w:pStyle w:val="afffd"/>
        <w:numPr>
          <w:ilvl w:val="0"/>
          <w:numId w:val="223"/>
        </w:numPr>
        <w:tabs>
          <w:tab w:val="left" w:pos="993"/>
        </w:tabs>
        <w:autoSpaceDE w:val="0"/>
        <w:autoSpaceDN w:val="0"/>
        <w:adjustRightInd w:val="0"/>
        <w:ind w:left="0" w:firstLine="1276"/>
        <w:contextualSpacing/>
        <w:jc w:val="both"/>
        <w:rPr>
          <w:szCs w:val="28"/>
        </w:rPr>
      </w:pPr>
      <w:r w:rsidRPr="0024547A">
        <w:rPr>
          <w:rStyle w:val="dash041e005f0431005f044b005f0447005f043d005f044b005f0439005f005fchar1char1"/>
          <w:szCs w:val="28"/>
        </w:rPr>
        <w:t xml:space="preserve">осознанно выполняющий правила здорового и </w:t>
      </w:r>
      <w:r w:rsidRPr="0024547A">
        <w:rPr>
          <w:szCs w:val="28"/>
        </w:rPr>
        <w:t xml:space="preserve">экологически целесообразного образа жизни, безопасного для человека и окружающей его среды; </w:t>
      </w:r>
    </w:p>
    <w:p w:rsidR="0024547A" w:rsidRPr="0024547A" w:rsidRDefault="0024547A" w:rsidP="00DD4FD7">
      <w:pPr>
        <w:pStyle w:val="dash041e005f0431005f044b005f0447005f043d005f044b005f0439"/>
        <w:numPr>
          <w:ilvl w:val="0"/>
          <w:numId w:val="223"/>
        </w:numPr>
        <w:ind w:left="0" w:firstLine="1276"/>
        <w:jc w:val="both"/>
        <w:rPr>
          <w:sz w:val="28"/>
          <w:szCs w:val="28"/>
        </w:rPr>
      </w:pPr>
      <w:r w:rsidRPr="0024547A">
        <w:rPr>
          <w:rStyle w:val="dash041e005f0431005f044b005f0447005f043d005f044b005f0439005f005fchar1char1"/>
          <w:sz w:val="28"/>
          <w:szCs w:val="28"/>
        </w:rPr>
        <w:t>ориентирующийся в мире профессий, понимающий значение профессиональной деятельности для человека</w:t>
      </w:r>
      <w:r w:rsidRPr="0024547A">
        <w:rPr>
          <w:sz w:val="28"/>
          <w:szCs w:val="28"/>
        </w:rPr>
        <w:t>в интересах устойчивого развития общества и природы.</w:t>
      </w:r>
    </w:p>
    <w:p w:rsidR="0024547A" w:rsidRPr="0024547A" w:rsidRDefault="0024547A" w:rsidP="0024547A">
      <w:pPr>
        <w:pStyle w:val="affff1"/>
        <w:spacing w:beforeAutospacing="0" w:afterAutospacing="0"/>
        <w:jc w:val="both"/>
        <w:rPr>
          <w:b/>
          <w:sz w:val="28"/>
          <w:szCs w:val="28"/>
        </w:rPr>
      </w:pPr>
      <w:r w:rsidRPr="0024547A">
        <w:rPr>
          <w:sz w:val="28"/>
          <w:szCs w:val="28"/>
        </w:rPr>
        <w:t xml:space="preserve">               Цели и задачи внеурочной деятельности определяют её основные </w:t>
      </w:r>
      <w:r w:rsidRPr="0024547A">
        <w:rPr>
          <w:b/>
          <w:sz w:val="28"/>
          <w:szCs w:val="28"/>
        </w:rPr>
        <w:t>функции:</w:t>
      </w:r>
    </w:p>
    <w:p w:rsidR="0024547A" w:rsidRPr="0024547A" w:rsidRDefault="0024547A" w:rsidP="0024547A">
      <w:pPr>
        <w:pStyle w:val="affff1"/>
        <w:spacing w:beforeAutospacing="0" w:afterAutospacing="0"/>
        <w:jc w:val="both"/>
        <w:rPr>
          <w:sz w:val="28"/>
          <w:szCs w:val="28"/>
        </w:rPr>
      </w:pPr>
      <w:r w:rsidRPr="0024547A">
        <w:rPr>
          <w:bCs/>
          <w:sz w:val="28"/>
          <w:szCs w:val="28"/>
        </w:rPr>
        <w:t>1)</w:t>
      </w:r>
      <w:r w:rsidRPr="0024547A">
        <w:rPr>
          <w:sz w:val="28"/>
          <w:szCs w:val="28"/>
        </w:rPr>
        <w:t xml:space="preserve"> образовательная — обучение ребенка по дополнительным образовательным программам, получение им новых знаний;</w:t>
      </w:r>
    </w:p>
    <w:p w:rsidR="0024547A" w:rsidRPr="0024547A" w:rsidRDefault="0024547A" w:rsidP="0024547A">
      <w:pPr>
        <w:pStyle w:val="affff1"/>
        <w:spacing w:beforeAutospacing="0" w:afterAutospacing="0"/>
        <w:jc w:val="both"/>
        <w:rPr>
          <w:sz w:val="28"/>
          <w:szCs w:val="28"/>
        </w:rPr>
      </w:pPr>
      <w:r w:rsidRPr="0024547A">
        <w:rPr>
          <w:bCs/>
          <w:sz w:val="28"/>
          <w:szCs w:val="28"/>
        </w:rPr>
        <w:t>2)</w:t>
      </w:r>
      <w:r w:rsidRPr="0024547A">
        <w:rPr>
          <w:sz w:val="28"/>
          <w:szCs w:val="28"/>
        </w:rPr>
        <w:t xml:space="preserve"> воспитательная — обогащение и расширение культурно-нравственного  уровня учащихся; </w:t>
      </w:r>
    </w:p>
    <w:p w:rsidR="0024547A" w:rsidRPr="0024547A" w:rsidRDefault="0024547A" w:rsidP="0024547A">
      <w:pPr>
        <w:pStyle w:val="affff1"/>
        <w:spacing w:beforeAutospacing="0" w:afterAutospacing="0"/>
        <w:jc w:val="both"/>
        <w:rPr>
          <w:sz w:val="28"/>
          <w:szCs w:val="28"/>
        </w:rPr>
      </w:pPr>
      <w:r w:rsidRPr="0024547A">
        <w:rPr>
          <w:sz w:val="28"/>
          <w:szCs w:val="28"/>
        </w:rPr>
        <w:t xml:space="preserve">               3) креативная — создание гибкой системы для реализации индивидуальных творческих интересов личности;</w:t>
      </w:r>
    </w:p>
    <w:p w:rsidR="0024547A" w:rsidRPr="0024547A" w:rsidRDefault="0024547A" w:rsidP="0024547A">
      <w:pPr>
        <w:pStyle w:val="affff1"/>
        <w:spacing w:beforeAutospacing="0" w:afterAutospacing="0"/>
        <w:jc w:val="both"/>
        <w:rPr>
          <w:sz w:val="28"/>
          <w:szCs w:val="28"/>
        </w:rPr>
      </w:pPr>
      <w:r w:rsidRPr="0024547A">
        <w:rPr>
          <w:bCs/>
          <w:sz w:val="28"/>
          <w:szCs w:val="28"/>
        </w:rPr>
        <w:t>4)</w:t>
      </w:r>
      <w:r w:rsidRPr="0024547A">
        <w:rPr>
          <w:sz w:val="28"/>
          <w:szCs w:val="28"/>
        </w:rPr>
        <w:t>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24547A" w:rsidRPr="0024547A" w:rsidRDefault="0024547A" w:rsidP="0024547A">
      <w:pPr>
        <w:pStyle w:val="affff1"/>
        <w:spacing w:beforeAutospacing="0" w:afterAutospacing="0"/>
        <w:jc w:val="both"/>
        <w:rPr>
          <w:sz w:val="28"/>
          <w:szCs w:val="28"/>
        </w:rPr>
      </w:pPr>
      <w:r w:rsidRPr="0024547A">
        <w:rPr>
          <w:bCs/>
          <w:sz w:val="28"/>
          <w:szCs w:val="28"/>
        </w:rPr>
        <w:t>5)</w:t>
      </w:r>
      <w:r w:rsidRPr="0024547A">
        <w:rPr>
          <w:sz w:val="28"/>
          <w:szCs w:val="28"/>
        </w:rPr>
        <w:t xml:space="preserve"> рекреационная — организация содержательного досуга как сферы восстановления  психофизиологических сил ребёнка;</w:t>
      </w:r>
    </w:p>
    <w:p w:rsidR="0024547A" w:rsidRPr="0024547A" w:rsidRDefault="0024547A" w:rsidP="0024547A">
      <w:pPr>
        <w:pStyle w:val="affff1"/>
        <w:spacing w:beforeAutospacing="0" w:afterAutospacing="0"/>
        <w:jc w:val="both"/>
        <w:rPr>
          <w:sz w:val="28"/>
          <w:szCs w:val="28"/>
        </w:rPr>
      </w:pPr>
      <w:r w:rsidRPr="0024547A">
        <w:rPr>
          <w:bCs/>
          <w:sz w:val="28"/>
          <w:szCs w:val="28"/>
        </w:rPr>
        <w:t>6)</w:t>
      </w:r>
      <w:r w:rsidRPr="0024547A">
        <w:rPr>
          <w:sz w:val="28"/>
          <w:szCs w:val="28"/>
        </w:rPr>
        <w:t>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24547A" w:rsidRPr="0024547A" w:rsidRDefault="0024547A" w:rsidP="0024547A">
      <w:pPr>
        <w:pStyle w:val="affff1"/>
        <w:spacing w:beforeAutospacing="0" w:afterAutospacing="0"/>
        <w:jc w:val="both"/>
        <w:rPr>
          <w:sz w:val="28"/>
          <w:szCs w:val="28"/>
        </w:rPr>
      </w:pPr>
      <w:r w:rsidRPr="0024547A">
        <w:rPr>
          <w:bCs/>
          <w:sz w:val="28"/>
          <w:szCs w:val="28"/>
        </w:rPr>
        <w:t>7)</w:t>
      </w:r>
      <w:r w:rsidRPr="0024547A">
        <w:rPr>
          <w:sz w:val="28"/>
          <w:szCs w:val="28"/>
        </w:rPr>
        <w:t xml:space="preserve"> интеграционная — создание единого образовательного пространства школы;</w:t>
      </w:r>
      <w:r w:rsidRPr="0024547A">
        <w:rPr>
          <w:sz w:val="28"/>
          <w:szCs w:val="28"/>
        </w:rPr>
        <w:br/>
      </w:r>
      <w:r w:rsidRPr="0024547A">
        <w:rPr>
          <w:bCs/>
          <w:sz w:val="28"/>
          <w:szCs w:val="28"/>
        </w:rPr>
        <w:t>8)</w:t>
      </w:r>
      <w:r w:rsidRPr="0024547A">
        <w:rPr>
          <w:sz w:val="28"/>
          <w:szCs w:val="28"/>
        </w:rPr>
        <w:t>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r w:rsidRPr="0024547A">
        <w:rPr>
          <w:sz w:val="28"/>
          <w:szCs w:val="28"/>
        </w:rPr>
        <w:br/>
      </w:r>
      <w:r w:rsidRPr="0024547A">
        <w:rPr>
          <w:bCs/>
          <w:sz w:val="28"/>
          <w:szCs w:val="28"/>
        </w:rPr>
        <w:t>9)</w:t>
      </w:r>
      <w:r w:rsidRPr="0024547A">
        <w:rPr>
          <w:sz w:val="28"/>
          <w:szCs w:val="28"/>
        </w:rP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24547A" w:rsidRPr="0024547A" w:rsidRDefault="0024547A" w:rsidP="0024547A">
      <w:pPr>
        <w:pStyle w:val="affff1"/>
        <w:spacing w:beforeAutospacing="0" w:afterAutospacing="0"/>
        <w:ind w:firstLine="851"/>
        <w:jc w:val="both"/>
        <w:rPr>
          <w:sz w:val="28"/>
          <w:szCs w:val="28"/>
        </w:rPr>
      </w:pPr>
      <w:r w:rsidRPr="0024547A">
        <w:rPr>
          <w:b/>
          <w:sz w:val="28"/>
          <w:szCs w:val="28"/>
        </w:rPr>
        <w:t>Принципами организации внеурочной деятельности</w:t>
      </w:r>
      <w:r w:rsidRPr="0024547A">
        <w:rPr>
          <w:sz w:val="28"/>
          <w:szCs w:val="28"/>
        </w:rPr>
        <w:t xml:space="preserve"> в нашей школе являются:</w:t>
      </w:r>
    </w:p>
    <w:p w:rsidR="0024547A" w:rsidRPr="0024547A" w:rsidRDefault="0024547A" w:rsidP="00DD4FD7">
      <w:pPr>
        <w:numPr>
          <w:ilvl w:val="0"/>
          <w:numId w:val="214"/>
        </w:numPr>
        <w:tabs>
          <w:tab w:val="clear" w:pos="720"/>
          <w:tab w:val="num" w:pos="1571"/>
        </w:tabs>
        <w:ind w:left="1571"/>
        <w:jc w:val="both"/>
        <w:rPr>
          <w:bCs/>
        </w:rPr>
      </w:pPr>
      <w:r w:rsidRPr="0024547A">
        <w:rPr>
          <w:bCs/>
        </w:rPr>
        <w:t>соответствие возрастным особенностям обучающихся;</w:t>
      </w:r>
    </w:p>
    <w:p w:rsidR="0024547A" w:rsidRPr="0024547A" w:rsidRDefault="0024547A" w:rsidP="00DD4FD7">
      <w:pPr>
        <w:numPr>
          <w:ilvl w:val="0"/>
          <w:numId w:val="214"/>
        </w:numPr>
        <w:tabs>
          <w:tab w:val="clear" w:pos="720"/>
          <w:tab w:val="num" w:pos="1571"/>
        </w:tabs>
        <w:ind w:left="1571"/>
        <w:jc w:val="both"/>
        <w:rPr>
          <w:bCs/>
        </w:rPr>
      </w:pPr>
      <w:r w:rsidRPr="0024547A">
        <w:rPr>
          <w:bCs/>
        </w:rPr>
        <w:t>преемственность с технологиями учебной деятельности;</w:t>
      </w:r>
    </w:p>
    <w:p w:rsidR="0024547A" w:rsidRPr="0024547A" w:rsidRDefault="0024547A" w:rsidP="00DD4FD7">
      <w:pPr>
        <w:numPr>
          <w:ilvl w:val="0"/>
          <w:numId w:val="214"/>
        </w:numPr>
        <w:tabs>
          <w:tab w:val="clear" w:pos="720"/>
          <w:tab w:val="num" w:pos="1571"/>
        </w:tabs>
        <w:ind w:left="1571"/>
        <w:jc w:val="both"/>
        <w:rPr>
          <w:bCs/>
        </w:rPr>
      </w:pPr>
      <w:r w:rsidRPr="0024547A">
        <w:rPr>
          <w:bCs/>
        </w:rPr>
        <w:t>опора на традиции и положительный опыт организации внеурочной деятельности;</w:t>
      </w:r>
    </w:p>
    <w:p w:rsidR="0024547A" w:rsidRPr="0024547A" w:rsidRDefault="0024547A" w:rsidP="00DD4FD7">
      <w:pPr>
        <w:numPr>
          <w:ilvl w:val="0"/>
          <w:numId w:val="214"/>
        </w:numPr>
        <w:tabs>
          <w:tab w:val="clear" w:pos="720"/>
          <w:tab w:val="num" w:pos="1571"/>
        </w:tabs>
        <w:ind w:left="1571"/>
        <w:jc w:val="both"/>
        <w:rPr>
          <w:bCs/>
        </w:rPr>
      </w:pPr>
      <w:r w:rsidRPr="0024547A">
        <w:rPr>
          <w:bCs/>
        </w:rPr>
        <w:t>опора на ценности воспитательной системы школы;</w:t>
      </w:r>
    </w:p>
    <w:p w:rsidR="0024547A" w:rsidRPr="0024547A" w:rsidRDefault="0024547A" w:rsidP="00DD4FD7">
      <w:pPr>
        <w:numPr>
          <w:ilvl w:val="0"/>
          <w:numId w:val="214"/>
        </w:numPr>
        <w:tabs>
          <w:tab w:val="clear" w:pos="720"/>
          <w:tab w:val="num" w:pos="1571"/>
        </w:tabs>
        <w:ind w:left="1571"/>
        <w:jc w:val="both"/>
        <w:rPr>
          <w:bCs/>
        </w:rPr>
      </w:pPr>
      <w:r w:rsidRPr="0024547A">
        <w:rPr>
          <w:bCs/>
        </w:rPr>
        <w:t>свободный выбор на основе личных интересов и склонностей ребенка.</w:t>
      </w:r>
    </w:p>
    <w:p w:rsidR="0024547A" w:rsidRPr="0024547A" w:rsidRDefault="0024547A" w:rsidP="0024547A">
      <w:pPr>
        <w:pStyle w:val="affff1"/>
        <w:spacing w:beforeAutospacing="0" w:afterAutospacing="0"/>
        <w:ind w:firstLine="851"/>
        <w:jc w:val="both"/>
        <w:rPr>
          <w:b/>
          <w:sz w:val="28"/>
          <w:szCs w:val="28"/>
        </w:rPr>
      </w:pPr>
      <w:r w:rsidRPr="0024547A">
        <w:rPr>
          <w:sz w:val="28"/>
          <w:szCs w:val="28"/>
        </w:rPr>
        <w:t xml:space="preserve">Данные принципы определяют </w:t>
      </w:r>
      <w:r w:rsidRPr="0024547A">
        <w:rPr>
          <w:b/>
          <w:sz w:val="28"/>
          <w:szCs w:val="28"/>
        </w:rPr>
        <w:t>способы организации внеурочной деятельности в школе:</w:t>
      </w:r>
    </w:p>
    <w:p w:rsidR="0024547A" w:rsidRPr="0024547A" w:rsidRDefault="0024547A" w:rsidP="00DD4FD7">
      <w:pPr>
        <w:pStyle w:val="affff1"/>
        <w:numPr>
          <w:ilvl w:val="0"/>
          <w:numId w:val="215"/>
        </w:numPr>
        <w:tabs>
          <w:tab w:val="clear" w:pos="720"/>
          <w:tab w:val="num" w:pos="1571"/>
        </w:tabs>
        <w:spacing w:beforeAutospacing="0" w:afterAutospacing="0"/>
        <w:ind w:left="1571"/>
        <w:jc w:val="both"/>
        <w:rPr>
          <w:sz w:val="28"/>
          <w:szCs w:val="28"/>
        </w:rPr>
      </w:pPr>
      <w:r w:rsidRPr="0024547A">
        <w:rPr>
          <w:sz w:val="28"/>
          <w:szCs w:val="28"/>
        </w:rPr>
        <w:t>реализация образовательных программ, разработанных педагогами школы;</w:t>
      </w:r>
    </w:p>
    <w:p w:rsidR="0024547A" w:rsidRPr="0024547A" w:rsidRDefault="0024547A" w:rsidP="00DD4FD7">
      <w:pPr>
        <w:pStyle w:val="affff1"/>
        <w:numPr>
          <w:ilvl w:val="0"/>
          <w:numId w:val="215"/>
        </w:numPr>
        <w:tabs>
          <w:tab w:val="clear" w:pos="720"/>
          <w:tab w:val="num" w:pos="1571"/>
        </w:tabs>
        <w:spacing w:beforeAutospacing="0" w:afterAutospacing="0"/>
        <w:ind w:left="1571"/>
        <w:jc w:val="both"/>
        <w:rPr>
          <w:sz w:val="28"/>
          <w:szCs w:val="28"/>
        </w:rPr>
      </w:pPr>
      <w:r w:rsidRPr="0024547A">
        <w:rPr>
          <w:sz w:val="28"/>
          <w:szCs w:val="28"/>
        </w:rPr>
        <w:t>включение ребенка в систему коллективных творческих дел, которые являются частью воспитательной системы школы по пяти направлениям;</w:t>
      </w:r>
    </w:p>
    <w:p w:rsidR="0024547A" w:rsidRPr="0024547A" w:rsidRDefault="0024547A" w:rsidP="00DD4FD7">
      <w:pPr>
        <w:pStyle w:val="affff1"/>
        <w:numPr>
          <w:ilvl w:val="0"/>
          <w:numId w:val="215"/>
        </w:numPr>
        <w:tabs>
          <w:tab w:val="clear" w:pos="720"/>
          <w:tab w:val="num" w:pos="1571"/>
        </w:tabs>
        <w:spacing w:beforeAutospacing="0" w:afterAutospacing="0"/>
        <w:ind w:left="1571"/>
        <w:jc w:val="both"/>
        <w:rPr>
          <w:sz w:val="28"/>
          <w:szCs w:val="28"/>
        </w:rPr>
      </w:pPr>
      <w:r w:rsidRPr="0024547A">
        <w:rPr>
          <w:sz w:val="28"/>
          <w:szCs w:val="28"/>
        </w:rPr>
        <w:t xml:space="preserve">использование ресурсов учреждений дополнительного образования. </w:t>
      </w:r>
    </w:p>
    <w:p w:rsidR="0024547A" w:rsidRPr="0024547A" w:rsidRDefault="0024547A" w:rsidP="0024547A">
      <w:pPr>
        <w:pStyle w:val="affff1"/>
        <w:spacing w:beforeAutospacing="0" w:afterAutospacing="0"/>
        <w:ind w:firstLine="851"/>
        <w:jc w:val="both"/>
        <w:rPr>
          <w:sz w:val="28"/>
          <w:szCs w:val="28"/>
        </w:rPr>
      </w:pPr>
      <w:r w:rsidRPr="0024547A">
        <w:rPr>
          <w:b/>
          <w:sz w:val="28"/>
          <w:szCs w:val="28"/>
        </w:rPr>
        <w:t>Ориентирами</w:t>
      </w:r>
      <w:r w:rsidRPr="0024547A">
        <w:rPr>
          <w:sz w:val="28"/>
          <w:szCs w:val="28"/>
        </w:rPr>
        <w:t xml:space="preserve"> в организации внеурочной деятельности в  нашей школы являются следующие</w:t>
      </w:r>
    </w:p>
    <w:p w:rsidR="0024547A" w:rsidRPr="0024547A" w:rsidRDefault="0024547A" w:rsidP="00DD4FD7">
      <w:pPr>
        <w:numPr>
          <w:ilvl w:val="0"/>
          <w:numId w:val="216"/>
        </w:numPr>
        <w:jc w:val="both"/>
      </w:pPr>
      <w:r w:rsidRPr="0024547A">
        <w:t>запросы родителей, законных представителей первоклассников;</w:t>
      </w:r>
    </w:p>
    <w:p w:rsidR="0024547A" w:rsidRPr="0024547A" w:rsidRDefault="0024547A" w:rsidP="00DD4FD7">
      <w:pPr>
        <w:numPr>
          <w:ilvl w:val="0"/>
          <w:numId w:val="216"/>
        </w:numPr>
        <w:jc w:val="both"/>
      </w:pPr>
      <w:r w:rsidRPr="0024547A">
        <w:t>приоритетные направления деятельности школы;</w:t>
      </w:r>
    </w:p>
    <w:p w:rsidR="0024547A" w:rsidRPr="0024547A" w:rsidRDefault="0024547A" w:rsidP="00DD4FD7">
      <w:pPr>
        <w:numPr>
          <w:ilvl w:val="0"/>
          <w:numId w:val="216"/>
        </w:numPr>
        <w:jc w:val="both"/>
      </w:pPr>
      <w:r w:rsidRPr="0024547A">
        <w:t>интересы и склонности педагогов;</w:t>
      </w:r>
    </w:p>
    <w:p w:rsidR="0024547A" w:rsidRPr="0024547A" w:rsidRDefault="0024547A" w:rsidP="00DD4FD7">
      <w:pPr>
        <w:numPr>
          <w:ilvl w:val="0"/>
          <w:numId w:val="216"/>
        </w:numPr>
        <w:jc w:val="both"/>
      </w:pPr>
      <w:r w:rsidRPr="0024547A">
        <w:t>возможности образовательных учреждений дополнительного образования;</w:t>
      </w:r>
    </w:p>
    <w:p w:rsidR="0024547A" w:rsidRPr="0024547A" w:rsidRDefault="0024547A" w:rsidP="00DD4FD7">
      <w:pPr>
        <w:numPr>
          <w:ilvl w:val="0"/>
          <w:numId w:val="216"/>
        </w:numPr>
        <w:ind w:left="0" w:firstLine="360"/>
        <w:jc w:val="both"/>
      </w:pPr>
      <w:r w:rsidRPr="0024547A">
        <w:t>рекомендации психолога как представителя интересов и потребностей ребёнка.</w:t>
      </w:r>
    </w:p>
    <w:p w:rsidR="0024547A" w:rsidRPr="0024547A" w:rsidRDefault="0024547A" w:rsidP="0024547A">
      <w:pPr>
        <w:pStyle w:val="affff1"/>
        <w:spacing w:beforeAutospacing="0" w:afterAutospacing="0"/>
        <w:jc w:val="both"/>
        <w:rPr>
          <w:sz w:val="28"/>
          <w:szCs w:val="28"/>
        </w:rPr>
      </w:pPr>
    </w:p>
    <w:p w:rsidR="0024547A" w:rsidRPr="0024547A" w:rsidRDefault="0024547A" w:rsidP="0024547A">
      <w:pPr>
        <w:jc w:val="center"/>
      </w:pPr>
      <w:r w:rsidRPr="0024547A">
        <w:rPr>
          <w:b/>
        </w:rPr>
        <w:t xml:space="preserve">3. Организация внеурочной деятельности учащихся </w:t>
      </w:r>
    </w:p>
    <w:p w:rsidR="0024547A" w:rsidRPr="0024547A" w:rsidRDefault="0024547A" w:rsidP="0024547A">
      <w:pPr>
        <w:jc w:val="center"/>
        <w:rPr>
          <w:b/>
        </w:rPr>
      </w:pPr>
      <w:r w:rsidRPr="0024547A">
        <w:rPr>
          <w:b/>
        </w:rPr>
        <w:t>в 2017-2018 учебном году.</w:t>
      </w:r>
    </w:p>
    <w:p w:rsidR="0024547A" w:rsidRPr="0024547A" w:rsidRDefault="0024547A" w:rsidP="0024547A">
      <w:pPr>
        <w:pStyle w:val="affff1"/>
        <w:spacing w:beforeAutospacing="0" w:afterAutospacing="0"/>
        <w:jc w:val="both"/>
        <w:rPr>
          <w:b/>
          <w:sz w:val="28"/>
          <w:szCs w:val="28"/>
        </w:rPr>
      </w:pPr>
    </w:p>
    <w:p w:rsidR="0024547A" w:rsidRPr="0024547A" w:rsidRDefault="0024547A" w:rsidP="0024547A">
      <w:pPr>
        <w:ind w:firstLine="900"/>
        <w:jc w:val="both"/>
      </w:pPr>
      <w:r w:rsidRPr="0024547A">
        <w:rPr>
          <w:b/>
        </w:rPr>
        <w:t xml:space="preserve">План внеурочной деятельности </w:t>
      </w:r>
      <w:r w:rsidRPr="0024547A">
        <w:rPr>
          <w:b/>
          <w:u w:val="single"/>
        </w:rPr>
        <w:t>является дополнением к учебному плану начального и основного  общего образования</w:t>
      </w:r>
      <w:r w:rsidRPr="0024547A">
        <w:rPr>
          <w:rStyle w:val="a7"/>
        </w:rPr>
        <w:footnoteReference w:id="45"/>
      </w:r>
      <w:r w:rsidRPr="0024547A">
        <w:t xml:space="preserve"> и одним из способов реализации основной образовательной программы начального  общего и основного образования школы.</w:t>
      </w:r>
      <w:r w:rsidRPr="0024547A">
        <w:rPr>
          <w:rStyle w:val="a7"/>
        </w:rPr>
        <w:footnoteReference w:id="46"/>
      </w:r>
    </w:p>
    <w:p w:rsidR="0024547A" w:rsidRPr="0024547A" w:rsidRDefault="0024547A" w:rsidP="0024547A">
      <w:pPr>
        <w:ind w:firstLine="708"/>
        <w:jc w:val="both"/>
      </w:pPr>
      <w:r w:rsidRPr="0024547A">
        <w:rPr>
          <w:b/>
        </w:rPr>
        <w:t xml:space="preserve">План внеурочной деятельности начальной школы </w:t>
      </w:r>
      <w:r w:rsidRPr="0024547A">
        <w:rPr>
          <w:b/>
          <w:u w:val="single"/>
        </w:rPr>
        <w:t>определяет</w:t>
      </w:r>
      <w:r w:rsidRPr="0024547A">
        <w:t xml:space="preserve"> содержательное наполнение направлений внеурочной деятельности для учеников 1-4 классов (перечень программ), время, отводимое на внеурочную деятельность по классам, а также требования к организации внеурочной деятельности.</w:t>
      </w:r>
    </w:p>
    <w:p w:rsidR="0024547A" w:rsidRPr="0024547A" w:rsidRDefault="0024547A" w:rsidP="0024547A">
      <w:pPr>
        <w:suppressAutoHyphens/>
        <w:jc w:val="both"/>
      </w:pPr>
      <w:r w:rsidRPr="0024547A">
        <w:rPr>
          <w:b/>
          <w:u w:val="single"/>
        </w:rPr>
        <w:t>Нормативным основанием для формирования плана внеурочной деятельности учеников начальных классов</w:t>
      </w:r>
      <w:r w:rsidRPr="0024547A">
        <w:t xml:space="preserve"> являются следующие </w:t>
      </w:r>
      <w:r w:rsidRPr="0024547A">
        <w:rPr>
          <w:i/>
          <w:iCs/>
        </w:rPr>
        <w:t xml:space="preserve">нормативно-правовые документы: </w:t>
      </w:r>
    </w:p>
    <w:p w:rsidR="0024547A" w:rsidRPr="0024547A" w:rsidRDefault="0024547A" w:rsidP="00DD4FD7">
      <w:pPr>
        <w:numPr>
          <w:ilvl w:val="0"/>
          <w:numId w:val="220"/>
        </w:numPr>
        <w:suppressAutoHyphens/>
        <w:jc w:val="both"/>
      </w:pPr>
      <w:r w:rsidRPr="0024547A">
        <w:t>Федеральный Закон от 29.12.2012 №273-ФЗ «Об образовании в Российской Федерации»</w:t>
      </w:r>
    </w:p>
    <w:p w:rsidR="0024547A" w:rsidRPr="0024547A" w:rsidRDefault="0024547A" w:rsidP="00DD4FD7">
      <w:pPr>
        <w:numPr>
          <w:ilvl w:val="0"/>
          <w:numId w:val="220"/>
        </w:numPr>
        <w:suppressAutoHyphens/>
        <w:jc w:val="both"/>
      </w:pPr>
      <w:r w:rsidRPr="0024547A">
        <w:t xml:space="preserve">Федеральный государственный стандарт начального общего образования (Приказ МОиН № 363 от 06 октября 2009,  зарегистрирован в  Минюсте России 22 .12. 2009, регистрационный № 17785 ); </w:t>
      </w:r>
    </w:p>
    <w:p w:rsidR="0024547A" w:rsidRPr="0024547A" w:rsidRDefault="0024547A" w:rsidP="00DD4FD7">
      <w:pPr>
        <w:numPr>
          <w:ilvl w:val="0"/>
          <w:numId w:val="220"/>
        </w:numPr>
        <w:suppressAutoHyphens/>
        <w:jc w:val="both"/>
      </w:pPr>
      <w:r w:rsidRPr="0024547A">
        <w:t>Федеральный государственный стандарт основного общего образования (утвержден приказом Министерства образования и науки Российской Федерации от 17  декабря  2010 г. № 1897);</w:t>
      </w:r>
    </w:p>
    <w:p w:rsidR="0024547A" w:rsidRPr="0024547A" w:rsidRDefault="0024547A" w:rsidP="00DD4FD7">
      <w:pPr>
        <w:numPr>
          <w:ilvl w:val="0"/>
          <w:numId w:val="220"/>
        </w:numPr>
        <w:suppressAutoHyphens/>
        <w:jc w:val="both"/>
      </w:pPr>
      <w:r w:rsidRPr="0024547A">
        <w:t xml:space="preserve">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24547A">
          <w:t>2009 г</w:t>
        </w:r>
      </w:smartTag>
      <w:r w:rsidRPr="0024547A">
        <w:t xml:space="preserve">. N 373» (зарегистрирован в Минюсте России 4 февраля </w:t>
      </w:r>
      <w:smartTag w:uri="urn:schemas-microsoft-com:office:smarttags" w:element="metricconverter">
        <w:smartTagPr>
          <w:attr w:name="ProductID" w:val="2011 г"/>
        </w:smartTagPr>
        <w:r w:rsidRPr="0024547A">
          <w:t>2011 г</w:t>
        </w:r>
      </w:smartTag>
      <w:r w:rsidRPr="0024547A">
        <w:t>.).</w:t>
      </w:r>
    </w:p>
    <w:p w:rsidR="0024547A" w:rsidRPr="0024547A" w:rsidRDefault="0024547A" w:rsidP="00DD4FD7">
      <w:pPr>
        <w:pStyle w:val="afffd"/>
        <w:numPr>
          <w:ilvl w:val="0"/>
          <w:numId w:val="220"/>
        </w:numPr>
        <w:contextualSpacing/>
        <w:jc w:val="both"/>
        <w:rPr>
          <w:szCs w:val="28"/>
        </w:rPr>
      </w:pPr>
      <w:r w:rsidRPr="0024547A">
        <w:rPr>
          <w:szCs w:val="28"/>
        </w:rPr>
        <w:t>Письмо МОиН РФ от 12.05.2011 №03-2960 «Об организации внеурочной деятельности при введении федерального государственного образовательного стандарта»</w:t>
      </w:r>
    </w:p>
    <w:p w:rsidR="0024547A" w:rsidRPr="0024547A" w:rsidRDefault="0024547A" w:rsidP="00DD4FD7">
      <w:pPr>
        <w:pStyle w:val="afffd"/>
        <w:numPr>
          <w:ilvl w:val="0"/>
          <w:numId w:val="220"/>
        </w:numPr>
        <w:contextualSpacing/>
        <w:jc w:val="both"/>
        <w:rPr>
          <w:szCs w:val="28"/>
        </w:rPr>
      </w:pPr>
      <w:r w:rsidRPr="0024547A">
        <w:rPr>
          <w:szCs w:val="28"/>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29.12.2010 № 189, зарегистрированы в Минюсте РФ от 03.03.2011 № 1993)</w:t>
      </w:r>
    </w:p>
    <w:p w:rsidR="0024547A" w:rsidRPr="0024547A" w:rsidRDefault="0024547A" w:rsidP="00DD4FD7">
      <w:pPr>
        <w:numPr>
          <w:ilvl w:val="0"/>
          <w:numId w:val="220"/>
        </w:numPr>
        <w:suppressAutoHyphens/>
        <w:jc w:val="both"/>
      </w:pPr>
      <w:r w:rsidRPr="0024547A">
        <w:t>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11.06.2002 г. № 30-51-433/16);</w:t>
      </w:r>
    </w:p>
    <w:p w:rsidR="0024547A" w:rsidRPr="0024547A" w:rsidRDefault="0024547A" w:rsidP="00DD4FD7">
      <w:pPr>
        <w:numPr>
          <w:ilvl w:val="0"/>
          <w:numId w:val="220"/>
        </w:numPr>
        <w:suppressAutoHyphens/>
        <w:jc w:val="both"/>
      </w:pPr>
      <w:r w:rsidRPr="0024547A">
        <w:t>Федеральные требования к образовательным учреждениям в части охраны здоровья обучающихся, воспитанников (утверждены приказом МОиН  России от 28.12.2010 №2106, зарегистрированы в Минюсте России 02.02.2011г.)</w:t>
      </w:r>
    </w:p>
    <w:p w:rsidR="0024547A" w:rsidRPr="0024547A" w:rsidRDefault="0024547A" w:rsidP="00DD4FD7">
      <w:pPr>
        <w:numPr>
          <w:ilvl w:val="0"/>
          <w:numId w:val="220"/>
        </w:numPr>
        <w:suppressAutoHyphens/>
        <w:jc w:val="both"/>
      </w:pPr>
      <w:r w:rsidRPr="0024547A">
        <w:t>О повышении воспитательного потенциала общеобразовательного процесса  в общеобразовательном учреждении (письмо Министерства образования РФ от 2.04.2002 № 13-51-28/13);</w:t>
      </w:r>
    </w:p>
    <w:p w:rsidR="0024547A" w:rsidRPr="0024547A" w:rsidRDefault="0024547A" w:rsidP="00DD4FD7">
      <w:pPr>
        <w:numPr>
          <w:ilvl w:val="0"/>
          <w:numId w:val="220"/>
        </w:numPr>
        <w:suppressAutoHyphens/>
        <w:jc w:val="both"/>
      </w:pPr>
    </w:p>
    <w:p w:rsidR="0024547A" w:rsidRPr="0024547A" w:rsidRDefault="0024547A" w:rsidP="0024547A">
      <w:pPr>
        <w:suppressAutoHyphens/>
        <w:ind w:firstLine="900"/>
        <w:jc w:val="both"/>
        <w:rPr>
          <w:b/>
          <w:u w:val="single"/>
        </w:rPr>
      </w:pPr>
      <w:r w:rsidRPr="0024547A">
        <w:t xml:space="preserve">Согласно требованиям Стандарта и сопутствующих  документов, </w:t>
      </w:r>
      <w:r w:rsidRPr="0024547A">
        <w:rPr>
          <w:b/>
        </w:rPr>
        <w:t xml:space="preserve">к организации внеурочной деятельности учеников начальной и  школы предъявляются  следующие </w:t>
      </w:r>
      <w:r w:rsidRPr="0024547A">
        <w:rPr>
          <w:b/>
          <w:u w:val="single"/>
        </w:rPr>
        <w:t>требования, которые взяты за основу её организации в школе:</w:t>
      </w:r>
    </w:p>
    <w:p w:rsidR="0024547A" w:rsidRPr="0024547A" w:rsidRDefault="0024547A" w:rsidP="00DD4FD7">
      <w:pPr>
        <w:numPr>
          <w:ilvl w:val="1"/>
          <w:numId w:val="220"/>
        </w:numPr>
        <w:tabs>
          <w:tab w:val="clear" w:pos="2820"/>
          <w:tab w:val="num" w:pos="1980"/>
        </w:tabs>
        <w:suppressAutoHyphens/>
        <w:ind w:left="1980"/>
        <w:jc w:val="both"/>
      </w:pPr>
      <w:r w:rsidRPr="0024547A">
        <w:rPr>
          <w:b/>
        </w:rPr>
        <w:t>Внеурочная деятельность</w:t>
      </w:r>
      <w:r w:rsidRPr="0024547A">
        <w:t xml:space="preserve"> является </w:t>
      </w:r>
      <w:r w:rsidRPr="0024547A">
        <w:rPr>
          <w:b/>
          <w:i/>
        </w:rPr>
        <w:t>обязательной для образовательного учреждения, но не включается в учебный план.</w:t>
      </w:r>
    </w:p>
    <w:p w:rsidR="0024547A" w:rsidRPr="0024547A" w:rsidRDefault="0024547A" w:rsidP="00DD4FD7">
      <w:pPr>
        <w:numPr>
          <w:ilvl w:val="1"/>
          <w:numId w:val="220"/>
        </w:numPr>
        <w:tabs>
          <w:tab w:val="clear" w:pos="2820"/>
          <w:tab w:val="num" w:pos="1980"/>
        </w:tabs>
        <w:suppressAutoHyphens/>
        <w:ind w:left="1980"/>
        <w:jc w:val="both"/>
        <w:rPr>
          <w:b/>
          <w:u w:val="single"/>
        </w:rPr>
      </w:pPr>
      <w:r w:rsidRPr="0024547A">
        <w:rPr>
          <w:b/>
        </w:rPr>
        <w:t>Внеурочная деятельность</w:t>
      </w:r>
      <w:r w:rsidRPr="0024547A">
        <w:t xml:space="preserve">, как и деятельность обучающихся в рамках уроков </w:t>
      </w:r>
      <w:r w:rsidRPr="0024547A">
        <w:rPr>
          <w:b/>
        </w:rPr>
        <w:t>направлена</w:t>
      </w:r>
      <w:r w:rsidRPr="0024547A">
        <w:t xml:space="preserve"> на достижение результатов освоения основной образовательной программы. Но </w:t>
      </w:r>
      <w:r w:rsidRPr="0024547A">
        <w:rPr>
          <w:b/>
        </w:rPr>
        <w:t>в первую очередь – на достижение личностных и метапредметных результатов,</w:t>
      </w:r>
      <w:r w:rsidRPr="0024547A">
        <w:t xml:space="preserve"> что  определяет и специфику внеурочной деятельности, в ходе которой </w:t>
      </w:r>
      <w:r w:rsidRPr="0024547A">
        <w:rPr>
          <w:b/>
          <w:u w:val="single"/>
        </w:rPr>
        <w:t>обучающийс</w:t>
      </w:r>
      <w:r w:rsidRPr="0024547A">
        <w:t xml:space="preserve">я не только и даже не столько </w:t>
      </w:r>
      <w:r w:rsidRPr="0024547A">
        <w:rPr>
          <w:b/>
          <w:u w:val="single"/>
        </w:rPr>
        <w:t>должен</w:t>
      </w:r>
      <w:r w:rsidRPr="0024547A">
        <w:t xml:space="preserve"> узнать, сколько </w:t>
      </w:r>
      <w:r w:rsidRPr="0024547A">
        <w:rPr>
          <w:b/>
          <w:u w:val="single"/>
        </w:rPr>
        <w:t xml:space="preserve">научиться действовать, чувствовать, принимать решения и др. </w:t>
      </w:r>
    </w:p>
    <w:p w:rsidR="0024547A" w:rsidRPr="0024547A" w:rsidRDefault="0024547A" w:rsidP="00DD4FD7">
      <w:pPr>
        <w:numPr>
          <w:ilvl w:val="1"/>
          <w:numId w:val="220"/>
        </w:numPr>
        <w:tabs>
          <w:tab w:val="clear" w:pos="2820"/>
          <w:tab w:val="left" w:pos="993"/>
          <w:tab w:val="num" w:pos="1980"/>
        </w:tabs>
        <w:autoSpaceDE w:val="0"/>
        <w:autoSpaceDN w:val="0"/>
        <w:adjustRightInd w:val="0"/>
        <w:ind w:left="1980"/>
        <w:jc w:val="both"/>
        <w:rPr>
          <w:b/>
          <w:u w:val="single"/>
        </w:rPr>
      </w:pPr>
      <w:r w:rsidRPr="0024547A">
        <w:rPr>
          <w:b/>
        </w:rPr>
        <w:t xml:space="preserve">Внеурочная деятельностьорганизуется по </w:t>
      </w:r>
      <w:r w:rsidRPr="0024547A">
        <w:rPr>
          <w:b/>
          <w:u w:val="single"/>
        </w:rPr>
        <w:t>5  направлениям развития личности:</w:t>
      </w:r>
    </w:p>
    <w:p w:rsidR="0024547A" w:rsidRPr="0024547A" w:rsidRDefault="0024547A" w:rsidP="00DD4FD7">
      <w:pPr>
        <w:numPr>
          <w:ilvl w:val="2"/>
          <w:numId w:val="220"/>
        </w:numPr>
        <w:tabs>
          <w:tab w:val="left" w:pos="993"/>
        </w:tabs>
        <w:autoSpaceDE w:val="0"/>
        <w:autoSpaceDN w:val="0"/>
        <w:adjustRightInd w:val="0"/>
        <w:jc w:val="both"/>
      </w:pPr>
      <w:r w:rsidRPr="0024547A">
        <w:t>спортивно-оздоровительное,</w:t>
      </w:r>
    </w:p>
    <w:p w:rsidR="0024547A" w:rsidRPr="0024547A" w:rsidRDefault="0024547A" w:rsidP="00DD4FD7">
      <w:pPr>
        <w:numPr>
          <w:ilvl w:val="2"/>
          <w:numId w:val="220"/>
        </w:numPr>
        <w:tabs>
          <w:tab w:val="left" w:pos="993"/>
        </w:tabs>
        <w:autoSpaceDE w:val="0"/>
        <w:autoSpaceDN w:val="0"/>
        <w:adjustRightInd w:val="0"/>
        <w:jc w:val="both"/>
      </w:pPr>
      <w:r w:rsidRPr="0024547A">
        <w:t>духовно-нравс</w:t>
      </w:r>
      <w:r w:rsidRPr="0024547A">
        <w:softHyphen/>
        <w:t>твенное,</w:t>
      </w:r>
    </w:p>
    <w:p w:rsidR="0024547A" w:rsidRPr="0024547A" w:rsidRDefault="0024547A" w:rsidP="00DD4FD7">
      <w:pPr>
        <w:numPr>
          <w:ilvl w:val="2"/>
          <w:numId w:val="220"/>
        </w:numPr>
        <w:tabs>
          <w:tab w:val="left" w:pos="993"/>
        </w:tabs>
        <w:autoSpaceDE w:val="0"/>
        <w:autoSpaceDN w:val="0"/>
        <w:adjustRightInd w:val="0"/>
        <w:jc w:val="both"/>
      </w:pPr>
      <w:r w:rsidRPr="0024547A">
        <w:t xml:space="preserve">социальное, </w:t>
      </w:r>
    </w:p>
    <w:p w:rsidR="0024547A" w:rsidRPr="0024547A" w:rsidRDefault="0024547A" w:rsidP="00DD4FD7">
      <w:pPr>
        <w:numPr>
          <w:ilvl w:val="2"/>
          <w:numId w:val="220"/>
        </w:numPr>
        <w:tabs>
          <w:tab w:val="left" w:pos="993"/>
        </w:tabs>
        <w:autoSpaceDE w:val="0"/>
        <w:autoSpaceDN w:val="0"/>
        <w:adjustRightInd w:val="0"/>
        <w:jc w:val="both"/>
      </w:pPr>
      <w:r w:rsidRPr="0024547A">
        <w:t xml:space="preserve">общеинтеллектуальное, </w:t>
      </w:r>
    </w:p>
    <w:p w:rsidR="0024547A" w:rsidRPr="0024547A" w:rsidRDefault="0024547A" w:rsidP="00DD4FD7">
      <w:pPr>
        <w:numPr>
          <w:ilvl w:val="2"/>
          <w:numId w:val="220"/>
        </w:numPr>
        <w:tabs>
          <w:tab w:val="left" w:pos="993"/>
        </w:tabs>
        <w:autoSpaceDE w:val="0"/>
        <w:autoSpaceDN w:val="0"/>
        <w:adjustRightInd w:val="0"/>
        <w:jc w:val="both"/>
      </w:pPr>
      <w:r w:rsidRPr="0024547A">
        <w:t>общекультурное</w:t>
      </w:r>
      <w:r w:rsidRPr="0024547A">
        <w:rPr>
          <w:rStyle w:val="a7"/>
        </w:rPr>
        <w:footnoteReference w:id="47"/>
      </w:r>
      <w:r w:rsidRPr="0024547A">
        <w:t xml:space="preserve">. </w:t>
      </w:r>
    </w:p>
    <w:p w:rsidR="0024547A" w:rsidRPr="0024547A" w:rsidRDefault="0024547A" w:rsidP="00DD4FD7">
      <w:pPr>
        <w:numPr>
          <w:ilvl w:val="1"/>
          <w:numId w:val="220"/>
        </w:numPr>
        <w:tabs>
          <w:tab w:val="clear" w:pos="2820"/>
          <w:tab w:val="num" w:pos="1980"/>
        </w:tabs>
        <w:ind w:hanging="1200"/>
        <w:jc w:val="both"/>
      </w:pPr>
      <w:r w:rsidRPr="0024547A">
        <w:t xml:space="preserve">Пять направлений внеурочной деятельности реализуются в её </w:t>
      </w:r>
      <w:r w:rsidRPr="0024547A">
        <w:rPr>
          <w:b/>
          <w:u w:val="single"/>
        </w:rPr>
        <w:t>8 видах</w:t>
      </w:r>
      <w:r w:rsidRPr="0024547A">
        <w:t>:</w:t>
      </w:r>
    </w:p>
    <w:p w:rsidR="0024547A" w:rsidRPr="0024547A" w:rsidRDefault="0024547A" w:rsidP="0024547A">
      <w:pPr>
        <w:ind w:left="2691" w:firstLine="567"/>
        <w:jc w:val="both"/>
      </w:pPr>
      <w:r w:rsidRPr="0024547A">
        <w:t>1) игровая деятельность;</w:t>
      </w:r>
    </w:p>
    <w:p w:rsidR="0024547A" w:rsidRPr="0024547A" w:rsidRDefault="0024547A" w:rsidP="0024547A">
      <w:pPr>
        <w:ind w:left="2691" w:firstLine="567"/>
        <w:jc w:val="both"/>
      </w:pPr>
      <w:r w:rsidRPr="0024547A">
        <w:t>2) познавательная деятельность;</w:t>
      </w:r>
    </w:p>
    <w:p w:rsidR="0024547A" w:rsidRPr="0024547A" w:rsidRDefault="0024547A" w:rsidP="0024547A">
      <w:pPr>
        <w:ind w:left="2691" w:firstLine="567"/>
        <w:jc w:val="both"/>
      </w:pPr>
      <w:r w:rsidRPr="0024547A">
        <w:t>3) проблемно-ценностное общение;</w:t>
      </w:r>
    </w:p>
    <w:p w:rsidR="0024547A" w:rsidRPr="0024547A" w:rsidRDefault="0024547A" w:rsidP="0024547A">
      <w:pPr>
        <w:ind w:left="2691" w:firstLine="567"/>
        <w:jc w:val="both"/>
      </w:pPr>
      <w:r w:rsidRPr="0024547A">
        <w:t>4)досугово-развлекательная деятельность (досуговое</w:t>
      </w:r>
    </w:p>
    <w:p w:rsidR="0024547A" w:rsidRPr="0024547A" w:rsidRDefault="0024547A" w:rsidP="0024547A">
      <w:pPr>
        <w:ind w:left="2691" w:firstLine="567"/>
        <w:jc w:val="both"/>
      </w:pPr>
      <w:r w:rsidRPr="0024547A">
        <w:t xml:space="preserve">  общение);</w:t>
      </w:r>
    </w:p>
    <w:p w:rsidR="0024547A" w:rsidRPr="0024547A" w:rsidRDefault="0024547A" w:rsidP="0024547A">
      <w:pPr>
        <w:ind w:left="2691" w:firstLine="567"/>
        <w:jc w:val="both"/>
      </w:pPr>
      <w:r w:rsidRPr="0024547A">
        <w:t>5) художественное творчество;</w:t>
      </w:r>
    </w:p>
    <w:p w:rsidR="0024547A" w:rsidRPr="0024547A" w:rsidRDefault="0024547A" w:rsidP="0024547A">
      <w:pPr>
        <w:ind w:left="2691" w:firstLine="567"/>
        <w:jc w:val="both"/>
      </w:pPr>
      <w:r w:rsidRPr="0024547A">
        <w:t xml:space="preserve">6)социальное творчество (социально преобразующая </w:t>
      </w:r>
    </w:p>
    <w:p w:rsidR="0024547A" w:rsidRPr="0024547A" w:rsidRDefault="0024547A" w:rsidP="0024547A">
      <w:pPr>
        <w:ind w:left="2691" w:firstLine="567"/>
        <w:jc w:val="both"/>
      </w:pPr>
      <w:r w:rsidRPr="0024547A">
        <w:t xml:space="preserve">   добровольческая деятельность);</w:t>
      </w:r>
    </w:p>
    <w:p w:rsidR="0024547A" w:rsidRPr="0024547A" w:rsidRDefault="0024547A" w:rsidP="0024547A">
      <w:pPr>
        <w:ind w:left="2691" w:firstLine="567"/>
        <w:jc w:val="both"/>
      </w:pPr>
      <w:r w:rsidRPr="0024547A">
        <w:t>7) трудовая (производственная) деятельность;</w:t>
      </w:r>
    </w:p>
    <w:p w:rsidR="0024547A" w:rsidRPr="0024547A" w:rsidRDefault="0024547A" w:rsidP="0024547A">
      <w:pPr>
        <w:ind w:left="2691" w:firstLine="567"/>
        <w:jc w:val="both"/>
      </w:pPr>
      <w:r w:rsidRPr="0024547A">
        <w:t>8) спортивно-оздоровительная деятельность;</w:t>
      </w:r>
      <w:r w:rsidRPr="0024547A">
        <w:rPr>
          <w:rStyle w:val="a7"/>
        </w:rPr>
        <w:footnoteReference w:id="48"/>
      </w:r>
      <w:r w:rsidRPr="0024547A">
        <w:t>.</w:t>
      </w:r>
    </w:p>
    <w:p w:rsidR="0024547A" w:rsidRPr="0024547A" w:rsidRDefault="0024547A" w:rsidP="0024547A">
      <w:pPr>
        <w:tabs>
          <w:tab w:val="left" w:pos="993"/>
          <w:tab w:val="num" w:pos="1980"/>
        </w:tabs>
        <w:autoSpaceDE w:val="0"/>
        <w:autoSpaceDN w:val="0"/>
        <w:adjustRightInd w:val="0"/>
        <w:ind w:left="1980"/>
        <w:jc w:val="both"/>
      </w:pPr>
      <w:r w:rsidRPr="0024547A">
        <w:t xml:space="preserve">                     Виды и направления внеурочной деятельности школьников тесно связаны между собой.</w:t>
      </w:r>
    </w:p>
    <w:p w:rsidR="0024547A" w:rsidRPr="0024547A" w:rsidRDefault="0024547A" w:rsidP="00DD4FD7">
      <w:pPr>
        <w:numPr>
          <w:ilvl w:val="1"/>
          <w:numId w:val="221"/>
        </w:numPr>
        <w:tabs>
          <w:tab w:val="clear" w:pos="2820"/>
          <w:tab w:val="left" w:pos="993"/>
        </w:tabs>
        <w:autoSpaceDE w:val="0"/>
        <w:autoSpaceDN w:val="0"/>
        <w:adjustRightInd w:val="0"/>
        <w:ind w:left="1980"/>
        <w:jc w:val="both"/>
      </w:pPr>
      <w:r w:rsidRPr="0024547A">
        <w:rPr>
          <w:b/>
        </w:rPr>
        <w:t xml:space="preserve">В период каникул для продолжения внеурочной деятельности </w:t>
      </w:r>
      <w:r w:rsidRPr="0024547A">
        <w:t xml:space="preserve"> используются возможности организаций отдыха детей и их оздоровления, тематических лагерных смен, летних школ, создаваемых на базе общеобразовательног учреж</w:t>
      </w:r>
      <w:r w:rsidRPr="0024547A">
        <w:softHyphen/>
        <w:t>дения .</w:t>
      </w:r>
    </w:p>
    <w:p w:rsidR="0024547A" w:rsidRPr="0024547A" w:rsidRDefault="0024547A" w:rsidP="00DD4FD7">
      <w:pPr>
        <w:numPr>
          <w:ilvl w:val="1"/>
          <w:numId w:val="221"/>
        </w:numPr>
        <w:tabs>
          <w:tab w:val="clear" w:pos="2820"/>
          <w:tab w:val="left" w:pos="993"/>
        </w:tabs>
        <w:autoSpaceDE w:val="0"/>
        <w:autoSpaceDN w:val="0"/>
        <w:adjustRightInd w:val="0"/>
        <w:ind w:left="1980"/>
        <w:jc w:val="both"/>
      </w:pPr>
      <w:r w:rsidRPr="0024547A">
        <w:t xml:space="preserve">Формы организации, </w:t>
      </w:r>
      <w:r w:rsidRPr="0024547A">
        <w:rPr>
          <w:b/>
        </w:rPr>
        <w:t>чередование учебной и внеурочной деятельности</w:t>
      </w:r>
      <w:r w:rsidRPr="0024547A">
        <w:t xml:space="preserve"> в рамках реализации основной образовательной программы начального и общего  образования </w:t>
      </w:r>
      <w:r w:rsidRPr="0024547A">
        <w:rPr>
          <w:b/>
        </w:rPr>
        <w:t>определяет школа</w:t>
      </w:r>
      <w:r w:rsidRPr="0024547A">
        <w:rPr>
          <w:rStyle w:val="a7"/>
        </w:rPr>
        <w:footnoteReference w:id="49"/>
      </w:r>
      <w:r w:rsidRPr="0024547A">
        <w:t xml:space="preserve">. </w:t>
      </w:r>
    </w:p>
    <w:p w:rsidR="0024547A" w:rsidRPr="0024547A" w:rsidRDefault="0024547A" w:rsidP="00DD4FD7">
      <w:pPr>
        <w:numPr>
          <w:ilvl w:val="1"/>
          <w:numId w:val="221"/>
        </w:numPr>
        <w:tabs>
          <w:tab w:val="clear" w:pos="2820"/>
          <w:tab w:val="left" w:pos="993"/>
        </w:tabs>
        <w:autoSpaceDE w:val="0"/>
        <w:autoSpaceDN w:val="0"/>
        <w:adjustRightInd w:val="0"/>
        <w:ind w:left="1980"/>
        <w:jc w:val="both"/>
        <w:rPr>
          <w:b/>
          <w:color w:val="000000" w:themeColor="text1"/>
          <w:u w:val="single"/>
        </w:rPr>
      </w:pPr>
      <w:r w:rsidRPr="0024547A">
        <w:rPr>
          <w:b/>
        </w:rPr>
        <w:t xml:space="preserve">Время, отводимое на внеурочную деятельность, </w:t>
      </w:r>
      <w:r w:rsidRPr="0024547A">
        <w:rPr>
          <w:b/>
          <w:color w:val="000000" w:themeColor="text1"/>
        </w:rPr>
        <w:t xml:space="preserve">составляет  </w:t>
      </w:r>
      <w:r w:rsidRPr="0024547A">
        <w:rPr>
          <w:b/>
          <w:color w:val="000000" w:themeColor="text1"/>
          <w:u w:val="single"/>
        </w:rPr>
        <w:t>не менее 10 часов на класс.</w:t>
      </w:r>
    </w:p>
    <w:p w:rsidR="0024547A" w:rsidRPr="0024547A" w:rsidRDefault="0024547A" w:rsidP="00DD4FD7">
      <w:pPr>
        <w:numPr>
          <w:ilvl w:val="1"/>
          <w:numId w:val="221"/>
        </w:numPr>
        <w:tabs>
          <w:tab w:val="clear" w:pos="2820"/>
          <w:tab w:val="left" w:pos="993"/>
        </w:tabs>
        <w:autoSpaceDE w:val="0"/>
        <w:autoSpaceDN w:val="0"/>
        <w:adjustRightInd w:val="0"/>
        <w:ind w:left="1980"/>
        <w:jc w:val="both"/>
      </w:pPr>
      <w:r w:rsidRPr="0024547A">
        <w:rPr>
          <w:b/>
        </w:rPr>
        <w:t xml:space="preserve">Время, отведённое на внеурочную деятельность, </w:t>
      </w:r>
      <w:r w:rsidRPr="0024547A">
        <w:rPr>
          <w:b/>
          <w:u w:val="single"/>
        </w:rPr>
        <w:t>не учитывается при определении максимально допустимой недельной нагрузки обучающихся</w:t>
      </w:r>
      <w:r w:rsidRPr="0024547A">
        <w:t xml:space="preserve">, но </w:t>
      </w:r>
      <w:r w:rsidRPr="0024547A">
        <w:rPr>
          <w:b/>
          <w:u w:val="single"/>
        </w:rPr>
        <w:t>учитывается при определении объёмов финансирования</w:t>
      </w:r>
      <w:r w:rsidRPr="0024547A">
        <w:t>, направляемых на реализацию основной образовательной программы. В связи с этим внеурочные занятия, которые ведут педагоги школы, тарифицируются.</w:t>
      </w:r>
    </w:p>
    <w:p w:rsidR="0024547A" w:rsidRPr="0024547A" w:rsidRDefault="0024547A" w:rsidP="00DD4FD7">
      <w:pPr>
        <w:numPr>
          <w:ilvl w:val="1"/>
          <w:numId w:val="221"/>
        </w:numPr>
        <w:tabs>
          <w:tab w:val="clear" w:pos="2820"/>
          <w:tab w:val="left" w:pos="993"/>
        </w:tabs>
        <w:autoSpaceDE w:val="0"/>
        <w:autoSpaceDN w:val="0"/>
        <w:adjustRightInd w:val="0"/>
        <w:ind w:left="1980"/>
        <w:jc w:val="both"/>
        <w:rPr>
          <w:b/>
        </w:rPr>
      </w:pPr>
      <w:r w:rsidRPr="0024547A">
        <w:rPr>
          <w:b/>
        </w:rPr>
        <w:t>Набор внеурочных занятий</w:t>
      </w:r>
      <w:r w:rsidRPr="0024547A">
        <w:t xml:space="preserve">, их содержание </w:t>
      </w:r>
      <w:r w:rsidRPr="0024547A">
        <w:rPr>
          <w:b/>
        </w:rPr>
        <w:t>формируется с учётом пожеланий обучающихся и их родителей (законных представителей).</w:t>
      </w:r>
    </w:p>
    <w:p w:rsidR="0024547A" w:rsidRPr="0024547A" w:rsidRDefault="0024547A" w:rsidP="00DD4FD7">
      <w:pPr>
        <w:numPr>
          <w:ilvl w:val="1"/>
          <w:numId w:val="221"/>
        </w:numPr>
        <w:tabs>
          <w:tab w:val="clear" w:pos="2820"/>
          <w:tab w:val="left" w:pos="993"/>
        </w:tabs>
        <w:autoSpaceDE w:val="0"/>
        <w:autoSpaceDN w:val="0"/>
        <w:adjustRightInd w:val="0"/>
        <w:ind w:left="1980"/>
        <w:jc w:val="both"/>
      </w:pPr>
      <w:r w:rsidRPr="0024547A">
        <w:rPr>
          <w:b/>
        </w:rPr>
        <w:t>Внеурочная деятельность не может быть обязательной нагрузкой</w:t>
      </w:r>
      <w:r w:rsidRPr="0024547A">
        <w:t>: ученик  должен иметь возможность выбирать из предлагаемых школой курсов те, которые соответствуют его образовательным потребностям.</w:t>
      </w:r>
    </w:p>
    <w:p w:rsidR="0024547A" w:rsidRPr="0024547A" w:rsidRDefault="0024547A" w:rsidP="00DD4FD7">
      <w:pPr>
        <w:numPr>
          <w:ilvl w:val="1"/>
          <w:numId w:val="220"/>
        </w:numPr>
        <w:tabs>
          <w:tab w:val="clear" w:pos="2820"/>
          <w:tab w:val="left" w:pos="993"/>
          <w:tab w:val="num" w:pos="1980"/>
        </w:tabs>
        <w:autoSpaceDE w:val="0"/>
        <w:autoSpaceDN w:val="0"/>
        <w:adjustRightInd w:val="0"/>
        <w:ind w:left="1980"/>
        <w:jc w:val="both"/>
        <w:rPr>
          <w:b/>
          <w:u w:val="single"/>
        </w:rPr>
      </w:pPr>
      <w:r w:rsidRPr="0024547A">
        <w:rPr>
          <w:b/>
        </w:rPr>
        <w:t>Программы</w:t>
      </w:r>
      <w:r w:rsidRPr="0024547A">
        <w:t xml:space="preserve"> внеурочной деятельности разрабатываются в начальной и основной  школе  </w:t>
      </w:r>
      <w:r w:rsidRPr="0024547A">
        <w:rPr>
          <w:b/>
          <w:u w:val="single"/>
        </w:rPr>
        <w:t xml:space="preserve">на 33 </w:t>
      </w:r>
      <w:r w:rsidRPr="0024547A">
        <w:rPr>
          <w:u w:val="single"/>
        </w:rPr>
        <w:t>(в 1 классе)</w:t>
      </w:r>
      <w:r w:rsidRPr="0024547A">
        <w:rPr>
          <w:b/>
          <w:u w:val="single"/>
        </w:rPr>
        <w:t xml:space="preserve">  и 34 учебные недели (</w:t>
      </w:r>
      <w:r w:rsidRPr="0024547A">
        <w:rPr>
          <w:u w:val="single"/>
        </w:rPr>
        <w:t>во 2-4 классах</w:t>
      </w:r>
      <w:r w:rsidRPr="0024547A">
        <w:rPr>
          <w:b/>
          <w:u w:val="single"/>
        </w:rPr>
        <w:t xml:space="preserve">) </w:t>
      </w:r>
      <w:r w:rsidRPr="0024547A">
        <w:t>в соответствии с требованиями к рабочим программам внеурочных занятий.</w:t>
      </w:r>
    </w:p>
    <w:p w:rsidR="0024547A" w:rsidRPr="0024547A" w:rsidRDefault="0024547A" w:rsidP="00DD4FD7">
      <w:pPr>
        <w:numPr>
          <w:ilvl w:val="1"/>
          <w:numId w:val="220"/>
        </w:numPr>
        <w:tabs>
          <w:tab w:val="clear" w:pos="2820"/>
          <w:tab w:val="left" w:pos="993"/>
          <w:tab w:val="num" w:pos="1980"/>
        </w:tabs>
        <w:autoSpaceDE w:val="0"/>
        <w:autoSpaceDN w:val="0"/>
        <w:adjustRightInd w:val="0"/>
        <w:ind w:left="1980"/>
        <w:jc w:val="both"/>
      </w:pPr>
      <w:r w:rsidRPr="0024547A">
        <w:t xml:space="preserve">В соответствии с требованиями стандарта </w:t>
      </w:r>
      <w:r w:rsidRPr="0024547A">
        <w:rPr>
          <w:b/>
        </w:rPr>
        <w:t xml:space="preserve">внеурочная деятельность осуществляется на принципах </w:t>
      </w:r>
      <w:r w:rsidRPr="0024547A">
        <w:rPr>
          <w:b/>
          <w:u w:val="single"/>
        </w:rPr>
        <w:t>деятельностного подхода</w:t>
      </w:r>
      <w:r w:rsidRPr="0024547A">
        <w:t>, в том числе через такие формы, как экскурсии, кружки, секции, круглые столы, конференции, диспуты, школьные научные обще</w:t>
      </w:r>
      <w:r w:rsidRPr="0024547A">
        <w:softHyphen/>
        <w:t>ства, олимпиады, соревнования, поисковые и научные исследо</w:t>
      </w:r>
      <w:r w:rsidRPr="0024547A">
        <w:softHyphen/>
        <w:t>вания, общественно полезные практики</w:t>
      </w:r>
      <w:r w:rsidRPr="0024547A">
        <w:rPr>
          <w:rStyle w:val="a7"/>
        </w:rPr>
        <w:footnoteReference w:id="50"/>
      </w:r>
      <w:r w:rsidRPr="0024547A">
        <w:t>.</w:t>
      </w:r>
    </w:p>
    <w:p w:rsidR="0024547A" w:rsidRPr="0024547A" w:rsidRDefault="0024547A" w:rsidP="00DD4FD7">
      <w:pPr>
        <w:numPr>
          <w:ilvl w:val="1"/>
          <w:numId w:val="220"/>
        </w:numPr>
        <w:tabs>
          <w:tab w:val="clear" w:pos="2820"/>
          <w:tab w:val="left" w:pos="993"/>
          <w:tab w:val="num" w:pos="1980"/>
        </w:tabs>
        <w:autoSpaceDE w:val="0"/>
        <w:autoSpaceDN w:val="0"/>
        <w:adjustRightInd w:val="0"/>
        <w:ind w:left="1980"/>
        <w:jc w:val="both"/>
      </w:pPr>
      <w:r w:rsidRPr="0024547A">
        <w:t>При организации внеурочной деятельности аудиторных занятий не должно быть более 50%</w:t>
      </w:r>
    </w:p>
    <w:p w:rsidR="0024547A" w:rsidRPr="0024547A" w:rsidRDefault="0024547A" w:rsidP="00DD4FD7">
      <w:pPr>
        <w:numPr>
          <w:ilvl w:val="1"/>
          <w:numId w:val="220"/>
        </w:numPr>
        <w:tabs>
          <w:tab w:val="clear" w:pos="2820"/>
          <w:tab w:val="left" w:pos="993"/>
          <w:tab w:val="num" w:pos="1980"/>
        </w:tabs>
        <w:autoSpaceDE w:val="0"/>
        <w:autoSpaceDN w:val="0"/>
        <w:adjustRightInd w:val="0"/>
        <w:ind w:left="1980"/>
        <w:jc w:val="both"/>
      </w:pPr>
      <w:r w:rsidRPr="0024547A">
        <w:t xml:space="preserve">Все виды внеурочной деятельности должны быть строго ориентированы на воспитательные результаты. </w:t>
      </w:r>
    </w:p>
    <w:p w:rsidR="0024547A" w:rsidRPr="0024547A" w:rsidRDefault="0024547A" w:rsidP="0024547A">
      <w:pPr>
        <w:jc w:val="both"/>
        <w:rPr>
          <w:b/>
        </w:rPr>
      </w:pPr>
      <w:r w:rsidRPr="0024547A">
        <w:t xml:space="preserve">Наряду с общими требованиями к организации внеурочной деятельности, обозначенными в нормативных документах федерального и областного уровней, </w:t>
      </w:r>
      <w:r w:rsidRPr="0024547A">
        <w:rPr>
          <w:b/>
        </w:rPr>
        <w:t>школа выработала свой перечень требований:</w:t>
      </w:r>
    </w:p>
    <w:p w:rsidR="0024547A" w:rsidRPr="0024547A" w:rsidRDefault="0024547A" w:rsidP="00DD4FD7">
      <w:pPr>
        <w:numPr>
          <w:ilvl w:val="0"/>
          <w:numId w:val="222"/>
        </w:numPr>
        <w:jc w:val="both"/>
      </w:pPr>
      <w:r w:rsidRPr="0024547A">
        <w:t>Внеурочные занятия в начальных классах проводятся в школе во второй половине дня, после 45-минутной динамической паузы и обеда.</w:t>
      </w:r>
    </w:p>
    <w:p w:rsidR="0024547A" w:rsidRPr="0024547A" w:rsidRDefault="0024547A" w:rsidP="00DD4FD7">
      <w:pPr>
        <w:numPr>
          <w:ilvl w:val="0"/>
          <w:numId w:val="222"/>
        </w:numPr>
        <w:jc w:val="both"/>
      </w:pPr>
      <w:r w:rsidRPr="0024547A">
        <w:t xml:space="preserve">Внеурочные занятия проводятся преимущественно с межклассными  группами детей, сформированными с учётом выбора учеников  и родителей,  по отдельно составленному расписанию в расчёте 2 занятия с группой в день </w:t>
      </w:r>
    </w:p>
    <w:p w:rsidR="0024547A" w:rsidRPr="0024547A" w:rsidRDefault="0024547A" w:rsidP="00DD4FD7">
      <w:pPr>
        <w:numPr>
          <w:ilvl w:val="0"/>
          <w:numId w:val="222"/>
        </w:numPr>
        <w:jc w:val="both"/>
      </w:pPr>
      <w:r w:rsidRPr="0024547A">
        <w:t>Наполняемость групп при проведении внеурочных занятий не может превышать 15 человек;</w:t>
      </w:r>
    </w:p>
    <w:p w:rsidR="0024547A" w:rsidRPr="0024547A" w:rsidRDefault="0024547A" w:rsidP="00DD4FD7">
      <w:pPr>
        <w:numPr>
          <w:ilvl w:val="0"/>
          <w:numId w:val="222"/>
        </w:numPr>
        <w:jc w:val="both"/>
      </w:pPr>
      <w:r w:rsidRPr="0024547A">
        <w:t>Продолжительность занятия внеурочной деятельности в начальных классах составляет 35 минут, если занятия спаренные – 70 минут с перерывом  длительностью 10 минут для отдыха детей и проветривания помещений. Но при этом обязательно учитывается требования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r w:rsidRPr="0024547A">
        <w:rPr>
          <w:rStyle w:val="a7"/>
        </w:rPr>
        <w:footnoteReference w:id="51"/>
      </w:r>
      <w:r w:rsidRPr="0024547A">
        <w:t>.</w:t>
      </w:r>
    </w:p>
    <w:p w:rsidR="0024547A" w:rsidRPr="0024547A" w:rsidRDefault="0024547A" w:rsidP="00DD4FD7">
      <w:pPr>
        <w:numPr>
          <w:ilvl w:val="0"/>
          <w:numId w:val="222"/>
        </w:numPr>
        <w:jc w:val="both"/>
      </w:pPr>
      <w:r w:rsidRPr="0024547A">
        <w:t xml:space="preserve">Организация внеурочной деятельности учащихся осуществляется </w:t>
      </w:r>
      <w:r w:rsidRPr="0024547A">
        <w:rPr>
          <w:i/>
        </w:rPr>
        <w:t>учителями классов</w:t>
      </w:r>
      <w:r w:rsidRPr="0024547A">
        <w:t xml:space="preserve">, где реализуетсяФедеральный государственный образовательный стандарт  начального и основного  общего образования. </w:t>
      </w:r>
    </w:p>
    <w:p w:rsidR="0024547A" w:rsidRPr="0024547A" w:rsidRDefault="0024547A" w:rsidP="00DD4FD7">
      <w:pPr>
        <w:numPr>
          <w:ilvl w:val="0"/>
          <w:numId w:val="222"/>
        </w:numPr>
        <w:jc w:val="both"/>
      </w:pPr>
      <w:r w:rsidRPr="0024547A">
        <w:t xml:space="preserve">Образовательные программы  внеурочной деятельности могут быть двух видов: авторские или разработанные педагогами школы и учреждений дополнительного образования в соответствии с требованиями к рабочим программам внеурочных занятий и утверждёнными  педагогическим советом. </w:t>
      </w:r>
    </w:p>
    <w:p w:rsidR="0024547A" w:rsidRPr="0024547A" w:rsidRDefault="0024547A" w:rsidP="00DD4FD7">
      <w:pPr>
        <w:numPr>
          <w:ilvl w:val="0"/>
          <w:numId w:val="222"/>
        </w:numPr>
        <w:jc w:val="both"/>
      </w:pPr>
      <w:r w:rsidRPr="0024547A">
        <w:t>Основной формой учёта внеурочных достижений обучающихся является портфолио. </w:t>
      </w:r>
    </w:p>
    <w:p w:rsidR="0024547A" w:rsidRPr="0024547A" w:rsidRDefault="0024547A" w:rsidP="0024547A">
      <w:pPr>
        <w:pStyle w:val="affff1"/>
        <w:tabs>
          <w:tab w:val="left" w:pos="1620"/>
        </w:tabs>
        <w:spacing w:beforeAutospacing="0" w:afterAutospacing="0"/>
        <w:jc w:val="both"/>
        <w:rPr>
          <w:b/>
          <w:color w:val="FF0000"/>
          <w:sz w:val="28"/>
          <w:szCs w:val="28"/>
        </w:rPr>
      </w:pPr>
    </w:p>
    <w:p w:rsidR="0024547A" w:rsidRPr="0024547A" w:rsidRDefault="0024547A" w:rsidP="0024547A">
      <w:pPr>
        <w:pStyle w:val="28"/>
        <w:spacing w:after="0" w:line="240" w:lineRule="auto"/>
        <w:jc w:val="center"/>
        <w:rPr>
          <w:b/>
          <w:sz w:val="28"/>
          <w:szCs w:val="28"/>
        </w:rPr>
      </w:pPr>
      <w:r w:rsidRPr="0024547A">
        <w:rPr>
          <w:b/>
          <w:sz w:val="28"/>
          <w:szCs w:val="28"/>
        </w:rPr>
        <w:t xml:space="preserve">4. Ресурсы школы,  необходимые для эффективного внедрения </w:t>
      </w:r>
    </w:p>
    <w:p w:rsidR="0024547A" w:rsidRPr="0024547A" w:rsidRDefault="0024547A" w:rsidP="0024547A">
      <w:pPr>
        <w:pStyle w:val="28"/>
        <w:spacing w:after="0" w:line="240" w:lineRule="auto"/>
        <w:jc w:val="center"/>
        <w:rPr>
          <w:b/>
          <w:sz w:val="28"/>
          <w:szCs w:val="28"/>
        </w:rPr>
      </w:pPr>
      <w:r w:rsidRPr="0024547A">
        <w:rPr>
          <w:b/>
          <w:sz w:val="28"/>
          <w:szCs w:val="28"/>
        </w:rPr>
        <w:t>программы внеурочной деятельности</w:t>
      </w:r>
      <w:r w:rsidRPr="0024547A">
        <w:rPr>
          <w:sz w:val="28"/>
          <w:szCs w:val="28"/>
        </w:rPr>
        <w:t>.</w:t>
      </w:r>
    </w:p>
    <w:p w:rsidR="0024547A" w:rsidRPr="0024547A" w:rsidRDefault="0024547A" w:rsidP="0024547A">
      <w:pPr>
        <w:pStyle w:val="28"/>
        <w:spacing w:after="0" w:line="240" w:lineRule="auto"/>
        <w:jc w:val="both"/>
        <w:rPr>
          <w:b/>
          <w:sz w:val="28"/>
          <w:szCs w:val="28"/>
        </w:rPr>
      </w:pPr>
      <w:r w:rsidRPr="0024547A">
        <w:rPr>
          <w:b/>
          <w:sz w:val="28"/>
          <w:szCs w:val="28"/>
        </w:rPr>
        <w:t>Педагогические ресурсы:</w:t>
      </w:r>
    </w:p>
    <w:p w:rsidR="0024547A" w:rsidRPr="0024547A" w:rsidRDefault="0024547A" w:rsidP="0024547A">
      <w:pPr>
        <w:pStyle w:val="28"/>
        <w:spacing w:after="0" w:line="240" w:lineRule="auto"/>
        <w:jc w:val="both"/>
        <w:rPr>
          <w:sz w:val="28"/>
          <w:szCs w:val="28"/>
        </w:rPr>
      </w:pPr>
      <w:r w:rsidRPr="0024547A">
        <w:rPr>
          <w:sz w:val="28"/>
          <w:szCs w:val="28"/>
        </w:rPr>
        <w:t xml:space="preserve">  педагоги школы,  руководители кружков, социальный педагог школы,  классный  руководитель,  школьный  и  сельский  библиотекари,  прошедшие  курсовую подготовку и имеющие первую и высшую квалификационную категорию  </w:t>
      </w:r>
    </w:p>
    <w:p w:rsidR="0024547A" w:rsidRPr="0024547A" w:rsidRDefault="0024547A" w:rsidP="0024547A">
      <w:pPr>
        <w:pStyle w:val="28"/>
        <w:spacing w:after="0" w:line="240" w:lineRule="auto"/>
        <w:jc w:val="both"/>
        <w:rPr>
          <w:sz w:val="28"/>
          <w:szCs w:val="28"/>
        </w:rPr>
      </w:pPr>
      <w:r w:rsidRPr="0024547A">
        <w:rPr>
          <w:b/>
          <w:sz w:val="28"/>
          <w:szCs w:val="28"/>
        </w:rPr>
        <w:t>Научно-методическое обеспечение программы</w:t>
      </w:r>
      <w:r w:rsidRPr="0024547A">
        <w:rPr>
          <w:sz w:val="28"/>
          <w:szCs w:val="28"/>
        </w:rPr>
        <w:t xml:space="preserve">: </w:t>
      </w:r>
    </w:p>
    <w:p w:rsidR="0024547A" w:rsidRPr="0024547A" w:rsidRDefault="0024547A" w:rsidP="0024547A">
      <w:pPr>
        <w:pStyle w:val="28"/>
        <w:spacing w:after="0" w:line="240" w:lineRule="auto"/>
        <w:jc w:val="both"/>
        <w:rPr>
          <w:sz w:val="28"/>
          <w:szCs w:val="28"/>
        </w:rPr>
      </w:pPr>
      <w:r w:rsidRPr="0024547A">
        <w:rPr>
          <w:sz w:val="28"/>
          <w:szCs w:val="28"/>
        </w:rPr>
        <w:t xml:space="preserve">  научно-методическую поддержку при реализации программы будут оказывать школьная методическая служба. </w:t>
      </w:r>
    </w:p>
    <w:p w:rsidR="0024547A" w:rsidRPr="0024547A" w:rsidRDefault="0024547A" w:rsidP="0024547A">
      <w:pPr>
        <w:pStyle w:val="28"/>
        <w:spacing w:after="0" w:line="240" w:lineRule="auto"/>
        <w:jc w:val="both"/>
        <w:rPr>
          <w:sz w:val="28"/>
          <w:szCs w:val="28"/>
        </w:rPr>
      </w:pPr>
      <w:r w:rsidRPr="0024547A">
        <w:rPr>
          <w:b/>
          <w:sz w:val="28"/>
          <w:szCs w:val="28"/>
        </w:rPr>
        <w:t>Материально-техническое обеспечение</w:t>
      </w:r>
      <w:r w:rsidRPr="0024547A">
        <w:rPr>
          <w:sz w:val="28"/>
          <w:szCs w:val="28"/>
        </w:rPr>
        <w:t xml:space="preserve">: </w:t>
      </w:r>
    </w:p>
    <w:p w:rsidR="0024547A" w:rsidRPr="0024547A" w:rsidRDefault="0024547A" w:rsidP="0024547A">
      <w:pPr>
        <w:pStyle w:val="28"/>
        <w:spacing w:after="0" w:line="240" w:lineRule="auto"/>
        <w:jc w:val="both"/>
        <w:rPr>
          <w:sz w:val="28"/>
          <w:szCs w:val="28"/>
        </w:rPr>
      </w:pPr>
      <w:r w:rsidRPr="0024547A">
        <w:rPr>
          <w:sz w:val="28"/>
          <w:szCs w:val="28"/>
        </w:rPr>
        <w:t xml:space="preserve">  для реализации внеурочной деятельности в рамках ФГОС нового поколения в школе должны созданы необходимые условия: занятия в начальной школе проводятся в одну смену,  все  кабинеты  начальных  классов  располагаются  на  одном  этаже,  имеется столовая, в которой  организовано трехразовое питание. </w:t>
      </w:r>
    </w:p>
    <w:p w:rsidR="0024547A" w:rsidRPr="0024547A" w:rsidRDefault="0024547A" w:rsidP="0024547A">
      <w:pPr>
        <w:pStyle w:val="28"/>
        <w:spacing w:after="0" w:line="240" w:lineRule="auto"/>
        <w:jc w:val="both"/>
        <w:rPr>
          <w:sz w:val="28"/>
          <w:szCs w:val="28"/>
        </w:rPr>
      </w:pPr>
      <w:r w:rsidRPr="0024547A">
        <w:rPr>
          <w:sz w:val="28"/>
          <w:szCs w:val="28"/>
        </w:rPr>
        <w:t xml:space="preserve">  Для организации внеурочной деятельности школа  располагает тренажерным залом со спортивным инвентарем для младших школьников, музыкальной техникой, библиотекой, спортивной площадкой, стадионом, игровыми комнатами. </w:t>
      </w:r>
    </w:p>
    <w:p w:rsidR="0024547A" w:rsidRPr="0024547A" w:rsidRDefault="0024547A" w:rsidP="0024547A">
      <w:pPr>
        <w:pStyle w:val="28"/>
        <w:spacing w:after="0" w:line="240" w:lineRule="auto"/>
        <w:jc w:val="both"/>
        <w:rPr>
          <w:sz w:val="28"/>
          <w:szCs w:val="28"/>
        </w:rPr>
      </w:pPr>
      <w:r w:rsidRPr="0024547A">
        <w:rPr>
          <w:sz w:val="28"/>
          <w:szCs w:val="28"/>
        </w:rPr>
        <w:t xml:space="preserve">  В школе есть  кабинеты, оборудованные компьютерной техникой, подключенными к локальной сети Интернет. В кабинете информатики имеются компьютеры с выходом в Интернет, в кабинетах школы имеются проекторы, экраны. </w:t>
      </w:r>
    </w:p>
    <w:p w:rsidR="0024547A" w:rsidRPr="0024547A" w:rsidRDefault="0024547A" w:rsidP="0024547A">
      <w:pPr>
        <w:pStyle w:val="28"/>
        <w:spacing w:after="0" w:line="240" w:lineRule="auto"/>
        <w:jc w:val="both"/>
        <w:rPr>
          <w:b/>
          <w:sz w:val="28"/>
          <w:szCs w:val="28"/>
        </w:rPr>
      </w:pPr>
      <w:r w:rsidRPr="0024547A">
        <w:rPr>
          <w:b/>
          <w:sz w:val="28"/>
          <w:szCs w:val="28"/>
        </w:rPr>
        <w:t>Информационное обеспечение</w:t>
      </w:r>
    </w:p>
    <w:p w:rsidR="0024547A" w:rsidRPr="0024547A" w:rsidRDefault="0024547A" w:rsidP="0024547A">
      <w:pPr>
        <w:pStyle w:val="28"/>
        <w:spacing w:after="0" w:line="240" w:lineRule="auto"/>
        <w:jc w:val="both"/>
        <w:rPr>
          <w:sz w:val="28"/>
          <w:szCs w:val="28"/>
        </w:rPr>
      </w:pPr>
      <w:r w:rsidRPr="0024547A">
        <w:rPr>
          <w:sz w:val="28"/>
          <w:szCs w:val="28"/>
        </w:rPr>
        <w:t>  имеется видеотека, состоящая из набора дисков по различным областям знаний,  игры на развитие  памяти  и  логики,  библиотечный  фонд,  включающий  учебную  и художественную литературу.</w:t>
      </w:r>
    </w:p>
    <w:p w:rsidR="0024547A" w:rsidRPr="0024547A" w:rsidRDefault="0024547A" w:rsidP="0024547A">
      <w:pPr>
        <w:pStyle w:val="28"/>
        <w:spacing w:after="0" w:line="240" w:lineRule="auto"/>
        <w:jc w:val="both"/>
        <w:rPr>
          <w:sz w:val="28"/>
          <w:szCs w:val="28"/>
        </w:rPr>
      </w:pPr>
    </w:p>
    <w:p w:rsidR="0024547A" w:rsidRPr="0024547A" w:rsidRDefault="0024547A" w:rsidP="0024547A">
      <w:pPr>
        <w:pStyle w:val="28"/>
        <w:spacing w:after="0" w:line="240" w:lineRule="auto"/>
        <w:jc w:val="both"/>
        <w:rPr>
          <w:sz w:val="28"/>
          <w:szCs w:val="28"/>
        </w:rPr>
      </w:pPr>
    </w:p>
    <w:p w:rsidR="0024547A" w:rsidRPr="0024547A" w:rsidRDefault="0024547A" w:rsidP="0024547A">
      <w:pPr>
        <w:pStyle w:val="28"/>
        <w:spacing w:after="0" w:line="240" w:lineRule="auto"/>
        <w:jc w:val="center"/>
        <w:rPr>
          <w:b/>
          <w:sz w:val="28"/>
          <w:szCs w:val="28"/>
        </w:rPr>
      </w:pPr>
      <w:r w:rsidRPr="0024547A">
        <w:rPr>
          <w:b/>
          <w:sz w:val="28"/>
          <w:szCs w:val="28"/>
        </w:rPr>
        <w:t xml:space="preserve">5. Предполагаемый педагогический результат  </w:t>
      </w:r>
    </w:p>
    <w:p w:rsidR="0024547A" w:rsidRPr="0024547A" w:rsidRDefault="0024547A" w:rsidP="0024547A">
      <w:pPr>
        <w:pStyle w:val="28"/>
        <w:spacing w:after="0" w:line="240" w:lineRule="auto"/>
        <w:jc w:val="center"/>
        <w:rPr>
          <w:rStyle w:val="Zag11"/>
          <w:rFonts w:eastAsia="@Arial Unicode MS"/>
          <w:b/>
          <w:sz w:val="28"/>
          <w:szCs w:val="28"/>
        </w:rPr>
      </w:pPr>
      <w:r w:rsidRPr="0024547A">
        <w:rPr>
          <w:b/>
          <w:sz w:val="28"/>
          <w:szCs w:val="28"/>
        </w:rPr>
        <w:t>плана</w:t>
      </w:r>
      <w:r w:rsidRPr="0024547A">
        <w:rPr>
          <w:rStyle w:val="Zag11"/>
          <w:rFonts w:eastAsia="@Arial Unicode MS"/>
          <w:b/>
          <w:sz w:val="28"/>
          <w:szCs w:val="28"/>
        </w:rPr>
        <w:t xml:space="preserve"> внеурочной  деятельности</w:t>
      </w:r>
    </w:p>
    <w:p w:rsidR="0024547A" w:rsidRPr="0024547A" w:rsidRDefault="0024547A" w:rsidP="0024547A">
      <w:pPr>
        <w:pStyle w:val="28"/>
        <w:spacing w:after="0" w:line="240" w:lineRule="auto"/>
        <w:jc w:val="center"/>
        <w:rPr>
          <w:rStyle w:val="Zag11"/>
          <w:rFonts w:eastAsia="@Arial Unicode MS"/>
          <w:b/>
          <w:sz w:val="28"/>
          <w:szCs w:val="28"/>
        </w:rPr>
      </w:pPr>
    </w:p>
    <w:p w:rsidR="0024547A" w:rsidRPr="0024547A" w:rsidRDefault="0024547A" w:rsidP="0024547A">
      <w:pPr>
        <w:pStyle w:val="28"/>
        <w:spacing w:after="0" w:line="240" w:lineRule="auto"/>
        <w:ind w:firstLine="720"/>
        <w:jc w:val="both"/>
        <w:rPr>
          <w:rStyle w:val="Zag11"/>
          <w:rFonts w:eastAsia="@Arial Unicode MS"/>
          <w:b/>
          <w:sz w:val="28"/>
          <w:szCs w:val="28"/>
          <w:u w:val="single"/>
        </w:rPr>
      </w:pPr>
      <w:r w:rsidRPr="0024547A">
        <w:rPr>
          <w:rStyle w:val="Zag11"/>
          <w:rFonts w:eastAsia="@Arial Unicode MS"/>
          <w:sz w:val="28"/>
          <w:szCs w:val="28"/>
        </w:rPr>
        <w:t xml:space="preserve">При организации внеурочной деятельности школьников </w:t>
      </w:r>
      <w:r w:rsidRPr="0024547A">
        <w:rPr>
          <w:rStyle w:val="Zag11"/>
          <w:rFonts w:eastAsia="@Arial Unicode MS"/>
          <w:b/>
          <w:sz w:val="28"/>
          <w:szCs w:val="28"/>
        </w:rPr>
        <w:t>необходимо понимать</w:t>
      </w:r>
      <w:r w:rsidRPr="0024547A">
        <w:rPr>
          <w:rStyle w:val="Zag11"/>
          <w:rFonts w:eastAsia="@Arial Unicode MS"/>
          <w:b/>
          <w:sz w:val="28"/>
          <w:szCs w:val="28"/>
          <w:u w:val="single"/>
        </w:rPr>
        <w:t xml:space="preserve"> различие между результатами  и эффектами этой деятельности</w:t>
      </w:r>
    </w:p>
    <w:p w:rsidR="0024547A" w:rsidRPr="0024547A" w:rsidRDefault="0024547A" w:rsidP="0024547A">
      <w:pPr>
        <w:pStyle w:val="affff1"/>
        <w:spacing w:beforeAutospacing="0" w:afterAutospacing="0"/>
        <w:jc w:val="both"/>
        <w:rPr>
          <w:sz w:val="28"/>
          <w:szCs w:val="28"/>
        </w:rPr>
      </w:pPr>
      <w:r w:rsidRPr="0024547A">
        <w:rPr>
          <w:b/>
          <w:sz w:val="28"/>
          <w:szCs w:val="28"/>
        </w:rPr>
        <w:t>Воспитательный результат внеурочной деятельности</w:t>
      </w:r>
      <w:r w:rsidRPr="0024547A">
        <w:rPr>
          <w:sz w:val="28"/>
          <w:szCs w:val="28"/>
        </w:rPr>
        <w:t xml:space="preserve"> — непосредственное духовно-нравственное приобретение ребёнка благодаря его участию в том или ином виде деятельности.</w:t>
      </w:r>
    </w:p>
    <w:p w:rsidR="0024547A" w:rsidRPr="0024547A" w:rsidRDefault="0024547A" w:rsidP="0024547A">
      <w:pPr>
        <w:pStyle w:val="affff1"/>
        <w:spacing w:beforeAutospacing="0" w:afterAutospacing="0"/>
        <w:jc w:val="both"/>
        <w:rPr>
          <w:sz w:val="28"/>
          <w:szCs w:val="28"/>
        </w:rPr>
      </w:pPr>
      <w:r w:rsidRPr="0024547A">
        <w:rPr>
          <w:b/>
          <w:sz w:val="28"/>
          <w:szCs w:val="28"/>
        </w:rPr>
        <w:t>Воспитательный эффект внеурочной деятельности</w:t>
      </w:r>
      <w:r w:rsidRPr="0024547A">
        <w:rPr>
          <w:sz w:val="28"/>
          <w:szCs w:val="28"/>
        </w:rPr>
        <w:t xml:space="preserve"> — влияние (последствие) того или иного духовно-нравственного приобретения на процесс развития личности ребёнка.</w:t>
      </w:r>
    </w:p>
    <w:p w:rsidR="0024547A" w:rsidRPr="0024547A" w:rsidRDefault="0024547A" w:rsidP="0024547A">
      <w:pPr>
        <w:jc w:val="both"/>
        <w:rPr>
          <w:i/>
          <w:iCs/>
        </w:rPr>
      </w:pPr>
      <w:r w:rsidRPr="0024547A">
        <w:rPr>
          <w:b/>
          <w:u w:val="single"/>
        </w:rPr>
        <w:t>Воспитательные результаты</w:t>
      </w:r>
      <w:r w:rsidRPr="0024547A">
        <w:rPr>
          <w:b/>
        </w:rPr>
        <w:t xml:space="preserve"> внеурочной деятельности школьников </w:t>
      </w:r>
      <w:r w:rsidRPr="0024547A">
        <w:rPr>
          <w:b/>
          <w:u w:val="single"/>
        </w:rPr>
        <w:t>распределяются по трём уровням</w:t>
      </w:r>
      <w:r w:rsidRPr="0024547A">
        <w:rPr>
          <w:b/>
        </w:rPr>
        <w:t xml:space="preserve">, каждому уровню результатов внеурочной деятельности соответствует ряд  образовательных содержательно и структурно близких форм. </w:t>
      </w:r>
      <w:r w:rsidRPr="0024547A">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 внеурочной деятельности.</w:t>
      </w:r>
      <w:r w:rsidRPr="0024547A">
        <w:rPr>
          <w:iCs/>
        </w:rPr>
        <w:t>Форсирование результатов и форм не обеспечивает повышения качества и эффективности деятельности.</w:t>
      </w:r>
    </w:p>
    <w:p w:rsidR="0024547A" w:rsidRPr="0024547A" w:rsidRDefault="0024547A" w:rsidP="0024547A">
      <w:pPr>
        <w:pStyle w:val="affff1"/>
        <w:spacing w:beforeAutospacing="0" w:afterAutospacing="0"/>
        <w:jc w:val="both"/>
        <w:rPr>
          <w:sz w:val="28"/>
          <w:szCs w:val="28"/>
        </w:rPr>
      </w:pPr>
      <w:r w:rsidRPr="0024547A">
        <w:rPr>
          <w:sz w:val="28"/>
          <w:szCs w:val="28"/>
        </w:rPr>
        <w:t>Взаимосвязь результатов и форм внеурочной деятельности  реализуется в так называемом «методическом конструкторе» «Преимущественные формы достижения воспитательных результатов во внеурочной деятельности»</w:t>
      </w:r>
      <w:r w:rsidRPr="0024547A">
        <w:rPr>
          <w:rStyle w:val="a7"/>
          <w:sz w:val="28"/>
          <w:szCs w:val="28"/>
        </w:rPr>
        <w:footnoteReference w:id="52"/>
      </w:r>
      <w:r w:rsidRPr="0024547A">
        <w:rPr>
          <w:sz w:val="28"/>
          <w:szCs w:val="28"/>
        </w:rPr>
        <w:t>.</w:t>
      </w:r>
    </w:p>
    <w:p w:rsidR="0024547A" w:rsidRPr="0024547A" w:rsidRDefault="0024547A" w:rsidP="0024547A">
      <w:pPr>
        <w:pStyle w:val="affff1"/>
        <w:spacing w:beforeAutospacing="0" w:afterAutospacing="0"/>
        <w:jc w:val="both"/>
        <w:rPr>
          <w:sz w:val="28"/>
          <w:szCs w:val="28"/>
        </w:rPr>
      </w:pPr>
    </w:p>
    <w:p w:rsidR="0024547A" w:rsidRPr="0024547A" w:rsidRDefault="0024547A" w:rsidP="0024547A">
      <w:pPr>
        <w:pStyle w:val="affff1"/>
        <w:spacing w:beforeAutospacing="0" w:afterAutospacing="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1773"/>
        <w:gridCol w:w="2510"/>
        <w:gridCol w:w="2362"/>
        <w:gridCol w:w="1961"/>
      </w:tblGrid>
      <w:tr w:rsidR="0024547A" w:rsidRPr="0024547A" w:rsidTr="0024547A">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Класс</w:t>
            </w:r>
          </w:p>
        </w:tc>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Уровень результатов</w:t>
            </w:r>
          </w:p>
        </w:tc>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Содержание</w:t>
            </w:r>
          </w:p>
        </w:tc>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Способ достижения</w:t>
            </w:r>
          </w:p>
        </w:tc>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Возможные формы деятельности</w:t>
            </w:r>
          </w:p>
        </w:tc>
      </w:tr>
      <w:tr w:rsidR="0024547A" w:rsidRPr="0024547A" w:rsidTr="0024547A">
        <w:tc>
          <w:tcPr>
            <w:tcW w:w="0" w:type="auto"/>
          </w:tcPr>
          <w:p w:rsidR="0024547A" w:rsidRPr="0024547A" w:rsidRDefault="0024547A" w:rsidP="0024547A">
            <w:pPr>
              <w:pStyle w:val="affff1"/>
              <w:spacing w:beforeAutospacing="0" w:afterAutospacing="0"/>
              <w:rPr>
                <w:b/>
                <w:sz w:val="28"/>
                <w:szCs w:val="28"/>
              </w:rPr>
            </w:pPr>
            <w:r w:rsidRPr="0024547A">
              <w:rPr>
                <w:b/>
                <w:sz w:val="28"/>
                <w:szCs w:val="28"/>
              </w:rPr>
              <w:t>1-2</w:t>
            </w:r>
          </w:p>
        </w:tc>
        <w:tc>
          <w:tcPr>
            <w:tcW w:w="0" w:type="auto"/>
          </w:tcPr>
          <w:p w:rsidR="0024547A" w:rsidRPr="0024547A" w:rsidRDefault="0024547A" w:rsidP="0024547A">
            <w:pPr>
              <w:pStyle w:val="affff1"/>
              <w:spacing w:beforeAutospacing="0" w:afterAutospacing="0"/>
              <w:rPr>
                <w:sz w:val="28"/>
                <w:szCs w:val="28"/>
              </w:rPr>
            </w:pPr>
            <w:r w:rsidRPr="0024547A">
              <w:rPr>
                <w:rFonts w:eastAsia="Calibri"/>
                <w:b/>
                <w:sz w:val="28"/>
                <w:szCs w:val="28"/>
              </w:rPr>
              <w:t>Первый уровень результатов</w:t>
            </w:r>
          </w:p>
        </w:tc>
        <w:tc>
          <w:tcPr>
            <w:tcW w:w="0" w:type="auto"/>
          </w:tcPr>
          <w:p w:rsidR="0024547A" w:rsidRPr="0024547A" w:rsidRDefault="0024547A" w:rsidP="0024547A">
            <w:pPr>
              <w:pStyle w:val="affff1"/>
              <w:spacing w:beforeAutospacing="0" w:afterAutospacing="0"/>
              <w:rPr>
                <w:sz w:val="28"/>
                <w:szCs w:val="28"/>
              </w:rPr>
            </w:pPr>
            <w:r w:rsidRPr="0024547A">
              <w:rPr>
                <w:sz w:val="28"/>
                <w:szCs w:val="28"/>
              </w:rPr>
              <w:t>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w:t>
            </w:r>
          </w:p>
        </w:tc>
        <w:tc>
          <w:tcPr>
            <w:tcW w:w="0" w:type="auto"/>
          </w:tcPr>
          <w:p w:rsidR="0024547A" w:rsidRPr="0024547A" w:rsidRDefault="0024547A" w:rsidP="0024547A">
            <w:pPr>
              <w:rPr>
                <w:rFonts w:eastAsia="Calibri"/>
              </w:rPr>
            </w:pPr>
            <w:r w:rsidRPr="0024547A">
              <w:rPr>
                <w:rFonts w:eastAsia="Calibri"/>
              </w:rPr>
              <w:t xml:space="preserve">Достигается во взаимодействии с учителем как значимым носителем положительного социального знания и повседневного опыта - </w:t>
            </w:r>
          </w:p>
          <w:p w:rsidR="0024547A" w:rsidRPr="0024547A" w:rsidRDefault="0024547A" w:rsidP="0024547A">
            <w:pPr>
              <w:rPr>
                <w:rFonts w:eastAsia="Calibri"/>
                <w:b/>
              </w:rPr>
            </w:pPr>
            <w:r w:rsidRPr="0024547A">
              <w:rPr>
                <w:rFonts w:eastAsia="Calibri"/>
                <w:b/>
              </w:rPr>
              <w:t>«педагог -  ученик»</w:t>
            </w:r>
          </w:p>
        </w:tc>
        <w:tc>
          <w:tcPr>
            <w:tcW w:w="0" w:type="auto"/>
          </w:tcPr>
          <w:p w:rsidR="0024547A" w:rsidRPr="0024547A" w:rsidRDefault="0024547A" w:rsidP="0024547A">
            <w:pPr>
              <w:rPr>
                <w:rFonts w:eastAsia="Calibri"/>
              </w:rPr>
            </w:pPr>
            <w:r w:rsidRPr="0024547A">
              <w:rPr>
                <w:rFonts w:eastAsia="Calibri"/>
              </w:rPr>
              <w:t>Беседа</w:t>
            </w:r>
          </w:p>
        </w:tc>
      </w:tr>
      <w:tr w:rsidR="0024547A" w:rsidRPr="0024547A" w:rsidTr="0024547A">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3</w:t>
            </w:r>
          </w:p>
        </w:tc>
        <w:tc>
          <w:tcPr>
            <w:tcW w:w="0" w:type="auto"/>
          </w:tcPr>
          <w:p w:rsidR="0024547A" w:rsidRPr="0024547A" w:rsidRDefault="0024547A" w:rsidP="0024547A">
            <w:pPr>
              <w:pStyle w:val="affff1"/>
              <w:spacing w:beforeAutospacing="0" w:afterAutospacing="0"/>
              <w:rPr>
                <w:sz w:val="28"/>
                <w:szCs w:val="28"/>
              </w:rPr>
            </w:pPr>
            <w:r w:rsidRPr="0024547A">
              <w:rPr>
                <w:rFonts w:eastAsia="Calibri"/>
                <w:b/>
                <w:sz w:val="28"/>
                <w:szCs w:val="28"/>
              </w:rPr>
              <w:t>Второй уровень результатов</w:t>
            </w:r>
          </w:p>
        </w:tc>
        <w:tc>
          <w:tcPr>
            <w:tcW w:w="0" w:type="auto"/>
          </w:tcPr>
          <w:p w:rsidR="0024547A" w:rsidRPr="0024547A" w:rsidRDefault="0024547A" w:rsidP="0024547A">
            <w:pPr>
              <w:pStyle w:val="affff1"/>
              <w:spacing w:beforeAutospacing="0" w:afterAutospacing="0"/>
              <w:rPr>
                <w:sz w:val="28"/>
                <w:szCs w:val="28"/>
              </w:rPr>
            </w:pPr>
            <w:r w:rsidRPr="0024547A">
              <w:rPr>
                <w:rFonts w:eastAsia="Calibri"/>
                <w:sz w:val="28"/>
                <w:szCs w:val="28"/>
              </w:rPr>
              <w:t>Получение школьником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0" w:type="auto"/>
          </w:tcPr>
          <w:p w:rsidR="0024547A" w:rsidRPr="0024547A" w:rsidRDefault="0024547A" w:rsidP="0024547A">
            <w:pPr>
              <w:rPr>
                <w:rFonts w:eastAsia="Calibri"/>
                <w:b/>
              </w:rPr>
            </w:pPr>
            <w:r w:rsidRPr="0024547A">
              <w:rPr>
                <w:rFonts w:eastAsia="Calibri"/>
              </w:rPr>
              <w:t xml:space="preserve">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  - </w:t>
            </w:r>
            <w:r w:rsidRPr="0024547A">
              <w:rPr>
                <w:rFonts w:eastAsia="Calibri"/>
                <w:b/>
              </w:rPr>
              <w:t>«педагог – ученик-коллектив»</w:t>
            </w:r>
          </w:p>
        </w:tc>
        <w:tc>
          <w:tcPr>
            <w:tcW w:w="0" w:type="auto"/>
          </w:tcPr>
          <w:p w:rsidR="0024547A" w:rsidRPr="0024547A" w:rsidRDefault="0024547A" w:rsidP="0024547A">
            <w:pPr>
              <w:rPr>
                <w:rFonts w:eastAsia="Calibri"/>
                <w:b/>
              </w:rPr>
            </w:pPr>
            <w:r w:rsidRPr="0024547A">
              <w:rPr>
                <w:rFonts w:eastAsia="Calibri"/>
              </w:rPr>
              <w:t>Дебаты, тематический диспут</w:t>
            </w:r>
          </w:p>
        </w:tc>
      </w:tr>
      <w:tr w:rsidR="0024547A" w:rsidRPr="0024547A" w:rsidTr="0024547A">
        <w:trPr>
          <w:trHeight w:val="803"/>
        </w:trPr>
        <w:tc>
          <w:tcPr>
            <w:tcW w:w="0" w:type="auto"/>
          </w:tcPr>
          <w:p w:rsidR="0024547A" w:rsidRPr="0024547A" w:rsidRDefault="0024547A" w:rsidP="0024547A">
            <w:pPr>
              <w:pStyle w:val="affff1"/>
              <w:spacing w:beforeAutospacing="0" w:afterAutospacing="0"/>
              <w:jc w:val="center"/>
              <w:rPr>
                <w:b/>
                <w:sz w:val="28"/>
                <w:szCs w:val="28"/>
              </w:rPr>
            </w:pPr>
            <w:r w:rsidRPr="0024547A">
              <w:rPr>
                <w:b/>
                <w:sz w:val="28"/>
                <w:szCs w:val="28"/>
              </w:rPr>
              <w:t>4</w:t>
            </w:r>
          </w:p>
        </w:tc>
        <w:tc>
          <w:tcPr>
            <w:tcW w:w="0" w:type="auto"/>
          </w:tcPr>
          <w:p w:rsidR="0024547A" w:rsidRPr="0024547A" w:rsidRDefault="0024547A" w:rsidP="0024547A">
            <w:pPr>
              <w:pStyle w:val="affff1"/>
              <w:spacing w:beforeAutospacing="0" w:afterAutospacing="0"/>
              <w:rPr>
                <w:b/>
                <w:sz w:val="28"/>
                <w:szCs w:val="28"/>
              </w:rPr>
            </w:pPr>
            <w:r w:rsidRPr="0024547A">
              <w:rPr>
                <w:b/>
                <w:sz w:val="28"/>
                <w:szCs w:val="28"/>
              </w:rPr>
              <w:t>Третий уровень результатов</w:t>
            </w:r>
          </w:p>
        </w:tc>
        <w:tc>
          <w:tcPr>
            <w:tcW w:w="0" w:type="auto"/>
          </w:tcPr>
          <w:p w:rsidR="0024547A" w:rsidRPr="0024547A" w:rsidRDefault="0024547A" w:rsidP="0024547A">
            <w:pPr>
              <w:pStyle w:val="affff1"/>
              <w:spacing w:beforeAutospacing="0" w:afterAutospacing="0"/>
              <w:rPr>
                <w:sz w:val="28"/>
                <w:szCs w:val="28"/>
              </w:rPr>
            </w:pPr>
            <w:r w:rsidRPr="0024547A">
              <w:rPr>
                <w:sz w:val="28"/>
                <w:szCs w:val="28"/>
              </w:rPr>
              <w:t>Получение школьником опыта самостоятельного общественного действия</w:t>
            </w:r>
          </w:p>
        </w:tc>
        <w:tc>
          <w:tcPr>
            <w:tcW w:w="0" w:type="auto"/>
          </w:tcPr>
          <w:p w:rsidR="0024547A" w:rsidRPr="0024547A" w:rsidRDefault="0024547A" w:rsidP="0024547A">
            <w:pPr>
              <w:rPr>
                <w:rFonts w:eastAsia="Calibri"/>
              </w:rPr>
            </w:pPr>
            <w:r w:rsidRPr="0024547A">
              <w:rPr>
                <w:rFonts w:eastAsia="Calibri"/>
              </w:rPr>
              <w:t xml:space="preserve">Достигается во взаимодействии школьника с социальными субъектами, в открытой общественной среде –  </w:t>
            </w:r>
            <w:r w:rsidRPr="0024547A">
              <w:rPr>
                <w:rFonts w:eastAsia="Calibri"/>
                <w:b/>
              </w:rPr>
              <w:t>«педагог – ученик – коллектив – общественная среда»</w:t>
            </w:r>
          </w:p>
        </w:tc>
        <w:tc>
          <w:tcPr>
            <w:tcW w:w="0" w:type="auto"/>
          </w:tcPr>
          <w:p w:rsidR="0024547A" w:rsidRPr="0024547A" w:rsidRDefault="0024547A" w:rsidP="0024547A">
            <w:pPr>
              <w:rPr>
                <w:rFonts w:eastAsia="Calibri"/>
              </w:rPr>
            </w:pPr>
            <w:r w:rsidRPr="0024547A">
              <w:rPr>
                <w:rFonts w:eastAsia="Calibri"/>
              </w:rPr>
              <w:t>Проблемно-ценностная дискуссия с участием внешних экспертов</w:t>
            </w:r>
          </w:p>
        </w:tc>
      </w:tr>
    </w:tbl>
    <w:p w:rsidR="0024547A" w:rsidRPr="0024547A" w:rsidRDefault="0024547A" w:rsidP="0024547A">
      <w:pPr>
        <w:ind w:firstLine="567"/>
        <w:jc w:val="both"/>
        <w:rPr>
          <w:b/>
          <w:color w:val="FF0000"/>
        </w:rPr>
      </w:pPr>
    </w:p>
    <w:p w:rsidR="0024547A" w:rsidRPr="0024547A" w:rsidRDefault="0024547A" w:rsidP="0024547A">
      <w:pPr>
        <w:pStyle w:val="affff1"/>
        <w:spacing w:beforeAutospacing="0" w:afterAutospacing="0"/>
        <w:jc w:val="both"/>
        <w:rPr>
          <w:b/>
          <w:color w:val="FF0000"/>
          <w:sz w:val="28"/>
          <w:szCs w:val="28"/>
        </w:rPr>
      </w:pPr>
      <w:r w:rsidRPr="0024547A">
        <w:rPr>
          <w:b/>
          <w:sz w:val="28"/>
          <w:szCs w:val="28"/>
        </w:rPr>
        <w:t>Оценка эффективность внеурочной деятельности школьников</w:t>
      </w:r>
      <w:r w:rsidRPr="0024547A">
        <w:rPr>
          <w:sz w:val="28"/>
          <w:szCs w:val="28"/>
        </w:rPr>
        <w:t xml:space="preserve">  на каждом уровне достижения воспитательных результатов  </w:t>
      </w:r>
      <w:r w:rsidRPr="0024547A">
        <w:rPr>
          <w:b/>
          <w:sz w:val="28"/>
          <w:szCs w:val="28"/>
        </w:rPr>
        <w:t xml:space="preserve">производится прежде всего с помощью </w:t>
      </w:r>
      <w:r w:rsidRPr="0024547A">
        <w:rPr>
          <w:b/>
          <w:sz w:val="28"/>
          <w:szCs w:val="28"/>
          <w:u w:val="single"/>
        </w:rPr>
        <w:t>диагностики личностного роста школьников</w:t>
      </w:r>
      <w:r w:rsidRPr="0024547A">
        <w:rPr>
          <w:b/>
          <w:sz w:val="28"/>
          <w:szCs w:val="28"/>
        </w:rPr>
        <w:t xml:space="preserve"> и методики изучения уровня развития детского коллектива «Какой у нас коллектив?», разработанной А.Н.Лутошкиным</w:t>
      </w:r>
      <w:r w:rsidRPr="0024547A">
        <w:rPr>
          <w:b/>
          <w:color w:val="FF0000"/>
          <w:sz w:val="28"/>
          <w:szCs w:val="28"/>
        </w:rPr>
        <w:t>.</w:t>
      </w:r>
    </w:p>
    <w:p w:rsidR="0024547A" w:rsidRDefault="0024547A" w:rsidP="0024547A">
      <w:pPr>
        <w:pStyle w:val="afffd"/>
        <w:ind w:left="0"/>
        <w:jc w:val="center"/>
        <w:rPr>
          <w:b/>
          <w:sz w:val="24"/>
          <w:szCs w:val="24"/>
        </w:rPr>
      </w:pPr>
    </w:p>
    <w:p w:rsidR="0024547A" w:rsidRPr="002A7519" w:rsidRDefault="0024547A" w:rsidP="0024547A">
      <w:pPr>
        <w:pStyle w:val="afffd"/>
        <w:ind w:left="0"/>
        <w:jc w:val="center"/>
        <w:rPr>
          <w:b/>
          <w:sz w:val="24"/>
          <w:szCs w:val="24"/>
        </w:rPr>
      </w:pPr>
      <w:r w:rsidRPr="002A7519">
        <w:rPr>
          <w:b/>
          <w:sz w:val="24"/>
          <w:szCs w:val="24"/>
        </w:rPr>
        <w:t xml:space="preserve">План внеурочной деятельности 1  класса </w:t>
      </w:r>
    </w:p>
    <w:p w:rsidR="0024547A" w:rsidRDefault="0024547A" w:rsidP="0024547A">
      <w:pPr>
        <w:pStyle w:val="afffd"/>
        <w:ind w:left="0"/>
        <w:jc w:val="center"/>
        <w:rPr>
          <w:b/>
          <w:sz w:val="24"/>
          <w:szCs w:val="24"/>
        </w:rPr>
      </w:pPr>
      <w:r w:rsidRPr="002A7519">
        <w:rPr>
          <w:b/>
          <w:sz w:val="24"/>
          <w:szCs w:val="24"/>
        </w:rPr>
        <w:t>на</w:t>
      </w:r>
      <w:r>
        <w:rPr>
          <w:b/>
          <w:sz w:val="24"/>
          <w:szCs w:val="24"/>
        </w:rPr>
        <w:t>2017/2018</w:t>
      </w:r>
      <w:r w:rsidRPr="002A7519">
        <w:rPr>
          <w:b/>
          <w:sz w:val="24"/>
          <w:szCs w:val="24"/>
        </w:rPr>
        <w:t xml:space="preserve"> учебный год</w:t>
      </w:r>
    </w:p>
    <w:p w:rsidR="0024547A" w:rsidRPr="00D1357D" w:rsidRDefault="0024547A" w:rsidP="0024547A">
      <w:pPr>
        <w:pStyle w:val="afffd"/>
        <w:ind w:left="0"/>
        <w:jc w:val="center"/>
        <w:rPr>
          <w:b/>
          <w:sz w:val="24"/>
          <w:szCs w:val="24"/>
        </w:rPr>
      </w:pPr>
    </w:p>
    <w:p w:rsidR="0024547A" w:rsidRDefault="0024547A" w:rsidP="0024547A">
      <w:pPr>
        <w:pStyle w:val="afffd"/>
        <w:ind w:left="0"/>
        <w:rPr>
          <w:sz w:val="24"/>
          <w:szCs w:val="24"/>
        </w:rPr>
      </w:pPr>
      <w:r w:rsidRPr="002A7519">
        <w:rPr>
          <w:sz w:val="24"/>
          <w:szCs w:val="24"/>
        </w:rPr>
        <w:t>Внеурочная деятельность в первом классе  осуществляется по следующим направлениям деятельности в указанном объеме недельных часов:</w:t>
      </w:r>
    </w:p>
    <w:p w:rsidR="0024547A" w:rsidRPr="00D1357D" w:rsidRDefault="0024547A" w:rsidP="0024547A">
      <w:pPr>
        <w:pStyle w:val="afffd"/>
        <w:ind w:left="0"/>
        <w:rPr>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24547A" w:rsidRPr="002A7519" w:rsidTr="0024547A">
        <w:trPr>
          <w:jc w:val="center"/>
        </w:trPr>
        <w:tc>
          <w:tcPr>
            <w:tcW w:w="2832" w:type="dxa"/>
          </w:tcPr>
          <w:p w:rsidR="0024547A" w:rsidRPr="002A7519" w:rsidRDefault="0024547A" w:rsidP="0024547A">
            <w:pPr>
              <w:pStyle w:val="afffd"/>
              <w:ind w:left="0"/>
              <w:rPr>
                <w:b/>
                <w:i/>
                <w:sz w:val="24"/>
                <w:szCs w:val="24"/>
              </w:rPr>
            </w:pPr>
          </w:p>
          <w:p w:rsidR="0024547A" w:rsidRPr="002A7519" w:rsidRDefault="0024547A" w:rsidP="0024547A">
            <w:pPr>
              <w:pStyle w:val="afffd"/>
              <w:ind w:left="0"/>
              <w:rPr>
                <w:sz w:val="24"/>
                <w:szCs w:val="24"/>
              </w:rPr>
            </w:pPr>
            <w:r w:rsidRPr="002A7519">
              <w:rPr>
                <w:b/>
                <w:i/>
                <w:sz w:val="24"/>
                <w:szCs w:val="24"/>
              </w:rPr>
              <w:t>Направления</w:t>
            </w:r>
          </w:p>
        </w:tc>
        <w:tc>
          <w:tcPr>
            <w:tcW w:w="2657" w:type="dxa"/>
          </w:tcPr>
          <w:p w:rsidR="0024547A" w:rsidRPr="002A7519" w:rsidRDefault="0024547A" w:rsidP="0024547A">
            <w:pPr>
              <w:pStyle w:val="afffd"/>
              <w:ind w:left="0"/>
              <w:rPr>
                <w:sz w:val="24"/>
                <w:szCs w:val="24"/>
              </w:rPr>
            </w:pPr>
            <w:r w:rsidRPr="002A7519">
              <w:rPr>
                <w:b/>
                <w:i/>
                <w:sz w:val="24"/>
                <w:szCs w:val="24"/>
              </w:rPr>
              <w:t>Названия</w:t>
            </w:r>
          </w:p>
        </w:tc>
        <w:tc>
          <w:tcPr>
            <w:tcW w:w="2121" w:type="dxa"/>
          </w:tcPr>
          <w:p w:rsidR="0024547A" w:rsidRPr="002A7519" w:rsidRDefault="0024547A" w:rsidP="0024547A">
            <w:pPr>
              <w:pStyle w:val="afffd"/>
              <w:ind w:left="0"/>
              <w:rPr>
                <w:sz w:val="24"/>
                <w:szCs w:val="24"/>
              </w:rPr>
            </w:pPr>
            <w:r w:rsidRPr="002A7519">
              <w:rPr>
                <w:b/>
                <w:i/>
                <w:sz w:val="24"/>
                <w:szCs w:val="24"/>
              </w:rPr>
              <w:t>Отв. руководитель</w:t>
            </w:r>
          </w:p>
        </w:tc>
        <w:tc>
          <w:tcPr>
            <w:tcW w:w="1099" w:type="dxa"/>
          </w:tcPr>
          <w:p w:rsidR="0024547A" w:rsidRPr="002A7519" w:rsidRDefault="0024547A" w:rsidP="0024547A">
            <w:pPr>
              <w:pStyle w:val="afffd"/>
              <w:ind w:left="0"/>
              <w:rPr>
                <w:sz w:val="24"/>
                <w:szCs w:val="24"/>
              </w:rPr>
            </w:pPr>
            <w:r w:rsidRPr="002A7519">
              <w:rPr>
                <w:b/>
                <w:i/>
                <w:sz w:val="24"/>
                <w:szCs w:val="24"/>
              </w:rPr>
              <w:t>Кол-во часов</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Спортивно-оздоровительное</w:t>
            </w:r>
          </w:p>
        </w:tc>
        <w:tc>
          <w:tcPr>
            <w:tcW w:w="2657" w:type="dxa"/>
          </w:tcPr>
          <w:p w:rsidR="0024547A" w:rsidRPr="006E40B5" w:rsidRDefault="0024547A" w:rsidP="0024547A">
            <w:pPr>
              <w:pStyle w:val="afffd"/>
              <w:ind w:left="0"/>
              <w:rPr>
                <w:sz w:val="24"/>
                <w:szCs w:val="24"/>
              </w:rPr>
            </w:pPr>
            <w:r>
              <w:rPr>
                <w:sz w:val="24"/>
                <w:szCs w:val="24"/>
              </w:rPr>
              <w:t>«Юный футболист»</w:t>
            </w:r>
          </w:p>
        </w:tc>
        <w:tc>
          <w:tcPr>
            <w:tcW w:w="2121" w:type="dxa"/>
          </w:tcPr>
          <w:p w:rsidR="0024547A" w:rsidRPr="00EA5385" w:rsidRDefault="0024547A" w:rsidP="0024547A">
            <w:pPr>
              <w:pStyle w:val="afffd"/>
              <w:ind w:left="0"/>
              <w:rPr>
                <w:sz w:val="24"/>
                <w:szCs w:val="24"/>
              </w:rPr>
            </w:pPr>
            <w:r>
              <w:rPr>
                <w:sz w:val="24"/>
                <w:szCs w:val="24"/>
              </w:rPr>
              <w:t>Бадретдинов К.Х.</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Общеинтеллектуальное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Мое Оренбуржье»</w:t>
            </w:r>
          </w:p>
        </w:tc>
        <w:tc>
          <w:tcPr>
            <w:tcW w:w="2121" w:type="dxa"/>
          </w:tcPr>
          <w:p w:rsidR="0024547A" w:rsidRPr="00D1357D" w:rsidRDefault="0024547A" w:rsidP="0024547A">
            <w:pPr>
              <w:pStyle w:val="afffd"/>
              <w:ind w:left="0"/>
              <w:rPr>
                <w:sz w:val="24"/>
                <w:szCs w:val="24"/>
              </w:rPr>
            </w:pPr>
            <w:r>
              <w:rPr>
                <w:sz w:val="24"/>
                <w:szCs w:val="24"/>
              </w:rPr>
              <w:t>Гиматдинова Р.Ф.</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rPr>
                <w:b/>
                <w:sz w:val="24"/>
                <w:szCs w:val="24"/>
              </w:rPr>
            </w:pPr>
            <w:r w:rsidRPr="002A7519">
              <w:rPr>
                <w:b/>
                <w:sz w:val="24"/>
                <w:szCs w:val="24"/>
              </w:rPr>
              <w:t>Общекультурное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Ручеек»</w:t>
            </w:r>
          </w:p>
        </w:tc>
        <w:tc>
          <w:tcPr>
            <w:tcW w:w="2121" w:type="dxa"/>
          </w:tcPr>
          <w:p w:rsidR="0024547A" w:rsidRPr="00D1357D" w:rsidRDefault="0024547A" w:rsidP="0024547A">
            <w:pPr>
              <w:pStyle w:val="afffd"/>
              <w:ind w:left="0"/>
              <w:rPr>
                <w:sz w:val="24"/>
                <w:szCs w:val="24"/>
              </w:rPr>
            </w:pPr>
            <w:r>
              <w:rPr>
                <w:sz w:val="24"/>
                <w:szCs w:val="24"/>
              </w:rPr>
              <w:t>Хамидуллина С.Р.</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Социальное</w:t>
            </w:r>
          </w:p>
        </w:tc>
        <w:tc>
          <w:tcPr>
            <w:tcW w:w="2657" w:type="dxa"/>
          </w:tcPr>
          <w:p w:rsidR="0024547A" w:rsidRPr="00D1357D" w:rsidRDefault="0024547A" w:rsidP="0024547A">
            <w:pPr>
              <w:pStyle w:val="afffd"/>
              <w:ind w:left="0"/>
              <w:rPr>
                <w:sz w:val="24"/>
                <w:szCs w:val="24"/>
              </w:rPr>
            </w:pPr>
            <w:r>
              <w:rPr>
                <w:sz w:val="24"/>
                <w:szCs w:val="24"/>
              </w:rPr>
              <w:t>«Чудеса своими руками»</w:t>
            </w:r>
          </w:p>
        </w:tc>
        <w:tc>
          <w:tcPr>
            <w:tcW w:w="2121" w:type="dxa"/>
          </w:tcPr>
          <w:p w:rsidR="0024547A" w:rsidRPr="00D1357D" w:rsidRDefault="0024547A" w:rsidP="0024547A">
            <w:pPr>
              <w:pStyle w:val="afffd"/>
              <w:ind w:left="0"/>
              <w:rPr>
                <w:sz w:val="24"/>
                <w:szCs w:val="24"/>
              </w:rPr>
            </w:pPr>
            <w:r>
              <w:rPr>
                <w:sz w:val="24"/>
                <w:szCs w:val="24"/>
              </w:rPr>
              <w:t>Гиматдинова Р.Ф.</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Духовно-нравственное</w:t>
            </w:r>
          </w:p>
        </w:tc>
        <w:tc>
          <w:tcPr>
            <w:tcW w:w="2657" w:type="dxa"/>
          </w:tcPr>
          <w:p w:rsidR="0024547A" w:rsidRPr="00D1357D" w:rsidRDefault="0024547A" w:rsidP="0024547A">
            <w:pPr>
              <w:rPr>
                <w:sz w:val="24"/>
                <w:szCs w:val="24"/>
              </w:rPr>
            </w:pPr>
            <w:r>
              <w:rPr>
                <w:sz w:val="24"/>
                <w:szCs w:val="24"/>
              </w:rPr>
              <w:t>«Колокольчики души» ЧКР</w:t>
            </w:r>
          </w:p>
        </w:tc>
        <w:tc>
          <w:tcPr>
            <w:tcW w:w="2121" w:type="dxa"/>
          </w:tcPr>
          <w:p w:rsidR="0024547A" w:rsidRPr="00D1357D" w:rsidRDefault="0024547A" w:rsidP="0024547A">
            <w:pPr>
              <w:pStyle w:val="afffd"/>
              <w:ind w:left="0"/>
              <w:rPr>
                <w:sz w:val="24"/>
                <w:szCs w:val="24"/>
              </w:rPr>
            </w:pPr>
            <w:r>
              <w:t>Гиматдинова Р.Ф.</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ИТОГО</w:t>
            </w:r>
          </w:p>
        </w:tc>
        <w:tc>
          <w:tcPr>
            <w:tcW w:w="2657" w:type="dxa"/>
          </w:tcPr>
          <w:p w:rsidR="0024547A" w:rsidRPr="002A7519" w:rsidRDefault="0024547A" w:rsidP="0024547A">
            <w:pPr>
              <w:pStyle w:val="afffd"/>
              <w:ind w:left="0"/>
              <w:rPr>
                <w:sz w:val="24"/>
                <w:szCs w:val="24"/>
              </w:rPr>
            </w:pPr>
          </w:p>
        </w:tc>
        <w:tc>
          <w:tcPr>
            <w:tcW w:w="2121" w:type="dxa"/>
          </w:tcPr>
          <w:p w:rsidR="0024547A" w:rsidRPr="002A7519" w:rsidRDefault="0024547A" w:rsidP="0024547A">
            <w:pPr>
              <w:pStyle w:val="afffd"/>
              <w:ind w:left="0"/>
              <w:rPr>
                <w:b/>
                <w:sz w:val="24"/>
                <w:szCs w:val="24"/>
              </w:rPr>
            </w:pPr>
          </w:p>
        </w:tc>
        <w:tc>
          <w:tcPr>
            <w:tcW w:w="1099" w:type="dxa"/>
          </w:tcPr>
          <w:p w:rsidR="0024547A" w:rsidRPr="002A7519" w:rsidRDefault="0024547A" w:rsidP="0024547A">
            <w:pPr>
              <w:pStyle w:val="afffd"/>
              <w:ind w:left="0"/>
              <w:rPr>
                <w:b/>
                <w:sz w:val="24"/>
                <w:szCs w:val="24"/>
              </w:rPr>
            </w:pPr>
            <w:r>
              <w:rPr>
                <w:b/>
                <w:sz w:val="24"/>
                <w:szCs w:val="24"/>
              </w:rPr>
              <w:t>5</w:t>
            </w:r>
            <w:r w:rsidRPr="002A7519">
              <w:rPr>
                <w:b/>
                <w:sz w:val="24"/>
                <w:szCs w:val="24"/>
              </w:rPr>
              <w:t xml:space="preserve"> ч</w:t>
            </w:r>
            <w:r>
              <w:rPr>
                <w:b/>
                <w:sz w:val="24"/>
                <w:szCs w:val="24"/>
              </w:rPr>
              <w:t xml:space="preserve"> х 33= 165ч</w:t>
            </w:r>
          </w:p>
        </w:tc>
      </w:tr>
    </w:tbl>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Pr="002A7519" w:rsidRDefault="0024547A" w:rsidP="0024547A">
      <w:pPr>
        <w:pStyle w:val="afffd"/>
        <w:ind w:left="0"/>
        <w:jc w:val="center"/>
        <w:rPr>
          <w:b/>
          <w:sz w:val="24"/>
          <w:szCs w:val="24"/>
        </w:rPr>
      </w:pPr>
      <w:r w:rsidRPr="002A7519">
        <w:rPr>
          <w:b/>
          <w:sz w:val="24"/>
          <w:szCs w:val="24"/>
        </w:rPr>
        <w:t>План внеурочной деятельности 2-го класса</w:t>
      </w:r>
    </w:p>
    <w:p w:rsidR="0024547A" w:rsidRPr="00D1357D" w:rsidRDefault="0024547A" w:rsidP="0024547A">
      <w:pPr>
        <w:pStyle w:val="afffd"/>
        <w:ind w:left="0"/>
        <w:jc w:val="center"/>
        <w:rPr>
          <w:b/>
          <w:sz w:val="24"/>
          <w:szCs w:val="24"/>
        </w:rPr>
      </w:pPr>
      <w:r w:rsidRPr="002A7519">
        <w:rPr>
          <w:b/>
          <w:sz w:val="24"/>
          <w:szCs w:val="24"/>
        </w:rPr>
        <w:t>на</w:t>
      </w:r>
      <w:r>
        <w:rPr>
          <w:b/>
          <w:sz w:val="24"/>
          <w:szCs w:val="24"/>
        </w:rPr>
        <w:t>2017/2018</w:t>
      </w:r>
      <w:r w:rsidRPr="002A7519">
        <w:rPr>
          <w:b/>
          <w:sz w:val="24"/>
          <w:szCs w:val="24"/>
        </w:rPr>
        <w:t xml:space="preserve"> учебный год</w:t>
      </w:r>
    </w:p>
    <w:p w:rsidR="0024547A" w:rsidRDefault="0024547A" w:rsidP="0024547A">
      <w:pPr>
        <w:pStyle w:val="afffd"/>
        <w:ind w:left="0"/>
        <w:rPr>
          <w:sz w:val="24"/>
          <w:szCs w:val="24"/>
        </w:rPr>
      </w:pPr>
      <w:r w:rsidRPr="002A7519">
        <w:rPr>
          <w:sz w:val="24"/>
          <w:szCs w:val="24"/>
        </w:rPr>
        <w:t>Внеурочная деятельность во втором классе осуществляется по следующим направлениям деятельности в указанном объеме недельных часов:</w:t>
      </w:r>
    </w:p>
    <w:p w:rsidR="0024547A" w:rsidRDefault="0024547A" w:rsidP="0024547A">
      <w:pPr>
        <w:pStyle w:val="afffd"/>
        <w:ind w:left="0"/>
        <w:rPr>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24547A" w:rsidRPr="002A7519" w:rsidTr="0024547A">
        <w:trPr>
          <w:jc w:val="center"/>
        </w:trPr>
        <w:tc>
          <w:tcPr>
            <w:tcW w:w="2832" w:type="dxa"/>
          </w:tcPr>
          <w:p w:rsidR="0024547A" w:rsidRPr="002A7519" w:rsidRDefault="0024547A" w:rsidP="0024547A">
            <w:pPr>
              <w:pStyle w:val="afffd"/>
              <w:ind w:left="0"/>
              <w:rPr>
                <w:b/>
                <w:i/>
                <w:sz w:val="24"/>
                <w:szCs w:val="24"/>
              </w:rPr>
            </w:pPr>
          </w:p>
          <w:p w:rsidR="0024547A" w:rsidRPr="002A7519" w:rsidRDefault="0024547A" w:rsidP="0024547A">
            <w:pPr>
              <w:pStyle w:val="afffd"/>
              <w:ind w:left="0"/>
              <w:rPr>
                <w:sz w:val="24"/>
                <w:szCs w:val="24"/>
              </w:rPr>
            </w:pPr>
            <w:r w:rsidRPr="002A7519">
              <w:rPr>
                <w:b/>
                <w:i/>
                <w:sz w:val="24"/>
                <w:szCs w:val="24"/>
              </w:rPr>
              <w:t>Направления</w:t>
            </w:r>
          </w:p>
        </w:tc>
        <w:tc>
          <w:tcPr>
            <w:tcW w:w="2657" w:type="dxa"/>
          </w:tcPr>
          <w:p w:rsidR="0024547A" w:rsidRPr="002A7519" w:rsidRDefault="0024547A" w:rsidP="0024547A">
            <w:pPr>
              <w:pStyle w:val="afffd"/>
              <w:ind w:left="0"/>
              <w:rPr>
                <w:sz w:val="24"/>
                <w:szCs w:val="24"/>
              </w:rPr>
            </w:pPr>
            <w:r w:rsidRPr="002A7519">
              <w:rPr>
                <w:b/>
                <w:i/>
                <w:sz w:val="24"/>
                <w:szCs w:val="24"/>
              </w:rPr>
              <w:t>Названия</w:t>
            </w:r>
          </w:p>
        </w:tc>
        <w:tc>
          <w:tcPr>
            <w:tcW w:w="2121" w:type="dxa"/>
          </w:tcPr>
          <w:p w:rsidR="0024547A" w:rsidRPr="002A7519" w:rsidRDefault="0024547A" w:rsidP="0024547A">
            <w:pPr>
              <w:pStyle w:val="afffd"/>
              <w:ind w:left="0"/>
              <w:rPr>
                <w:sz w:val="24"/>
                <w:szCs w:val="24"/>
              </w:rPr>
            </w:pPr>
            <w:r w:rsidRPr="002A7519">
              <w:rPr>
                <w:b/>
                <w:i/>
                <w:sz w:val="24"/>
                <w:szCs w:val="24"/>
              </w:rPr>
              <w:t>Отв. руководитель</w:t>
            </w:r>
          </w:p>
        </w:tc>
        <w:tc>
          <w:tcPr>
            <w:tcW w:w="1099" w:type="dxa"/>
          </w:tcPr>
          <w:p w:rsidR="0024547A" w:rsidRPr="002A7519" w:rsidRDefault="0024547A" w:rsidP="0024547A">
            <w:pPr>
              <w:pStyle w:val="afffd"/>
              <w:ind w:left="0"/>
              <w:rPr>
                <w:sz w:val="24"/>
                <w:szCs w:val="24"/>
              </w:rPr>
            </w:pPr>
            <w:r w:rsidRPr="002A7519">
              <w:rPr>
                <w:b/>
                <w:i/>
                <w:sz w:val="24"/>
                <w:szCs w:val="24"/>
              </w:rPr>
              <w:t>Кол-во часов</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Спортивно-оздоровительное</w:t>
            </w:r>
          </w:p>
        </w:tc>
        <w:tc>
          <w:tcPr>
            <w:tcW w:w="2657" w:type="dxa"/>
          </w:tcPr>
          <w:p w:rsidR="0024547A" w:rsidRPr="006E40B5" w:rsidRDefault="0024547A" w:rsidP="0024547A">
            <w:pPr>
              <w:pStyle w:val="afffd"/>
              <w:ind w:left="0"/>
              <w:rPr>
                <w:sz w:val="24"/>
                <w:szCs w:val="24"/>
              </w:rPr>
            </w:pPr>
            <w:r>
              <w:rPr>
                <w:sz w:val="24"/>
                <w:szCs w:val="24"/>
              </w:rPr>
              <w:t>«Юный футболист»</w:t>
            </w:r>
          </w:p>
        </w:tc>
        <w:tc>
          <w:tcPr>
            <w:tcW w:w="2121" w:type="dxa"/>
          </w:tcPr>
          <w:p w:rsidR="0024547A" w:rsidRPr="00EA5385" w:rsidRDefault="0024547A" w:rsidP="0024547A">
            <w:pPr>
              <w:pStyle w:val="afffd"/>
              <w:ind w:left="0"/>
              <w:rPr>
                <w:sz w:val="24"/>
                <w:szCs w:val="24"/>
              </w:rPr>
            </w:pPr>
            <w:r>
              <w:rPr>
                <w:sz w:val="24"/>
                <w:szCs w:val="24"/>
              </w:rPr>
              <w:t>Бадретдинов К.Х.</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Общеинтеллектуальное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Мое Оренбуржье»</w:t>
            </w:r>
          </w:p>
        </w:tc>
        <w:tc>
          <w:tcPr>
            <w:tcW w:w="2121" w:type="dxa"/>
          </w:tcPr>
          <w:p w:rsidR="0024547A" w:rsidRDefault="0024547A" w:rsidP="0024547A">
            <w:pPr>
              <w:pStyle w:val="afffd"/>
              <w:ind w:left="0"/>
              <w:rPr>
                <w:sz w:val="24"/>
                <w:szCs w:val="24"/>
              </w:rPr>
            </w:pPr>
            <w:r w:rsidRPr="00D1357D">
              <w:t>На</w:t>
            </w:r>
            <w:r>
              <w:t>сырова С.Я.</w:t>
            </w:r>
          </w:p>
          <w:p w:rsidR="0024547A" w:rsidRPr="00D1357D" w:rsidRDefault="0024547A" w:rsidP="0024547A">
            <w:pPr>
              <w:pStyle w:val="afffd"/>
              <w:ind w:left="0"/>
              <w:rPr>
                <w:sz w:val="24"/>
                <w:szCs w:val="24"/>
              </w:rPr>
            </w:pP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rPr>
                <w:b/>
                <w:sz w:val="24"/>
                <w:szCs w:val="24"/>
              </w:rPr>
            </w:pPr>
            <w:r w:rsidRPr="002A7519">
              <w:rPr>
                <w:b/>
                <w:sz w:val="24"/>
                <w:szCs w:val="24"/>
              </w:rPr>
              <w:t>Общекультурное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Ручеек»</w:t>
            </w:r>
          </w:p>
        </w:tc>
        <w:tc>
          <w:tcPr>
            <w:tcW w:w="2121" w:type="dxa"/>
          </w:tcPr>
          <w:p w:rsidR="0024547A" w:rsidRPr="00D1357D" w:rsidRDefault="0024547A" w:rsidP="0024547A">
            <w:pPr>
              <w:pStyle w:val="afffd"/>
              <w:ind w:left="0"/>
              <w:rPr>
                <w:sz w:val="24"/>
                <w:szCs w:val="24"/>
              </w:rPr>
            </w:pPr>
            <w:r>
              <w:rPr>
                <w:sz w:val="24"/>
                <w:szCs w:val="24"/>
              </w:rPr>
              <w:t>Хамидуллина С.Р.</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Социальное</w:t>
            </w:r>
          </w:p>
        </w:tc>
        <w:tc>
          <w:tcPr>
            <w:tcW w:w="2657" w:type="dxa"/>
          </w:tcPr>
          <w:p w:rsidR="0024547A" w:rsidRPr="00D1357D" w:rsidRDefault="0024547A" w:rsidP="0024547A">
            <w:pPr>
              <w:pStyle w:val="afffd"/>
              <w:ind w:left="0"/>
              <w:rPr>
                <w:sz w:val="24"/>
                <w:szCs w:val="24"/>
              </w:rPr>
            </w:pPr>
            <w:r>
              <w:rPr>
                <w:sz w:val="24"/>
                <w:szCs w:val="24"/>
              </w:rPr>
              <w:t>«Чудеса своими руками»</w:t>
            </w:r>
          </w:p>
        </w:tc>
        <w:tc>
          <w:tcPr>
            <w:tcW w:w="2121" w:type="dxa"/>
          </w:tcPr>
          <w:p w:rsidR="0024547A" w:rsidRPr="00D1357D" w:rsidRDefault="0024547A" w:rsidP="0024547A">
            <w:pPr>
              <w:pStyle w:val="afffd"/>
              <w:ind w:left="0"/>
              <w:rPr>
                <w:sz w:val="24"/>
                <w:szCs w:val="24"/>
              </w:rPr>
            </w:pPr>
            <w:r>
              <w:rPr>
                <w:sz w:val="24"/>
                <w:szCs w:val="24"/>
              </w:rPr>
              <w:t>Насырова С.Я.</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Духовно-нравственное</w:t>
            </w:r>
          </w:p>
        </w:tc>
        <w:tc>
          <w:tcPr>
            <w:tcW w:w="2657" w:type="dxa"/>
          </w:tcPr>
          <w:p w:rsidR="0024547A" w:rsidRPr="00D1357D" w:rsidRDefault="0024547A" w:rsidP="0024547A">
            <w:pPr>
              <w:rPr>
                <w:sz w:val="24"/>
                <w:szCs w:val="24"/>
              </w:rPr>
            </w:pPr>
            <w:r>
              <w:rPr>
                <w:sz w:val="24"/>
                <w:szCs w:val="24"/>
              </w:rPr>
              <w:t>«Колокольчики души» ЧКР</w:t>
            </w:r>
          </w:p>
        </w:tc>
        <w:tc>
          <w:tcPr>
            <w:tcW w:w="2121" w:type="dxa"/>
          </w:tcPr>
          <w:p w:rsidR="0024547A" w:rsidRPr="00D1357D" w:rsidRDefault="0024547A" w:rsidP="0024547A">
            <w:pPr>
              <w:pStyle w:val="afffd"/>
              <w:ind w:left="0"/>
              <w:rPr>
                <w:sz w:val="24"/>
                <w:szCs w:val="24"/>
              </w:rPr>
            </w:pPr>
            <w:r w:rsidRPr="00D1357D">
              <w:t>На</w:t>
            </w:r>
            <w:r>
              <w:t>сырова С.Я.</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ИТОГО</w:t>
            </w:r>
          </w:p>
        </w:tc>
        <w:tc>
          <w:tcPr>
            <w:tcW w:w="2657" w:type="dxa"/>
          </w:tcPr>
          <w:p w:rsidR="0024547A" w:rsidRPr="002A7519" w:rsidRDefault="0024547A" w:rsidP="0024547A">
            <w:pPr>
              <w:pStyle w:val="afffd"/>
              <w:ind w:left="0"/>
              <w:rPr>
                <w:sz w:val="24"/>
                <w:szCs w:val="24"/>
              </w:rPr>
            </w:pPr>
          </w:p>
        </w:tc>
        <w:tc>
          <w:tcPr>
            <w:tcW w:w="2121" w:type="dxa"/>
          </w:tcPr>
          <w:p w:rsidR="0024547A" w:rsidRPr="002A7519" w:rsidRDefault="0024547A" w:rsidP="0024547A">
            <w:pPr>
              <w:pStyle w:val="afffd"/>
              <w:ind w:left="0"/>
              <w:rPr>
                <w:b/>
                <w:sz w:val="24"/>
                <w:szCs w:val="24"/>
              </w:rPr>
            </w:pPr>
          </w:p>
        </w:tc>
        <w:tc>
          <w:tcPr>
            <w:tcW w:w="1099" w:type="dxa"/>
          </w:tcPr>
          <w:p w:rsidR="0024547A" w:rsidRPr="002A7519" w:rsidRDefault="0024547A" w:rsidP="0024547A">
            <w:pPr>
              <w:pStyle w:val="afffd"/>
              <w:ind w:left="0"/>
              <w:rPr>
                <w:b/>
                <w:sz w:val="24"/>
                <w:szCs w:val="24"/>
              </w:rPr>
            </w:pPr>
            <w:r>
              <w:rPr>
                <w:b/>
                <w:sz w:val="24"/>
                <w:szCs w:val="24"/>
              </w:rPr>
              <w:t>5</w:t>
            </w:r>
            <w:r w:rsidRPr="002A7519">
              <w:rPr>
                <w:b/>
                <w:sz w:val="24"/>
                <w:szCs w:val="24"/>
              </w:rPr>
              <w:t xml:space="preserve"> ч</w:t>
            </w:r>
            <w:r>
              <w:rPr>
                <w:b/>
                <w:sz w:val="24"/>
                <w:szCs w:val="24"/>
              </w:rPr>
              <w:t xml:space="preserve"> х 34= 170 ч</w:t>
            </w:r>
          </w:p>
        </w:tc>
      </w:tr>
    </w:tbl>
    <w:p w:rsidR="0024547A" w:rsidRDefault="0024547A" w:rsidP="0024547A">
      <w:pPr>
        <w:pStyle w:val="afffd"/>
        <w:ind w:left="0"/>
        <w:jc w:val="center"/>
        <w:rPr>
          <w:b/>
          <w:sz w:val="24"/>
          <w:szCs w:val="24"/>
        </w:rPr>
      </w:pPr>
    </w:p>
    <w:p w:rsidR="0024547A" w:rsidRPr="002A7519" w:rsidRDefault="0024547A" w:rsidP="0024547A">
      <w:pPr>
        <w:pStyle w:val="afffd"/>
        <w:ind w:left="0"/>
        <w:jc w:val="center"/>
        <w:rPr>
          <w:b/>
          <w:sz w:val="24"/>
          <w:szCs w:val="24"/>
        </w:rPr>
      </w:pPr>
      <w:r w:rsidRPr="002A7519">
        <w:rPr>
          <w:b/>
          <w:sz w:val="24"/>
          <w:szCs w:val="24"/>
        </w:rPr>
        <w:t xml:space="preserve">План внеурочной деятельности 3-го класса </w:t>
      </w:r>
    </w:p>
    <w:p w:rsidR="0024547A" w:rsidRPr="002A7519" w:rsidRDefault="0024547A" w:rsidP="0024547A">
      <w:pPr>
        <w:pStyle w:val="afffd"/>
        <w:ind w:left="0"/>
        <w:jc w:val="center"/>
        <w:rPr>
          <w:b/>
          <w:sz w:val="24"/>
          <w:szCs w:val="24"/>
        </w:rPr>
      </w:pPr>
      <w:r w:rsidRPr="002A7519">
        <w:rPr>
          <w:b/>
          <w:sz w:val="24"/>
          <w:szCs w:val="24"/>
        </w:rPr>
        <w:t>на</w:t>
      </w:r>
      <w:r>
        <w:rPr>
          <w:b/>
          <w:sz w:val="24"/>
          <w:szCs w:val="24"/>
        </w:rPr>
        <w:t>2017/2018</w:t>
      </w:r>
      <w:r w:rsidRPr="002A7519">
        <w:rPr>
          <w:b/>
          <w:sz w:val="24"/>
          <w:szCs w:val="24"/>
        </w:rPr>
        <w:t xml:space="preserve"> учебный год</w:t>
      </w:r>
    </w:p>
    <w:p w:rsidR="0024547A" w:rsidRPr="002A7519" w:rsidRDefault="0024547A" w:rsidP="0024547A">
      <w:pPr>
        <w:pStyle w:val="afffd"/>
        <w:ind w:left="0"/>
        <w:jc w:val="center"/>
        <w:rPr>
          <w:sz w:val="24"/>
          <w:szCs w:val="24"/>
        </w:rPr>
      </w:pPr>
    </w:p>
    <w:p w:rsidR="0024547A" w:rsidRDefault="0024547A" w:rsidP="0024547A">
      <w:pPr>
        <w:pStyle w:val="afffd"/>
        <w:ind w:left="0"/>
        <w:rPr>
          <w:sz w:val="24"/>
          <w:szCs w:val="24"/>
        </w:rPr>
      </w:pPr>
      <w:r>
        <w:rPr>
          <w:sz w:val="24"/>
          <w:szCs w:val="24"/>
        </w:rPr>
        <w:t>Внеурочная деятельность в</w:t>
      </w:r>
      <w:r w:rsidRPr="002A7519">
        <w:rPr>
          <w:sz w:val="24"/>
          <w:szCs w:val="24"/>
        </w:rPr>
        <w:t xml:space="preserve"> третьем классе осуществляется по следующим направлениям деятельности в указанном объеме недельных часов:</w:t>
      </w:r>
    </w:p>
    <w:p w:rsidR="0024547A" w:rsidRPr="002A7519" w:rsidRDefault="0024547A" w:rsidP="0024547A">
      <w:pPr>
        <w:pStyle w:val="afffd"/>
        <w:ind w:left="0"/>
        <w:rPr>
          <w:sz w:val="24"/>
          <w:szCs w:val="24"/>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24547A" w:rsidRPr="002A7519" w:rsidTr="0024547A">
        <w:trPr>
          <w:jc w:val="center"/>
        </w:trPr>
        <w:tc>
          <w:tcPr>
            <w:tcW w:w="2832" w:type="dxa"/>
          </w:tcPr>
          <w:p w:rsidR="0024547A" w:rsidRPr="002A7519" w:rsidRDefault="0024547A" w:rsidP="0024547A">
            <w:pPr>
              <w:pStyle w:val="afffd"/>
              <w:ind w:left="0"/>
              <w:rPr>
                <w:b/>
                <w:i/>
                <w:sz w:val="24"/>
                <w:szCs w:val="24"/>
              </w:rPr>
            </w:pPr>
          </w:p>
          <w:p w:rsidR="0024547A" w:rsidRPr="002A7519" w:rsidRDefault="0024547A" w:rsidP="0024547A">
            <w:pPr>
              <w:pStyle w:val="afffd"/>
              <w:ind w:left="0"/>
              <w:rPr>
                <w:sz w:val="24"/>
                <w:szCs w:val="24"/>
              </w:rPr>
            </w:pPr>
            <w:r w:rsidRPr="002A7519">
              <w:rPr>
                <w:b/>
                <w:i/>
                <w:sz w:val="24"/>
                <w:szCs w:val="24"/>
              </w:rPr>
              <w:t>Направления</w:t>
            </w:r>
          </w:p>
        </w:tc>
        <w:tc>
          <w:tcPr>
            <w:tcW w:w="2657" w:type="dxa"/>
          </w:tcPr>
          <w:p w:rsidR="0024547A" w:rsidRPr="002A7519" w:rsidRDefault="0024547A" w:rsidP="0024547A">
            <w:pPr>
              <w:pStyle w:val="afffd"/>
              <w:ind w:left="0"/>
              <w:rPr>
                <w:sz w:val="24"/>
                <w:szCs w:val="24"/>
              </w:rPr>
            </w:pPr>
            <w:r w:rsidRPr="002A7519">
              <w:rPr>
                <w:b/>
                <w:i/>
                <w:sz w:val="24"/>
                <w:szCs w:val="24"/>
              </w:rPr>
              <w:t>Названия</w:t>
            </w:r>
          </w:p>
        </w:tc>
        <w:tc>
          <w:tcPr>
            <w:tcW w:w="2121" w:type="dxa"/>
          </w:tcPr>
          <w:p w:rsidR="0024547A" w:rsidRPr="002A7519" w:rsidRDefault="0024547A" w:rsidP="0024547A">
            <w:pPr>
              <w:pStyle w:val="afffd"/>
              <w:ind w:left="0"/>
              <w:rPr>
                <w:sz w:val="24"/>
                <w:szCs w:val="24"/>
              </w:rPr>
            </w:pPr>
            <w:r w:rsidRPr="002A7519">
              <w:rPr>
                <w:b/>
                <w:i/>
                <w:sz w:val="24"/>
                <w:szCs w:val="24"/>
              </w:rPr>
              <w:t>Отв. руководитель</w:t>
            </w:r>
          </w:p>
        </w:tc>
        <w:tc>
          <w:tcPr>
            <w:tcW w:w="1099" w:type="dxa"/>
          </w:tcPr>
          <w:p w:rsidR="0024547A" w:rsidRPr="002A7519" w:rsidRDefault="0024547A" w:rsidP="0024547A">
            <w:pPr>
              <w:pStyle w:val="afffd"/>
              <w:ind w:left="0"/>
              <w:rPr>
                <w:sz w:val="24"/>
                <w:szCs w:val="24"/>
              </w:rPr>
            </w:pPr>
            <w:r w:rsidRPr="002A7519">
              <w:rPr>
                <w:b/>
                <w:i/>
                <w:sz w:val="24"/>
                <w:szCs w:val="24"/>
              </w:rPr>
              <w:t>Кол-во часов</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Спортивно-оздоровительное</w:t>
            </w:r>
          </w:p>
        </w:tc>
        <w:tc>
          <w:tcPr>
            <w:tcW w:w="2657" w:type="dxa"/>
          </w:tcPr>
          <w:p w:rsidR="0024547A" w:rsidRPr="006E40B5" w:rsidRDefault="0024547A" w:rsidP="0024547A">
            <w:pPr>
              <w:pStyle w:val="afffd"/>
              <w:ind w:left="0"/>
              <w:rPr>
                <w:sz w:val="24"/>
                <w:szCs w:val="24"/>
              </w:rPr>
            </w:pPr>
            <w:r>
              <w:rPr>
                <w:sz w:val="24"/>
                <w:szCs w:val="24"/>
              </w:rPr>
              <w:t>«Юный футболист»</w:t>
            </w:r>
          </w:p>
        </w:tc>
        <w:tc>
          <w:tcPr>
            <w:tcW w:w="2121" w:type="dxa"/>
          </w:tcPr>
          <w:p w:rsidR="0024547A" w:rsidRPr="00EA5385" w:rsidRDefault="0024547A" w:rsidP="0024547A">
            <w:pPr>
              <w:pStyle w:val="afffd"/>
              <w:ind w:left="0"/>
              <w:rPr>
                <w:sz w:val="24"/>
                <w:szCs w:val="24"/>
              </w:rPr>
            </w:pPr>
            <w:r>
              <w:rPr>
                <w:sz w:val="24"/>
                <w:szCs w:val="24"/>
              </w:rPr>
              <w:t>Бадретдинов К.Х.</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Общеинтеллектуальное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Мое Оренбуржье»</w:t>
            </w:r>
          </w:p>
        </w:tc>
        <w:tc>
          <w:tcPr>
            <w:tcW w:w="2121" w:type="dxa"/>
          </w:tcPr>
          <w:p w:rsidR="0024547A" w:rsidRDefault="0024547A" w:rsidP="0024547A">
            <w:pPr>
              <w:pStyle w:val="afffd"/>
              <w:ind w:left="0"/>
              <w:rPr>
                <w:sz w:val="24"/>
                <w:szCs w:val="24"/>
              </w:rPr>
            </w:pPr>
            <w:r>
              <w:t>Насырова С.Я.</w:t>
            </w:r>
          </w:p>
          <w:p w:rsidR="0024547A" w:rsidRPr="00D1357D" w:rsidRDefault="0024547A" w:rsidP="0024547A">
            <w:pPr>
              <w:pStyle w:val="afffd"/>
              <w:ind w:left="0"/>
              <w:rPr>
                <w:sz w:val="24"/>
                <w:szCs w:val="24"/>
              </w:rPr>
            </w:pP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rPr>
                <w:b/>
                <w:sz w:val="24"/>
                <w:szCs w:val="24"/>
              </w:rPr>
            </w:pPr>
            <w:r w:rsidRPr="002A7519">
              <w:rPr>
                <w:b/>
                <w:sz w:val="24"/>
                <w:szCs w:val="24"/>
              </w:rPr>
              <w:t>Общекультурное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Ручеек»</w:t>
            </w:r>
          </w:p>
        </w:tc>
        <w:tc>
          <w:tcPr>
            <w:tcW w:w="2121" w:type="dxa"/>
          </w:tcPr>
          <w:p w:rsidR="0024547A" w:rsidRPr="00D1357D" w:rsidRDefault="0024547A" w:rsidP="0024547A">
            <w:pPr>
              <w:pStyle w:val="afffd"/>
              <w:ind w:left="0"/>
              <w:rPr>
                <w:sz w:val="24"/>
                <w:szCs w:val="24"/>
              </w:rPr>
            </w:pPr>
            <w:r>
              <w:rPr>
                <w:sz w:val="24"/>
                <w:szCs w:val="24"/>
              </w:rPr>
              <w:t>Хамидуллина С.Р.</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Социальное</w:t>
            </w:r>
          </w:p>
        </w:tc>
        <w:tc>
          <w:tcPr>
            <w:tcW w:w="2657" w:type="dxa"/>
          </w:tcPr>
          <w:p w:rsidR="0024547A" w:rsidRPr="00D1357D" w:rsidRDefault="0024547A" w:rsidP="0024547A">
            <w:pPr>
              <w:pStyle w:val="afffd"/>
              <w:ind w:left="0"/>
              <w:rPr>
                <w:sz w:val="24"/>
                <w:szCs w:val="24"/>
              </w:rPr>
            </w:pPr>
            <w:r>
              <w:rPr>
                <w:sz w:val="24"/>
                <w:szCs w:val="24"/>
              </w:rPr>
              <w:t>«Чудеса своими руками»</w:t>
            </w:r>
          </w:p>
        </w:tc>
        <w:tc>
          <w:tcPr>
            <w:tcW w:w="2121" w:type="dxa"/>
          </w:tcPr>
          <w:p w:rsidR="0024547A" w:rsidRPr="00D1357D" w:rsidRDefault="0024547A" w:rsidP="0024547A">
            <w:pPr>
              <w:pStyle w:val="afffd"/>
              <w:ind w:left="0"/>
              <w:rPr>
                <w:sz w:val="24"/>
                <w:szCs w:val="24"/>
              </w:rPr>
            </w:pPr>
            <w:r>
              <w:rPr>
                <w:sz w:val="24"/>
                <w:szCs w:val="24"/>
              </w:rPr>
              <w:t>Насырова С.Я.</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Духовно-нравственное</w:t>
            </w:r>
          </w:p>
        </w:tc>
        <w:tc>
          <w:tcPr>
            <w:tcW w:w="2657" w:type="dxa"/>
          </w:tcPr>
          <w:p w:rsidR="0024547A" w:rsidRPr="00D1357D" w:rsidRDefault="0024547A" w:rsidP="0024547A">
            <w:pPr>
              <w:rPr>
                <w:sz w:val="24"/>
                <w:szCs w:val="24"/>
              </w:rPr>
            </w:pPr>
            <w:r>
              <w:rPr>
                <w:sz w:val="24"/>
                <w:szCs w:val="24"/>
              </w:rPr>
              <w:t>«Колокольчики души» ЧКР</w:t>
            </w:r>
          </w:p>
        </w:tc>
        <w:tc>
          <w:tcPr>
            <w:tcW w:w="2121" w:type="dxa"/>
          </w:tcPr>
          <w:p w:rsidR="0024547A" w:rsidRPr="00D1357D" w:rsidRDefault="0024547A" w:rsidP="0024547A">
            <w:pPr>
              <w:pStyle w:val="afffd"/>
              <w:ind w:left="0"/>
              <w:rPr>
                <w:sz w:val="24"/>
                <w:szCs w:val="24"/>
              </w:rPr>
            </w:pPr>
            <w:r>
              <w:t>Насырова С.Я.</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ИТОГО</w:t>
            </w:r>
          </w:p>
        </w:tc>
        <w:tc>
          <w:tcPr>
            <w:tcW w:w="2657" w:type="dxa"/>
          </w:tcPr>
          <w:p w:rsidR="0024547A" w:rsidRPr="002A7519" w:rsidRDefault="0024547A" w:rsidP="0024547A">
            <w:pPr>
              <w:pStyle w:val="afffd"/>
              <w:ind w:left="0"/>
              <w:rPr>
                <w:sz w:val="24"/>
                <w:szCs w:val="24"/>
              </w:rPr>
            </w:pPr>
          </w:p>
        </w:tc>
        <w:tc>
          <w:tcPr>
            <w:tcW w:w="2121" w:type="dxa"/>
          </w:tcPr>
          <w:p w:rsidR="0024547A" w:rsidRPr="002A7519" w:rsidRDefault="0024547A" w:rsidP="0024547A">
            <w:pPr>
              <w:pStyle w:val="afffd"/>
              <w:ind w:left="0"/>
              <w:rPr>
                <w:b/>
                <w:sz w:val="24"/>
                <w:szCs w:val="24"/>
              </w:rPr>
            </w:pPr>
          </w:p>
        </w:tc>
        <w:tc>
          <w:tcPr>
            <w:tcW w:w="1099" w:type="dxa"/>
          </w:tcPr>
          <w:p w:rsidR="0024547A" w:rsidRPr="002A7519" w:rsidRDefault="0024547A" w:rsidP="0024547A">
            <w:pPr>
              <w:pStyle w:val="afffd"/>
              <w:ind w:left="0"/>
              <w:rPr>
                <w:b/>
                <w:sz w:val="24"/>
                <w:szCs w:val="24"/>
              </w:rPr>
            </w:pPr>
            <w:r>
              <w:rPr>
                <w:b/>
                <w:sz w:val="24"/>
                <w:szCs w:val="24"/>
              </w:rPr>
              <w:t>5</w:t>
            </w:r>
            <w:r w:rsidRPr="002A7519">
              <w:rPr>
                <w:b/>
                <w:sz w:val="24"/>
                <w:szCs w:val="24"/>
              </w:rPr>
              <w:t xml:space="preserve"> ч</w:t>
            </w:r>
            <w:r>
              <w:rPr>
                <w:b/>
                <w:sz w:val="24"/>
                <w:szCs w:val="24"/>
              </w:rPr>
              <w:t xml:space="preserve"> х 34= 170 ч</w:t>
            </w:r>
          </w:p>
        </w:tc>
      </w:tr>
    </w:tbl>
    <w:p w:rsidR="0024547A" w:rsidRPr="002A7519" w:rsidRDefault="0024547A" w:rsidP="0024547A">
      <w:pPr>
        <w:rPr>
          <w:b/>
          <w:sz w:val="24"/>
          <w:szCs w:val="24"/>
        </w:rPr>
      </w:pPr>
    </w:p>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Default="0024547A" w:rsidP="0024547A">
      <w:pPr>
        <w:pStyle w:val="afffd"/>
        <w:ind w:left="0"/>
        <w:jc w:val="center"/>
        <w:rPr>
          <w:b/>
          <w:sz w:val="24"/>
          <w:szCs w:val="24"/>
        </w:rPr>
      </w:pPr>
    </w:p>
    <w:p w:rsidR="0024547A" w:rsidRPr="002A7519" w:rsidRDefault="0024547A" w:rsidP="0024547A">
      <w:pPr>
        <w:pStyle w:val="afffd"/>
        <w:ind w:left="0"/>
        <w:jc w:val="center"/>
        <w:rPr>
          <w:b/>
          <w:sz w:val="24"/>
          <w:szCs w:val="24"/>
        </w:rPr>
      </w:pPr>
      <w:r w:rsidRPr="002A7519">
        <w:rPr>
          <w:b/>
          <w:sz w:val="24"/>
          <w:szCs w:val="24"/>
        </w:rPr>
        <w:t>План внеурочной деятельности 4-го класса</w:t>
      </w:r>
    </w:p>
    <w:p w:rsidR="0024547A" w:rsidRPr="002A7519" w:rsidRDefault="0024547A" w:rsidP="0024547A">
      <w:pPr>
        <w:pStyle w:val="afffd"/>
        <w:ind w:left="0"/>
        <w:jc w:val="center"/>
        <w:rPr>
          <w:b/>
          <w:sz w:val="24"/>
          <w:szCs w:val="24"/>
        </w:rPr>
      </w:pPr>
      <w:r w:rsidRPr="002A7519">
        <w:rPr>
          <w:b/>
          <w:sz w:val="24"/>
          <w:szCs w:val="24"/>
        </w:rPr>
        <w:t>на</w:t>
      </w:r>
      <w:r>
        <w:rPr>
          <w:b/>
          <w:sz w:val="24"/>
          <w:szCs w:val="24"/>
        </w:rPr>
        <w:t>2017/2018</w:t>
      </w:r>
      <w:r w:rsidRPr="002A7519">
        <w:rPr>
          <w:b/>
          <w:sz w:val="24"/>
          <w:szCs w:val="24"/>
        </w:rPr>
        <w:t xml:space="preserve"> учебный год</w:t>
      </w:r>
    </w:p>
    <w:p w:rsidR="0024547A" w:rsidRPr="002A7519" w:rsidRDefault="0024547A" w:rsidP="0024547A">
      <w:pPr>
        <w:pStyle w:val="afffd"/>
        <w:ind w:left="0"/>
        <w:rPr>
          <w:sz w:val="24"/>
          <w:szCs w:val="24"/>
        </w:rPr>
      </w:pPr>
    </w:p>
    <w:p w:rsidR="0024547A" w:rsidRDefault="0024547A" w:rsidP="0024547A">
      <w:pPr>
        <w:pStyle w:val="afffd"/>
        <w:ind w:left="0"/>
        <w:rPr>
          <w:sz w:val="24"/>
          <w:szCs w:val="24"/>
        </w:rPr>
      </w:pPr>
      <w:r>
        <w:rPr>
          <w:sz w:val="24"/>
          <w:szCs w:val="24"/>
        </w:rPr>
        <w:t>Внеурочная деятельность вчетверт</w:t>
      </w:r>
      <w:r w:rsidRPr="002A7519">
        <w:rPr>
          <w:sz w:val="24"/>
          <w:szCs w:val="24"/>
        </w:rPr>
        <w:t>ом классе осуществляется по следующим направлениям деятельности в указанном объеме недельных часов:</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57"/>
        <w:gridCol w:w="2121"/>
        <w:gridCol w:w="1099"/>
      </w:tblGrid>
      <w:tr w:rsidR="0024547A" w:rsidRPr="002A7519" w:rsidTr="0024547A">
        <w:trPr>
          <w:jc w:val="center"/>
        </w:trPr>
        <w:tc>
          <w:tcPr>
            <w:tcW w:w="2832" w:type="dxa"/>
          </w:tcPr>
          <w:p w:rsidR="0024547A" w:rsidRPr="002A7519" w:rsidRDefault="0024547A" w:rsidP="0024547A">
            <w:pPr>
              <w:pStyle w:val="afffd"/>
              <w:ind w:left="0"/>
              <w:rPr>
                <w:b/>
                <w:i/>
                <w:sz w:val="24"/>
                <w:szCs w:val="24"/>
              </w:rPr>
            </w:pPr>
          </w:p>
          <w:p w:rsidR="0024547A" w:rsidRPr="002A7519" w:rsidRDefault="0024547A" w:rsidP="0024547A">
            <w:pPr>
              <w:pStyle w:val="afffd"/>
              <w:ind w:left="0"/>
              <w:rPr>
                <w:sz w:val="24"/>
                <w:szCs w:val="24"/>
              </w:rPr>
            </w:pPr>
            <w:r w:rsidRPr="002A7519">
              <w:rPr>
                <w:b/>
                <w:i/>
                <w:sz w:val="24"/>
                <w:szCs w:val="24"/>
              </w:rPr>
              <w:t>Направления</w:t>
            </w:r>
          </w:p>
        </w:tc>
        <w:tc>
          <w:tcPr>
            <w:tcW w:w="2657" w:type="dxa"/>
          </w:tcPr>
          <w:p w:rsidR="0024547A" w:rsidRPr="002A7519" w:rsidRDefault="0024547A" w:rsidP="0024547A">
            <w:pPr>
              <w:pStyle w:val="afffd"/>
              <w:ind w:left="0"/>
              <w:rPr>
                <w:sz w:val="24"/>
                <w:szCs w:val="24"/>
              </w:rPr>
            </w:pPr>
            <w:r w:rsidRPr="002A7519">
              <w:rPr>
                <w:b/>
                <w:i/>
                <w:sz w:val="24"/>
                <w:szCs w:val="24"/>
              </w:rPr>
              <w:t>Названия</w:t>
            </w:r>
          </w:p>
        </w:tc>
        <w:tc>
          <w:tcPr>
            <w:tcW w:w="2121" w:type="dxa"/>
          </w:tcPr>
          <w:p w:rsidR="0024547A" w:rsidRPr="002A7519" w:rsidRDefault="0024547A" w:rsidP="0024547A">
            <w:pPr>
              <w:pStyle w:val="afffd"/>
              <w:ind w:left="0"/>
              <w:rPr>
                <w:sz w:val="24"/>
                <w:szCs w:val="24"/>
              </w:rPr>
            </w:pPr>
            <w:r w:rsidRPr="002A7519">
              <w:rPr>
                <w:b/>
                <w:i/>
                <w:sz w:val="24"/>
                <w:szCs w:val="24"/>
              </w:rPr>
              <w:t>Отв. руководитель</w:t>
            </w:r>
          </w:p>
        </w:tc>
        <w:tc>
          <w:tcPr>
            <w:tcW w:w="1099" w:type="dxa"/>
          </w:tcPr>
          <w:p w:rsidR="0024547A" w:rsidRPr="002A7519" w:rsidRDefault="0024547A" w:rsidP="0024547A">
            <w:pPr>
              <w:pStyle w:val="afffd"/>
              <w:ind w:left="0"/>
              <w:rPr>
                <w:sz w:val="24"/>
                <w:szCs w:val="24"/>
              </w:rPr>
            </w:pPr>
            <w:r w:rsidRPr="002A7519">
              <w:rPr>
                <w:b/>
                <w:i/>
                <w:sz w:val="24"/>
                <w:szCs w:val="24"/>
              </w:rPr>
              <w:t>Кол-во часов</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Спортивно-оздоровительное</w:t>
            </w:r>
          </w:p>
        </w:tc>
        <w:tc>
          <w:tcPr>
            <w:tcW w:w="2657" w:type="dxa"/>
          </w:tcPr>
          <w:p w:rsidR="0024547A" w:rsidRPr="006E40B5" w:rsidRDefault="0024547A" w:rsidP="0024547A">
            <w:pPr>
              <w:pStyle w:val="afffd"/>
              <w:ind w:left="0"/>
              <w:rPr>
                <w:sz w:val="24"/>
                <w:szCs w:val="24"/>
              </w:rPr>
            </w:pPr>
            <w:r>
              <w:rPr>
                <w:sz w:val="24"/>
                <w:szCs w:val="24"/>
              </w:rPr>
              <w:t>«Юный футболист»</w:t>
            </w:r>
          </w:p>
        </w:tc>
        <w:tc>
          <w:tcPr>
            <w:tcW w:w="2121" w:type="dxa"/>
          </w:tcPr>
          <w:p w:rsidR="0024547A" w:rsidRPr="00EA5385" w:rsidRDefault="0024547A" w:rsidP="0024547A">
            <w:pPr>
              <w:pStyle w:val="afffd"/>
              <w:ind w:left="0"/>
              <w:rPr>
                <w:sz w:val="24"/>
                <w:szCs w:val="24"/>
              </w:rPr>
            </w:pPr>
            <w:r>
              <w:rPr>
                <w:sz w:val="24"/>
                <w:szCs w:val="24"/>
              </w:rPr>
              <w:t>Бадретдинов К.Х.</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Общеинтеллектуальное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Мое Оренбуржье»</w:t>
            </w:r>
          </w:p>
        </w:tc>
        <w:tc>
          <w:tcPr>
            <w:tcW w:w="2121" w:type="dxa"/>
          </w:tcPr>
          <w:p w:rsidR="0024547A" w:rsidRDefault="0024547A" w:rsidP="0024547A">
            <w:pPr>
              <w:pStyle w:val="afffd"/>
              <w:ind w:left="0"/>
              <w:rPr>
                <w:sz w:val="24"/>
                <w:szCs w:val="24"/>
              </w:rPr>
            </w:pPr>
            <w:r>
              <w:t>Гиматдинова Р.Ф.</w:t>
            </w:r>
          </w:p>
          <w:p w:rsidR="0024547A" w:rsidRPr="00D1357D" w:rsidRDefault="0024547A" w:rsidP="0024547A">
            <w:pPr>
              <w:pStyle w:val="afffd"/>
              <w:ind w:left="0"/>
              <w:rPr>
                <w:sz w:val="24"/>
                <w:szCs w:val="24"/>
              </w:rPr>
            </w:pP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rPr>
                <w:b/>
                <w:sz w:val="24"/>
                <w:szCs w:val="24"/>
              </w:rPr>
            </w:pPr>
            <w:r w:rsidRPr="002A7519">
              <w:rPr>
                <w:b/>
                <w:sz w:val="24"/>
                <w:szCs w:val="24"/>
              </w:rPr>
              <w:t>Общекультурное</w:t>
            </w:r>
          </w:p>
        </w:tc>
        <w:tc>
          <w:tcPr>
            <w:tcW w:w="2657" w:type="dxa"/>
          </w:tcPr>
          <w:p w:rsidR="0024547A" w:rsidRPr="00D1357D" w:rsidRDefault="0024547A" w:rsidP="0024547A">
            <w:pPr>
              <w:pStyle w:val="afffd"/>
              <w:ind w:left="0"/>
              <w:rPr>
                <w:sz w:val="24"/>
                <w:szCs w:val="24"/>
              </w:rPr>
            </w:pPr>
            <w:r w:rsidRPr="00D1357D">
              <w:rPr>
                <w:sz w:val="24"/>
                <w:szCs w:val="24"/>
              </w:rPr>
              <w:t>«</w:t>
            </w:r>
            <w:r>
              <w:rPr>
                <w:sz w:val="24"/>
                <w:szCs w:val="24"/>
              </w:rPr>
              <w:t>Ручеек»</w:t>
            </w:r>
          </w:p>
        </w:tc>
        <w:tc>
          <w:tcPr>
            <w:tcW w:w="2121" w:type="dxa"/>
          </w:tcPr>
          <w:p w:rsidR="0024547A" w:rsidRPr="00D1357D" w:rsidRDefault="0024547A" w:rsidP="0024547A">
            <w:pPr>
              <w:pStyle w:val="afffd"/>
              <w:ind w:left="0"/>
              <w:rPr>
                <w:sz w:val="24"/>
                <w:szCs w:val="24"/>
              </w:rPr>
            </w:pPr>
            <w:r>
              <w:rPr>
                <w:sz w:val="24"/>
                <w:szCs w:val="24"/>
              </w:rPr>
              <w:t>Хамидуллина С.Р.</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Социальное</w:t>
            </w:r>
          </w:p>
        </w:tc>
        <w:tc>
          <w:tcPr>
            <w:tcW w:w="2657" w:type="dxa"/>
          </w:tcPr>
          <w:p w:rsidR="0024547A" w:rsidRPr="00D1357D" w:rsidRDefault="0024547A" w:rsidP="0024547A">
            <w:pPr>
              <w:pStyle w:val="afffd"/>
              <w:ind w:left="0"/>
              <w:rPr>
                <w:sz w:val="24"/>
                <w:szCs w:val="24"/>
              </w:rPr>
            </w:pPr>
            <w:r>
              <w:rPr>
                <w:sz w:val="24"/>
                <w:szCs w:val="24"/>
              </w:rPr>
              <w:t>«Чудеса своими руками»</w:t>
            </w:r>
          </w:p>
        </w:tc>
        <w:tc>
          <w:tcPr>
            <w:tcW w:w="2121" w:type="dxa"/>
          </w:tcPr>
          <w:p w:rsidR="0024547A" w:rsidRPr="00D1357D" w:rsidRDefault="0024547A" w:rsidP="0024547A">
            <w:pPr>
              <w:pStyle w:val="afffd"/>
              <w:ind w:left="0"/>
              <w:rPr>
                <w:sz w:val="24"/>
                <w:szCs w:val="24"/>
              </w:rPr>
            </w:pPr>
            <w:r>
              <w:rPr>
                <w:sz w:val="24"/>
                <w:szCs w:val="24"/>
              </w:rPr>
              <w:t>Гиматдинова Р.Ф.</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b/>
                <w:sz w:val="24"/>
                <w:szCs w:val="24"/>
              </w:rPr>
            </w:pPr>
            <w:r w:rsidRPr="002A7519">
              <w:rPr>
                <w:b/>
                <w:sz w:val="24"/>
                <w:szCs w:val="24"/>
              </w:rPr>
              <w:t>Духовно-нравственное</w:t>
            </w:r>
          </w:p>
        </w:tc>
        <w:tc>
          <w:tcPr>
            <w:tcW w:w="2657" w:type="dxa"/>
          </w:tcPr>
          <w:p w:rsidR="0024547A" w:rsidRPr="00D1357D" w:rsidRDefault="0024547A" w:rsidP="0024547A">
            <w:pPr>
              <w:rPr>
                <w:sz w:val="24"/>
                <w:szCs w:val="24"/>
              </w:rPr>
            </w:pPr>
            <w:r>
              <w:rPr>
                <w:sz w:val="24"/>
                <w:szCs w:val="24"/>
              </w:rPr>
              <w:t>«Колокольчики души» ЧКР</w:t>
            </w:r>
          </w:p>
        </w:tc>
        <w:tc>
          <w:tcPr>
            <w:tcW w:w="2121" w:type="dxa"/>
          </w:tcPr>
          <w:p w:rsidR="0024547A" w:rsidRPr="00D1357D" w:rsidRDefault="0024547A" w:rsidP="0024547A">
            <w:pPr>
              <w:pStyle w:val="afffd"/>
              <w:ind w:left="0"/>
              <w:rPr>
                <w:sz w:val="24"/>
                <w:szCs w:val="24"/>
              </w:rPr>
            </w:pPr>
            <w:r>
              <w:t>Гиматдинова Р.Ф.</w:t>
            </w:r>
          </w:p>
        </w:tc>
        <w:tc>
          <w:tcPr>
            <w:tcW w:w="1099" w:type="dxa"/>
          </w:tcPr>
          <w:p w:rsidR="0024547A" w:rsidRPr="002A7519" w:rsidRDefault="0024547A" w:rsidP="0024547A">
            <w:pPr>
              <w:jc w:val="center"/>
              <w:rPr>
                <w:sz w:val="24"/>
                <w:szCs w:val="24"/>
              </w:rPr>
            </w:pPr>
            <w:r w:rsidRPr="002A7519">
              <w:rPr>
                <w:sz w:val="24"/>
                <w:szCs w:val="24"/>
              </w:rPr>
              <w:t>1</w:t>
            </w:r>
          </w:p>
        </w:tc>
      </w:tr>
      <w:tr w:rsidR="0024547A" w:rsidRPr="002A7519" w:rsidTr="0024547A">
        <w:trPr>
          <w:jc w:val="center"/>
        </w:trPr>
        <w:tc>
          <w:tcPr>
            <w:tcW w:w="2832" w:type="dxa"/>
          </w:tcPr>
          <w:p w:rsidR="0024547A" w:rsidRPr="002A7519" w:rsidRDefault="0024547A" w:rsidP="0024547A">
            <w:pPr>
              <w:pStyle w:val="afffd"/>
              <w:ind w:left="0"/>
              <w:rPr>
                <w:sz w:val="24"/>
                <w:szCs w:val="24"/>
              </w:rPr>
            </w:pPr>
            <w:r w:rsidRPr="002A7519">
              <w:rPr>
                <w:b/>
                <w:sz w:val="24"/>
                <w:szCs w:val="24"/>
              </w:rPr>
              <w:t>ИТОГО</w:t>
            </w:r>
          </w:p>
        </w:tc>
        <w:tc>
          <w:tcPr>
            <w:tcW w:w="2657" w:type="dxa"/>
          </w:tcPr>
          <w:p w:rsidR="0024547A" w:rsidRPr="002A7519" w:rsidRDefault="0024547A" w:rsidP="0024547A">
            <w:pPr>
              <w:pStyle w:val="afffd"/>
              <w:ind w:left="0"/>
              <w:rPr>
                <w:sz w:val="24"/>
                <w:szCs w:val="24"/>
              </w:rPr>
            </w:pPr>
          </w:p>
        </w:tc>
        <w:tc>
          <w:tcPr>
            <w:tcW w:w="2121" w:type="dxa"/>
          </w:tcPr>
          <w:p w:rsidR="0024547A" w:rsidRPr="002A7519" w:rsidRDefault="0024547A" w:rsidP="0024547A">
            <w:pPr>
              <w:pStyle w:val="afffd"/>
              <w:ind w:left="0"/>
              <w:rPr>
                <w:b/>
                <w:sz w:val="24"/>
                <w:szCs w:val="24"/>
              </w:rPr>
            </w:pPr>
          </w:p>
        </w:tc>
        <w:tc>
          <w:tcPr>
            <w:tcW w:w="1099" w:type="dxa"/>
          </w:tcPr>
          <w:p w:rsidR="0024547A" w:rsidRPr="002A7519" w:rsidRDefault="0024547A" w:rsidP="0024547A">
            <w:pPr>
              <w:pStyle w:val="afffd"/>
              <w:ind w:left="0"/>
              <w:rPr>
                <w:b/>
                <w:sz w:val="24"/>
                <w:szCs w:val="24"/>
              </w:rPr>
            </w:pPr>
            <w:r>
              <w:rPr>
                <w:b/>
                <w:sz w:val="24"/>
                <w:szCs w:val="24"/>
              </w:rPr>
              <w:t>5</w:t>
            </w:r>
            <w:r w:rsidRPr="002A7519">
              <w:rPr>
                <w:b/>
                <w:sz w:val="24"/>
                <w:szCs w:val="24"/>
              </w:rPr>
              <w:t xml:space="preserve"> ч</w:t>
            </w:r>
            <w:r>
              <w:rPr>
                <w:b/>
                <w:sz w:val="24"/>
                <w:szCs w:val="24"/>
              </w:rPr>
              <w:t xml:space="preserve"> х 34= 170 ч</w:t>
            </w:r>
          </w:p>
        </w:tc>
      </w:tr>
    </w:tbl>
    <w:p w:rsidR="0024547A" w:rsidRPr="002A7519" w:rsidRDefault="0024547A" w:rsidP="0024547A">
      <w:pPr>
        <w:pStyle w:val="afffd"/>
        <w:ind w:left="0"/>
        <w:rPr>
          <w:sz w:val="24"/>
          <w:szCs w:val="24"/>
        </w:rPr>
      </w:pPr>
    </w:p>
    <w:p w:rsidR="00D0138D" w:rsidRDefault="00490D1A" w:rsidP="00484F11">
      <w:pPr>
        <w:shd w:val="clear" w:color="auto" w:fill="FFFFFF" w:themeFill="background1"/>
        <w:jc w:val="both"/>
      </w:pPr>
      <w:r>
        <w:t xml:space="preserve">Эффективностьвнеурочной деятельности в МБОУ «СТАРОКУТЛУМБЕТЬЕВСКАЯ СОШ» 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портфеле достижений (более подробно – п.1.3.3). </w:t>
      </w:r>
    </w:p>
    <w:p w:rsidR="00D0138D" w:rsidRDefault="00490D1A" w:rsidP="00484F11">
      <w:pPr>
        <w:shd w:val="clear" w:color="auto" w:fill="FFFFFF" w:themeFill="background1"/>
        <w:jc w:val="both"/>
      </w:pPr>
      <w:r>
        <w:t>Диагностическое сопровождение внеурочной деятельности ребёнка предполагает изучение результативности формирования универсальных учебных действий. Программу сопровождения могут составить следующие методики</w:t>
      </w:r>
      <w:r>
        <w:rPr>
          <w:rStyle w:val="affd"/>
        </w:rPr>
        <w:footnoteReference w:id="53"/>
      </w:r>
      <w:r>
        <w:t>:</w:t>
      </w:r>
    </w:p>
    <w:p w:rsidR="00D0138D" w:rsidRDefault="00490D1A" w:rsidP="00484F11">
      <w:pPr>
        <w:shd w:val="clear" w:color="auto" w:fill="FFFFFF" w:themeFill="background1"/>
        <w:jc w:val="both"/>
      </w:pPr>
      <w:r>
        <w:rPr>
          <w:b/>
        </w:rPr>
        <w:t>Таблица 3.2</w:t>
      </w: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93" w:type="dxa"/>
          <w:bottom w:w="28" w:type="dxa"/>
        </w:tblCellMar>
        <w:tblLook w:val="01E0"/>
      </w:tblPr>
      <w:tblGrid>
        <w:gridCol w:w="3492"/>
        <w:gridCol w:w="6064"/>
      </w:tblGrid>
      <w:tr w:rsidR="00D0138D">
        <w:tc>
          <w:tcPr>
            <w:tcW w:w="935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rFonts w:eastAsia="Calibri"/>
                <w:b/>
                <w:sz w:val="22"/>
                <w:szCs w:val="22"/>
              </w:rPr>
            </w:pPr>
            <w:r>
              <w:rPr>
                <w:b/>
                <w:sz w:val="22"/>
              </w:rPr>
              <w:t>Личностные УУД</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Методика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Цель</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Кто я? (модификация методики М. Куна)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сформированности Я-концепции и самоотношения</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Задание на оценку усвоения нормы взаимопомощи </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усвоения нормы взаимопомощи</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Моральная дилемма (норма взаимопомощи в конфликте с личными интересами)</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усвоения нормы взаимопомощи в условиях моральной дилеммы</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Незавершенная сказка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развития познавательных интересов и инициативы, действия смыслообразования</w:t>
            </w:r>
          </w:p>
        </w:tc>
      </w:tr>
      <w:tr w:rsidR="00D0138D">
        <w:tc>
          <w:tcPr>
            <w:tcW w:w="935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rPr>
            </w:pPr>
            <w:r>
              <w:rPr>
                <w:b/>
                <w:sz w:val="22"/>
              </w:rPr>
              <w:t>Коммуникативные УУД</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Методика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Цель</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Левая и правая стороны </w:t>
            </w:r>
          </w:p>
          <w:p w:rsidR="00D0138D" w:rsidRDefault="00490D1A" w:rsidP="00484F11">
            <w:pPr>
              <w:shd w:val="clear" w:color="auto" w:fill="FFFFFF" w:themeFill="background1"/>
              <w:ind w:firstLine="0"/>
              <w:rPr>
                <w:sz w:val="22"/>
              </w:rPr>
            </w:pPr>
            <w:r>
              <w:rPr>
                <w:sz w:val="22"/>
              </w:rPr>
              <w:t>(Ж. Пиаже)</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сформированности действий, направленных на учет позиции собеседника</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Кто прав? (Г.А. Цукерман)</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сформированности действий, направленных на учет позиции собеседника</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Рукавички (Г.А. Цукерман)</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сформированности действий по согласованию усилий в процессе организации и осуществления сотрудничества</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Дорога к дому</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сформированности действий по передаче информации и отображению предметного содержания и условий деятельности</w:t>
            </w:r>
          </w:p>
        </w:tc>
      </w:tr>
      <w:tr w:rsidR="00D0138D">
        <w:tc>
          <w:tcPr>
            <w:tcW w:w="935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rPr>
            </w:pPr>
            <w:r>
              <w:rPr>
                <w:b/>
                <w:sz w:val="22"/>
              </w:rPr>
              <w:t>Регулятивные УУД</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Методика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Цель</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Выкладывание узора из кубиков</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развития умения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 xml:space="preserve">Проба на внимание </w:t>
            </w:r>
          </w:p>
          <w:p w:rsidR="00D0138D" w:rsidRDefault="00490D1A" w:rsidP="00484F11">
            <w:pPr>
              <w:shd w:val="clear" w:color="auto" w:fill="FFFFFF" w:themeFill="background1"/>
              <w:ind w:firstLine="0"/>
              <w:rPr>
                <w:sz w:val="22"/>
              </w:rPr>
            </w:pPr>
            <w:r>
              <w:rPr>
                <w:sz w:val="22"/>
              </w:rPr>
              <w:t>(П.Я. Гальперин, С.Л. Кабыльницкая)</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сформированности внимания и самоконтроля</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Корректурная проба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Оценка устойчивости внимания</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Не решаемая задача (Н.В. Витт)</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Выявления уровня упорства в преодолении препятствий</w:t>
            </w:r>
          </w:p>
        </w:tc>
      </w:tr>
      <w:tr w:rsidR="00D0138D">
        <w:tc>
          <w:tcPr>
            <w:tcW w:w="9354"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484F11">
            <w:pPr>
              <w:shd w:val="clear" w:color="auto" w:fill="FFFFFF" w:themeFill="background1"/>
              <w:ind w:firstLine="0"/>
              <w:rPr>
                <w:b/>
                <w:sz w:val="22"/>
              </w:rPr>
            </w:pPr>
            <w:r>
              <w:rPr>
                <w:b/>
                <w:sz w:val="22"/>
              </w:rPr>
              <w:t>Познавательные УУД</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Методика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b/>
                <w:sz w:val="22"/>
              </w:rPr>
            </w:pPr>
            <w:r>
              <w:rPr>
                <w:b/>
                <w:sz w:val="22"/>
              </w:rPr>
              <w:t>Цель</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Диагностика универсального действия общего приема решения задач (по А.Р. Лурия, Л.С. Цветковой)</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сформированности общего приема решения задач</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Нахождение схем к задачам (А.Н. Рябинкина)</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Определение умения выделять тип задачи и способ ее решения</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Решение задач (А.З. Зак)</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уровня развития аналитической операции, способности действовать в уме, в целом – уровень развития теоретического способа решения проблем</w:t>
            </w:r>
          </w:p>
        </w:tc>
      </w:tr>
      <w:tr w:rsidR="00D0138D">
        <w:tc>
          <w:tcPr>
            <w:tcW w:w="3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Оценка вербально-логического мышления</w:t>
            </w:r>
          </w:p>
        </w:tc>
        <w:tc>
          <w:tcPr>
            <w:tcW w:w="59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484F11">
            <w:pPr>
              <w:shd w:val="clear" w:color="auto" w:fill="FFFFFF" w:themeFill="background1"/>
              <w:ind w:firstLine="0"/>
              <w:rPr>
                <w:sz w:val="22"/>
              </w:rPr>
            </w:pPr>
            <w:r>
              <w:rPr>
                <w:sz w:val="22"/>
              </w:rPr>
              <w:t>Выявление развития способности к обобщению и выделению существенных признаков</w:t>
            </w:r>
          </w:p>
        </w:tc>
      </w:tr>
    </w:tbl>
    <w:p w:rsidR="00D0138D" w:rsidRDefault="00D0138D" w:rsidP="00484F11">
      <w:pPr>
        <w:shd w:val="clear" w:color="auto" w:fill="FFFFFF" w:themeFill="background1"/>
        <w:jc w:val="both"/>
        <w:rPr>
          <w:spacing w:val="6"/>
        </w:rPr>
      </w:pPr>
    </w:p>
    <w:p w:rsidR="00D0138D" w:rsidRDefault="00490D1A" w:rsidP="00484F11">
      <w:pPr>
        <w:shd w:val="clear" w:color="auto" w:fill="FFFFFF" w:themeFill="background1"/>
        <w:jc w:val="both"/>
        <w:rPr>
          <w:rFonts w:cs="Calibri"/>
          <w:spacing w:val="6"/>
        </w:rPr>
      </w:pPr>
      <w:r>
        <w:rPr>
          <w:spacing w:val="6"/>
        </w:rPr>
        <w:t xml:space="preserve">Результаты диагностики фиксируются </w:t>
      </w:r>
      <w:r>
        <w:t>портфеле достижений обучающихся (более подробно – п.1.3.3)</w:t>
      </w:r>
      <w:r>
        <w:rPr>
          <w:spacing w:val="6"/>
        </w:rPr>
        <w:t>.</w:t>
      </w:r>
    </w:p>
    <w:p w:rsidR="00D0138D" w:rsidRDefault="00490D1A" w:rsidP="00484F11">
      <w:pPr>
        <w:pStyle w:val="Default0"/>
        <w:shd w:val="clear" w:color="auto" w:fill="FFFFFF" w:themeFill="background1"/>
        <w:jc w:val="both"/>
        <w:rPr>
          <w:color w:val="00000A"/>
          <w:sz w:val="28"/>
          <w:szCs w:val="28"/>
        </w:rPr>
      </w:pPr>
      <w:r>
        <w:rPr>
          <w:b/>
          <w:color w:val="00000A"/>
          <w:sz w:val="28"/>
          <w:szCs w:val="28"/>
        </w:rPr>
        <w:t>Результативность и эффекты</w:t>
      </w:r>
      <w:r>
        <w:rPr>
          <w:color w:val="00000A"/>
          <w:sz w:val="28"/>
          <w:szCs w:val="28"/>
        </w:rPr>
        <w:t xml:space="preserve"> внеурочной деятельности педагоги и классные руководители планируют в рабочих программах.</w:t>
      </w:r>
    </w:p>
    <w:p w:rsidR="00D0138D" w:rsidRDefault="00490D1A" w:rsidP="00484F11">
      <w:pPr>
        <w:shd w:val="clear" w:color="auto" w:fill="FFFFFF" w:themeFill="background1"/>
        <w:jc w:val="both"/>
      </w:pPr>
      <w:r>
        <w:rPr>
          <w:b/>
        </w:rPr>
        <w:t>Первый уровень результатов</w:t>
      </w:r>
      <w: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(в рамках основного и дополнительного образовании) как значимыми для него носителями социального знания и повседневного опыта.</w:t>
      </w:r>
    </w:p>
    <w:p w:rsidR="00D0138D" w:rsidRDefault="00490D1A" w:rsidP="00484F11">
      <w:pPr>
        <w:shd w:val="clear" w:color="auto" w:fill="FFFFFF" w:themeFill="background1"/>
        <w:jc w:val="both"/>
      </w:pPr>
      <w:r>
        <w:rPr>
          <w:b/>
        </w:rPr>
        <w:t>Второй уровень результатов</w:t>
      </w:r>
      <w: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0138D" w:rsidRDefault="00490D1A" w:rsidP="00484F11">
      <w:pPr>
        <w:shd w:val="clear" w:color="auto" w:fill="FFFFFF" w:themeFill="background1"/>
        <w:jc w:val="both"/>
      </w:pPr>
      <w:r>
        <w:rPr>
          <w:b/>
        </w:rPr>
        <w:t>Третий уровень результатов</w:t>
      </w:r>
      <w: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D0138D" w:rsidRDefault="00490D1A" w:rsidP="00484F11">
      <w:pPr>
        <w:shd w:val="clear" w:color="auto" w:fill="FFFFFF" w:themeFill="background1"/>
        <w:jc w:val="both"/>
        <w:rPr>
          <w:b/>
        </w:rPr>
      </w:pPr>
      <w:r>
        <w:rPr>
          <w:b/>
        </w:rPr>
        <w:t>Условия для реализации внеурочной деятельности  в МБОУ «СТАРОКУТЛУМБЕТЬЕВСКАЯ СОШ»</w:t>
      </w:r>
    </w:p>
    <w:p w:rsidR="00D0138D" w:rsidRDefault="00490D1A" w:rsidP="00484F11">
      <w:pPr>
        <w:shd w:val="clear" w:color="auto" w:fill="FFFFFF" w:themeFill="background1"/>
        <w:jc w:val="both"/>
      </w:pPr>
      <w:r>
        <w:rPr>
          <w:b/>
        </w:rPr>
        <w:t>Нормативное обеспечение</w:t>
      </w:r>
      <w:r>
        <w:t xml:space="preserve"> реализации внеурочной деятельности создаёт соответствующее правовое поле для организации взаимодействия школы с другими учреждениями и организациями, деятельности его структурных подразделений, а также участников образовательных отношений, регулирует финансово-экономические процессы и оснащённость объектов инфраструктуры образовательного учреждения. Разрабатываемые и скорректированные локальные акты образовательного учреждения соответствуют действующему законодательству Российской Федерации в области образования.</w:t>
      </w:r>
    </w:p>
    <w:p w:rsidR="00D0138D" w:rsidRDefault="00490D1A" w:rsidP="00484F11">
      <w:pPr>
        <w:shd w:val="clear" w:color="auto" w:fill="FFFFFF" w:themeFill="background1"/>
        <w:jc w:val="both"/>
      </w:pPr>
      <w:r>
        <w:t>1. Устав образовательного учреждения.</w:t>
      </w:r>
    </w:p>
    <w:p w:rsidR="00D0138D" w:rsidRDefault="00490D1A" w:rsidP="00484F11">
      <w:pPr>
        <w:shd w:val="clear" w:color="auto" w:fill="FFFFFF" w:themeFill="background1"/>
        <w:jc w:val="both"/>
      </w:pPr>
      <w:r>
        <w:t>2. Правила внутреннего распорядка образовательного учреждения.</w:t>
      </w:r>
    </w:p>
    <w:p w:rsidR="00D0138D" w:rsidRDefault="00490D1A" w:rsidP="00484F11">
      <w:pPr>
        <w:shd w:val="clear" w:color="auto" w:fill="FFFFFF" w:themeFill="background1"/>
        <w:jc w:val="both"/>
      </w:pPr>
      <w:r>
        <w:t>3. Договор образовательного учреждения с учредителем.</w:t>
      </w:r>
    </w:p>
    <w:p w:rsidR="00D0138D" w:rsidRDefault="00490D1A" w:rsidP="00484F11">
      <w:pPr>
        <w:shd w:val="clear" w:color="auto" w:fill="FFFFFF" w:themeFill="background1"/>
        <w:jc w:val="both"/>
      </w:pPr>
      <w:r>
        <w:t>4. Договор образовательного учреждения с родителями (законными представителями)</w:t>
      </w:r>
    </w:p>
    <w:p w:rsidR="00D0138D" w:rsidRDefault="00490D1A" w:rsidP="00484F11">
      <w:pPr>
        <w:shd w:val="clear" w:color="auto" w:fill="FFFFFF" w:themeFill="background1"/>
        <w:jc w:val="both"/>
      </w:pPr>
      <w:r>
        <w:t>обучающихся.</w:t>
      </w:r>
    </w:p>
    <w:p w:rsidR="00D0138D" w:rsidRDefault="00490D1A" w:rsidP="00484F11">
      <w:pPr>
        <w:shd w:val="clear" w:color="auto" w:fill="FFFFFF" w:themeFill="background1"/>
        <w:jc w:val="both"/>
      </w:pPr>
      <w:r>
        <w:t>5. Положение о деятельности в образовательном учреждении общественных (в том числе детских и молодёжных) организаций (объединений).</w:t>
      </w:r>
    </w:p>
    <w:p w:rsidR="00D0138D" w:rsidRDefault="00490D1A" w:rsidP="00484F11">
      <w:pPr>
        <w:shd w:val="clear" w:color="auto" w:fill="FFFFFF" w:themeFill="background1"/>
        <w:jc w:val="both"/>
      </w:pPr>
      <w:r>
        <w:t>7. Договор о сотрудничестве общеобразовательного учреждения и учреждений дополнительного образования детей.</w:t>
      </w:r>
    </w:p>
    <w:p w:rsidR="00D0138D" w:rsidRDefault="00490D1A" w:rsidP="00484F11">
      <w:pPr>
        <w:shd w:val="clear" w:color="auto" w:fill="FFFFFF" w:themeFill="background1"/>
        <w:jc w:val="both"/>
      </w:pPr>
      <w:r>
        <w:t>8. Должностные инструкции работников образовательного учреждения.</w:t>
      </w:r>
    </w:p>
    <w:p w:rsidR="00D0138D" w:rsidRDefault="00490D1A" w:rsidP="00484F11">
      <w:pPr>
        <w:shd w:val="clear" w:color="auto" w:fill="FFFFFF" w:themeFill="background1"/>
        <w:jc w:val="both"/>
        <w:rPr>
          <w:rFonts w:ascii="Times New Roman,Bold" w:hAnsi="Times New Roman,Bold" w:cs="Times New Roman,Bold"/>
        </w:rPr>
      </w:pPr>
      <w:r>
        <w:t>9. Приказы об утверждении рабочих программ учебных курсов, дисциплин (модулей).</w:t>
      </w:r>
    </w:p>
    <w:p w:rsidR="00D0138D" w:rsidRDefault="00490D1A" w:rsidP="00484F11">
      <w:pPr>
        <w:shd w:val="clear" w:color="auto" w:fill="FFFFFF" w:themeFill="background1"/>
        <w:jc w:val="both"/>
        <w:rPr>
          <w:color w:val="00000A"/>
        </w:rPr>
      </w:pPr>
      <w:r>
        <w:rPr>
          <w:b/>
          <w:bCs/>
        </w:rPr>
        <w:t xml:space="preserve">Организационные условия </w:t>
      </w:r>
      <w:r>
        <w:rPr>
          <w:bCs/>
        </w:rPr>
        <w:t xml:space="preserve">включают систему мероприятий по учёту и контролю занятости каждого обучающегося начальной школы </w:t>
      </w:r>
      <w:r>
        <w:rPr>
          <w:color w:val="00000A"/>
        </w:rPr>
        <w:t>МБОУ «СТАРОКУТЛУМБЕТЬЕВСКАЯ СОШ» во внеурочной деятельности (</w:t>
      </w:r>
      <w:r>
        <w:rPr>
          <w:i/>
          <w:color w:val="00000A"/>
        </w:rPr>
        <w:t>Приложения 3.2 – 3.5</w:t>
      </w:r>
      <w:r>
        <w:rPr>
          <w:color w:val="00000A"/>
        </w:rPr>
        <w:t xml:space="preserve">). Родители (законные представители) обучающегося пишут заявления, где отражается выбор курса внеурочной деятельности (форма 2 – </w:t>
      </w:r>
      <w:r>
        <w:rPr>
          <w:i/>
          <w:color w:val="00000A"/>
        </w:rPr>
        <w:t>Приложение 3.2</w:t>
      </w:r>
      <w:r>
        <w:rPr>
          <w:color w:val="00000A"/>
        </w:rPr>
        <w:t xml:space="preserve">). </w:t>
      </w:r>
    </w:p>
    <w:p w:rsidR="00D0138D" w:rsidRDefault="00490D1A" w:rsidP="00484F11">
      <w:pPr>
        <w:shd w:val="clear" w:color="auto" w:fill="FFFFFF" w:themeFill="background1"/>
        <w:jc w:val="both"/>
        <w:rPr>
          <w:color w:val="00000A"/>
        </w:rPr>
      </w:pPr>
      <w:r>
        <w:rPr>
          <w:color w:val="00000A"/>
        </w:rPr>
        <w:t xml:space="preserve">Если ребёнок посещает кружки, секции, спортивные или музыкальные школы вне МБОУ «СТАРОКУТЛУМБЕТЬЕВСКАЯ СОШ» -  родитель заполняет форму 1 и часы занятости ребёнка в системе дополнительного образования засчитываются в его внеурочной деятельности. </w:t>
      </w:r>
    </w:p>
    <w:p w:rsidR="00D0138D" w:rsidRDefault="00490D1A" w:rsidP="00484F11">
      <w:pPr>
        <w:shd w:val="clear" w:color="auto" w:fill="FFFFFF" w:themeFill="background1"/>
        <w:jc w:val="both"/>
        <w:rPr>
          <w:color w:val="00000A"/>
        </w:rPr>
      </w:pPr>
      <w:r>
        <w:rPr>
          <w:color w:val="00000A"/>
        </w:rPr>
        <w:t>Ответственность за индивидуальный учёт занятости младшего школьника во внеурочной деятельности несёт классный руководитель и зам.директора по ВР (</w:t>
      </w:r>
      <w:r>
        <w:rPr>
          <w:i/>
          <w:color w:val="00000A"/>
        </w:rPr>
        <w:t>Приложения 3.4, 3.5</w:t>
      </w:r>
      <w:r>
        <w:rPr>
          <w:color w:val="00000A"/>
        </w:rPr>
        <w:t xml:space="preserve">). </w:t>
      </w:r>
    </w:p>
    <w:p w:rsidR="00D0138D" w:rsidRDefault="00490D1A" w:rsidP="00484F11">
      <w:pPr>
        <w:shd w:val="clear" w:color="auto" w:fill="FFFFFF" w:themeFill="background1"/>
        <w:jc w:val="both"/>
        <w:rPr>
          <w:bCs/>
        </w:rPr>
      </w:pPr>
      <w:r>
        <w:rPr>
          <w:color w:val="00000A"/>
        </w:rPr>
        <w:t>Посещение выбранных курсов внеурочной деятельности в МБОУ «СТАРОКУТЛУМБЕТЬЕВСКАЯ СОШ» является обязательным, что отражается в учебном расписании. Учитель, который ведёт курс внеурочной деятельности фиксирует посещение обучающихся в специальном журнале по внеурочной деятельности.</w:t>
      </w:r>
    </w:p>
    <w:p w:rsidR="00D0138D" w:rsidRDefault="00490D1A" w:rsidP="00484F11">
      <w:pPr>
        <w:shd w:val="clear" w:color="auto" w:fill="FFFFFF" w:themeFill="background1"/>
        <w:jc w:val="both"/>
        <w:rPr>
          <w:rFonts w:cs="Calibri"/>
          <w:b/>
          <w:bCs/>
        </w:rPr>
      </w:pPr>
      <w:r>
        <w:rPr>
          <w:b/>
          <w:bCs/>
        </w:rPr>
        <w:t>Финансово-экономические условия</w:t>
      </w:r>
    </w:p>
    <w:p w:rsidR="00D0138D" w:rsidRDefault="00490D1A" w:rsidP="00484F11">
      <w:pPr>
        <w:shd w:val="clear" w:color="auto" w:fill="FFFFFF" w:themeFill="background1"/>
        <w:jc w:val="both"/>
      </w:pPr>
      <w:r>
        <w:t xml:space="preserve">Согласно пункта 16 ФГОС НОО основная образовательная программа начального общего образования реализуется образовательной организацией через учебный план и внеурочную деятельность. Таким образом, финансирование внеурочной деятельности отнесено к полномочиям органов государственной власти субъекта Российской Федерации в сфере образования. В качестве финансово-экономической основы для реализации внеурочной деятельности школы будут использованы все возможности бюджетного и внебюджетного финансирования. Финансирование расходов по нормативам на одного обучающегося в школе учитывает регуляторы экономических механизмов реализации индивидуальных образовательных траекторий, в том числе в рамках системы поиска одаренных детей и содействия их развитию. </w:t>
      </w:r>
    </w:p>
    <w:p w:rsidR="00D0138D" w:rsidRDefault="00490D1A" w:rsidP="00484F11">
      <w:pPr>
        <w:shd w:val="clear" w:color="auto" w:fill="FFFFFF" w:themeFill="background1"/>
        <w:jc w:val="both"/>
      </w:pPr>
      <w:r>
        <w:t>В реализации плана внеурочной деятельности в МБОУ «СТАРОКУТЛУМБЕТЬЕВСКАЯ СОШ» планируется внебюджетное финансирование, бюджетное финансирование, бюджетное стимулирующее финансирование.</w:t>
      </w:r>
    </w:p>
    <w:p w:rsidR="00D0138D" w:rsidRDefault="00490D1A" w:rsidP="00484F11">
      <w:pPr>
        <w:shd w:val="clear" w:color="auto" w:fill="FFFFFF" w:themeFill="background1"/>
        <w:jc w:val="both"/>
      </w:pPr>
      <w:r>
        <w:t xml:space="preserve">В </w:t>
      </w:r>
      <w:r>
        <w:rPr>
          <w:b/>
          <w:bCs/>
        </w:rPr>
        <w:t xml:space="preserve">информационное обеспечение </w:t>
      </w:r>
      <w:r>
        <w:t>реализации внеурочной деятельности включено:</w:t>
      </w:r>
    </w:p>
    <w:p w:rsidR="00D0138D" w:rsidRDefault="00490D1A" w:rsidP="00484F11">
      <w:pPr>
        <w:shd w:val="clear" w:color="auto" w:fill="FFFFFF" w:themeFill="background1"/>
        <w:jc w:val="both"/>
      </w:pPr>
      <w:r>
        <w:t>• проведение мониторинга профессионально-общественного мнения среди педагогов образовательного учреждения, обучающихся и родительской общественности (анкетирование);</w:t>
      </w:r>
    </w:p>
    <w:p w:rsidR="00D0138D" w:rsidRDefault="00490D1A" w:rsidP="00484F11">
      <w:pPr>
        <w:shd w:val="clear" w:color="auto" w:fill="FFFFFF" w:themeFill="background1"/>
        <w:jc w:val="both"/>
      </w:pPr>
      <w:r>
        <w:t>• 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партнёрами, другими образовательными учреждениями, органами, осуществляющими управление в сфере образования (Дни открыты дверей, публичный отчёт);</w:t>
      </w:r>
    </w:p>
    <w:p w:rsidR="00D0138D" w:rsidRDefault="00490D1A" w:rsidP="00484F11">
      <w:pPr>
        <w:shd w:val="clear" w:color="auto" w:fill="FFFFFF" w:themeFill="background1"/>
        <w:jc w:val="both"/>
      </w:pPr>
      <w:r>
        <w:t>• создание и ведение различных баз данных (нормативно-правовой, методической и др.);</w:t>
      </w:r>
    </w:p>
    <w:p w:rsidR="00D0138D" w:rsidRDefault="00490D1A" w:rsidP="00484F11">
      <w:pPr>
        <w:shd w:val="clear" w:color="auto" w:fill="FFFFFF" w:themeFill="background1"/>
        <w:jc w:val="both"/>
      </w:pPr>
      <w:r>
        <w:t>• информационно-коммуникационные технологии, обеспечивающие процессы планирования, мотивации, контроля реализации внеурочной деятельности.</w:t>
      </w:r>
    </w:p>
    <w:p w:rsidR="00D0138D" w:rsidRDefault="00490D1A" w:rsidP="00484F11">
      <w:pPr>
        <w:shd w:val="clear" w:color="auto" w:fill="FFFFFF" w:themeFill="background1"/>
        <w:jc w:val="both"/>
      </w:pPr>
      <w:r>
        <w:t>Значительную роль в информационной поддержке реализации внеурочной деятельности играет интернет-сайт школы, блоги классов, не только обеспечивающие взаимодействие с социальными партнёрами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образовательных отношений.</w:t>
      </w:r>
    </w:p>
    <w:p w:rsidR="00D0138D" w:rsidRDefault="00490D1A" w:rsidP="00484F11">
      <w:pPr>
        <w:shd w:val="clear" w:color="auto" w:fill="FFFFFF" w:themeFill="background1"/>
        <w:jc w:val="both"/>
      </w:pPr>
      <w:r>
        <w:rPr>
          <w:b/>
          <w:bCs/>
        </w:rPr>
        <w:t xml:space="preserve">Научно-методическое обеспечение. </w:t>
      </w:r>
      <w:r>
        <w:t>Реализация внеурочной деятельности, исходя из своих задач, требует в школе иного (в отличие от учебного процесса в урочной форме) подхода к организации образовательной деятельности, оценке результатов, отбору содержания образования. В школе продумано научно-методическое сопровождение на всех уровнях обучения, поскольку предполагается создание общего программно-методического пространства внеурочной деятельности, интеграция в открытое научно-методическое пространство, обновление подходов к повышению профессиональной компетентности педагогов, в том числе через:</w:t>
      </w:r>
    </w:p>
    <w:p w:rsidR="00D0138D" w:rsidRDefault="00490D1A" w:rsidP="00484F11">
      <w:pPr>
        <w:shd w:val="clear" w:color="auto" w:fill="FFFFFF" w:themeFill="background1"/>
        <w:jc w:val="both"/>
      </w:pPr>
      <w:r>
        <w:t>• диверсификацию форм методической работы в образовательном учреждении;</w:t>
      </w:r>
    </w:p>
    <w:p w:rsidR="00D0138D" w:rsidRDefault="00490D1A" w:rsidP="00484F11">
      <w:pPr>
        <w:shd w:val="clear" w:color="auto" w:fill="FFFFFF" w:themeFill="background1"/>
        <w:jc w:val="both"/>
      </w:pPr>
      <w:r>
        <w:t>• диссеминацию передового педагогического опыта на основе новых информационно-коммуникационных технологий;</w:t>
      </w:r>
    </w:p>
    <w:p w:rsidR="00D0138D" w:rsidRDefault="00490D1A" w:rsidP="00484F11">
      <w:pPr>
        <w:shd w:val="clear" w:color="auto" w:fill="FFFFFF" w:themeFill="background1"/>
        <w:jc w:val="both"/>
      </w:pPr>
      <w:r>
        <w:t>• внедрение новых моделей повышения квалификации, в том числе на основе дистанционных образовательных технологий.</w:t>
      </w:r>
    </w:p>
    <w:p w:rsidR="00D0138D" w:rsidRDefault="00490D1A" w:rsidP="00484F11">
      <w:pPr>
        <w:shd w:val="clear" w:color="auto" w:fill="FFFFFF" w:themeFill="background1"/>
        <w:jc w:val="both"/>
      </w:pPr>
      <w:r>
        <w:t xml:space="preserve">Для создания </w:t>
      </w:r>
      <w:r>
        <w:rPr>
          <w:b/>
          <w:bCs/>
        </w:rPr>
        <w:t xml:space="preserve">материально-технической базы </w:t>
      </w:r>
      <w:r>
        <w:t>внеурочной деятельности школа руководствовалась следующими нормативными правовыми актами:</w:t>
      </w:r>
    </w:p>
    <w:p w:rsidR="00D0138D" w:rsidRDefault="00490D1A" w:rsidP="00484F11">
      <w:pPr>
        <w:shd w:val="clear" w:color="auto" w:fill="FFFFFF" w:themeFill="background1"/>
        <w:jc w:val="both"/>
      </w:pPr>
      <w:r>
        <w:t>Федеральный закон «Об образовании в Российской Федерации» №273;</w:t>
      </w:r>
    </w:p>
    <w:p w:rsidR="00D0138D" w:rsidRDefault="00490D1A" w:rsidP="00484F11">
      <w:pPr>
        <w:shd w:val="clear" w:color="auto" w:fill="FFFFFF" w:themeFill="background1"/>
        <w:jc w:val="both"/>
      </w:pPr>
      <w:r>
        <w:t>Федеральный государственный образовательный стандарт начального общего образования (утверждён приказом Минобрнауки России от 06.10.2009 № 373,зарегистрирован в Минюсте России 22.12.2009, рег. № 177851) с изменениями (утверждены приказом Минобрнауки России от 26.11.2010 № 1241, зарегистрированы в Минюсте России 04.02.2011, рег. № 197072);</w:t>
      </w:r>
    </w:p>
    <w:p w:rsidR="00D0138D" w:rsidRDefault="00490D1A" w:rsidP="00484F11">
      <w:pPr>
        <w:shd w:val="clear" w:color="auto" w:fill="FFFFFF" w:themeFill="background1"/>
        <w:jc w:val="both"/>
      </w:pPr>
      <w:r>
        <w:t>Федеральные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Минобрнауки России от 04.10.2010 № 986, зарегистрированы в Минюсте России03.02.2011, рег. № 196823);</w:t>
      </w:r>
    </w:p>
    <w:p w:rsidR="00D0138D" w:rsidRDefault="00490D1A" w:rsidP="00484F11">
      <w:pPr>
        <w:shd w:val="clear" w:color="auto" w:fill="FFFFFF" w:themeFill="background1"/>
        <w:jc w:val="both"/>
      </w:pPr>
      <w: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 зарегистрированы в Минюсте России 03.03.2011, рег. № 199934);</w:t>
      </w:r>
    </w:p>
    <w:p w:rsidR="00D0138D" w:rsidRDefault="00490D1A" w:rsidP="00484F11">
      <w:pPr>
        <w:shd w:val="clear" w:color="auto" w:fill="FFFFFF" w:themeFill="background1"/>
        <w:jc w:val="both"/>
      </w:pPr>
      <w:r>
        <w:t>СанПиН 2.4.4.1251-03 «Санитарно-эпидемиологические требования к учреждениям дополнительного образования детей (внешкольные учреждения)» (утверждены постановлением Главного государственного санитарного врача Российской Федерации от 03.04.2003 № 27, зарегистрированы в Минюсте России 27.05.2003, рег. № 4594);</w:t>
      </w:r>
    </w:p>
    <w:p w:rsidR="00D0138D" w:rsidRDefault="00490D1A" w:rsidP="00484F11">
      <w:pPr>
        <w:shd w:val="clear" w:color="auto" w:fill="FFFFFF" w:themeFill="background1"/>
        <w:jc w:val="both"/>
      </w:pPr>
      <w: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28.12.2010 №2106, зарегистрированы в Минюсте России 02.02.2011, рег. № 196765).</w:t>
      </w:r>
    </w:p>
    <w:p w:rsidR="00D0138D" w:rsidRDefault="00490D1A" w:rsidP="00484F11">
      <w:pPr>
        <w:shd w:val="clear" w:color="auto" w:fill="FFFFFF" w:themeFill="background1"/>
        <w:jc w:val="both"/>
      </w:pPr>
      <w:r>
        <w:t>Для осуществления внеурочной деятельности подготовлены учебные кабинеты, в которых можно проводить занятия, кабинет изобразительного искусства, кабинет кл. руководительа, социального педагога, кабинет музыки, библиотека, читальный зал, спортивный зал, актовый зал. Школа укомплектована необходимыми педагогическими, руководящими и иными работниками соответствующей квалификации. В школе созданы условия для непрерывного профессионального развития педагогических работников.</w:t>
      </w:r>
    </w:p>
    <w:p w:rsidR="00D0138D" w:rsidRDefault="00D0138D" w:rsidP="00484F11">
      <w:pPr>
        <w:shd w:val="clear" w:color="auto" w:fill="FFFFFF" w:themeFill="background1"/>
        <w:jc w:val="both"/>
      </w:pPr>
    </w:p>
    <w:p w:rsidR="00D0138D" w:rsidRDefault="00490D1A" w:rsidP="00484F11">
      <w:pPr>
        <w:pStyle w:val="3"/>
        <w:shd w:val="clear" w:color="auto" w:fill="FFFFFF" w:themeFill="background1"/>
        <w:jc w:val="both"/>
        <w:rPr>
          <w:rFonts w:ascii="Times New Roman" w:hAnsi="Times New Roman" w:cs="Times New Roman"/>
          <w:b/>
          <w:color w:val="000000" w:themeColor="text1"/>
          <w:sz w:val="28"/>
        </w:rPr>
      </w:pPr>
      <w:bookmarkStart w:id="307" w:name="_Toc469166055"/>
      <w:bookmarkStart w:id="308" w:name="_Toc414553283"/>
      <w:bookmarkStart w:id="309" w:name="_Toc425540789"/>
      <w:bookmarkEnd w:id="307"/>
      <w:bookmarkEnd w:id="308"/>
      <w:bookmarkEnd w:id="309"/>
      <w:r>
        <w:rPr>
          <w:rFonts w:ascii="Times New Roman" w:hAnsi="Times New Roman" w:cs="Times New Roman"/>
          <w:b/>
          <w:color w:val="000000" w:themeColor="text1"/>
          <w:sz w:val="28"/>
        </w:rPr>
        <w:t>3.2.1. Календарный учебный график</w:t>
      </w:r>
    </w:p>
    <w:p w:rsidR="00EF269C" w:rsidRPr="00CD71C7" w:rsidRDefault="00EF269C" w:rsidP="00DD4FD7">
      <w:pPr>
        <w:pStyle w:val="afffd"/>
        <w:numPr>
          <w:ilvl w:val="0"/>
          <w:numId w:val="224"/>
        </w:numPr>
        <w:tabs>
          <w:tab w:val="left" w:pos="708"/>
          <w:tab w:val="left" w:pos="1416"/>
          <w:tab w:val="left" w:pos="2124"/>
          <w:tab w:val="left" w:pos="2832"/>
          <w:tab w:val="left" w:pos="3665"/>
          <w:tab w:val="left" w:pos="4248"/>
          <w:tab w:val="left" w:pos="4956"/>
          <w:tab w:val="left" w:pos="5664"/>
          <w:tab w:val="left" w:pos="7789"/>
        </w:tabs>
        <w:spacing w:after="200" w:line="276" w:lineRule="auto"/>
        <w:ind w:right="-284"/>
        <w:contextualSpacing/>
        <w:rPr>
          <w:b/>
          <w:szCs w:val="28"/>
        </w:rPr>
      </w:pPr>
      <w:r w:rsidRPr="00CD71C7">
        <w:rPr>
          <w:b/>
          <w:szCs w:val="28"/>
        </w:rPr>
        <w:t>Продолжительность учебного года</w:t>
      </w:r>
    </w:p>
    <w:p w:rsidR="00EF269C" w:rsidRDefault="00EF269C" w:rsidP="00DD4FD7">
      <w:pPr>
        <w:pStyle w:val="afffd"/>
        <w:numPr>
          <w:ilvl w:val="0"/>
          <w:numId w:val="225"/>
        </w:numPr>
        <w:tabs>
          <w:tab w:val="left" w:pos="708"/>
          <w:tab w:val="left" w:pos="1416"/>
          <w:tab w:val="left" w:pos="2124"/>
          <w:tab w:val="left" w:pos="2832"/>
          <w:tab w:val="left" w:pos="3665"/>
          <w:tab w:val="left" w:pos="4248"/>
          <w:tab w:val="left" w:pos="4956"/>
          <w:tab w:val="left" w:pos="5664"/>
          <w:tab w:val="left" w:pos="7789"/>
        </w:tabs>
        <w:spacing w:after="200" w:line="276" w:lineRule="auto"/>
        <w:ind w:right="-284"/>
        <w:contextualSpacing/>
        <w:rPr>
          <w:szCs w:val="28"/>
        </w:rPr>
      </w:pPr>
      <w:r>
        <w:rPr>
          <w:szCs w:val="28"/>
        </w:rPr>
        <w:t>Начало учебного года- 01.09.2017 г.</w:t>
      </w:r>
    </w:p>
    <w:p w:rsidR="00EF269C" w:rsidRDefault="00EF269C" w:rsidP="00DD4FD7">
      <w:pPr>
        <w:pStyle w:val="afffd"/>
        <w:numPr>
          <w:ilvl w:val="0"/>
          <w:numId w:val="225"/>
        </w:numPr>
        <w:tabs>
          <w:tab w:val="left" w:pos="708"/>
          <w:tab w:val="left" w:pos="1416"/>
          <w:tab w:val="left" w:pos="2124"/>
          <w:tab w:val="left" w:pos="2832"/>
          <w:tab w:val="left" w:pos="3665"/>
          <w:tab w:val="left" w:pos="4248"/>
          <w:tab w:val="left" w:pos="4956"/>
          <w:tab w:val="left" w:pos="5664"/>
          <w:tab w:val="left" w:pos="7789"/>
        </w:tabs>
        <w:spacing w:after="200" w:line="276" w:lineRule="auto"/>
        <w:ind w:right="-284"/>
        <w:contextualSpacing/>
        <w:rPr>
          <w:szCs w:val="28"/>
        </w:rPr>
      </w:pPr>
      <w:r>
        <w:rPr>
          <w:szCs w:val="28"/>
        </w:rPr>
        <w:t>Продолжительность учебного года:        1 класс- 33 недели</w:t>
      </w:r>
    </w:p>
    <w:p w:rsidR="00EF269C" w:rsidRDefault="00EF269C" w:rsidP="00EF269C">
      <w:pPr>
        <w:pStyle w:val="afffd"/>
        <w:tabs>
          <w:tab w:val="left" w:pos="708"/>
          <w:tab w:val="left" w:pos="1416"/>
          <w:tab w:val="left" w:pos="2124"/>
          <w:tab w:val="left" w:pos="2832"/>
          <w:tab w:val="left" w:pos="3665"/>
          <w:tab w:val="left" w:pos="4248"/>
        </w:tabs>
        <w:ind w:left="796" w:right="-284"/>
        <w:rPr>
          <w:szCs w:val="28"/>
        </w:rPr>
      </w:pPr>
      <w:r>
        <w:rPr>
          <w:szCs w:val="28"/>
        </w:rPr>
        <w:t xml:space="preserve">                             2-11 классы- 34 недели</w:t>
      </w:r>
    </w:p>
    <w:p w:rsidR="00EF269C" w:rsidRDefault="00EF269C" w:rsidP="00EF269C">
      <w:pPr>
        <w:pStyle w:val="afffd"/>
        <w:tabs>
          <w:tab w:val="left" w:pos="708"/>
          <w:tab w:val="left" w:pos="1416"/>
          <w:tab w:val="left" w:pos="2124"/>
          <w:tab w:val="left" w:pos="2832"/>
          <w:tab w:val="left" w:pos="3665"/>
          <w:tab w:val="left" w:pos="4248"/>
        </w:tabs>
        <w:ind w:left="796" w:right="-284"/>
        <w:rPr>
          <w:szCs w:val="28"/>
        </w:rPr>
      </w:pPr>
    </w:p>
    <w:p w:rsidR="00EF269C" w:rsidRDefault="00EF269C" w:rsidP="00EF269C">
      <w:pPr>
        <w:pStyle w:val="afffd"/>
        <w:tabs>
          <w:tab w:val="left" w:pos="708"/>
          <w:tab w:val="left" w:pos="1416"/>
          <w:tab w:val="left" w:pos="2124"/>
          <w:tab w:val="left" w:pos="2832"/>
          <w:tab w:val="left" w:pos="3665"/>
          <w:tab w:val="left" w:pos="4248"/>
        </w:tabs>
        <w:ind w:left="796" w:right="-284"/>
        <w:rPr>
          <w:szCs w:val="28"/>
        </w:rPr>
      </w:pPr>
      <w:r>
        <w:rPr>
          <w:szCs w:val="28"/>
        </w:rPr>
        <w:t xml:space="preserve"> Окончание учебного года – 30 мая 2018 г.</w:t>
      </w:r>
    </w:p>
    <w:p w:rsidR="00EF269C" w:rsidRDefault="00EF269C" w:rsidP="00DD4FD7">
      <w:pPr>
        <w:pStyle w:val="afffd"/>
        <w:numPr>
          <w:ilvl w:val="0"/>
          <w:numId w:val="224"/>
        </w:numPr>
        <w:tabs>
          <w:tab w:val="left" w:pos="426"/>
          <w:tab w:val="left" w:pos="1416"/>
          <w:tab w:val="left" w:pos="2124"/>
          <w:tab w:val="left" w:pos="2832"/>
          <w:tab w:val="left" w:pos="3665"/>
          <w:tab w:val="left" w:pos="4248"/>
        </w:tabs>
        <w:spacing w:after="200" w:line="276" w:lineRule="auto"/>
        <w:ind w:right="-284"/>
        <w:contextualSpacing/>
        <w:rPr>
          <w:b/>
          <w:szCs w:val="28"/>
        </w:rPr>
      </w:pPr>
      <w:r w:rsidRPr="00CD71C7">
        <w:rPr>
          <w:b/>
          <w:szCs w:val="28"/>
        </w:rPr>
        <w:t>Регламентирование образовательного процесса</w:t>
      </w:r>
    </w:p>
    <w:p w:rsidR="00EF269C" w:rsidRDefault="00EF269C" w:rsidP="00EF269C">
      <w:pPr>
        <w:ind w:left="-284"/>
        <w:jc w:val="both"/>
      </w:pPr>
      <w:r w:rsidRPr="00BA4C72">
        <w:t>Режим работы школы - 6-дневная учебная неделя. Для обучающихся 1 класса продолжительность учебной недели составляет  5 дней.</w:t>
      </w:r>
    </w:p>
    <w:p w:rsidR="00EF269C" w:rsidRPr="00BA4C72" w:rsidRDefault="00EF269C" w:rsidP="00EF269C">
      <w:pPr>
        <w:ind w:left="-284"/>
        <w:jc w:val="both"/>
      </w:pPr>
      <w:r w:rsidRPr="00BA4C72">
        <w:t>- Продолжительность учебного года в 1 классе  - 33 недели, во 2</w:t>
      </w:r>
      <w:r>
        <w:t>-11</w:t>
      </w:r>
      <w:r w:rsidRPr="00BA4C72">
        <w:t xml:space="preserve"> классе – 34 недели.</w:t>
      </w:r>
    </w:p>
    <w:p w:rsidR="00EF269C" w:rsidRDefault="00EF269C" w:rsidP="00EF269C">
      <w:pPr>
        <w:ind w:left="-284"/>
        <w:jc w:val="both"/>
      </w:pPr>
      <w:r w:rsidRPr="00BA4C72">
        <w:t>В течение учебного года продолжительность каникул для обучающихся составляет не менее 30 календарных дней, в летний период – не менее 8 недель.</w:t>
      </w:r>
    </w:p>
    <w:p w:rsidR="00EF269C" w:rsidRDefault="00EF269C" w:rsidP="00EF269C">
      <w:pPr>
        <w:ind w:left="-284"/>
        <w:jc w:val="both"/>
      </w:pPr>
      <w:r w:rsidRPr="00BA4C72">
        <w:t>Продолжительность урока в 1 классе составляет 35 минут, во 2</w:t>
      </w:r>
      <w:r>
        <w:t>-11</w:t>
      </w:r>
      <w:r w:rsidRPr="00BA4C72">
        <w:t xml:space="preserve"> классах – 45 минут. </w:t>
      </w:r>
    </w:p>
    <w:p w:rsidR="00EF269C" w:rsidRPr="00BA4C72" w:rsidRDefault="00EF269C" w:rsidP="00EF269C">
      <w:pPr>
        <w:ind w:left="-284"/>
        <w:jc w:val="both"/>
      </w:pPr>
      <w:r w:rsidRPr="00BA4C72">
        <w:t>Согласно санитарно-эпидемиологическим требованиям к условиям и организации обучения в общеобразовательных учреждениях обучение в 1-м классе осуществляется с соблюдением следующих дополнительных требований:</w:t>
      </w:r>
    </w:p>
    <w:p w:rsidR="00EF269C" w:rsidRPr="00BA4C72" w:rsidRDefault="00EF269C" w:rsidP="00EF269C">
      <w:pPr>
        <w:pStyle w:val="afffd"/>
        <w:ind w:left="76"/>
        <w:jc w:val="both"/>
        <w:rPr>
          <w:szCs w:val="28"/>
        </w:rPr>
      </w:pPr>
      <w:r w:rsidRPr="00BA4C72">
        <w:rPr>
          <w:szCs w:val="28"/>
        </w:rPr>
        <w:t>-учебные занятия проводятся по 5-дневной учебной неделе и только в первую смену;</w:t>
      </w:r>
    </w:p>
    <w:p w:rsidR="00EF269C" w:rsidRPr="00BA4C72" w:rsidRDefault="00EF269C" w:rsidP="00EF269C">
      <w:pPr>
        <w:tabs>
          <w:tab w:val="left" w:pos="426"/>
          <w:tab w:val="left" w:pos="1416"/>
          <w:tab w:val="left" w:pos="2124"/>
          <w:tab w:val="left" w:pos="2832"/>
          <w:tab w:val="left" w:pos="3665"/>
          <w:tab w:val="left" w:pos="4248"/>
        </w:tabs>
        <w:ind w:left="-284" w:right="-284"/>
        <w:rPr>
          <w:b/>
        </w:rPr>
      </w:pPr>
      <w:r w:rsidRPr="00BA4C72">
        <w:t>-используется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в январе – мае – по 4 урока по 40 минут каждый).</w:t>
      </w:r>
    </w:p>
    <w:p w:rsidR="00EF269C" w:rsidRDefault="00EF269C" w:rsidP="00DD4FD7">
      <w:pPr>
        <w:pStyle w:val="afffd"/>
        <w:numPr>
          <w:ilvl w:val="0"/>
          <w:numId w:val="226"/>
        </w:numPr>
        <w:tabs>
          <w:tab w:val="left" w:pos="426"/>
          <w:tab w:val="left" w:pos="1416"/>
          <w:tab w:val="left" w:pos="2124"/>
          <w:tab w:val="left" w:pos="2832"/>
          <w:tab w:val="left" w:pos="3665"/>
          <w:tab w:val="left" w:pos="4248"/>
        </w:tabs>
        <w:spacing w:after="200" w:line="276" w:lineRule="auto"/>
        <w:ind w:left="426" w:right="-284" w:firstLine="0"/>
        <w:contextualSpacing/>
        <w:rPr>
          <w:szCs w:val="28"/>
        </w:rPr>
      </w:pPr>
      <w:r>
        <w:rPr>
          <w:szCs w:val="28"/>
        </w:rPr>
        <w:t>1-9 классы- по четвертям (1,2,3,4 четверти);</w:t>
      </w:r>
    </w:p>
    <w:p w:rsidR="00EF269C" w:rsidRDefault="00EF269C" w:rsidP="00DD4FD7">
      <w:pPr>
        <w:pStyle w:val="afffd"/>
        <w:numPr>
          <w:ilvl w:val="0"/>
          <w:numId w:val="226"/>
        </w:numPr>
        <w:tabs>
          <w:tab w:val="left" w:pos="426"/>
          <w:tab w:val="left" w:pos="1416"/>
          <w:tab w:val="left" w:pos="2124"/>
          <w:tab w:val="left" w:pos="2832"/>
          <w:tab w:val="left" w:pos="3665"/>
          <w:tab w:val="left" w:pos="4248"/>
        </w:tabs>
        <w:spacing w:after="200" w:line="276" w:lineRule="auto"/>
        <w:ind w:left="426" w:right="-284" w:firstLine="0"/>
        <w:contextualSpacing/>
        <w:rPr>
          <w:szCs w:val="28"/>
        </w:rPr>
      </w:pPr>
      <w:r>
        <w:rPr>
          <w:szCs w:val="28"/>
        </w:rPr>
        <w:t>10-11 классы- по полугодиям (1,2 полугодия);</w:t>
      </w:r>
    </w:p>
    <w:tbl>
      <w:tblPr>
        <w:tblStyle w:val="affffffd"/>
        <w:tblW w:w="0" w:type="auto"/>
        <w:tblInd w:w="426" w:type="dxa"/>
        <w:tblLook w:val="04A0"/>
      </w:tblPr>
      <w:tblGrid>
        <w:gridCol w:w="2152"/>
        <w:gridCol w:w="2173"/>
        <w:gridCol w:w="2179"/>
        <w:gridCol w:w="2641"/>
      </w:tblGrid>
      <w:tr w:rsidR="00EF269C" w:rsidTr="003B6B4D">
        <w:tc>
          <w:tcPr>
            <w:tcW w:w="2287" w:type="dxa"/>
            <w:vMerge w:val="restart"/>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4572" w:type="dxa"/>
            <w:gridSpan w:val="2"/>
          </w:tcPr>
          <w:p w:rsidR="00EF269C" w:rsidRDefault="00EF269C" w:rsidP="003B6B4D">
            <w:pPr>
              <w:pStyle w:val="afffd"/>
              <w:tabs>
                <w:tab w:val="left" w:pos="426"/>
                <w:tab w:val="left" w:pos="1416"/>
                <w:tab w:val="left" w:pos="2124"/>
                <w:tab w:val="left" w:pos="2832"/>
                <w:tab w:val="left" w:pos="3665"/>
                <w:tab w:val="left" w:pos="4248"/>
              </w:tabs>
              <w:ind w:left="0" w:right="-284"/>
              <w:jc w:val="center"/>
              <w:rPr>
                <w:szCs w:val="28"/>
              </w:rPr>
            </w:pPr>
            <w:r>
              <w:rPr>
                <w:szCs w:val="28"/>
              </w:rPr>
              <w:t>дата</w:t>
            </w:r>
          </w:p>
        </w:tc>
        <w:tc>
          <w:tcPr>
            <w:tcW w:w="2286" w:type="dxa"/>
            <w:vMerge w:val="restart"/>
          </w:tcPr>
          <w:p w:rsidR="00EF269C" w:rsidRDefault="00EF269C" w:rsidP="003B6B4D">
            <w:pPr>
              <w:pStyle w:val="afffd"/>
              <w:tabs>
                <w:tab w:val="left" w:pos="426"/>
                <w:tab w:val="left" w:pos="1416"/>
                <w:tab w:val="left" w:pos="2124"/>
                <w:tab w:val="left" w:pos="2832"/>
                <w:tab w:val="left" w:pos="3665"/>
                <w:tab w:val="left" w:pos="4248"/>
              </w:tabs>
              <w:ind w:left="0" w:right="-1"/>
              <w:rPr>
                <w:szCs w:val="28"/>
              </w:rPr>
            </w:pPr>
            <w:r>
              <w:rPr>
                <w:szCs w:val="28"/>
              </w:rPr>
              <w:t xml:space="preserve">Продолжительность </w:t>
            </w:r>
          </w:p>
          <w:p w:rsidR="00EF269C" w:rsidRDefault="00EF269C" w:rsidP="003B6B4D">
            <w:pPr>
              <w:pStyle w:val="afffd"/>
              <w:tabs>
                <w:tab w:val="left" w:pos="426"/>
                <w:tab w:val="left" w:pos="1416"/>
                <w:tab w:val="left" w:pos="2124"/>
                <w:tab w:val="left" w:pos="2426"/>
                <w:tab w:val="left" w:pos="3665"/>
                <w:tab w:val="left" w:pos="4248"/>
              </w:tabs>
              <w:ind w:left="0" w:right="-1"/>
              <w:rPr>
                <w:szCs w:val="28"/>
              </w:rPr>
            </w:pPr>
            <w:r>
              <w:rPr>
                <w:szCs w:val="28"/>
              </w:rPr>
              <w:t>(количество учебных недель)</w:t>
            </w:r>
          </w:p>
        </w:tc>
      </w:tr>
      <w:tr w:rsidR="00EF269C" w:rsidTr="003B6B4D">
        <w:tc>
          <w:tcPr>
            <w:tcW w:w="2287"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Начало четверти</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Окончание четверти</w:t>
            </w:r>
          </w:p>
        </w:tc>
        <w:tc>
          <w:tcPr>
            <w:tcW w:w="2286"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r>
      <w:tr w:rsidR="00EF269C" w:rsidTr="003B6B4D">
        <w:tc>
          <w:tcPr>
            <w:tcW w:w="2287"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 четверть</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01.09.2017</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29.10.2017</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9 недель</w:t>
            </w:r>
          </w:p>
        </w:tc>
      </w:tr>
      <w:tr w:rsidR="00EF269C" w:rsidTr="003B6B4D">
        <w:tc>
          <w:tcPr>
            <w:tcW w:w="2287"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2 четверть</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8.11.2017</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30.12.2017</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7 недель</w:t>
            </w:r>
          </w:p>
        </w:tc>
      </w:tr>
      <w:tr w:rsidR="00EF269C" w:rsidTr="003B6B4D">
        <w:tc>
          <w:tcPr>
            <w:tcW w:w="2287"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 четверть</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11.01.2018</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23.03.2018</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10 недель</w:t>
            </w:r>
          </w:p>
        </w:tc>
      </w:tr>
      <w:tr w:rsidR="00EF269C" w:rsidTr="003B6B4D">
        <w:tc>
          <w:tcPr>
            <w:tcW w:w="2287"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4 четверть</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02.04.2018</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30.05.2018</w:t>
            </w:r>
          </w:p>
        </w:tc>
        <w:tc>
          <w:tcPr>
            <w:tcW w:w="228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8 недель</w:t>
            </w:r>
          </w:p>
        </w:tc>
      </w:tr>
    </w:tbl>
    <w:p w:rsidR="00EF269C" w:rsidRDefault="00EF269C" w:rsidP="00EF269C">
      <w:pPr>
        <w:pStyle w:val="afffd"/>
        <w:tabs>
          <w:tab w:val="left" w:pos="426"/>
          <w:tab w:val="left" w:pos="1416"/>
          <w:tab w:val="left" w:pos="2124"/>
          <w:tab w:val="left" w:pos="2832"/>
          <w:tab w:val="left" w:pos="3665"/>
          <w:tab w:val="left" w:pos="4248"/>
        </w:tabs>
        <w:ind w:left="426" w:right="-284"/>
        <w:rPr>
          <w:szCs w:val="28"/>
        </w:rPr>
      </w:pPr>
    </w:p>
    <w:p w:rsidR="00EF269C" w:rsidRPr="00CD71C7" w:rsidRDefault="00EF269C" w:rsidP="00DD4FD7">
      <w:pPr>
        <w:pStyle w:val="afffd"/>
        <w:numPr>
          <w:ilvl w:val="0"/>
          <w:numId w:val="224"/>
        </w:numPr>
        <w:tabs>
          <w:tab w:val="left" w:pos="426"/>
          <w:tab w:val="left" w:pos="1416"/>
          <w:tab w:val="left" w:pos="2124"/>
          <w:tab w:val="left" w:pos="2832"/>
          <w:tab w:val="left" w:pos="3665"/>
          <w:tab w:val="left" w:pos="4248"/>
        </w:tabs>
        <w:spacing w:after="200" w:line="276" w:lineRule="auto"/>
        <w:ind w:right="-284"/>
        <w:contextualSpacing/>
        <w:rPr>
          <w:b/>
          <w:szCs w:val="28"/>
        </w:rPr>
      </w:pPr>
      <w:r w:rsidRPr="00CD71C7">
        <w:rPr>
          <w:b/>
          <w:szCs w:val="28"/>
        </w:rPr>
        <w:t>Регламентирование каникул</w:t>
      </w:r>
    </w:p>
    <w:tbl>
      <w:tblPr>
        <w:tblStyle w:val="affffffd"/>
        <w:tblW w:w="0" w:type="auto"/>
        <w:tblInd w:w="76" w:type="dxa"/>
        <w:tblLook w:val="04A0"/>
      </w:tblPr>
      <w:tblGrid>
        <w:gridCol w:w="2365"/>
        <w:gridCol w:w="2369"/>
        <w:gridCol w:w="2369"/>
        <w:gridCol w:w="2392"/>
      </w:tblGrid>
      <w:tr w:rsidR="00EF269C" w:rsidTr="003B6B4D">
        <w:tc>
          <w:tcPr>
            <w:tcW w:w="2392"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каникулы</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Дата начала каникул</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Дата окончания каникул</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Продолжительность каникул</w:t>
            </w:r>
          </w:p>
        </w:tc>
      </w:tr>
      <w:tr w:rsidR="00EF269C" w:rsidTr="003B6B4D">
        <w:tc>
          <w:tcPr>
            <w:tcW w:w="2392"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Осенние</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30.10.2017</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07.11.2017</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9 дней</w:t>
            </w:r>
          </w:p>
        </w:tc>
      </w:tr>
      <w:tr w:rsidR="00EF269C" w:rsidTr="003B6B4D">
        <w:tc>
          <w:tcPr>
            <w:tcW w:w="2392"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Зимние</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30.12.2017</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10.01.2018</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12 дней</w:t>
            </w:r>
          </w:p>
        </w:tc>
      </w:tr>
      <w:tr w:rsidR="00EF269C" w:rsidTr="003B6B4D">
        <w:tc>
          <w:tcPr>
            <w:tcW w:w="2392"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Весенние</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24.03.201</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01.04.2018</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9 дней</w:t>
            </w:r>
          </w:p>
        </w:tc>
      </w:tr>
      <w:tr w:rsidR="00EF269C" w:rsidTr="003B6B4D">
        <w:tc>
          <w:tcPr>
            <w:tcW w:w="2392"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летние</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01.06.2017</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31.08.2017</w:t>
            </w:r>
          </w:p>
        </w:tc>
        <w:tc>
          <w:tcPr>
            <w:tcW w:w="2393"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r>
    </w:tbl>
    <w:p w:rsidR="00EF269C" w:rsidRDefault="00EF269C" w:rsidP="00EF269C">
      <w:pPr>
        <w:pStyle w:val="afffd"/>
        <w:tabs>
          <w:tab w:val="left" w:pos="426"/>
          <w:tab w:val="left" w:pos="1416"/>
          <w:tab w:val="left" w:pos="2124"/>
          <w:tab w:val="left" w:pos="2832"/>
          <w:tab w:val="left" w:pos="3665"/>
          <w:tab w:val="left" w:pos="4248"/>
        </w:tabs>
        <w:ind w:left="76" w:right="-284"/>
        <w:rPr>
          <w:szCs w:val="28"/>
        </w:rPr>
      </w:pPr>
    </w:p>
    <w:p w:rsidR="00EF269C" w:rsidRDefault="00EF269C" w:rsidP="00EF269C">
      <w:pPr>
        <w:pStyle w:val="afffd"/>
        <w:tabs>
          <w:tab w:val="left" w:pos="426"/>
          <w:tab w:val="left" w:pos="1416"/>
          <w:tab w:val="left" w:pos="2124"/>
          <w:tab w:val="left" w:pos="2832"/>
          <w:tab w:val="left" w:pos="3665"/>
          <w:tab w:val="left" w:pos="4248"/>
        </w:tabs>
        <w:ind w:left="76" w:right="-284"/>
        <w:rPr>
          <w:szCs w:val="28"/>
        </w:rPr>
      </w:pPr>
      <w:r>
        <w:rPr>
          <w:szCs w:val="28"/>
        </w:rPr>
        <w:t>Для учащихся 1 класса устанавливаются дополнительные недельные каникулы с 12.02.2018 по18.02.2018г.</w:t>
      </w:r>
    </w:p>
    <w:p w:rsidR="00EF269C" w:rsidRPr="00E53AC7" w:rsidRDefault="00EF269C" w:rsidP="00DD4FD7">
      <w:pPr>
        <w:pStyle w:val="afffd"/>
        <w:numPr>
          <w:ilvl w:val="0"/>
          <w:numId w:val="224"/>
        </w:numPr>
        <w:tabs>
          <w:tab w:val="left" w:pos="426"/>
          <w:tab w:val="left" w:pos="1416"/>
          <w:tab w:val="left" w:pos="2124"/>
          <w:tab w:val="left" w:pos="2832"/>
          <w:tab w:val="left" w:pos="3665"/>
          <w:tab w:val="left" w:pos="4248"/>
        </w:tabs>
        <w:spacing w:after="200" w:line="276" w:lineRule="auto"/>
        <w:ind w:right="-284"/>
        <w:contextualSpacing/>
        <w:rPr>
          <w:b/>
          <w:szCs w:val="28"/>
        </w:rPr>
      </w:pPr>
      <w:r w:rsidRPr="00E53AC7">
        <w:rPr>
          <w:b/>
          <w:szCs w:val="28"/>
        </w:rPr>
        <w:t>Регламентирование образовательного процесса на неделю</w:t>
      </w:r>
    </w:p>
    <w:p w:rsidR="00EF269C"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Pr>
          <w:szCs w:val="28"/>
        </w:rPr>
        <w:t>Продолжительность учебной недели:      1 класс- 5 дней</w:t>
      </w:r>
    </w:p>
    <w:p w:rsidR="00EF269C" w:rsidRDefault="00EF269C" w:rsidP="00EF269C">
      <w:pPr>
        <w:pStyle w:val="afffd"/>
        <w:tabs>
          <w:tab w:val="left" w:pos="426"/>
          <w:tab w:val="left" w:pos="1416"/>
          <w:tab w:val="left" w:pos="2124"/>
          <w:tab w:val="left" w:pos="2832"/>
          <w:tab w:val="left" w:pos="3665"/>
          <w:tab w:val="left" w:pos="4248"/>
        </w:tabs>
        <w:ind w:left="796" w:right="-284"/>
        <w:rPr>
          <w:szCs w:val="28"/>
        </w:rPr>
      </w:pPr>
      <w:r>
        <w:rPr>
          <w:szCs w:val="28"/>
        </w:rPr>
        <w:t xml:space="preserve">                                                                       2-11 классы- 6 дней</w:t>
      </w:r>
    </w:p>
    <w:p w:rsidR="00EF269C" w:rsidRPr="00E53AC7" w:rsidRDefault="00EF269C" w:rsidP="00DD4FD7">
      <w:pPr>
        <w:pStyle w:val="afffd"/>
        <w:numPr>
          <w:ilvl w:val="0"/>
          <w:numId w:val="224"/>
        </w:numPr>
        <w:tabs>
          <w:tab w:val="left" w:pos="426"/>
          <w:tab w:val="left" w:pos="1416"/>
          <w:tab w:val="left" w:pos="2124"/>
          <w:tab w:val="left" w:pos="2832"/>
          <w:tab w:val="left" w:pos="3665"/>
          <w:tab w:val="left" w:pos="4248"/>
        </w:tabs>
        <w:spacing w:after="200" w:line="276" w:lineRule="auto"/>
        <w:ind w:right="-284"/>
        <w:contextualSpacing/>
        <w:rPr>
          <w:b/>
          <w:szCs w:val="28"/>
        </w:rPr>
      </w:pPr>
      <w:r w:rsidRPr="00E53AC7">
        <w:rPr>
          <w:b/>
          <w:szCs w:val="28"/>
        </w:rPr>
        <w:t>Регламентирование образовательного процесса на день</w:t>
      </w:r>
    </w:p>
    <w:p w:rsidR="00EF269C"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Pr>
          <w:szCs w:val="28"/>
        </w:rPr>
        <w:t>Режим учебных занятий: обучение ведется в одну смену</w:t>
      </w:r>
    </w:p>
    <w:p w:rsidR="00EF269C" w:rsidRDefault="00EF269C" w:rsidP="00EF269C">
      <w:pPr>
        <w:pStyle w:val="afffd"/>
        <w:numPr>
          <w:ilvl w:val="1"/>
          <w:numId w:val="167"/>
        </w:numPr>
        <w:tabs>
          <w:tab w:val="left" w:pos="426"/>
          <w:tab w:val="left" w:pos="2124"/>
          <w:tab w:val="left" w:pos="2832"/>
          <w:tab w:val="left" w:pos="3665"/>
          <w:tab w:val="left" w:pos="4248"/>
        </w:tabs>
        <w:ind w:right="-284"/>
        <w:rPr>
          <w:szCs w:val="28"/>
        </w:rPr>
      </w:pPr>
      <w:r>
        <w:rPr>
          <w:szCs w:val="28"/>
        </w:rPr>
        <w:t>смена – 72 человек</w:t>
      </w:r>
    </w:p>
    <w:p w:rsidR="00EF269C" w:rsidRDefault="00EF269C" w:rsidP="00EF269C">
      <w:pPr>
        <w:tabs>
          <w:tab w:val="left" w:pos="426"/>
          <w:tab w:val="left" w:pos="1416"/>
          <w:tab w:val="left" w:pos="2124"/>
          <w:tab w:val="left" w:pos="2832"/>
          <w:tab w:val="left" w:pos="3665"/>
          <w:tab w:val="left" w:pos="4248"/>
        </w:tabs>
        <w:ind w:left="1080" w:right="-284" w:firstLine="0"/>
      </w:pPr>
    </w:p>
    <w:p w:rsidR="00EF269C" w:rsidRDefault="00EF269C" w:rsidP="00EF269C">
      <w:pPr>
        <w:shd w:val="clear" w:color="auto" w:fill="FFFFFF" w:themeFill="background1"/>
        <w:jc w:val="both"/>
        <w:rPr>
          <w:i/>
        </w:rPr>
      </w:pPr>
      <w:r>
        <w:rPr>
          <w:i/>
          <w:highlight w:val="yellow"/>
        </w:rPr>
        <w:t xml:space="preserve">Расписание звонков для 1-го класса в </w:t>
      </w:r>
      <w:r>
        <w:rPr>
          <w:i/>
          <w:highlight w:val="yellow"/>
          <w:lang w:val="en-US"/>
        </w:rPr>
        <w:t>I</w:t>
      </w:r>
      <w:r>
        <w:rPr>
          <w:i/>
          <w:highlight w:val="yellow"/>
        </w:rPr>
        <w:t xml:space="preserve"> четверти</w:t>
      </w:r>
    </w:p>
    <w:tbl>
      <w:tblPr>
        <w:tblW w:w="265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252"/>
        <w:gridCol w:w="2815"/>
      </w:tblGrid>
      <w:tr w:rsidR="00EF269C" w:rsidTr="003B6B4D">
        <w:trPr>
          <w:trHeight w:val="300"/>
          <w:jc w:val="center"/>
        </w:trPr>
        <w:tc>
          <w:tcPr>
            <w:tcW w:w="2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b/>
                <w:sz w:val="22"/>
                <w:szCs w:val="22"/>
              </w:rPr>
            </w:pPr>
            <w:r>
              <w:rPr>
                <w:b/>
                <w:sz w:val="22"/>
              </w:rPr>
              <w:t xml:space="preserve">№ </w:t>
            </w: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b/>
                <w:sz w:val="22"/>
              </w:rPr>
            </w:pPr>
            <w:r>
              <w:rPr>
                <w:b/>
                <w:sz w:val="22"/>
              </w:rPr>
              <w:t xml:space="preserve">время </w:t>
            </w:r>
          </w:p>
        </w:tc>
      </w:tr>
      <w:tr w:rsidR="00EF269C" w:rsidTr="003B6B4D">
        <w:trPr>
          <w:trHeight w:val="300"/>
          <w:jc w:val="center"/>
        </w:trPr>
        <w:tc>
          <w:tcPr>
            <w:tcW w:w="2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1</w:t>
            </w: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9.00 -9.35</w:t>
            </w:r>
          </w:p>
        </w:tc>
      </w:tr>
      <w:tr w:rsidR="00EF269C" w:rsidTr="003B6B4D">
        <w:trPr>
          <w:trHeight w:val="300"/>
          <w:jc w:val="center"/>
        </w:trPr>
        <w:tc>
          <w:tcPr>
            <w:tcW w:w="2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2</w:t>
            </w: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10.00 -10.35</w:t>
            </w:r>
          </w:p>
        </w:tc>
      </w:tr>
      <w:tr w:rsidR="00EF269C" w:rsidTr="003B6B4D">
        <w:trPr>
          <w:trHeight w:val="300"/>
          <w:jc w:val="center"/>
        </w:trPr>
        <w:tc>
          <w:tcPr>
            <w:tcW w:w="2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ind w:firstLine="0"/>
              <w:rPr>
                <w:sz w:val="22"/>
              </w:rPr>
            </w:pPr>
            <w:r>
              <w:rPr>
                <w:sz w:val="22"/>
              </w:rPr>
              <w:t>Динамическая пауза</w:t>
            </w: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10.35-11.00</w:t>
            </w:r>
          </w:p>
        </w:tc>
      </w:tr>
      <w:tr w:rsidR="00EF269C" w:rsidTr="003B6B4D">
        <w:trPr>
          <w:trHeight w:val="300"/>
          <w:jc w:val="center"/>
        </w:trPr>
        <w:tc>
          <w:tcPr>
            <w:tcW w:w="2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3</w:t>
            </w: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11.00 - 11.35</w:t>
            </w:r>
          </w:p>
        </w:tc>
      </w:tr>
    </w:tbl>
    <w:p w:rsidR="00EF269C" w:rsidRDefault="00EF269C" w:rsidP="00EF269C">
      <w:pPr>
        <w:shd w:val="clear" w:color="auto" w:fill="FFFFFF" w:themeFill="background1"/>
        <w:jc w:val="both"/>
        <w:rPr>
          <w:rFonts w:eastAsia="Calibri" w:cs="Calibri"/>
          <w:i/>
        </w:rPr>
      </w:pPr>
      <w:r>
        <w:rPr>
          <w:i/>
          <w:highlight w:val="yellow"/>
        </w:rPr>
        <w:t xml:space="preserve">Расписание звонков для 1-го класса во </w:t>
      </w:r>
      <w:r>
        <w:rPr>
          <w:i/>
          <w:highlight w:val="yellow"/>
          <w:lang w:val="en-US"/>
        </w:rPr>
        <w:t>II</w:t>
      </w:r>
      <w:r>
        <w:rPr>
          <w:i/>
          <w:highlight w:val="yellow"/>
        </w:rPr>
        <w:t xml:space="preserve"> четверти</w:t>
      </w:r>
    </w:p>
    <w:tbl>
      <w:tblPr>
        <w:tblW w:w="265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252"/>
        <w:gridCol w:w="2815"/>
      </w:tblGrid>
      <w:tr w:rsidR="00EF269C" w:rsidTr="003B6B4D">
        <w:trPr>
          <w:trHeight w:val="300"/>
          <w:jc w:val="center"/>
        </w:trPr>
        <w:tc>
          <w:tcPr>
            <w:tcW w:w="22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b/>
                <w:sz w:val="22"/>
                <w:szCs w:val="22"/>
              </w:rPr>
            </w:pPr>
            <w:r>
              <w:rPr>
                <w:b/>
                <w:sz w:val="22"/>
              </w:rPr>
              <w:t xml:space="preserve">№ </w:t>
            </w:r>
          </w:p>
        </w:tc>
        <w:tc>
          <w:tcPr>
            <w:tcW w:w="2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b/>
                <w:sz w:val="22"/>
              </w:rPr>
            </w:pPr>
            <w:r>
              <w:rPr>
                <w:b/>
                <w:sz w:val="22"/>
              </w:rPr>
              <w:t xml:space="preserve">время </w:t>
            </w:r>
          </w:p>
        </w:tc>
      </w:tr>
      <w:tr w:rsidR="00EF269C" w:rsidTr="003B6B4D">
        <w:trPr>
          <w:trHeight w:val="300"/>
          <w:jc w:val="center"/>
        </w:trPr>
        <w:tc>
          <w:tcPr>
            <w:tcW w:w="22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1</w:t>
            </w:r>
          </w:p>
        </w:tc>
        <w:tc>
          <w:tcPr>
            <w:tcW w:w="2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9.00 -9.40</w:t>
            </w:r>
          </w:p>
        </w:tc>
      </w:tr>
      <w:tr w:rsidR="00EF269C" w:rsidTr="003B6B4D">
        <w:trPr>
          <w:trHeight w:val="300"/>
          <w:jc w:val="center"/>
        </w:trPr>
        <w:tc>
          <w:tcPr>
            <w:tcW w:w="22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2</w:t>
            </w:r>
          </w:p>
        </w:tc>
        <w:tc>
          <w:tcPr>
            <w:tcW w:w="2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EF269C">
            <w:pPr>
              <w:shd w:val="clear" w:color="auto" w:fill="FFFFFF" w:themeFill="background1"/>
              <w:rPr>
                <w:sz w:val="22"/>
              </w:rPr>
            </w:pPr>
            <w:r>
              <w:rPr>
                <w:sz w:val="22"/>
              </w:rPr>
              <w:t>10.00 -10.40</w:t>
            </w:r>
          </w:p>
        </w:tc>
      </w:tr>
      <w:tr w:rsidR="00EF269C" w:rsidTr="003B6B4D">
        <w:trPr>
          <w:trHeight w:val="300"/>
          <w:jc w:val="center"/>
        </w:trPr>
        <w:tc>
          <w:tcPr>
            <w:tcW w:w="22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ind w:firstLine="0"/>
              <w:rPr>
                <w:sz w:val="22"/>
              </w:rPr>
            </w:pPr>
            <w:r>
              <w:rPr>
                <w:sz w:val="22"/>
              </w:rPr>
              <w:t>Динамическая пауза</w:t>
            </w:r>
          </w:p>
        </w:tc>
        <w:tc>
          <w:tcPr>
            <w:tcW w:w="2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EF269C">
            <w:pPr>
              <w:shd w:val="clear" w:color="auto" w:fill="FFFFFF" w:themeFill="background1"/>
              <w:rPr>
                <w:sz w:val="22"/>
              </w:rPr>
            </w:pPr>
            <w:r>
              <w:rPr>
                <w:sz w:val="22"/>
              </w:rPr>
              <w:t>10.40-11.00</w:t>
            </w:r>
          </w:p>
        </w:tc>
      </w:tr>
      <w:tr w:rsidR="00EF269C" w:rsidTr="003B6B4D">
        <w:trPr>
          <w:trHeight w:val="300"/>
          <w:jc w:val="center"/>
        </w:trPr>
        <w:tc>
          <w:tcPr>
            <w:tcW w:w="22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3</w:t>
            </w:r>
          </w:p>
        </w:tc>
        <w:tc>
          <w:tcPr>
            <w:tcW w:w="2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EF269C">
            <w:pPr>
              <w:shd w:val="clear" w:color="auto" w:fill="FFFFFF" w:themeFill="background1"/>
              <w:rPr>
                <w:sz w:val="22"/>
              </w:rPr>
            </w:pPr>
            <w:r>
              <w:rPr>
                <w:sz w:val="22"/>
              </w:rPr>
              <w:t>11.00 - 11.40</w:t>
            </w:r>
          </w:p>
        </w:tc>
      </w:tr>
      <w:tr w:rsidR="00EF269C" w:rsidTr="003B6B4D">
        <w:trPr>
          <w:trHeight w:val="300"/>
          <w:jc w:val="center"/>
        </w:trPr>
        <w:tc>
          <w:tcPr>
            <w:tcW w:w="225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4</w:t>
            </w:r>
          </w:p>
        </w:tc>
        <w:tc>
          <w:tcPr>
            <w:tcW w:w="2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F269C" w:rsidRDefault="00EF269C" w:rsidP="003B6B4D">
            <w:pPr>
              <w:shd w:val="clear" w:color="auto" w:fill="FFFFFF" w:themeFill="background1"/>
              <w:rPr>
                <w:sz w:val="22"/>
              </w:rPr>
            </w:pPr>
            <w:r>
              <w:rPr>
                <w:sz w:val="22"/>
              </w:rPr>
              <w:t>12.00–12.40</w:t>
            </w:r>
          </w:p>
        </w:tc>
      </w:tr>
    </w:tbl>
    <w:p w:rsidR="00EF269C" w:rsidRPr="00EF269C" w:rsidRDefault="00EF269C" w:rsidP="00EF269C">
      <w:pPr>
        <w:tabs>
          <w:tab w:val="left" w:pos="426"/>
          <w:tab w:val="left" w:pos="1416"/>
          <w:tab w:val="left" w:pos="2124"/>
          <w:tab w:val="left" w:pos="2832"/>
          <w:tab w:val="left" w:pos="3665"/>
          <w:tab w:val="left" w:pos="4248"/>
        </w:tabs>
        <w:ind w:left="1080" w:right="-284" w:firstLine="0"/>
      </w:pPr>
    </w:p>
    <w:tbl>
      <w:tblPr>
        <w:tblStyle w:val="affffffd"/>
        <w:tblW w:w="0" w:type="auto"/>
        <w:tblInd w:w="-459" w:type="dxa"/>
        <w:tblLook w:val="04A0"/>
      </w:tblPr>
      <w:tblGrid>
        <w:gridCol w:w="1134"/>
        <w:gridCol w:w="1276"/>
        <w:gridCol w:w="3544"/>
        <w:gridCol w:w="4076"/>
      </w:tblGrid>
      <w:tr w:rsidR="00EF269C" w:rsidTr="003B6B4D">
        <w:tc>
          <w:tcPr>
            <w:tcW w:w="10030" w:type="dxa"/>
            <w:gridSpan w:val="4"/>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Расписание звонков для учащихся 2-11 классов на 2016-2017 учебный год</w:t>
            </w:r>
          </w:p>
        </w:tc>
      </w:tr>
      <w:tr w:rsidR="00EF269C" w:rsidTr="003B6B4D">
        <w:tc>
          <w:tcPr>
            <w:tcW w:w="113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Смена</w:t>
            </w: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 урока</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Продолжительность урока</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Продолжительность перемены</w:t>
            </w:r>
          </w:p>
        </w:tc>
      </w:tr>
      <w:tr w:rsidR="00EF269C" w:rsidTr="003B6B4D">
        <w:tc>
          <w:tcPr>
            <w:tcW w:w="1134" w:type="dxa"/>
            <w:vMerge w:val="restart"/>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p w:rsidR="00EF269C" w:rsidRPr="003644B2"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lang w:val="en-US"/>
              </w:rPr>
              <w:t>I</w:t>
            </w:r>
            <w:r>
              <w:rPr>
                <w:szCs w:val="28"/>
              </w:rPr>
              <w:t xml:space="preserve"> смена</w:t>
            </w: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9.00-9.45</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15 минут</w:t>
            </w:r>
          </w:p>
        </w:tc>
      </w:tr>
      <w:tr w:rsidR="00EF269C" w:rsidTr="003B6B4D">
        <w:tc>
          <w:tcPr>
            <w:tcW w:w="1134"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2.</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10.00-10.45</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15минут</w:t>
            </w:r>
          </w:p>
        </w:tc>
      </w:tr>
      <w:tr w:rsidR="00EF269C" w:rsidTr="003B6B4D">
        <w:tc>
          <w:tcPr>
            <w:tcW w:w="1134"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3.</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11.00-11.45</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15 минут</w:t>
            </w:r>
          </w:p>
        </w:tc>
      </w:tr>
      <w:tr w:rsidR="00EF269C" w:rsidTr="003B6B4D">
        <w:tc>
          <w:tcPr>
            <w:tcW w:w="1134"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4.</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12.00-12.45</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15 минут</w:t>
            </w:r>
          </w:p>
        </w:tc>
      </w:tr>
      <w:tr w:rsidR="00EF269C" w:rsidTr="003B6B4D">
        <w:tc>
          <w:tcPr>
            <w:tcW w:w="1134"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5.</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13.00-13.45</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10 минут</w:t>
            </w:r>
          </w:p>
        </w:tc>
      </w:tr>
      <w:tr w:rsidR="00EF269C" w:rsidTr="003B6B4D">
        <w:tc>
          <w:tcPr>
            <w:tcW w:w="1134"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6.</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13.55-14.40</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10 минут</w:t>
            </w:r>
          </w:p>
        </w:tc>
      </w:tr>
      <w:tr w:rsidR="00EF269C" w:rsidTr="003B6B4D">
        <w:tc>
          <w:tcPr>
            <w:tcW w:w="1134" w:type="dxa"/>
            <w:vMerge/>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c>
          <w:tcPr>
            <w:tcW w:w="12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7.</w:t>
            </w:r>
          </w:p>
        </w:tc>
        <w:tc>
          <w:tcPr>
            <w:tcW w:w="3544"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r>
              <w:rPr>
                <w:szCs w:val="28"/>
              </w:rPr>
              <w:t>14.50-15.35</w:t>
            </w:r>
          </w:p>
        </w:tc>
        <w:tc>
          <w:tcPr>
            <w:tcW w:w="4076" w:type="dxa"/>
          </w:tcPr>
          <w:p w:rsidR="00EF269C" w:rsidRDefault="00EF269C" w:rsidP="003B6B4D">
            <w:pPr>
              <w:pStyle w:val="afffd"/>
              <w:tabs>
                <w:tab w:val="left" w:pos="426"/>
                <w:tab w:val="left" w:pos="1416"/>
                <w:tab w:val="left" w:pos="2124"/>
                <w:tab w:val="left" w:pos="2832"/>
                <w:tab w:val="left" w:pos="3665"/>
                <w:tab w:val="left" w:pos="4248"/>
              </w:tabs>
              <w:ind w:left="0" w:right="-284"/>
              <w:rPr>
                <w:szCs w:val="28"/>
              </w:rPr>
            </w:pPr>
          </w:p>
        </w:tc>
      </w:tr>
    </w:tbl>
    <w:p w:rsidR="00EF269C" w:rsidRPr="00E53AC7" w:rsidRDefault="00EF269C" w:rsidP="00EF269C">
      <w:pPr>
        <w:pStyle w:val="afffd"/>
        <w:tabs>
          <w:tab w:val="left" w:pos="426"/>
          <w:tab w:val="left" w:pos="1416"/>
          <w:tab w:val="left" w:pos="2124"/>
          <w:tab w:val="left" w:pos="2832"/>
          <w:tab w:val="left" w:pos="3665"/>
          <w:tab w:val="left" w:pos="4248"/>
        </w:tabs>
        <w:ind w:left="796" w:right="-284"/>
        <w:rPr>
          <w:b/>
          <w:szCs w:val="28"/>
        </w:rPr>
      </w:pPr>
    </w:p>
    <w:p w:rsidR="00EF269C" w:rsidRPr="00E53AC7" w:rsidRDefault="00EF269C" w:rsidP="00DD4FD7">
      <w:pPr>
        <w:pStyle w:val="afffd"/>
        <w:numPr>
          <w:ilvl w:val="0"/>
          <w:numId w:val="224"/>
        </w:numPr>
        <w:tabs>
          <w:tab w:val="left" w:pos="426"/>
          <w:tab w:val="left" w:pos="1416"/>
          <w:tab w:val="left" w:pos="2124"/>
          <w:tab w:val="left" w:pos="2832"/>
          <w:tab w:val="left" w:pos="3665"/>
          <w:tab w:val="left" w:pos="4248"/>
        </w:tabs>
        <w:spacing w:after="200" w:line="276" w:lineRule="auto"/>
        <w:ind w:right="-284"/>
        <w:contextualSpacing/>
        <w:rPr>
          <w:b/>
          <w:szCs w:val="28"/>
        </w:rPr>
      </w:pPr>
      <w:r w:rsidRPr="00E53AC7">
        <w:rPr>
          <w:b/>
          <w:szCs w:val="28"/>
        </w:rPr>
        <w:t>Организация промежуточной и итоговой аттестации учащихся</w:t>
      </w:r>
    </w:p>
    <w:p w:rsidR="00EF269C"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Pr>
          <w:szCs w:val="28"/>
        </w:rPr>
        <w:t>1 класс обучается по безотметочной системе;</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Промежуточная аттестация</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 xml:space="preserve"> Освоение основной общеобразовательной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 xml:space="preserve"> Результаты промежуточной аттестации являются одной из двух составляющих итоговой оценки результатов освоения основной общеобразовательной программы.</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 xml:space="preserve"> Промежуточная аттестация учащихся проводятся в следующих формах:</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защита проекта;</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тестирование (в том числе с использованием информационно-телекоммуникационных технологий);</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лабораторная работа;</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контрольная работа (в  том  числе  региональная  или  муниципальная);</w:t>
      </w:r>
    </w:p>
    <w:p w:rsidR="00EF269C" w:rsidRPr="006D0425"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sidRPr="006D0425">
        <w:rPr>
          <w:szCs w:val="28"/>
        </w:rPr>
        <w:t>зачет.</w:t>
      </w:r>
    </w:p>
    <w:p w:rsidR="00EF269C"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Pr>
          <w:szCs w:val="28"/>
        </w:rPr>
        <w:t>4, 7, 8 классы - Региональный экзамен в сроки, установленные Министерством образования Оренбургской области на 2017-2018 учебный год.</w:t>
      </w:r>
    </w:p>
    <w:p w:rsidR="00EF269C" w:rsidRPr="00547B94" w:rsidRDefault="00EF269C" w:rsidP="00DD4FD7">
      <w:pPr>
        <w:pStyle w:val="afffd"/>
        <w:numPr>
          <w:ilvl w:val="0"/>
          <w:numId w:val="227"/>
        </w:numPr>
        <w:tabs>
          <w:tab w:val="left" w:pos="426"/>
          <w:tab w:val="left" w:pos="1416"/>
          <w:tab w:val="left" w:pos="2124"/>
          <w:tab w:val="left" w:pos="2832"/>
          <w:tab w:val="left" w:pos="3665"/>
          <w:tab w:val="left" w:pos="4248"/>
        </w:tabs>
        <w:spacing w:after="200" w:line="276" w:lineRule="auto"/>
        <w:ind w:right="-284"/>
        <w:contextualSpacing/>
        <w:rPr>
          <w:szCs w:val="28"/>
        </w:rPr>
      </w:pPr>
      <w:r>
        <w:rPr>
          <w:szCs w:val="28"/>
        </w:rPr>
        <w:t>9, 11 классы - итоговая аттестация проводится в сроки, установленные Министерством образования РФ и Министерством образования Оренбургской области на 2017-2018 учебный год</w:t>
      </w:r>
    </w:p>
    <w:p w:rsidR="00555C20" w:rsidRDefault="00555C20"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A1178A" w:rsidRDefault="00A1178A" w:rsidP="00484F11">
      <w:pPr>
        <w:shd w:val="clear" w:color="auto" w:fill="FFFFFF" w:themeFill="background1"/>
        <w:jc w:val="both"/>
      </w:pPr>
    </w:p>
    <w:p w:rsidR="00D0138D" w:rsidRDefault="00490D1A" w:rsidP="00484F11">
      <w:pPr>
        <w:shd w:val="clear" w:color="auto" w:fill="FFFFFF" w:themeFill="background1"/>
        <w:jc w:val="both"/>
        <w:rPr>
          <w:rFonts w:cs="Calibri"/>
        </w:rPr>
      </w:pPr>
      <w:r>
        <w:t xml:space="preserve">Предельно-допустимая учебная нагрузка во всех классах соответствует санитарно-эпидемиологическим правилам и нормам. </w:t>
      </w:r>
    </w:p>
    <w:p w:rsidR="00D0138D" w:rsidRDefault="00490D1A" w:rsidP="00484F11">
      <w:pPr>
        <w:shd w:val="clear" w:color="auto" w:fill="FFFFFF" w:themeFill="background1"/>
        <w:jc w:val="both"/>
      </w:pPr>
      <w:r>
        <w:t xml:space="preserve">Реализация учебного плана, наряду с классно-урочной формой, может осуществляться посредством дистанционной формы (сайт школы, электронный дневник, скайп) в случаях: </w:t>
      </w:r>
    </w:p>
    <w:p w:rsidR="00D0138D" w:rsidRDefault="00490D1A" w:rsidP="00DD4FD7">
      <w:pPr>
        <w:numPr>
          <w:ilvl w:val="0"/>
          <w:numId w:val="181"/>
        </w:numPr>
        <w:shd w:val="clear" w:color="auto" w:fill="FFFFFF" w:themeFill="background1"/>
        <w:ind w:left="0" w:firstLine="709"/>
        <w:jc w:val="both"/>
      </w:pPr>
      <w:r>
        <w:t xml:space="preserve">отмены занятий в актированные дни; </w:t>
      </w:r>
    </w:p>
    <w:p w:rsidR="00D0138D" w:rsidRDefault="00490D1A" w:rsidP="00DD4FD7">
      <w:pPr>
        <w:numPr>
          <w:ilvl w:val="0"/>
          <w:numId w:val="181"/>
        </w:numPr>
        <w:shd w:val="clear" w:color="auto" w:fill="FFFFFF" w:themeFill="background1"/>
        <w:ind w:left="0" w:firstLine="709"/>
        <w:jc w:val="both"/>
      </w:pPr>
      <w:r>
        <w:t xml:space="preserve">длительной болезни обучающегося; </w:t>
      </w:r>
    </w:p>
    <w:p w:rsidR="00D0138D" w:rsidRDefault="00490D1A" w:rsidP="00DD4FD7">
      <w:pPr>
        <w:numPr>
          <w:ilvl w:val="0"/>
          <w:numId w:val="181"/>
        </w:numPr>
        <w:shd w:val="clear" w:color="auto" w:fill="FFFFFF" w:themeFill="background1"/>
        <w:ind w:left="0" w:firstLine="709"/>
        <w:jc w:val="both"/>
      </w:pPr>
      <w:r>
        <w:t xml:space="preserve">обучения детей-инвалидов, находящихся на домашнем обучении. </w:t>
      </w:r>
    </w:p>
    <w:p w:rsidR="00D661CA" w:rsidRDefault="00D661CA" w:rsidP="00D661CA">
      <w:pPr>
        <w:shd w:val="clear" w:color="auto" w:fill="FFFFFF" w:themeFill="background1"/>
        <w:ind w:left="709" w:firstLine="0"/>
        <w:jc w:val="both"/>
        <w:rPr>
          <w:b/>
        </w:rPr>
      </w:pPr>
      <w:r w:rsidRPr="00D661CA">
        <w:rPr>
          <w:b/>
        </w:rPr>
        <w:t>Промежуточная аттестация</w:t>
      </w:r>
    </w:p>
    <w:p w:rsidR="000E7A20" w:rsidRPr="000E7A20" w:rsidRDefault="000E7A20" w:rsidP="000E7A20">
      <w:pPr>
        <w:shd w:val="clear" w:color="auto" w:fill="FFFFFF" w:themeFill="background1"/>
        <w:jc w:val="both"/>
      </w:pPr>
      <w:r w:rsidRPr="000E7A20">
        <w:t>Про</w:t>
      </w:r>
      <w:r>
        <w:t>межуточная аттестация проводится в апреле – мае, но не позднее, 25 мая.</w:t>
      </w:r>
    </w:p>
    <w:p w:rsidR="003B22B7" w:rsidRPr="003B22B7" w:rsidRDefault="003B22B7" w:rsidP="00484F11">
      <w:pPr>
        <w:widowControl w:val="0"/>
        <w:shd w:val="clear" w:color="auto" w:fill="FFFFFF" w:themeFill="background1"/>
        <w:autoSpaceDE w:val="0"/>
        <w:autoSpaceDN w:val="0"/>
        <w:adjustRightInd w:val="0"/>
        <w:ind w:firstLine="0"/>
        <w:rPr>
          <w:rFonts w:eastAsia="Times New Roman"/>
          <w:b/>
          <w:bCs/>
          <w:color w:val="auto"/>
          <w:lang w:eastAsia="ru-RU"/>
        </w:rPr>
      </w:pPr>
      <w:r w:rsidRPr="003B22B7">
        <w:rPr>
          <w:rFonts w:eastAsia="Times New Roman"/>
          <w:b/>
          <w:bCs/>
          <w:color w:val="auto"/>
          <w:lang w:eastAsia="ru-RU"/>
        </w:rPr>
        <w:t>Внеурочная деятельность учреждения</w:t>
      </w:r>
    </w:p>
    <w:p w:rsidR="003B22B7" w:rsidRPr="003B22B7" w:rsidRDefault="003B22B7" w:rsidP="00484F11">
      <w:pPr>
        <w:widowControl w:val="0"/>
        <w:shd w:val="clear" w:color="auto" w:fill="FFFFFF" w:themeFill="background1"/>
        <w:autoSpaceDE w:val="0"/>
        <w:autoSpaceDN w:val="0"/>
        <w:adjustRightInd w:val="0"/>
        <w:rPr>
          <w:rFonts w:eastAsia="Times New Roman"/>
          <w:color w:val="auto"/>
          <w:lang w:eastAsia="ru-RU"/>
        </w:rPr>
      </w:pPr>
      <w:r w:rsidRPr="003B22B7">
        <w:rPr>
          <w:rFonts w:eastAsia="Times New Roman"/>
          <w:bCs/>
          <w:color w:val="auto"/>
          <w:lang w:eastAsia="ru-RU"/>
        </w:rPr>
        <w:t xml:space="preserve">Внеурочная деятельность представлена такими видами деятельности как: познавательная, проблемно-ценностное общение, художественное творчество, физкультурно-оздоровительная. </w:t>
      </w:r>
      <w:r w:rsidRPr="003B22B7">
        <w:rPr>
          <w:rFonts w:eastAsia="Times New Roman"/>
          <w:color w:val="auto"/>
          <w:lang w:eastAsia="ru-RU"/>
        </w:rPr>
        <w:t>Организация занятий по направлениям раздела «Внеурочная деятельность» является неотъемлемой частью образовательного процесса в школе. Школа предоставляют учащимся возможность выбора  широкого спектра занятий,   направленных на развитие школьника.</w:t>
      </w:r>
    </w:p>
    <w:p w:rsidR="003B22B7" w:rsidRPr="003B22B7" w:rsidRDefault="003B22B7" w:rsidP="00484F11">
      <w:pPr>
        <w:widowControl w:val="0"/>
        <w:shd w:val="clear" w:color="auto" w:fill="FFFFFF" w:themeFill="background1"/>
        <w:autoSpaceDE w:val="0"/>
        <w:autoSpaceDN w:val="0"/>
        <w:adjustRightInd w:val="0"/>
        <w:rPr>
          <w:rFonts w:eastAsia="Times New Roman"/>
          <w:color w:val="auto"/>
          <w:lang w:eastAsia="ru-RU"/>
        </w:rPr>
      </w:pPr>
      <w:r w:rsidRPr="003B22B7">
        <w:rPr>
          <w:rFonts w:eastAsia="Times New Roman"/>
          <w:color w:val="auto"/>
          <w:lang w:eastAsia="ru-RU"/>
        </w:rPr>
        <w:t xml:space="preserve">   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 школьных научных обществ, олимпиад, соревнований, поисковых и научных исследований, проектной деятельности, игровых занятий и т.д. </w:t>
      </w:r>
    </w:p>
    <w:p w:rsidR="003B22B7" w:rsidRPr="003B22B7" w:rsidRDefault="003B22B7" w:rsidP="00484F11">
      <w:pPr>
        <w:shd w:val="clear" w:color="auto" w:fill="FFFFFF" w:themeFill="background1"/>
        <w:jc w:val="both"/>
        <w:rPr>
          <w:rFonts w:ascii="Bookman Old Style" w:hAnsi="Bookman Old Style"/>
          <w:b/>
          <w:color w:val="003366"/>
        </w:rPr>
      </w:pPr>
    </w:p>
    <w:p w:rsidR="00D0138D" w:rsidRDefault="00490D1A" w:rsidP="00484F11">
      <w:pPr>
        <w:shd w:val="clear" w:color="auto" w:fill="FFFFFF" w:themeFill="background1"/>
        <w:jc w:val="both"/>
      </w:pPr>
      <w:r>
        <w:t xml:space="preserve"> Учебный план принимается на Педагогическом совете МБОУ </w:t>
      </w:r>
      <w:r w:rsidR="001D2813">
        <w:t>«</w:t>
      </w:r>
      <w:r>
        <w:t>СТАРОКУТЛУМБЕТЬЕВСКАЯ СОШ».</w:t>
      </w:r>
    </w:p>
    <w:p w:rsidR="00D0138D" w:rsidRDefault="00490D1A" w:rsidP="00484F11">
      <w:pPr>
        <w:pStyle w:val="afff6"/>
        <w:shd w:val="clear" w:color="auto" w:fill="FFFFFF" w:themeFill="background1"/>
        <w:ind w:firstLine="0"/>
        <w:jc w:val="both"/>
      </w:pPr>
      <w:bookmarkStart w:id="310" w:name="_Toc469166056"/>
      <w:bookmarkStart w:id="311" w:name="bookmark198"/>
      <w:bookmarkEnd w:id="310"/>
      <w:bookmarkEnd w:id="311"/>
      <w:r>
        <w:t>3.3. Система условий реализации основной образовательной программы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Интегративным результатом выполнения требований к ус</w:t>
      </w:r>
      <w:r>
        <w:rPr>
          <w:rFonts w:ascii="Times New Roman" w:hAnsi="Times New Roman"/>
          <w:color w:val="00000A"/>
          <w:spacing w:val="2"/>
          <w:sz w:val="28"/>
          <w:szCs w:val="28"/>
        </w:rPr>
        <w:t xml:space="preserve">ловиям реализации основной образовательной программы </w:t>
      </w:r>
      <w:r>
        <w:rPr>
          <w:sz w:val="28"/>
          <w:szCs w:val="28"/>
        </w:rPr>
        <w:t>МБОУ «СТАРОКУТЛУМБЕТЬЕВСКАЯ СОШ»</w:t>
      </w:r>
      <w:r>
        <w:rPr>
          <w:rFonts w:ascii="Times New Roman" w:hAnsi="Times New Roman"/>
          <w:color w:val="00000A"/>
          <w:sz w:val="28"/>
          <w:szCs w:val="28"/>
        </w:rPr>
        <w:t xml:space="preserve">, осуществляющей образовательную деятельность, является создание и поддержание комфортной развивающей образовательной среды, </w:t>
      </w:r>
      <w:r>
        <w:rPr>
          <w:rFonts w:ascii="Times New Roman" w:hAnsi="Times New Roman"/>
          <w:color w:val="00000A"/>
          <w:spacing w:val="2"/>
          <w:sz w:val="28"/>
          <w:szCs w:val="28"/>
        </w:rPr>
        <w:t xml:space="preserve">адекватной задачам достижения личностного, социального, </w:t>
      </w:r>
      <w:r>
        <w:rPr>
          <w:rFonts w:ascii="Times New Roman" w:hAnsi="Times New Roman"/>
          <w:color w:val="00000A"/>
          <w:sz w:val="28"/>
          <w:szCs w:val="28"/>
        </w:rPr>
        <w:t>познавательного (интеллектуального), коммуникативного, эстетического, физического, трудового развития обучающихся.</w:t>
      </w:r>
    </w:p>
    <w:p w:rsidR="00D0138D" w:rsidRDefault="00490D1A" w:rsidP="00484F11">
      <w:pPr>
        <w:pStyle w:val="afff7"/>
        <w:shd w:val="clear" w:color="auto" w:fill="FFFFFF" w:themeFill="background1"/>
        <w:spacing w:line="240" w:lineRule="auto"/>
        <w:ind w:firstLine="709"/>
        <w:jc w:val="both"/>
        <w:rPr>
          <w:sz w:val="28"/>
          <w:szCs w:val="28"/>
        </w:rPr>
      </w:pPr>
      <w:r>
        <w:rPr>
          <w:rFonts w:ascii="Times New Roman" w:hAnsi="Times New Roman"/>
          <w:color w:val="00000A"/>
          <w:sz w:val="28"/>
          <w:szCs w:val="28"/>
        </w:rPr>
        <w:t xml:space="preserve">Созданные в </w:t>
      </w:r>
      <w:r>
        <w:rPr>
          <w:sz w:val="28"/>
          <w:szCs w:val="28"/>
        </w:rPr>
        <w:t xml:space="preserve">МБОУ «СТАРОКУТЛУМБЕТЬЕВСКАЯ СОШ» </w:t>
      </w:r>
      <w:r>
        <w:rPr>
          <w:rFonts w:ascii="Times New Roman" w:hAnsi="Times New Roman"/>
          <w:color w:val="00000A"/>
          <w:sz w:val="28"/>
          <w:szCs w:val="28"/>
        </w:rPr>
        <w:t xml:space="preserve">условия </w:t>
      </w:r>
      <w:r>
        <w:rPr>
          <w:sz w:val="28"/>
          <w:szCs w:val="28"/>
        </w:rPr>
        <w:t>соответствуют:</w:t>
      </w:r>
    </w:p>
    <w:p w:rsidR="00D0138D" w:rsidRDefault="00490D1A" w:rsidP="00DD4FD7">
      <w:pPr>
        <w:pStyle w:val="afff7"/>
        <w:numPr>
          <w:ilvl w:val="0"/>
          <w:numId w:val="182"/>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 xml:space="preserve">требованиям ФГОС НОО, </w:t>
      </w:r>
      <w:r>
        <w:rPr>
          <w:spacing w:val="2"/>
          <w:sz w:val="28"/>
          <w:szCs w:val="28"/>
        </w:rPr>
        <w:t xml:space="preserve">гарантируют сохранность и укрепление физического, </w:t>
      </w:r>
      <w:r w:rsidR="001D1859">
        <w:rPr>
          <w:sz w:val="28"/>
          <w:szCs w:val="28"/>
        </w:rPr>
        <w:t>психологического</w:t>
      </w:r>
      <w:r>
        <w:rPr>
          <w:sz w:val="28"/>
          <w:szCs w:val="28"/>
        </w:rPr>
        <w:t>и социального здоровья обучающихся;</w:t>
      </w:r>
    </w:p>
    <w:p w:rsidR="00D0138D" w:rsidRDefault="00490D1A" w:rsidP="00DD4FD7">
      <w:pPr>
        <w:pStyle w:val="afff7"/>
        <w:numPr>
          <w:ilvl w:val="0"/>
          <w:numId w:val="182"/>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обеспечива</w:t>
      </w:r>
      <w:r>
        <w:rPr>
          <w:spacing w:val="2"/>
          <w:sz w:val="28"/>
          <w:szCs w:val="28"/>
        </w:rPr>
        <w:t>ют</w:t>
      </w:r>
      <w:r>
        <w:rPr>
          <w:sz w:val="28"/>
          <w:szCs w:val="28"/>
        </w:rPr>
        <w:t xml:space="preserve"> реализацию основной образовательной программы НОО  МБОУ «СТАРОКУТЛУМБЕТЬЕВСКАЯ СОШ» и достижение планируемых результатов её освоения;</w:t>
      </w:r>
    </w:p>
    <w:p w:rsidR="00D0138D" w:rsidRDefault="00490D1A" w:rsidP="00DD4FD7">
      <w:pPr>
        <w:pStyle w:val="afff7"/>
        <w:numPr>
          <w:ilvl w:val="0"/>
          <w:numId w:val="182"/>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 xml:space="preserve">учитывают особенности МБОУ «СТАРОКУТЛУМБЕТЬЕВСКАЯ СОШ», осуществляющей образовательную деятельность, ее </w:t>
      </w:r>
      <w:r>
        <w:rPr>
          <w:spacing w:val="2"/>
          <w:sz w:val="28"/>
          <w:szCs w:val="28"/>
        </w:rPr>
        <w:t xml:space="preserve">организационную структуру, запросы участников </w:t>
      </w:r>
      <w:r>
        <w:rPr>
          <w:sz w:val="28"/>
          <w:szCs w:val="28"/>
        </w:rPr>
        <w:t>образовательных отношений;</w:t>
      </w:r>
    </w:p>
    <w:p w:rsidR="00D0138D" w:rsidRDefault="00490D1A" w:rsidP="00DD4FD7">
      <w:pPr>
        <w:pStyle w:val="afff7"/>
        <w:numPr>
          <w:ilvl w:val="0"/>
          <w:numId w:val="182"/>
        </w:numPr>
        <w:shd w:val="clear" w:color="auto" w:fill="FFFFFF" w:themeFill="background1"/>
        <w:spacing w:line="240" w:lineRule="auto"/>
        <w:ind w:left="0" w:firstLine="709"/>
        <w:jc w:val="both"/>
        <w:rPr>
          <w:rFonts w:ascii="Times New Roman" w:hAnsi="Times New Roman"/>
          <w:color w:val="00000A"/>
          <w:sz w:val="28"/>
          <w:szCs w:val="28"/>
        </w:rPr>
      </w:pPr>
      <w:r>
        <w:rPr>
          <w:spacing w:val="2"/>
          <w:sz w:val="28"/>
          <w:szCs w:val="28"/>
        </w:rPr>
        <w:t>представляет возможность взаимодействия с социаль</w:t>
      </w:r>
      <w:r>
        <w:rPr>
          <w:sz w:val="28"/>
          <w:szCs w:val="28"/>
        </w:rPr>
        <w:t>ными партнёрами, использования ресурсов социума.</w:t>
      </w:r>
    </w:p>
    <w:p w:rsidR="00D0138D" w:rsidRDefault="00490D1A" w:rsidP="00484F11">
      <w:pPr>
        <w:pStyle w:val="afff7"/>
        <w:shd w:val="clear" w:color="auto" w:fill="FFFFFF" w:themeFill="background1"/>
        <w:spacing w:line="240" w:lineRule="auto"/>
        <w:ind w:firstLine="709"/>
        <w:jc w:val="both"/>
        <w:rPr>
          <w:spacing w:val="2"/>
          <w:sz w:val="28"/>
          <w:szCs w:val="28"/>
        </w:rPr>
      </w:pPr>
      <w:r>
        <w:rPr>
          <w:spacing w:val="2"/>
          <w:sz w:val="28"/>
          <w:szCs w:val="28"/>
        </w:rPr>
        <w:t xml:space="preserve">Раздел основной образовательной программы </w:t>
      </w:r>
      <w:r>
        <w:rPr>
          <w:sz w:val="28"/>
          <w:szCs w:val="28"/>
        </w:rPr>
        <w:t>МБОУ «СТАРОКУТЛУМБЕТЬЕВСКАЯ СОШ»</w:t>
      </w:r>
      <w:r>
        <w:rPr>
          <w:spacing w:val="2"/>
          <w:sz w:val="28"/>
          <w:szCs w:val="28"/>
        </w:rPr>
        <w:t xml:space="preserve">, осуществляющей образовательную деятельность, характеризующий систему условий описывает кадровые, </w:t>
      </w:r>
      <w:r w:rsidR="00B86703">
        <w:rPr>
          <w:spacing w:val="2"/>
          <w:sz w:val="28"/>
          <w:szCs w:val="28"/>
        </w:rPr>
        <w:t>психолого</w:t>
      </w:r>
      <w:r>
        <w:rPr>
          <w:spacing w:val="2"/>
          <w:sz w:val="28"/>
          <w:szCs w:val="28"/>
        </w:rPr>
        <w:t xml:space="preserve">-педагогические, финансовые, материально-технические, информационно-методические условия и ресурсы.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Описание системы условий реализации основной образовательной программы </w:t>
      </w:r>
      <w:r>
        <w:rPr>
          <w:sz w:val="28"/>
          <w:szCs w:val="28"/>
        </w:rPr>
        <w:t>МБОУ «СТАРОКУТЛУМБЕТЬЕВСКАЯ СОШ»</w:t>
      </w:r>
      <w:r>
        <w:rPr>
          <w:rFonts w:ascii="Times New Roman" w:hAnsi="Times New Roman"/>
          <w:color w:val="00000A"/>
          <w:sz w:val="28"/>
          <w:szCs w:val="28"/>
        </w:rPr>
        <w:t>,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w:t>
      </w:r>
    </w:p>
    <w:p w:rsidR="00D0138D" w:rsidRDefault="00490D1A" w:rsidP="00DD4FD7">
      <w:pPr>
        <w:pStyle w:val="afff7"/>
        <w:numPr>
          <w:ilvl w:val="0"/>
          <w:numId w:val="183"/>
        </w:numPr>
        <w:shd w:val="clear" w:color="auto" w:fill="FFFFFF" w:themeFill="background1"/>
        <w:spacing w:line="240" w:lineRule="auto"/>
        <w:ind w:left="0" w:firstLine="709"/>
        <w:jc w:val="both"/>
        <w:rPr>
          <w:spacing w:val="2"/>
          <w:sz w:val="28"/>
          <w:szCs w:val="28"/>
        </w:rPr>
      </w:pPr>
      <w:r>
        <w:rPr>
          <w:spacing w:val="2"/>
          <w:sz w:val="28"/>
          <w:szCs w:val="28"/>
        </w:rPr>
        <w:t xml:space="preserve">анализ имеющихся в </w:t>
      </w:r>
      <w:r>
        <w:rPr>
          <w:sz w:val="28"/>
          <w:szCs w:val="28"/>
        </w:rPr>
        <w:t xml:space="preserve">МБОУ «СТАРОКУТЛУМБЕТЬЕВСКАЯ СОШ» </w:t>
      </w:r>
      <w:r>
        <w:rPr>
          <w:spacing w:val="2"/>
          <w:sz w:val="28"/>
          <w:szCs w:val="28"/>
        </w:rPr>
        <w:t xml:space="preserve">условий и ресурсов реализации основной образовательной программы начального общего образования </w:t>
      </w:r>
      <w:r>
        <w:rPr>
          <w:sz w:val="28"/>
          <w:szCs w:val="28"/>
        </w:rPr>
        <w:t>МБОУ «СТАРОКУТЛУМБЕТЬЕВСКАЯ СОШ»</w:t>
      </w:r>
      <w:r>
        <w:rPr>
          <w:spacing w:val="2"/>
          <w:sz w:val="28"/>
          <w:szCs w:val="28"/>
        </w:rPr>
        <w:t>;</w:t>
      </w:r>
    </w:p>
    <w:p w:rsidR="00D0138D" w:rsidRDefault="00490D1A" w:rsidP="00DD4FD7">
      <w:pPr>
        <w:pStyle w:val="afff7"/>
        <w:numPr>
          <w:ilvl w:val="0"/>
          <w:numId w:val="18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 xml:space="preserve">установление степени их соответствия требованиям Стандарта, а также целям и задачам основной образовательной программы </w:t>
      </w:r>
      <w:r>
        <w:rPr>
          <w:sz w:val="28"/>
          <w:szCs w:val="28"/>
        </w:rPr>
        <w:t>МБОУ «СТАРОКУТЛУМБЕТЬЕВСКАЯ СОШ»</w:t>
      </w:r>
      <w:r>
        <w:rPr>
          <w:rFonts w:ascii="Times New Roman" w:hAnsi="Times New Roman"/>
          <w:color w:val="00000A"/>
          <w:sz w:val="28"/>
          <w:szCs w:val="28"/>
        </w:rPr>
        <w:t>, сформированным с учётом потребностей всех участников образовательного процесса;</w:t>
      </w:r>
    </w:p>
    <w:p w:rsidR="00D0138D" w:rsidRDefault="00490D1A" w:rsidP="00DD4FD7">
      <w:pPr>
        <w:pStyle w:val="afff7"/>
        <w:numPr>
          <w:ilvl w:val="0"/>
          <w:numId w:val="18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D0138D" w:rsidRDefault="00490D1A" w:rsidP="00DD4FD7">
      <w:pPr>
        <w:pStyle w:val="afff7"/>
        <w:numPr>
          <w:ilvl w:val="0"/>
          <w:numId w:val="18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D0138D" w:rsidRDefault="00490D1A" w:rsidP="00DD4FD7">
      <w:pPr>
        <w:pStyle w:val="afff7"/>
        <w:numPr>
          <w:ilvl w:val="0"/>
          <w:numId w:val="18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разработку сетевого графика (дорожной карты) создания необходимой системы условий;</w:t>
      </w:r>
    </w:p>
    <w:p w:rsidR="00D0138D" w:rsidRDefault="00490D1A" w:rsidP="00DD4FD7">
      <w:pPr>
        <w:pStyle w:val="afff7"/>
        <w:numPr>
          <w:ilvl w:val="0"/>
          <w:numId w:val="183"/>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D0138D" w:rsidRDefault="00490D1A" w:rsidP="00484F11">
      <w:pPr>
        <w:pStyle w:val="3"/>
        <w:shd w:val="clear" w:color="auto" w:fill="FFFFFF" w:themeFill="background1"/>
        <w:jc w:val="both"/>
        <w:rPr>
          <w:rFonts w:ascii="Times New Roman" w:hAnsi="Times New Roman" w:cs="Times New Roman"/>
          <w:b/>
          <w:color w:val="000000" w:themeColor="text1"/>
          <w:sz w:val="28"/>
        </w:rPr>
      </w:pPr>
      <w:bookmarkStart w:id="312" w:name="_Toc425540791"/>
      <w:bookmarkStart w:id="313" w:name="_Toc469166057"/>
      <w:r>
        <w:rPr>
          <w:rFonts w:ascii="Times New Roman" w:hAnsi="Times New Roman" w:cs="Times New Roman"/>
          <w:b/>
          <w:color w:val="000000" w:themeColor="text1"/>
          <w:sz w:val="28"/>
        </w:rPr>
        <w:t>3.3.1.</w:t>
      </w:r>
      <w:r>
        <w:rPr>
          <w:rFonts w:ascii="Times New Roman" w:hAnsi="Times New Roman" w:cs="Times New Roman"/>
          <w:b/>
          <w:color w:val="000000" w:themeColor="text1"/>
          <w:sz w:val="28"/>
        </w:rPr>
        <w:tab/>
        <w:t xml:space="preserve">Кадровые условия реализации основной образовательной программы в </w:t>
      </w:r>
      <w:bookmarkEnd w:id="312"/>
      <w:bookmarkEnd w:id="313"/>
      <w:r>
        <w:rPr>
          <w:rFonts w:ascii="Times New Roman" w:hAnsi="Times New Roman" w:cs="Times New Roman"/>
          <w:b/>
          <w:color w:val="000000" w:themeColor="text1"/>
          <w:sz w:val="28"/>
        </w:rPr>
        <w:t>МБОУ «СТАРОКУТЛУМБЕТЬЕВСКАЯ СОШ»</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Описание кадровых условий реализации основной образовательной программы включает:</w:t>
      </w:r>
    </w:p>
    <w:p w:rsidR="00D0138D" w:rsidRDefault="00490D1A" w:rsidP="00DD4FD7">
      <w:pPr>
        <w:pStyle w:val="afff7"/>
        <w:numPr>
          <w:ilvl w:val="0"/>
          <w:numId w:val="18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 xml:space="preserve">характеристику укомплектованности </w:t>
      </w:r>
      <w:r>
        <w:rPr>
          <w:sz w:val="28"/>
          <w:szCs w:val="28"/>
        </w:rPr>
        <w:t>МБОУ «СТАРОКУТЛУМБЕТЬЕВСКАЯ СОШ»</w:t>
      </w:r>
      <w:r>
        <w:rPr>
          <w:rFonts w:ascii="Times New Roman" w:hAnsi="Times New Roman"/>
          <w:color w:val="00000A"/>
          <w:sz w:val="28"/>
          <w:szCs w:val="28"/>
        </w:rPr>
        <w:t>;</w:t>
      </w:r>
    </w:p>
    <w:p w:rsidR="00D0138D" w:rsidRDefault="00490D1A" w:rsidP="00DD4FD7">
      <w:pPr>
        <w:pStyle w:val="afff7"/>
        <w:numPr>
          <w:ilvl w:val="0"/>
          <w:numId w:val="18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 xml:space="preserve">описание уровня квалификации работников </w:t>
      </w:r>
      <w:r>
        <w:rPr>
          <w:sz w:val="28"/>
          <w:szCs w:val="28"/>
        </w:rPr>
        <w:t>МБОУ «СТАРОКУТЛУМБЕТЬЕВСКАЯ СОШ»</w:t>
      </w:r>
      <w:r>
        <w:rPr>
          <w:rFonts w:ascii="Times New Roman" w:hAnsi="Times New Roman"/>
          <w:color w:val="00000A"/>
          <w:sz w:val="28"/>
          <w:szCs w:val="28"/>
        </w:rPr>
        <w:t>, и их функциональных обязанностей;</w:t>
      </w:r>
    </w:p>
    <w:p w:rsidR="00D0138D" w:rsidRDefault="00490D1A" w:rsidP="00DD4FD7">
      <w:pPr>
        <w:pStyle w:val="afff7"/>
        <w:numPr>
          <w:ilvl w:val="0"/>
          <w:numId w:val="18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D0138D" w:rsidRDefault="00490D1A" w:rsidP="00DD4FD7">
      <w:pPr>
        <w:pStyle w:val="afff7"/>
        <w:numPr>
          <w:ilvl w:val="0"/>
          <w:numId w:val="184"/>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color w:val="00000A"/>
          <w:sz w:val="28"/>
          <w:szCs w:val="28"/>
        </w:rPr>
        <w:t>описание системы оценки деятельности членов педагогического коллектива.</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r>
        <w:rPr>
          <w:sz w:val="28"/>
          <w:szCs w:val="28"/>
        </w:rPr>
        <w:t xml:space="preserve">МБОУ «СТАРОКУТЛУМБЕТЬЕВСКАЯ СОШ» </w:t>
      </w:r>
      <w:r>
        <w:rPr>
          <w:rFonts w:ascii="Times New Roman" w:hAnsi="Times New Roman"/>
          <w:color w:val="00000A"/>
          <w:sz w:val="28"/>
          <w:szCs w:val="28"/>
        </w:rPr>
        <w:t xml:space="preserve">укомплектована кадрами, имеющими необходимую квалификацию для решения задач, определённых основной образовательной </w:t>
      </w:r>
      <w:r>
        <w:rPr>
          <w:rFonts w:ascii="Times New Roman" w:hAnsi="Times New Roman"/>
          <w:color w:val="00000A"/>
          <w:spacing w:val="2"/>
          <w:sz w:val="28"/>
          <w:szCs w:val="28"/>
        </w:rPr>
        <w:t>программой образовательного учреждения.</w:t>
      </w:r>
    </w:p>
    <w:p w:rsidR="00D0138D" w:rsidRDefault="00490D1A" w:rsidP="00484F11">
      <w:pPr>
        <w:shd w:val="clear" w:color="auto" w:fill="FFFFFF" w:themeFill="background1"/>
        <w:jc w:val="both"/>
        <w:rPr>
          <w:spacing w:val="2"/>
        </w:rPr>
      </w:pPr>
      <w:r>
        <w:rPr>
          <w:spacing w:val="2"/>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в </w:t>
      </w:r>
      <w:r>
        <w:t xml:space="preserve">МБОУ «СТАРОКУТЛУМБЕТЬЕВСКАЯ СОШ» </w:t>
      </w:r>
      <w:r>
        <w:rPr>
          <w:spacing w:val="2"/>
        </w:rPr>
        <w:t>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Style w:val="affd"/>
          <w:spacing w:val="2"/>
        </w:rPr>
        <w:footnoteReference w:id="54"/>
      </w:r>
      <w:r>
        <w:rPr>
          <w:spacing w:val="2"/>
        </w:rPr>
        <w:t xml:space="preserve"> (раздел «Квалификационные характеристики должностей работников образования»).</w:t>
      </w:r>
    </w:p>
    <w:p w:rsidR="00D0138D" w:rsidRDefault="00490D1A" w:rsidP="00484F11">
      <w:pPr>
        <w:pStyle w:val="afff7"/>
        <w:shd w:val="clear" w:color="auto" w:fill="FFFFFF" w:themeFill="background1"/>
        <w:spacing w:line="240" w:lineRule="auto"/>
        <w:ind w:firstLine="709"/>
        <w:jc w:val="both"/>
        <w:rPr>
          <w:spacing w:val="2"/>
        </w:rPr>
        <w:sectPr w:rsidR="00D0138D" w:rsidSect="00D46925">
          <w:type w:val="nextColumn"/>
          <w:pgSz w:w="11906" w:h="16838"/>
          <w:pgMar w:top="1134" w:right="850" w:bottom="1134" w:left="1701" w:header="0" w:footer="0" w:gutter="0"/>
          <w:cols w:space="720"/>
          <w:formProt w:val="0"/>
          <w:titlePg/>
          <w:docGrid w:linePitch="381" w:charSpace="-14337"/>
        </w:sectPr>
      </w:pPr>
      <w:r>
        <w:rPr>
          <w:rFonts w:ascii="Times New Roman" w:hAnsi="Times New Roman"/>
          <w:color w:val="00000A"/>
          <w:spacing w:val="2"/>
          <w:sz w:val="28"/>
          <w:szCs w:val="28"/>
        </w:rPr>
        <w:t xml:space="preserve">Описание кадровых условий  </w:t>
      </w:r>
      <w:r>
        <w:rPr>
          <w:sz w:val="28"/>
          <w:szCs w:val="28"/>
        </w:rPr>
        <w:t xml:space="preserve">МБОУ «СТАРОКУТЛУМБЕТЬЕВСКАЯ СОШ» </w:t>
      </w:r>
      <w:r>
        <w:rPr>
          <w:rFonts w:ascii="Times New Roman" w:hAnsi="Times New Roman"/>
          <w:color w:val="00000A"/>
          <w:spacing w:val="2"/>
          <w:sz w:val="28"/>
          <w:szCs w:val="28"/>
        </w:rPr>
        <w:t xml:space="preserve">реализовано в таблице 3.3. </w:t>
      </w:r>
    </w:p>
    <w:p w:rsidR="00D0138D" w:rsidRDefault="00490D1A" w:rsidP="00484F11">
      <w:pPr>
        <w:shd w:val="clear" w:color="auto" w:fill="FFFFFF" w:themeFill="background1"/>
        <w:jc w:val="both"/>
      </w:pPr>
      <w:r>
        <w:rPr>
          <w:b/>
        </w:rPr>
        <w:t>Таблица 3.3</w:t>
      </w:r>
    </w:p>
    <w:p w:rsidR="00D0138D" w:rsidRDefault="00490D1A" w:rsidP="00484F11">
      <w:pPr>
        <w:shd w:val="clear" w:color="auto" w:fill="FFFFFF" w:themeFill="background1"/>
        <w:jc w:val="both"/>
        <w:rPr>
          <w:b/>
        </w:rPr>
      </w:pPr>
      <w:r>
        <w:rPr>
          <w:b/>
        </w:rPr>
        <w:t xml:space="preserve">Кадровое обеспечение реализации основной образовательной программы начального общего образования </w:t>
      </w:r>
    </w:p>
    <w:p w:rsidR="00D0138D" w:rsidRDefault="00490D1A" w:rsidP="00484F11">
      <w:pPr>
        <w:shd w:val="clear" w:color="auto" w:fill="FFFFFF" w:themeFill="background1"/>
        <w:jc w:val="both"/>
        <w:rPr>
          <w:rFonts w:cs="Calibri"/>
          <w:b/>
        </w:rPr>
      </w:pPr>
      <w:r>
        <w:rPr>
          <w:b/>
        </w:rPr>
        <w:t>в МБОУ «СТАРОКУТЛУМБЕТЬЕВСКАЯ СОШ»</w:t>
      </w:r>
    </w:p>
    <w:tbl>
      <w:tblPr>
        <w:tblpPr w:leftFromText="180" w:rightFromText="180" w:vertAnchor="text" w:tblpXSpec="center" w:tblpY="1"/>
        <w:tblOverlap w:val="never"/>
        <w:tblW w:w="0" w:type="auto"/>
        <w:jc w:val="center"/>
        <w:tblLook w:val="00A0"/>
      </w:tblPr>
      <w:tblGrid>
        <w:gridCol w:w="532"/>
        <w:gridCol w:w="1684"/>
        <w:gridCol w:w="2389"/>
        <w:gridCol w:w="2295"/>
        <w:gridCol w:w="2670"/>
      </w:tblGrid>
      <w:tr w:rsidR="002960FF" w:rsidRPr="005308CD" w:rsidTr="0008245C">
        <w:trPr>
          <w:jc w:val="center"/>
        </w:trPr>
        <w:tc>
          <w:tcPr>
            <w:tcW w:w="0" w:type="auto"/>
            <w:tcBorders>
              <w:top w:val="single" w:sz="4" w:space="0" w:color="000000"/>
              <w:left w:val="single" w:sz="4" w:space="0" w:color="000000"/>
              <w:bottom w:val="single" w:sz="4" w:space="0" w:color="000000"/>
              <w:right w:val="nil"/>
            </w:tcBorders>
            <w:shd w:val="clear" w:color="auto" w:fill="DEEAF6" w:themeFill="accent1" w:themeFillTint="33"/>
            <w:hideMark/>
          </w:tcPr>
          <w:p w:rsidR="002960FF" w:rsidRPr="005308CD" w:rsidRDefault="002960FF" w:rsidP="00484F11">
            <w:pPr>
              <w:pStyle w:val="affffff9"/>
              <w:shd w:val="clear" w:color="auto" w:fill="FFFFFF" w:themeFill="background1"/>
              <w:ind w:firstLine="0"/>
              <w:rPr>
                <w:b/>
                <w:sz w:val="22"/>
              </w:rPr>
            </w:pPr>
            <w:r w:rsidRPr="005308CD">
              <w:rPr>
                <w:b/>
                <w:sz w:val="22"/>
              </w:rPr>
              <w:t>№</w:t>
            </w:r>
          </w:p>
          <w:p w:rsidR="002960FF" w:rsidRPr="005308CD" w:rsidRDefault="002960FF" w:rsidP="00484F11">
            <w:pPr>
              <w:pStyle w:val="affffff9"/>
              <w:shd w:val="clear" w:color="auto" w:fill="FFFFFF" w:themeFill="background1"/>
              <w:ind w:firstLine="0"/>
              <w:rPr>
                <w:b/>
                <w:sz w:val="22"/>
              </w:rPr>
            </w:pPr>
            <w:r w:rsidRPr="005308CD">
              <w:rPr>
                <w:b/>
                <w:sz w:val="22"/>
              </w:rPr>
              <w:t>п/п</w:t>
            </w:r>
          </w:p>
        </w:tc>
        <w:tc>
          <w:tcPr>
            <w:tcW w:w="0" w:type="auto"/>
            <w:vMerge w:val="restart"/>
            <w:tcBorders>
              <w:top w:val="single" w:sz="4" w:space="0" w:color="000000"/>
              <w:left w:val="single" w:sz="4" w:space="0" w:color="000000"/>
              <w:bottom w:val="single" w:sz="4" w:space="0" w:color="000000"/>
              <w:right w:val="nil"/>
            </w:tcBorders>
            <w:shd w:val="clear" w:color="auto" w:fill="DEEAF6" w:themeFill="accent1" w:themeFillTint="33"/>
            <w:hideMark/>
          </w:tcPr>
          <w:p w:rsidR="002960FF" w:rsidRPr="005308CD" w:rsidRDefault="002960FF" w:rsidP="00484F11">
            <w:pPr>
              <w:pStyle w:val="affffff9"/>
              <w:shd w:val="clear" w:color="auto" w:fill="FFFFFF" w:themeFill="background1"/>
              <w:ind w:firstLine="0"/>
              <w:jc w:val="center"/>
              <w:rPr>
                <w:b/>
                <w:sz w:val="22"/>
              </w:rPr>
            </w:pPr>
            <w:r w:rsidRPr="005308CD">
              <w:rPr>
                <w:b/>
                <w:sz w:val="22"/>
              </w:rPr>
              <w:t>Специалисты</w:t>
            </w:r>
          </w:p>
        </w:tc>
        <w:tc>
          <w:tcPr>
            <w:tcW w:w="0" w:type="auto"/>
            <w:vMerge w:val="restart"/>
            <w:tcBorders>
              <w:top w:val="single" w:sz="4" w:space="0" w:color="000000"/>
              <w:left w:val="single" w:sz="4" w:space="0" w:color="000000"/>
              <w:bottom w:val="single" w:sz="4" w:space="0" w:color="000000"/>
              <w:right w:val="nil"/>
            </w:tcBorders>
            <w:shd w:val="clear" w:color="auto" w:fill="DEEAF6" w:themeFill="accent1" w:themeFillTint="33"/>
            <w:hideMark/>
          </w:tcPr>
          <w:p w:rsidR="002960FF" w:rsidRPr="005308CD" w:rsidRDefault="002960FF" w:rsidP="00484F11">
            <w:pPr>
              <w:pStyle w:val="affffff9"/>
              <w:shd w:val="clear" w:color="auto" w:fill="FFFFFF" w:themeFill="background1"/>
              <w:ind w:firstLine="0"/>
              <w:jc w:val="center"/>
              <w:rPr>
                <w:b/>
                <w:sz w:val="22"/>
              </w:rPr>
            </w:pPr>
            <w:r w:rsidRPr="005308CD">
              <w:rPr>
                <w:b/>
                <w:sz w:val="22"/>
              </w:rPr>
              <w:t>обязанности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60FF" w:rsidRPr="005308CD" w:rsidRDefault="002960FF" w:rsidP="00484F11">
            <w:pPr>
              <w:pStyle w:val="affffff9"/>
              <w:shd w:val="clear" w:color="auto" w:fill="FFFFFF" w:themeFill="background1"/>
              <w:ind w:firstLine="0"/>
              <w:jc w:val="center"/>
              <w:rPr>
                <w:b/>
                <w:sz w:val="22"/>
              </w:rPr>
            </w:pPr>
            <w:r w:rsidRPr="005308CD">
              <w:rPr>
                <w:b/>
                <w:sz w:val="22"/>
              </w:rPr>
              <w:t>Квалификация</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shd w:val="clear" w:color="auto" w:fill="DEEAF6" w:themeFill="accent1" w:themeFillTint="33"/>
          </w:tcPr>
          <w:p w:rsidR="002960FF" w:rsidRPr="005308CD" w:rsidRDefault="002960FF" w:rsidP="00484F11">
            <w:pPr>
              <w:pStyle w:val="affffff9"/>
              <w:shd w:val="clear" w:color="auto" w:fill="FFFFFF" w:themeFill="background1"/>
              <w:ind w:firstLine="0"/>
              <w:rPr>
                <w:b/>
                <w:sz w:val="22"/>
              </w:rPr>
            </w:pPr>
          </w:p>
        </w:tc>
        <w:tc>
          <w:tcPr>
            <w:tcW w:w="0" w:type="auto"/>
            <w:vMerge/>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2960FF" w:rsidRPr="005308CD" w:rsidRDefault="002960FF" w:rsidP="00484F11">
            <w:pPr>
              <w:shd w:val="clear" w:color="auto" w:fill="FFFFFF" w:themeFill="background1"/>
              <w:ind w:firstLine="0"/>
              <w:rPr>
                <w:b/>
                <w:sz w:val="22"/>
                <w:szCs w:val="22"/>
              </w:rPr>
            </w:pPr>
          </w:p>
        </w:tc>
        <w:tc>
          <w:tcPr>
            <w:tcW w:w="0" w:type="auto"/>
            <w:vMerge/>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2960FF" w:rsidRPr="005308CD" w:rsidRDefault="002960FF" w:rsidP="00484F11">
            <w:pPr>
              <w:shd w:val="clear" w:color="auto" w:fill="FFFFFF" w:themeFill="background1"/>
              <w:ind w:firstLine="0"/>
              <w:rPr>
                <w:b/>
                <w:sz w:val="22"/>
                <w:szCs w:val="22"/>
              </w:rPr>
            </w:pPr>
          </w:p>
        </w:tc>
        <w:tc>
          <w:tcPr>
            <w:tcW w:w="0" w:type="auto"/>
            <w:tcBorders>
              <w:top w:val="single" w:sz="4" w:space="0" w:color="000000"/>
              <w:left w:val="single" w:sz="4" w:space="0" w:color="000000"/>
              <w:bottom w:val="single" w:sz="4" w:space="0" w:color="000000"/>
              <w:right w:val="single" w:sz="4" w:space="0" w:color="auto"/>
            </w:tcBorders>
            <w:shd w:val="clear" w:color="auto" w:fill="DEEAF6" w:themeFill="accent1" w:themeFillTint="33"/>
            <w:hideMark/>
          </w:tcPr>
          <w:p w:rsidR="002960FF" w:rsidRPr="005308CD" w:rsidRDefault="002960FF" w:rsidP="00484F11">
            <w:pPr>
              <w:pStyle w:val="affffff9"/>
              <w:shd w:val="clear" w:color="auto" w:fill="FFFFFF" w:themeFill="background1"/>
              <w:ind w:firstLine="0"/>
              <w:jc w:val="center"/>
              <w:rPr>
                <w:b/>
                <w:sz w:val="22"/>
              </w:rPr>
            </w:pPr>
            <w:r w:rsidRPr="005308CD">
              <w:rPr>
                <w:b/>
                <w:sz w:val="22"/>
              </w:rPr>
              <w:t>требования</w:t>
            </w:r>
          </w:p>
        </w:tc>
        <w:tc>
          <w:tcPr>
            <w:tcW w:w="0" w:type="auto"/>
            <w:tcBorders>
              <w:top w:val="single" w:sz="4" w:space="0" w:color="000000"/>
              <w:left w:val="single" w:sz="4" w:space="0" w:color="auto"/>
              <w:bottom w:val="single" w:sz="4" w:space="0" w:color="000000"/>
              <w:right w:val="single" w:sz="4" w:space="0" w:color="000000"/>
            </w:tcBorders>
            <w:shd w:val="clear" w:color="auto" w:fill="DEEAF6" w:themeFill="accent1" w:themeFillTint="33"/>
            <w:hideMark/>
          </w:tcPr>
          <w:p w:rsidR="002960FF" w:rsidRPr="005308CD" w:rsidRDefault="002960FF" w:rsidP="00484F11">
            <w:pPr>
              <w:pStyle w:val="affffff9"/>
              <w:shd w:val="clear" w:color="auto" w:fill="FFFFFF" w:themeFill="background1"/>
              <w:ind w:firstLine="0"/>
              <w:jc w:val="center"/>
              <w:rPr>
                <w:b/>
                <w:sz w:val="22"/>
              </w:rPr>
            </w:pPr>
            <w:r w:rsidRPr="005308CD">
              <w:rPr>
                <w:b/>
                <w:sz w:val="22"/>
              </w:rPr>
              <w:t>Фактически</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1</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Кагарманова Ризиля Зинуровна–Директор</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обеспечивает системную образовательную и административно-хозяйственную работу образовательного учреждения</w:t>
            </w:r>
          </w:p>
        </w:tc>
        <w:tc>
          <w:tcPr>
            <w:tcW w:w="0" w:type="auto"/>
            <w:tcBorders>
              <w:top w:val="single" w:sz="4" w:space="0" w:color="000000"/>
              <w:left w:val="single" w:sz="4" w:space="0" w:color="000000"/>
              <w:bottom w:val="single" w:sz="4" w:space="0" w:color="000000"/>
              <w:right w:val="single" w:sz="4" w:space="0" w:color="auto"/>
            </w:tcBorders>
            <w:hideMark/>
          </w:tcPr>
          <w:p w:rsidR="002960FF" w:rsidRPr="005308CD" w:rsidRDefault="002960FF" w:rsidP="00484F11">
            <w:pPr>
              <w:shd w:val="clear" w:color="auto" w:fill="FFFFFF" w:themeFill="background1"/>
              <w:ind w:firstLine="0"/>
              <w:rPr>
                <w:sz w:val="22"/>
                <w:szCs w:val="22"/>
              </w:rPr>
            </w:pPr>
            <w:r w:rsidRPr="005308CD">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0" w:type="auto"/>
            <w:tcBorders>
              <w:top w:val="single" w:sz="4" w:space="0" w:color="000000"/>
              <w:left w:val="single" w:sz="4" w:space="0" w:color="auto"/>
              <w:bottom w:val="single" w:sz="4" w:space="0" w:color="000000"/>
              <w:right w:val="single" w:sz="4" w:space="0" w:color="000000"/>
            </w:tcBorders>
            <w:hideMark/>
          </w:tcPr>
          <w:p w:rsidR="002960FF" w:rsidRPr="005308CD" w:rsidRDefault="002960FF" w:rsidP="00484F11">
            <w:pPr>
              <w:pStyle w:val="affffff9"/>
              <w:shd w:val="clear" w:color="auto" w:fill="FFFFFF" w:themeFill="background1"/>
              <w:ind w:left="360" w:firstLine="0"/>
              <w:rPr>
                <w:sz w:val="22"/>
              </w:rPr>
            </w:pPr>
            <w:r>
              <w:rPr>
                <w:sz w:val="22"/>
              </w:rPr>
              <w:t>В</w:t>
            </w:r>
            <w:r w:rsidRPr="005308CD">
              <w:rPr>
                <w:sz w:val="22"/>
              </w:rPr>
              <w:t>ысшее педагогическое образование; курсовая подготовка по направлению «Государственное и муниципальное управление», стаж работы</w:t>
            </w:r>
            <w:r>
              <w:rPr>
                <w:sz w:val="22"/>
              </w:rPr>
              <w:t xml:space="preserve"> н</w:t>
            </w:r>
            <w:r w:rsidR="00A1178A">
              <w:rPr>
                <w:sz w:val="22"/>
              </w:rPr>
              <w:t>а педагогических должностях - 27</w:t>
            </w:r>
            <w:r>
              <w:rPr>
                <w:sz w:val="22"/>
              </w:rPr>
              <w:t xml:space="preserve"> лет</w:t>
            </w:r>
            <w:r w:rsidRPr="005308CD">
              <w:rPr>
                <w:sz w:val="22"/>
              </w:rPr>
              <w:t>,</w:t>
            </w:r>
            <w:r w:rsidR="00A1178A">
              <w:rPr>
                <w:sz w:val="22"/>
              </w:rPr>
              <w:t>в должности руководителя ОУ – 12</w:t>
            </w:r>
            <w:r>
              <w:rPr>
                <w:sz w:val="22"/>
              </w:rPr>
              <w:t xml:space="preserve">  лет. Высшая</w:t>
            </w:r>
            <w:r w:rsidRPr="005308CD">
              <w:rPr>
                <w:sz w:val="22"/>
              </w:rPr>
              <w:t xml:space="preserve"> квалификационная категория по должности «руководитель образовательного учреждения».</w:t>
            </w:r>
          </w:p>
          <w:p w:rsidR="002960FF" w:rsidRPr="005308CD" w:rsidRDefault="002960FF" w:rsidP="00484F11">
            <w:pPr>
              <w:pStyle w:val="affffff9"/>
              <w:shd w:val="clear" w:color="auto" w:fill="FFFFFF" w:themeFill="background1"/>
              <w:ind w:firstLine="0"/>
              <w:rPr>
                <w:sz w:val="22"/>
              </w:rPr>
            </w:pPr>
            <w:r w:rsidRPr="005308CD">
              <w:rPr>
                <w:sz w:val="22"/>
              </w:rPr>
              <w:t>Курсы</w:t>
            </w:r>
            <w:r>
              <w:rPr>
                <w:sz w:val="22"/>
              </w:rPr>
              <w:t xml:space="preserve"> «Актуальные проблемы управления ОО»</w:t>
            </w:r>
          </w:p>
          <w:p w:rsidR="002960FF" w:rsidRPr="005308CD" w:rsidRDefault="002960FF" w:rsidP="00484F11">
            <w:pPr>
              <w:pStyle w:val="affffff9"/>
              <w:shd w:val="clear" w:color="auto" w:fill="FFFFFF" w:themeFill="background1"/>
              <w:ind w:firstLine="0"/>
              <w:rPr>
                <w:sz w:val="22"/>
              </w:rPr>
            </w:pPr>
          </w:p>
          <w:p w:rsidR="002960FF" w:rsidRPr="005308CD" w:rsidRDefault="002960FF" w:rsidP="00484F11">
            <w:pPr>
              <w:pStyle w:val="affffff9"/>
              <w:shd w:val="clear" w:color="auto" w:fill="FFFFFF" w:themeFill="background1"/>
              <w:ind w:firstLine="0"/>
              <w:rPr>
                <w:sz w:val="22"/>
              </w:rPr>
            </w:pP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tcPr>
          <w:p w:rsidR="002960FF" w:rsidRPr="005308CD" w:rsidRDefault="002960FF" w:rsidP="00484F11">
            <w:pPr>
              <w:pStyle w:val="affffff9"/>
              <w:shd w:val="clear" w:color="auto" w:fill="FFFFFF" w:themeFill="background1"/>
              <w:ind w:firstLine="0"/>
              <w:rPr>
                <w:sz w:val="22"/>
              </w:rPr>
            </w:pPr>
            <w:r w:rsidRPr="005308CD">
              <w:rPr>
                <w:sz w:val="22"/>
              </w:rPr>
              <w:t>2</w:t>
            </w:r>
          </w:p>
        </w:tc>
        <w:tc>
          <w:tcPr>
            <w:tcW w:w="0" w:type="auto"/>
            <w:tcBorders>
              <w:top w:val="single" w:sz="4" w:space="0" w:color="000000"/>
              <w:left w:val="single" w:sz="4" w:space="0" w:color="000000"/>
              <w:bottom w:val="single" w:sz="4" w:space="0" w:color="000000"/>
              <w:right w:val="nil"/>
            </w:tcBorders>
          </w:tcPr>
          <w:p w:rsidR="002960FF" w:rsidRPr="005308CD" w:rsidRDefault="002960FF" w:rsidP="00484F11">
            <w:pPr>
              <w:pStyle w:val="affffff9"/>
              <w:shd w:val="clear" w:color="auto" w:fill="FFFFFF" w:themeFill="background1"/>
              <w:ind w:firstLine="0"/>
              <w:rPr>
                <w:sz w:val="22"/>
              </w:rPr>
            </w:pPr>
            <w:r>
              <w:rPr>
                <w:sz w:val="22"/>
              </w:rPr>
              <w:t>Насырова Сагдана Ядкаровна</w:t>
            </w:r>
            <w:r w:rsidRPr="005308CD">
              <w:rPr>
                <w:sz w:val="22"/>
              </w:rPr>
              <w:t xml:space="preserve"> – учитель начальных классов</w:t>
            </w:r>
          </w:p>
          <w:p w:rsidR="002960FF" w:rsidRDefault="002960FF" w:rsidP="00484F11">
            <w:pPr>
              <w:pStyle w:val="affffff9"/>
              <w:shd w:val="clear" w:color="auto" w:fill="FFFFFF" w:themeFill="background1"/>
              <w:ind w:firstLine="0"/>
              <w:rPr>
                <w:sz w:val="22"/>
              </w:rPr>
            </w:pPr>
          </w:p>
          <w:p w:rsidR="002960FF" w:rsidRDefault="002960FF" w:rsidP="00484F11">
            <w:pPr>
              <w:pStyle w:val="affffff9"/>
              <w:shd w:val="clear" w:color="auto" w:fill="FFFFFF" w:themeFill="background1"/>
              <w:ind w:firstLine="0"/>
              <w:rPr>
                <w:sz w:val="22"/>
              </w:rPr>
            </w:pPr>
          </w:p>
          <w:p w:rsidR="002960FF" w:rsidRDefault="002960FF" w:rsidP="00484F11">
            <w:pPr>
              <w:pStyle w:val="affffff9"/>
              <w:shd w:val="clear" w:color="auto" w:fill="FFFFFF" w:themeFill="background1"/>
              <w:ind w:firstLine="0"/>
              <w:rPr>
                <w:sz w:val="22"/>
              </w:rPr>
            </w:pPr>
          </w:p>
          <w:p w:rsidR="002960FF" w:rsidRPr="005308CD" w:rsidRDefault="002960FF" w:rsidP="00484F11">
            <w:pPr>
              <w:pStyle w:val="affffff9"/>
              <w:shd w:val="clear" w:color="auto" w:fill="FFFFFF" w:themeFill="background1"/>
              <w:ind w:firstLine="0"/>
              <w:rPr>
                <w:sz w:val="22"/>
              </w:rPr>
            </w:pPr>
            <w:r>
              <w:rPr>
                <w:sz w:val="22"/>
              </w:rPr>
              <w:t>Гиматдинова Рафиля Фасиховна</w:t>
            </w:r>
            <w:r w:rsidRPr="005308CD">
              <w:rPr>
                <w:sz w:val="22"/>
              </w:rPr>
              <w:t xml:space="preserve"> – учитель начальных классов</w:t>
            </w:r>
          </w:p>
          <w:p w:rsidR="002960FF" w:rsidRPr="005308CD" w:rsidRDefault="002960FF" w:rsidP="00484F11">
            <w:pPr>
              <w:pStyle w:val="affffff9"/>
              <w:shd w:val="clear" w:color="auto" w:fill="FFFFFF" w:themeFill="background1"/>
              <w:ind w:firstLine="0"/>
              <w:rPr>
                <w:sz w:val="22"/>
              </w:rPr>
            </w:pPr>
          </w:p>
          <w:p w:rsidR="002960FF" w:rsidRPr="005308CD" w:rsidRDefault="002960FF" w:rsidP="00484F11">
            <w:pPr>
              <w:pStyle w:val="affffff9"/>
              <w:shd w:val="clear" w:color="auto" w:fill="FFFFFF" w:themeFill="background1"/>
              <w:ind w:firstLine="0"/>
              <w:rPr>
                <w:sz w:val="22"/>
              </w:rPr>
            </w:pPr>
          </w:p>
        </w:tc>
        <w:tc>
          <w:tcPr>
            <w:tcW w:w="0" w:type="auto"/>
            <w:tcBorders>
              <w:top w:val="single" w:sz="4" w:space="0" w:color="000000"/>
              <w:left w:val="single" w:sz="4" w:space="0" w:color="000000"/>
              <w:bottom w:val="single" w:sz="4" w:space="0" w:color="000000"/>
              <w:right w:val="nil"/>
            </w:tcBorders>
          </w:tcPr>
          <w:p w:rsidR="002960FF" w:rsidRPr="005308CD" w:rsidRDefault="002960FF" w:rsidP="00484F11">
            <w:pPr>
              <w:pStyle w:val="affffff9"/>
              <w:shd w:val="clear" w:color="auto" w:fill="FFFFFF" w:themeFill="background1"/>
              <w:ind w:firstLine="0"/>
              <w:rPr>
                <w:sz w:val="22"/>
              </w:rPr>
            </w:pPr>
            <w:r w:rsidRPr="005308CD">
              <w:rPr>
                <w:sz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960FF" w:rsidRPr="005308CD" w:rsidRDefault="002960FF" w:rsidP="00484F11">
            <w:pPr>
              <w:pStyle w:val="affffff9"/>
              <w:shd w:val="clear" w:color="auto" w:fill="FFFFFF" w:themeFill="background1"/>
              <w:ind w:firstLine="0"/>
              <w:rPr>
                <w:sz w:val="22"/>
              </w:rPr>
            </w:pPr>
          </w:p>
        </w:tc>
        <w:tc>
          <w:tcPr>
            <w:tcW w:w="0" w:type="auto"/>
            <w:tcBorders>
              <w:top w:val="single" w:sz="4" w:space="0" w:color="000000"/>
              <w:left w:val="single" w:sz="4" w:space="0" w:color="000000"/>
              <w:bottom w:val="single" w:sz="4" w:space="0" w:color="000000"/>
              <w:right w:val="single" w:sz="4" w:space="0" w:color="auto"/>
            </w:tcBorders>
          </w:tcPr>
          <w:p w:rsidR="002960FF" w:rsidRPr="005308CD" w:rsidRDefault="002960FF" w:rsidP="00484F11">
            <w:pPr>
              <w:shd w:val="clear" w:color="auto" w:fill="FFFFFF" w:themeFill="background1"/>
              <w:ind w:firstLine="0"/>
              <w:rPr>
                <w:sz w:val="22"/>
                <w:szCs w:val="22"/>
              </w:rPr>
            </w:pPr>
            <w:r w:rsidRPr="005308CD">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Borders>
              <w:top w:val="single" w:sz="4" w:space="0" w:color="000000"/>
              <w:left w:val="single" w:sz="4" w:space="0" w:color="auto"/>
              <w:bottom w:val="single" w:sz="4" w:space="0" w:color="000000"/>
              <w:right w:val="single" w:sz="4" w:space="0" w:color="000000"/>
            </w:tcBorders>
          </w:tcPr>
          <w:p w:rsidR="002960FF" w:rsidRDefault="002960FF" w:rsidP="00484F11">
            <w:pPr>
              <w:pStyle w:val="affffff9"/>
              <w:shd w:val="clear" w:color="auto" w:fill="FFFFFF" w:themeFill="background1"/>
              <w:ind w:firstLine="0"/>
              <w:rPr>
                <w:sz w:val="22"/>
              </w:rPr>
            </w:pPr>
            <w:r>
              <w:rPr>
                <w:sz w:val="22"/>
              </w:rPr>
              <w:t>Среднее</w:t>
            </w:r>
            <w:r w:rsidRPr="005308CD">
              <w:rPr>
                <w:sz w:val="22"/>
              </w:rPr>
              <w:t xml:space="preserve"> педагогическое образование</w:t>
            </w:r>
            <w:r>
              <w:rPr>
                <w:sz w:val="22"/>
              </w:rPr>
              <w:t xml:space="preserve"> по должности «учитель»</w:t>
            </w:r>
            <w:r w:rsidRPr="005308CD">
              <w:rPr>
                <w:sz w:val="22"/>
              </w:rPr>
              <w:t>;</w:t>
            </w:r>
            <w:r>
              <w:rPr>
                <w:sz w:val="22"/>
              </w:rPr>
              <w:t xml:space="preserve"> первая </w:t>
            </w:r>
            <w:r w:rsidRPr="005308CD">
              <w:rPr>
                <w:sz w:val="22"/>
              </w:rPr>
              <w:t xml:space="preserve"> квалификационная категория, стаж ра</w:t>
            </w:r>
            <w:r w:rsidR="00A1178A">
              <w:rPr>
                <w:sz w:val="22"/>
              </w:rPr>
              <w:t>боты 37</w:t>
            </w:r>
            <w:r w:rsidRPr="005308CD">
              <w:rPr>
                <w:sz w:val="22"/>
              </w:rPr>
              <w:t xml:space="preserve"> лет</w:t>
            </w:r>
            <w:r>
              <w:rPr>
                <w:sz w:val="22"/>
              </w:rPr>
              <w:t>.</w:t>
            </w:r>
          </w:p>
          <w:p w:rsidR="002960FF" w:rsidRPr="005308CD" w:rsidRDefault="002960FF" w:rsidP="00484F11">
            <w:pPr>
              <w:pStyle w:val="affffff9"/>
              <w:shd w:val="clear" w:color="auto" w:fill="FFFFFF" w:themeFill="background1"/>
              <w:ind w:firstLine="0"/>
              <w:rPr>
                <w:sz w:val="22"/>
              </w:rPr>
            </w:pPr>
            <w:r>
              <w:rPr>
                <w:sz w:val="22"/>
              </w:rPr>
              <w:t xml:space="preserve">Курсы «Содержание и условия </w:t>
            </w:r>
            <w:r w:rsidRPr="005308CD">
              <w:rPr>
                <w:sz w:val="22"/>
              </w:rPr>
              <w:t>реализации ФГОС</w:t>
            </w:r>
          </w:p>
          <w:p w:rsidR="002960FF" w:rsidRPr="005308CD" w:rsidRDefault="002960FF" w:rsidP="00484F11">
            <w:pPr>
              <w:pStyle w:val="affffff9"/>
              <w:shd w:val="clear" w:color="auto" w:fill="FFFFFF" w:themeFill="background1"/>
              <w:ind w:firstLine="0"/>
              <w:rPr>
                <w:sz w:val="22"/>
              </w:rPr>
            </w:pPr>
            <w:r>
              <w:rPr>
                <w:sz w:val="22"/>
              </w:rPr>
              <w:t xml:space="preserve">2 поколения начального общего </w:t>
            </w:r>
            <w:r w:rsidRPr="005308CD">
              <w:rPr>
                <w:sz w:val="22"/>
              </w:rPr>
              <w:t>образования»</w:t>
            </w:r>
          </w:p>
          <w:p w:rsidR="002960FF" w:rsidRDefault="002960FF" w:rsidP="00484F11">
            <w:pPr>
              <w:pStyle w:val="affffff9"/>
              <w:shd w:val="clear" w:color="auto" w:fill="FFFFFF" w:themeFill="background1"/>
              <w:ind w:firstLine="0"/>
              <w:rPr>
                <w:sz w:val="22"/>
              </w:rPr>
            </w:pPr>
          </w:p>
          <w:p w:rsidR="002960FF" w:rsidRPr="005308CD" w:rsidRDefault="002960FF" w:rsidP="00484F11">
            <w:pPr>
              <w:pStyle w:val="affffff9"/>
              <w:shd w:val="clear" w:color="auto" w:fill="FFFFFF" w:themeFill="background1"/>
              <w:ind w:firstLine="0"/>
              <w:rPr>
                <w:sz w:val="22"/>
              </w:rPr>
            </w:pPr>
            <w:r>
              <w:rPr>
                <w:sz w:val="22"/>
              </w:rPr>
              <w:t xml:space="preserve">Среднее </w:t>
            </w:r>
            <w:r w:rsidRPr="005308CD">
              <w:rPr>
                <w:sz w:val="22"/>
              </w:rPr>
              <w:t>педагогическое образование</w:t>
            </w:r>
            <w:r>
              <w:rPr>
                <w:sz w:val="22"/>
              </w:rPr>
              <w:t xml:space="preserve">  по должности «учитель», первая квалификаци</w:t>
            </w:r>
            <w:r w:rsidR="00A1178A">
              <w:rPr>
                <w:sz w:val="22"/>
              </w:rPr>
              <w:t xml:space="preserve">онная категория, стаж работы – 37 </w:t>
            </w:r>
            <w:r>
              <w:rPr>
                <w:sz w:val="22"/>
              </w:rPr>
              <w:t>года</w:t>
            </w:r>
          </w:p>
          <w:p w:rsidR="002960FF" w:rsidRPr="005308CD" w:rsidRDefault="002960FF" w:rsidP="00484F11">
            <w:pPr>
              <w:pStyle w:val="affffff9"/>
              <w:shd w:val="clear" w:color="auto" w:fill="FFFFFF" w:themeFill="background1"/>
              <w:ind w:firstLine="0"/>
              <w:rPr>
                <w:sz w:val="22"/>
              </w:rPr>
            </w:pPr>
            <w:r>
              <w:rPr>
                <w:sz w:val="22"/>
              </w:rPr>
              <w:t xml:space="preserve">Дистанционные курсы </w:t>
            </w:r>
            <w:r w:rsidRPr="005308CD">
              <w:rPr>
                <w:sz w:val="22"/>
              </w:rPr>
              <w:t>«Содержани</w:t>
            </w:r>
            <w:r>
              <w:rPr>
                <w:sz w:val="22"/>
              </w:rPr>
              <w:t xml:space="preserve">е </w:t>
            </w:r>
            <w:r w:rsidRPr="005308CD">
              <w:rPr>
                <w:sz w:val="22"/>
              </w:rPr>
              <w:t>и условияреализации ФГОС2 поколения</w:t>
            </w:r>
          </w:p>
          <w:p w:rsidR="002960FF" w:rsidRPr="005308CD" w:rsidRDefault="002960FF" w:rsidP="00484F11">
            <w:pPr>
              <w:pStyle w:val="affffff9"/>
              <w:shd w:val="clear" w:color="auto" w:fill="FFFFFF" w:themeFill="background1"/>
              <w:ind w:firstLine="0"/>
              <w:rPr>
                <w:sz w:val="22"/>
              </w:rPr>
            </w:pPr>
            <w:r w:rsidRPr="005308CD">
              <w:rPr>
                <w:sz w:val="22"/>
              </w:rPr>
              <w:t>начального общегообразования»</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3</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 xml:space="preserve">Бадретдинов Киятдин Хамзаевич </w:t>
            </w:r>
            <w:r w:rsidRPr="005308CD">
              <w:rPr>
                <w:sz w:val="22"/>
              </w:rPr>
              <w:t>– учитель физической культуры</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Осуществляет программу формирования здорового и безопасного образа жизни</w:t>
            </w:r>
          </w:p>
        </w:tc>
        <w:tc>
          <w:tcPr>
            <w:tcW w:w="0" w:type="auto"/>
            <w:tcBorders>
              <w:top w:val="single" w:sz="4" w:space="0" w:color="000000"/>
              <w:left w:val="single" w:sz="4" w:space="0" w:color="000000"/>
              <w:bottom w:val="single" w:sz="4" w:space="0" w:color="000000"/>
              <w:right w:val="single" w:sz="4" w:space="0" w:color="auto"/>
            </w:tcBorders>
            <w:hideMark/>
          </w:tcPr>
          <w:p w:rsidR="002960FF" w:rsidRPr="005308CD" w:rsidRDefault="002960FF" w:rsidP="00484F11">
            <w:pPr>
              <w:shd w:val="clear" w:color="auto" w:fill="FFFFFF" w:themeFill="background1"/>
              <w:ind w:firstLine="0"/>
              <w:rPr>
                <w:sz w:val="22"/>
                <w:szCs w:val="22"/>
              </w:rPr>
            </w:pPr>
            <w:r w:rsidRPr="005308CD">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Borders>
              <w:top w:val="single" w:sz="4" w:space="0" w:color="000000"/>
              <w:left w:val="single" w:sz="4" w:space="0" w:color="auto"/>
              <w:bottom w:val="single" w:sz="4" w:space="0" w:color="000000"/>
              <w:right w:val="single" w:sz="4" w:space="0" w:color="000000"/>
            </w:tcBorders>
            <w:hideMark/>
          </w:tcPr>
          <w:p w:rsidR="002960FF" w:rsidRPr="005308CD" w:rsidRDefault="002960FF" w:rsidP="00484F11">
            <w:pPr>
              <w:pStyle w:val="affffff9"/>
              <w:shd w:val="clear" w:color="auto" w:fill="FFFFFF" w:themeFill="background1"/>
              <w:ind w:firstLine="0"/>
              <w:rPr>
                <w:sz w:val="22"/>
              </w:rPr>
            </w:pPr>
            <w:r w:rsidRPr="005308CD">
              <w:rPr>
                <w:sz w:val="22"/>
              </w:rPr>
              <w:t>Высшее профессиональное образование по должности «учитель физической культуры»</w:t>
            </w:r>
            <w:r w:rsidR="00A1178A">
              <w:rPr>
                <w:sz w:val="22"/>
              </w:rPr>
              <w:t>; стаж работы 40</w:t>
            </w:r>
            <w:r w:rsidRPr="005308CD">
              <w:rPr>
                <w:sz w:val="22"/>
              </w:rPr>
              <w:t xml:space="preserve"> лет</w:t>
            </w:r>
            <w:r>
              <w:rPr>
                <w:sz w:val="22"/>
              </w:rPr>
              <w:t>,  высшая квалификационная категория</w:t>
            </w:r>
          </w:p>
          <w:p w:rsidR="002960FF" w:rsidRPr="005308CD" w:rsidRDefault="002960FF" w:rsidP="00484F11">
            <w:pPr>
              <w:pStyle w:val="affffff9"/>
              <w:shd w:val="clear" w:color="auto" w:fill="FFFFFF" w:themeFill="background1"/>
              <w:ind w:firstLine="0"/>
              <w:rPr>
                <w:sz w:val="22"/>
              </w:rPr>
            </w:pPr>
            <w:r w:rsidRPr="005308CD">
              <w:rPr>
                <w:sz w:val="22"/>
              </w:rPr>
              <w:t>Проблемные курсы«Содержаниеи условияреализации ФГОС2 поколенияначального общег</w:t>
            </w:r>
            <w:r>
              <w:rPr>
                <w:sz w:val="22"/>
              </w:rPr>
              <w:t xml:space="preserve">о </w:t>
            </w:r>
            <w:r w:rsidRPr="005308CD">
              <w:rPr>
                <w:sz w:val="22"/>
              </w:rPr>
              <w:t>образования»</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5</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Закирова Резида Рафиковна</w:t>
            </w:r>
            <w:r w:rsidRPr="005308CD">
              <w:rPr>
                <w:sz w:val="22"/>
              </w:rPr>
              <w:t xml:space="preserve"> – </w:t>
            </w:r>
            <w:r>
              <w:rPr>
                <w:sz w:val="22"/>
              </w:rPr>
              <w:t xml:space="preserve">заместитель директора  по </w:t>
            </w:r>
            <w:r w:rsidRPr="005308CD">
              <w:rPr>
                <w:sz w:val="22"/>
              </w:rPr>
              <w:t xml:space="preserve"> УВР</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0" w:type="auto"/>
            <w:tcBorders>
              <w:top w:val="single" w:sz="4" w:space="0" w:color="000000"/>
              <w:left w:val="single" w:sz="4" w:space="0" w:color="000000"/>
              <w:bottom w:val="single" w:sz="4" w:space="0" w:color="000000"/>
              <w:right w:val="single" w:sz="4" w:space="0" w:color="auto"/>
            </w:tcBorders>
            <w:hideMark/>
          </w:tcPr>
          <w:p w:rsidR="002960FF" w:rsidRPr="005308CD" w:rsidRDefault="002960FF" w:rsidP="00484F11">
            <w:pPr>
              <w:shd w:val="clear" w:color="auto" w:fill="FFFFFF" w:themeFill="background1"/>
              <w:ind w:firstLine="0"/>
              <w:rPr>
                <w:sz w:val="22"/>
                <w:szCs w:val="22"/>
              </w:rPr>
            </w:pPr>
            <w:r w:rsidRPr="005308CD">
              <w:rPr>
                <w:sz w:val="22"/>
                <w:szCs w:val="22"/>
              </w:rPr>
              <w:t>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0" w:type="auto"/>
            <w:tcBorders>
              <w:top w:val="single" w:sz="4" w:space="0" w:color="000000"/>
              <w:left w:val="single" w:sz="4" w:space="0" w:color="auto"/>
              <w:bottom w:val="single" w:sz="4" w:space="0" w:color="000000"/>
              <w:right w:val="single" w:sz="4" w:space="0" w:color="000000"/>
            </w:tcBorders>
            <w:hideMark/>
          </w:tcPr>
          <w:p w:rsidR="002960FF" w:rsidRPr="005308CD" w:rsidRDefault="002960FF" w:rsidP="00484F11">
            <w:pPr>
              <w:pStyle w:val="affffff9"/>
              <w:shd w:val="clear" w:color="auto" w:fill="FFFFFF" w:themeFill="background1"/>
              <w:ind w:firstLine="0"/>
              <w:rPr>
                <w:sz w:val="22"/>
              </w:rPr>
            </w:pPr>
            <w:r>
              <w:rPr>
                <w:sz w:val="22"/>
              </w:rPr>
              <w:t>В</w:t>
            </w:r>
            <w:r w:rsidRPr="005308CD">
              <w:rPr>
                <w:sz w:val="22"/>
              </w:rPr>
              <w:t>ысшее педагогическое образование; стаж работы</w:t>
            </w:r>
            <w:r>
              <w:rPr>
                <w:sz w:val="22"/>
              </w:rPr>
              <w:t xml:space="preserve"> на педагогических должностях – 6 лет</w:t>
            </w:r>
            <w:r w:rsidRPr="005308CD">
              <w:rPr>
                <w:sz w:val="22"/>
              </w:rPr>
              <w:t xml:space="preserve">, </w:t>
            </w:r>
            <w:r>
              <w:rPr>
                <w:sz w:val="22"/>
              </w:rPr>
              <w:t>в должности руководителя ОУ –  3 года. Первая</w:t>
            </w:r>
            <w:r w:rsidRPr="005308CD">
              <w:rPr>
                <w:sz w:val="22"/>
              </w:rPr>
              <w:t xml:space="preserve"> квалификационная категория по должности «</w:t>
            </w:r>
            <w:r>
              <w:rPr>
                <w:sz w:val="22"/>
              </w:rPr>
              <w:t>учитель</w:t>
            </w:r>
            <w:r w:rsidRPr="005308CD">
              <w:rPr>
                <w:sz w:val="22"/>
              </w:rPr>
              <w:t>»; курсы</w:t>
            </w:r>
          </w:p>
          <w:p w:rsidR="002960FF" w:rsidRPr="005308CD" w:rsidRDefault="002960FF" w:rsidP="00484F11">
            <w:pPr>
              <w:pStyle w:val="affffff9"/>
              <w:shd w:val="clear" w:color="auto" w:fill="FFFFFF" w:themeFill="background1"/>
              <w:ind w:firstLine="0"/>
              <w:jc w:val="right"/>
              <w:rPr>
                <w:sz w:val="22"/>
              </w:rPr>
            </w:pPr>
            <w:r w:rsidRPr="005308CD">
              <w:rPr>
                <w:sz w:val="22"/>
              </w:rPr>
              <w:t xml:space="preserve"> «Содержаниеи условияреализации ФГОС2 поколенияначального общег</w:t>
            </w:r>
            <w:r>
              <w:rPr>
                <w:sz w:val="22"/>
              </w:rPr>
              <w:t xml:space="preserve">о </w:t>
            </w:r>
            <w:r w:rsidRPr="005308CD">
              <w:rPr>
                <w:sz w:val="22"/>
              </w:rPr>
              <w:t>образования»</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6</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 xml:space="preserve">Гайнуллина Альфинур Ядкаровна, Салимова Гульчачак Анасовна, </w:t>
            </w:r>
            <w:r w:rsidRPr="005308CD">
              <w:rPr>
                <w:sz w:val="22"/>
              </w:rPr>
              <w:t xml:space="preserve"> – педагоги внеурочной деятельности</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0" w:type="auto"/>
            <w:tcBorders>
              <w:top w:val="single" w:sz="4" w:space="0" w:color="000000"/>
              <w:left w:val="single" w:sz="4" w:space="0" w:color="000000"/>
              <w:bottom w:val="single" w:sz="4" w:space="0" w:color="000000"/>
              <w:right w:val="single" w:sz="4" w:space="0" w:color="auto"/>
            </w:tcBorders>
            <w:hideMark/>
          </w:tcPr>
          <w:p w:rsidR="002960FF" w:rsidRPr="005308CD" w:rsidRDefault="002960FF" w:rsidP="00484F11">
            <w:pPr>
              <w:pStyle w:val="affffff9"/>
              <w:shd w:val="clear" w:color="auto" w:fill="FFFFFF" w:themeFill="background1"/>
              <w:ind w:firstLine="0"/>
              <w:rPr>
                <w:sz w:val="22"/>
              </w:rPr>
            </w:pPr>
            <w:r w:rsidRPr="005308CD">
              <w:rPr>
                <w:sz w:val="22"/>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0" w:type="auto"/>
            <w:tcBorders>
              <w:top w:val="single" w:sz="4" w:space="0" w:color="000000"/>
              <w:left w:val="single" w:sz="4" w:space="0" w:color="auto"/>
              <w:bottom w:val="single" w:sz="4" w:space="0" w:color="000000"/>
              <w:right w:val="single" w:sz="4" w:space="0" w:color="000000"/>
            </w:tcBorders>
            <w:hideMark/>
          </w:tcPr>
          <w:p w:rsidR="002960FF" w:rsidRPr="005308CD" w:rsidRDefault="002960FF" w:rsidP="00484F11">
            <w:pPr>
              <w:pStyle w:val="affffff9"/>
              <w:shd w:val="clear" w:color="auto" w:fill="FFFFFF" w:themeFill="background1"/>
              <w:ind w:firstLine="0"/>
              <w:rPr>
                <w:sz w:val="22"/>
              </w:rPr>
            </w:pPr>
            <w:r w:rsidRPr="005308CD">
              <w:rPr>
                <w:sz w:val="22"/>
              </w:rPr>
              <w:t>Высшее профессиональное  образование по должности «учитель»</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7</w:t>
            </w:r>
          </w:p>
        </w:tc>
        <w:tc>
          <w:tcPr>
            <w:tcW w:w="0" w:type="auto"/>
            <w:tcBorders>
              <w:top w:val="single" w:sz="4" w:space="0" w:color="000000"/>
              <w:left w:val="single" w:sz="4" w:space="0" w:color="000000"/>
              <w:bottom w:val="single" w:sz="4" w:space="0" w:color="000000"/>
              <w:right w:val="nil"/>
            </w:tcBorders>
            <w:hideMark/>
          </w:tcPr>
          <w:p w:rsidR="002960FF" w:rsidRPr="005308CD" w:rsidRDefault="00A1178A" w:rsidP="00484F11">
            <w:pPr>
              <w:pStyle w:val="affffff9"/>
              <w:shd w:val="clear" w:color="auto" w:fill="FFFFFF" w:themeFill="background1"/>
              <w:ind w:firstLine="0"/>
              <w:rPr>
                <w:sz w:val="22"/>
              </w:rPr>
            </w:pPr>
            <w:r>
              <w:rPr>
                <w:sz w:val="22"/>
              </w:rPr>
              <w:t>Салимова Гульчачак Анасовна</w:t>
            </w:r>
          </w:p>
        </w:tc>
        <w:tc>
          <w:tcPr>
            <w:tcW w:w="0" w:type="auto"/>
            <w:tcBorders>
              <w:top w:val="single" w:sz="4" w:space="0" w:color="000000"/>
              <w:left w:val="single" w:sz="4" w:space="0" w:color="000000"/>
              <w:bottom w:val="single" w:sz="4" w:space="0" w:color="000000"/>
              <w:right w:val="nil"/>
            </w:tcBorders>
          </w:tcPr>
          <w:p w:rsidR="002960FF" w:rsidRPr="005308CD" w:rsidRDefault="002960FF" w:rsidP="00484F11">
            <w:pPr>
              <w:shd w:val="clear" w:color="auto" w:fill="FFFFFF" w:themeFill="background1"/>
              <w:ind w:firstLine="0"/>
              <w:rPr>
                <w:sz w:val="22"/>
                <w:szCs w:val="22"/>
              </w:rPr>
            </w:pPr>
            <w:r w:rsidRPr="005308CD">
              <w:rPr>
                <w:sz w:val="22"/>
                <w:szCs w:val="22"/>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0" w:type="auto"/>
            <w:tcBorders>
              <w:top w:val="single" w:sz="4" w:space="0" w:color="000000"/>
              <w:left w:val="single" w:sz="4" w:space="0" w:color="000000"/>
              <w:bottom w:val="single" w:sz="4" w:space="0" w:color="000000"/>
              <w:right w:val="single" w:sz="4" w:space="0" w:color="auto"/>
            </w:tcBorders>
          </w:tcPr>
          <w:p w:rsidR="002960FF" w:rsidRPr="005308CD" w:rsidRDefault="002960FF" w:rsidP="00484F11">
            <w:pPr>
              <w:shd w:val="clear" w:color="auto" w:fill="FFFFFF" w:themeFill="background1"/>
              <w:ind w:firstLine="0"/>
              <w:rPr>
                <w:sz w:val="22"/>
                <w:szCs w:val="22"/>
              </w:rPr>
            </w:pPr>
            <w:r w:rsidRPr="005308CD">
              <w:rPr>
                <w:sz w:val="22"/>
                <w:szCs w:val="22"/>
              </w:rPr>
              <w:t>высшее или среднее профессиональное образование по специальности «Библиотечно-информационная деятельность».</w:t>
            </w:r>
          </w:p>
          <w:p w:rsidR="002960FF" w:rsidRPr="005308CD" w:rsidRDefault="002960FF" w:rsidP="00484F11">
            <w:pPr>
              <w:pStyle w:val="affffff9"/>
              <w:shd w:val="clear" w:color="auto" w:fill="FFFFFF" w:themeFill="background1"/>
              <w:ind w:firstLine="0"/>
              <w:jc w:val="right"/>
              <w:rPr>
                <w:sz w:val="22"/>
              </w:rPr>
            </w:pPr>
          </w:p>
        </w:tc>
        <w:tc>
          <w:tcPr>
            <w:tcW w:w="0" w:type="auto"/>
            <w:tcBorders>
              <w:top w:val="single" w:sz="4" w:space="0" w:color="000000"/>
              <w:left w:val="single" w:sz="4" w:space="0" w:color="auto"/>
              <w:bottom w:val="single" w:sz="4" w:space="0" w:color="000000"/>
              <w:right w:val="single" w:sz="4" w:space="0" w:color="000000"/>
            </w:tcBorders>
            <w:hideMark/>
          </w:tcPr>
          <w:p w:rsidR="002960FF" w:rsidRPr="005308CD" w:rsidRDefault="00A1178A" w:rsidP="00A1178A">
            <w:pPr>
              <w:pStyle w:val="affffff9"/>
              <w:shd w:val="clear" w:color="auto" w:fill="FFFFFF" w:themeFill="background1"/>
              <w:ind w:firstLine="0"/>
              <w:rPr>
                <w:sz w:val="22"/>
              </w:rPr>
            </w:pPr>
            <w:r>
              <w:rPr>
                <w:sz w:val="22"/>
              </w:rPr>
              <w:t>Высшее</w:t>
            </w:r>
            <w:r w:rsidR="002960FF" w:rsidRPr="005308CD">
              <w:rPr>
                <w:sz w:val="22"/>
              </w:rPr>
              <w:t xml:space="preserve"> профессиональное образование </w:t>
            </w:r>
          </w:p>
        </w:tc>
      </w:tr>
      <w:tr w:rsidR="002960FF" w:rsidRPr="005308CD" w:rsidTr="0008245C">
        <w:trPr>
          <w:jc w:val="center"/>
        </w:trPr>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Pr>
                <w:sz w:val="22"/>
              </w:rPr>
              <w:t>8</w:t>
            </w:r>
          </w:p>
        </w:tc>
        <w:tc>
          <w:tcPr>
            <w:tcW w:w="0" w:type="auto"/>
            <w:tcBorders>
              <w:top w:val="single" w:sz="4" w:space="0" w:color="000000"/>
              <w:left w:val="single" w:sz="4" w:space="0" w:color="000000"/>
              <w:bottom w:val="single" w:sz="4" w:space="0" w:color="000000"/>
              <w:right w:val="nil"/>
            </w:tcBorders>
            <w:hideMark/>
          </w:tcPr>
          <w:p w:rsidR="002960FF" w:rsidRPr="005308CD" w:rsidRDefault="00A1178A" w:rsidP="00484F11">
            <w:pPr>
              <w:pStyle w:val="affffff9"/>
              <w:shd w:val="clear" w:color="auto" w:fill="FFFFFF" w:themeFill="background1"/>
              <w:ind w:firstLine="0"/>
              <w:rPr>
                <w:sz w:val="22"/>
              </w:rPr>
            </w:pPr>
            <w:r>
              <w:rPr>
                <w:sz w:val="22"/>
              </w:rPr>
              <w:t>Хамидуллина Светлана Рашидовна</w:t>
            </w:r>
            <w:r w:rsidR="002960FF">
              <w:rPr>
                <w:sz w:val="22"/>
              </w:rPr>
              <w:t xml:space="preserve"> –</w:t>
            </w:r>
            <w:r w:rsidR="002960FF" w:rsidRPr="005308CD">
              <w:rPr>
                <w:sz w:val="22"/>
              </w:rPr>
              <w:t>педагог-организатор</w:t>
            </w:r>
          </w:p>
        </w:tc>
        <w:tc>
          <w:tcPr>
            <w:tcW w:w="0" w:type="auto"/>
            <w:tcBorders>
              <w:top w:val="single" w:sz="4" w:space="0" w:color="000000"/>
              <w:left w:val="single" w:sz="4" w:space="0" w:color="000000"/>
              <w:bottom w:val="single" w:sz="4" w:space="0" w:color="000000"/>
              <w:right w:val="nil"/>
            </w:tcBorders>
            <w:hideMark/>
          </w:tcPr>
          <w:p w:rsidR="002960FF" w:rsidRPr="005308CD" w:rsidRDefault="002960FF" w:rsidP="00484F11">
            <w:pPr>
              <w:pStyle w:val="affffff9"/>
              <w:shd w:val="clear" w:color="auto" w:fill="FFFFFF" w:themeFill="background1"/>
              <w:ind w:firstLine="0"/>
              <w:rPr>
                <w:sz w:val="22"/>
              </w:rPr>
            </w:pPr>
            <w:r w:rsidRPr="005308CD">
              <w:rPr>
                <w:sz w:val="22"/>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0" w:type="auto"/>
            <w:tcBorders>
              <w:top w:val="single" w:sz="4" w:space="0" w:color="000000"/>
              <w:left w:val="single" w:sz="4" w:space="0" w:color="000000"/>
              <w:bottom w:val="single" w:sz="4" w:space="0" w:color="000000"/>
              <w:right w:val="single" w:sz="4" w:space="0" w:color="auto"/>
            </w:tcBorders>
          </w:tcPr>
          <w:p w:rsidR="002960FF" w:rsidRPr="005308CD" w:rsidRDefault="002960FF" w:rsidP="00484F11">
            <w:pPr>
              <w:shd w:val="clear" w:color="auto" w:fill="FFFFFF" w:themeFill="background1"/>
              <w:ind w:firstLine="0"/>
              <w:rPr>
                <w:sz w:val="22"/>
                <w:szCs w:val="22"/>
              </w:rPr>
            </w:pPr>
            <w:r w:rsidRPr="005308CD">
              <w:rPr>
                <w:sz w:val="22"/>
                <w:szCs w:val="22"/>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2960FF" w:rsidRPr="005308CD" w:rsidRDefault="002960FF" w:rsidP="00484F11">
            <w:pPr>
              <w:pStyle w:val="affffff9"/>
              <w:shd w:val="clear" w:color="auto" w:fill="FFFFFF" w:themeFill="background1"/>
              <w:ind w:firstLine="0"/>
              <w:jc w:val="right"/>
              <w:rPr>
                <w:sz w:val="22"/>
              </w:rPr>
            </w:pPr>
          </w:p>
        </w:tc>
        <w:tc>
          <w:tcPr>
            <w:tcW w:w="0" w:type="auto"/>
            <w:tcBorders>
              <w:top w:val="single" w:sz="4" w:space="0" w:color="000000"/>
              <w:left w:val="single" w:sz="4" w:space="0" w:color="auto"/>
              <w:bottom w:val="single" w:sz="4" w:space="0" w:color="000000"/>
              <w:right w:val="single" w:sz="4" w:space="0" w:color="000000"/>
            </w:tcBorders>
            <w:hideMark/>
          </w:tcPr>
          <w:p w:rsidR="002960FF" w:rsidRPr="005308CD" w:rsidRDefault="002960FF" w:rsidP="00484F11">
            <w:pPr>
              <w:pStyle w:val="affffff9"/>
              <w:shd w:val="clear" w:color="auto" w:fill="FFFFFF" w:themeFill="background1"/>
              <w:ind w:firstLine="0"/>
              <w:rPr>
                <w:sz w:val="22"/>
              </w:rPr>
            </w:pPr>
            <w:r>
              <w:rPr>
                <w:sz w:val="22"/>
              </w:rPr>
              <w:t>Среднее</w:t>
            </w:r>
            <w:r w:rsidRPr="005308CD">
              <w:rPr>
                <w:sz w:val="22"/>
              </w:rPr>
              <w:t xml:space="preserve"> профессиональное педагогическое образование </w:t>
            </w:r>
          </w:p>
        </w:tc>
      </w:tr>
    </w:tbl>
    <w:p w:rsidR="001D2813" w:rsidRDefault="001D2813"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r>
        <w:rPr>
          <w:rFonts w:ascii="Times New Roman" w:hAnsi="Times New Roman"/>
          <w:color w:val="00000A"/>
          <w:spacing w:val="2"/>
          <w:sz w:val="28"/>
          <w:szCs w:val="28"/>
        </w:rPr>
        <w:t xml:space="preserve">В таблице 3.3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w:t>
      </w:r>
      <w:r>
        <w:rPr>
          <w:sz w:val="28"/>
          <w:szCs w:val="28"/>
        </w:rPr>
        <w:t xml:space="preserve">МБОУ «СТАРОКУТЛУМБЕТЬЕВСКАЯ СОШ» с </w:t>
      </w:r>
      <w:r>
        <w:rPr>
          <w:rFonts w:ascii="Times New Roman" w:hAnsi="Times New Roman"/>
          <w:color w:val="00000A"/>
          <w:sz w:val="28"/>
          <w:szCs w:val="28"/>
        </w:rPr>
        <w:t xml:space="preserve">требованиями  профессионального стандарта </w:t>
      </w:r>
      <w:r>
        <w:rPr>
          <w:rFonts w:ascii="Times New Roman" w:hAnsi="Times New Roman"/>
          <w:color w:val="00000A"/>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olor w:val="00000A"/>
          <w:sz w:val="28"/>
          <w:szCs w:val="28"/>
        </w:rPr>
        <w:t xml:space="preserve">. </w:t>
      </w:r>
      <w:r>
        <w:rPr>
          <w:rFonts w:ascii="Times New Roman" w:hAnsi="Times New Roman"/>
          <w:color w:val="00000A"/>
          <w:spacing w:val="2"/>
          <w:sz w:val="28"/>
          <w:szCs w:val="28"/>
        </w:rPr>
        <w:t>Это позволило определить состояние кадрового потенциала и наметить пути необходимой работы по его дальнейшему изменению.</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pacing w:val="2"/>
          <w:sz w:val="28"/>
          <w:szCs w:val="28"/>
        </w:rPr>
      </w:pPr>
      <w:r>
        <w:rPr>
          <w:rFonts w:ascii="Times New Roman" w:hAnsi="Times New Roman"/>
          <w:color w:val="00000A"/>
          <w:spacing w:val="2"/>
          <w:sz w:val="28"/>
          <w:szCs w:val="28"/>
        </w:rPr>
        <w:t>МБОУ «СТАРОКУТЛУМБЕТЬЕВСКАЯ СОШ» укомплектована медицинским работником, работниками пищеблока, вспомогательным персоналом.</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 xml:space="preserve">Формами повышения квалификации педагогов </w:t>
      </w:r>
      <w:r>
        <w:rPr>
          <w:sz w:val="28"/>
          <w:szCs w:val="28"/>
        </w:rPr>
        <w:t>МБОУ «СТАРОКУТЛУМБЕТЬЕВСКАЯ СОШ»</w:t>
      </w:r>
      <w:r>
        <w:rPr>
          <w:rFonts w:ascii="Times New Roman" w:hAnsi="Times New Roman"/>
          <w:color w:val="00000A"/>
          <w:spacing w:val="2"/>
          <w:sz w:val="28"/>
          <w:szCs w:val="28"/>
        </w:rPr>
        <w:t>являются: стажи</w:t>
      </w:r>
      <w:r>
        <w:rPr>
          <w:rFonts w:ascii="Times New Roman" w:hAnsi="Times New Roman"/>
          <w:color w:val="00000A"/>
          <w:sz w:val="28"/>
          <w:szCs w:val="28"/>
        </w:rPr>
        <w:t>ровки, участие в конференциях, обучающих семинарах и мастер-классах по отдельным направлениям реализации основ</w:t>
      </w:r>
      <w:r>
        <w:rPr>
          <w:rFonts w:ascii="Times New Roman" w:hAnsi="Times New Roman"/>
          <w:color w:val="00000A"/>
          <w:spacing w:val="2"/>
          <w:sz w:val="28"/>
          <w:szCs w:val="28"/>
        </w:rPr>
        <w:t>ной образовательной программы, дистанционное образова</w:t>
      </w:r>
      <w:r>
        <w:rPr>
          <w:rFonts w:ascii="Times New Roman" w:hAnsi="Times New Roman"/>
          <w:color w:val="00000A"/>
          <w:sz w:val="28"/>
          <w:szCs w:val="28"/>
        </w:rPr>
        <w:t>ние, участие в различных педагогических проектах, создание и публикация методических материалов.</w:t>
      </w:r>
    </w:p>
    <w:p w:rsidR="00D0138D" w:rsidRDefault="00490D1A" w:rsidP="00484F11">
      <w:pPr>
        <w:shd w:val="clear" w:color="auto" w:fill="FFFFFF" w:themeFill="background1"/>
        <w:jc w:val="both"/>
        <w:rPr>
          <w:i/>
        </w:rPr>
      </w:pPr>
      <w:r>
        <w:t>Для взаимодействия между участниками образовательной деятельности педагогами начальной школы используются разные формы взаимодействия</w:t>
      </w:r>
      <w:r>
        <w:rPr>
          <w:i/>
        </w:rPr>
        <w:t xml:space="preserve">: сетевые содружества, электронная почта, чат, блог, форум, веб-форум. </w:t>
      </w:r>
    </w:p>
    <w:p w:rsidR="00D0138D" w:rsidRDefault="00490D1A" w:rsidP="00484F11">
      <w:pPr>
        <w:shd w:val="clear" w:color="auto" w:fill="FFFFFF" w:themeFill="background1"/>
        <w:ind w:firstLine="708"/>
        <w:jc w:val="both"/>
        <w:rPr>
          <w:bCs/>
        </w:rPr>
      </w:pPr>
      <w:r>
        <w:t xml:space="preserve">Таким образом, созданная </w:t>
      </w:r>
      <w:r>
        <w:rPr>
          <w:bCs/>
        </w:rPr>
        <w:t xml:space="preserve">информационно-образовательная среда в </w:t>
      </w:r>
      <w:r>
        <w:t xml:space="preserve">МБОУ «СТАРОКУТЛУМБЕТЬЕВСКАЯ СОШ» </w:t>
      </w:r>
      <w:r>
        <w:rPr>
          <w:bCs/>
        </w:rPr>
        <w:t>качественно изменила образовательную деятельность. Повысился процент участников образовательных отношений через использование современных средств ИКТ.</w:t>
      </w:r>
    </w:p>
    <w:p w:rsidR="00D0138D" w:rsidRDefault="00490D1A" w:rsidP="00484F11">
      <w:pPr>
        <w:shd w:val="clear" w:color="auto" w:fill="FFFFFF" w:themeFill="background1"/>
        <w:jc w:val="both"/>
      </w:pPr>
      <w:r>
        <w:t>Анализируя посещённые уроки можно сделать выводы, что педагоги владеют основными знаниями и умениями по проектированию современного урока (табл.3.4).</w:t>
      </w:r>
    </w:p>
    <w:p w:rsidR="00D0138D" w:rsidRDefault="00490D1A" w:rsidP="00484F11">
      <w:pPr>
        <w:shd w:val="clear" w:color="auto" w:fill="FFFFFF" w:themeFill="background1"/>
        <w:jc w:val="both"/>
      </w:pPr>
      <w:r>
        <w:rPr>
          <w:b/>
        </w:rPr>
        <w:t>Таблица 3.4</w:t>
      </w:r>
    </w:p>
    <w:p w:rsidR="00D0138D" w:rsidRDefault="00490D1A" w:rsidP="00484F11">
      <w:pPr>
        <w:shd w:val="clear" w:color="auto" w:fill="FFFFFF" w:themeFill="background1"/>
        <w:jc w:val="both"/>
        <w:rPr>
          <w:b/>
        </w:rPr>
      </w:pPr>
      <w:r>
        <w:rPr>
          <w:b/>
        </w:rPr>
        <w:t>Итоги анализа посещенных уроков учителей МБОУ «СТАРОКУТЛУМБЕТЬЕВСКАЯ СОШ» (конец 2014-2015 уч.года)</w:t>
      </w:r>
    </w:p>
    <w:tbl>
      <w:tblPr>
        <w:tblW w:w="9556" w:type="dxa"/>
        <w:tblInd w:w="6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4A0"/>
      </w:tblPr>
      <w:tblGrid>
        <w:gridCol w:w="310"/>
        <w:gridCol w:w="4576"/>
        <w:gridCol w:w="1595"/>
        <w:gridCol w:w="1578"/>
        <w:gridCol w:w="1497"/>
      </w:tblGrid>
      <w:tr w:rsidR="00D0138D">
        <w:tc>
          <w:tcPr>
            <w:tcW w:w="310" w:type="dxa"/>
            <w:vMerge w:val="restart"/>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D0138D" w:rsidP="00484F11">
            <w:pPr>
              <w:pStyle w:val="1f8"/>
              <w:shd w:val="clear" w:color="auto" w:fill="FFFFFF" w:themeFill="background1"/>
              <w:spacing w:line="240" w:lineRule="auto"/>
              <w:ind w:firstLine="0"/>
              <w:jc w:val="both"/>
              <w:rPr>
                <w:sz w:val="22"/>
                <w:szCs w:val="22"/>
              </w:rPr>
            </w:pPr>
          </w:p>
        </w:tc>
        <w:tc>
          <w:tcPr>
            <w:tcW w:w="4576" w:type="dxa"/>
            <w:vMerge w:val="restart"/>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0138D" w:rsidRDefault="00490D1A" w:rsidP="00484F11">
            <w:pPr>
              <w:pStyle w:val="1f8"/>
              <w:shd w:val="clear" w:color="auto" w:fill="FFFFFF" w:themeFill="background1"/>
              <w:spacing w:line="240" w:lineRule="auto"/>
              <w:ind w:firstLine="0"/>
              <w:jc w:val="both"/>
              <w:rPr>
                <w:b/>
                <w:sz w:val="22"/>
                <w:szCs w:val="22"/>
              </w:rPr>
            </w:pPr>
            <w:r>
              <w:rPr>
                <w:b/>
                <w:sz w:val="22"/>
                <w:szCs w:val="22"/>
              </w:rPr>
              <w:t>Критерии оценивания</w:t>
            </w:r>
          </w:p>
        </w:tc>
        <w:tc>
          <w:tcPr>
            <w:tcW w:w="1595"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0138D" w:rsidRDefault="00490D1A" w:rsidP="00484F11">
            <w:pPr>
              <w:pStyle w:val="1f8"/>
              <w:shd w:val="clear" w:color="auto" w:fill="FFFFFF" w:themeFill="background1"/>
              <w:spacing w:line="240" w:lineRule="auto"/>
              <w:ind w:firstLine="0"/>
              <w:jc w:val="both"/>
              <w:rPr>
                <w:b/>
                <w:sz w:val="20"/>
              </w:rPr>
            </w:pPr>
            <w:r>
              <w:rPr>
                <w:b/>
                <w:sz w:val="20"/>
              </w:rPr>
              <w:t>полностью соответствует</w:t>
            </w:r>
          </w:p>
        </w:tc>
        <w:tc>
          <w:tcPr>
            <w:tcW w:w="1578"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0138D" w:rsidRDefault="00490D1A" w:rsidP="00484F11">
            <w:pPr>
              <w:pStyle w:val="1f8"/>
              <w:shd w:val="clear" w:color="auto" w:fill="FFFFFF" w:themeFill="background1"/>
              <w:spacing w:line="240" w:lineRule="auto"/>
              <w:ind w:firstLine="0"/>
              <w:jc w:val="both"/>
              <w:rPr>
                <w:b/>
                <w:sz w:val="20"/>
              </w:rPr>
            </w:pPr>
            <w:r>
              <w:rPr>
                <w:b/>
                <w:sz w:val="20"/>
              </w:rPr>
              <w:t>соответствует частично</w:t>
            </w:r>
          </w:p>
        </w:tc>
        <w:tc>
          <w:tcPr>
            <w:tcW w:w="1497"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0138D" w:rsidRDefault="00490D1A" w:rsidP="00484F11">
            <w:pPr>
              <w:pStyle w:val="1f8"/>
              <w:shd w:val="clear" w:color="auto" w:fill="FFFFFF" w:themeFill="background1"/>
              <w:spacing w:line="240" w:lineRule="auto"/>
              <w:ind w:firstLine="0"/>
              <w:jc w:val="both"/>
              <w:rPr>
                <w:b/>
                <w:sz w:val="20"/>
              </w:rPr>
            </w:pPr>
            <w:r>
              <w:rPr>
                <w:b/>
                <w:sz w:val="20"/>
              </w:rPr>
              <w:t>не соответствует</w:t>
            </w:r>
          </w:p>
        </w:tc>
      </w:tr>
      <w:tr w:rsidR="00D0138D">
        <w:tc>
          <w:tcPr>
            <w:tcW w:w="310"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10" w:type="dxa"/>
              <w:bottom w:w="0" w:type="dxa"/>
              <w:right w:w="10" w:type="dxa"/>
            </w:tcMar>
            <w:vAlign w:val="center"/>
          </w:tcPr>
          <w:p w:rsidR="00D0138D" w:rsidRDefault="00D0138D" w:rsidP="00484F11">
            <w:pPr>
              <w:shd w:val="clear" w:color="auto" w:fill="FFFFFF" w:themeFill="background1"/>
              <w:ind w:firstLine="0"/>
              <w:rPr>
                <w:sz w:val="22"/>
                <w:szCs w:val="22"/>
              </w:rPr>
            </w:pPr>
          </w:p>
        </w:tc>
        <w:tc>
          <w:tcPr>
            <w:tcW w:w="4576"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10" w:type="dxa"/>
              <w:bottom w:w="0" w:type="dxa"/>
              <w:right w:w="10" w:type="dxa"/>
            </w:tcMar>
            <w:vAlign w:val="center"/>
          </w:tcPr>
          <w:p w:rsidR="00D0138D" w:rsidRDefault="00D0138D" w:rsidP="00484F11">
            <w:pPr>
              <w:shd w:val="clear" w:color="auto" w:fill="FFFFFF" w:themeFill="background1"/>
              <w:ind w:firstLine="0"/>
              <w:rPr>
                <w:sz w:val="22"/>
                <w:szCs w:val="22"/>
              </w:rPr>
            </w:pPr>
          </w:p>
        </w:tc>
        <w:tc>
          <w:tcPr>
            <w:tcW w:w="4670" w:type="dxa"/>
            <w:gridSpan w:val="3"/>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i/>
                <w:sz w:val="22"/>
                <w:szCs w:val="22"/>
              </w:rPr>
              <w:t>(в % к общему числу, посещённых уроков)</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Идея урока </w:t>
            </w:r>
            <w:r>
              <w:rPr>
                <w:b/>
                <w:sz w:val="22"/>
                <w:szCs w:val="22"/>
              </w:rPr>
              <w:t>авторская</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2</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Тип  урока  полностью соответствует</w:t>
            </w:r>
            <w:r>
              <w:rPr>
                <w:b/>
                <w:sz w:val="22"/>
                <w:szCs w:val="22"/>
              </w:rPr>
              <w:t xml:space="preserve"> типологии урока по ФГОС</w:t>
            </w:r>
            <w:r>
              <w:rPr>
                <w:sz w:val="22"/>
                <w:szCs w:val="22"/>
              </w:rPr>
              <w:t xml:space="preserve"> (урок “открытия нового знания”, урок тренинга и рефлексии, урок общеметодологической направленности, урок развивающего контроля).</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60%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30%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3</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Планируемые результаты урока (личностные, метапредметные, предметные) сформулированы в </w:t>
            </w:r>
            <w:r>
              <w:rPr>
                <w:b/>
                <w:sz w:val="22"/>
                <w:szCs w:val="22"/>
              </w:rPr>
              <w:t xml:space="preserve">терминологии и логике ФГОС </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60%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35%</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5%</w:t>
            </w:r>
          </w:p>
        </w:tc>
      </w:tr>
      <w:tr w:rsidR="00D0138D">
        <w:trPr>
          <w:trHeight w:val="515"/>
        </w:trPr>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4</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Планируемые метапредметные и предметные результаты </w:t>
            </w:r>
            <w:r>
              <w:rPr>
                <w:b/>
                <w:sz w:val="22"/>
                <w:szCs w:val="22"/>
              </w:rPr>
              <w:t xml:space="preserve">измеримы </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5</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Работа по достижению  планируемых результатов </w:t>
            </w:r>
            <w:r>
              <w:rPr>
                <w:b/>
                <w:sz w:val="22"/>
                <w:szCs w:val="22"/>
              </w:rPr>
              <w:t>планомерная</w:t>
            </w:r>
            <w:r>
              <w:rPr>
                <w:sz w:val="22"/>
                <w:szCs w:val="22"/>
              </w:rPr>
              <w:t xml:space="preserve"> и четко </w:t>
            </w:r>
            <w:r>
              <w:rPr>
                <w:b/>
                <w:sz w:val="22"/>
                <w:szCs w:val="22"/>
              </w:rPr>
              <w:t>прослеживается</w:t>
            </w:r>
            <w:r>
              <w:rPr>
                <w:sz w:val="22"/>
                <w:szCs w:val="22"/>
              </w:rPr>
              <w:t xml:space="preserve"> на протяжении всего урока.</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60%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20%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20%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6</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Учитель разработал и применяет</w:t>
            </w:r>
            <w:r>
              <w:rPr>
                <w:b/>
                <w:sz w:val="22"/>
                <w:szCs w:val="22"/>
              </w:rPr>
              <w:t xml:space="preserve"> систему </w:t>
            </w:r>
            <w:r>
              <w:rPr>
                <w:sz w:val="22"/>
                <w:szCs w:val="22"/>
              </w:rPr>
              <w:t xml:space="preserve">инструментов формирующего оценивания на уроке </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rPr>
          <w:trHeight w:val="306"/>
        </w:trPr>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7</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Инструменты оценивания позволяют </w:t>
            </w:r>
            <w:r>
              <w:rPr>
                <w:b/>
                <w:sz w:val="22"/>
                <w:szCs w:val="22"/>
              </w:rPr>
              <w:t xml:space="preserve">измерить </w:t>
            </w:r>
            <w:r>
              <w:rPr>
                <w:sz w:val="22"/>
                <w:szCs w:val="22"/>
              </w:rPr>
              <w:t>те результаты, которые были запланированы</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Обучающиеся принимают участие в оценивании (</w:t>
            </w:r>
            <w:r>
              <w:rPr>
                <w:b/>
                <w:sz w:val="22"/>
                <w:szCs w:val="22"/>
              </w:rPr>
              <w:t>самооценивании, взаимооценивании)</w:t>
            </w:r>
            <w:r>
              <w:rPr>
                <w:sz w:val="22"/>
                <w:szCs w:val="22"/>
              </w:rPr>
              <w:t xml:space="preserve"> на основе предложенных учителем критериев</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70%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20%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9</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Созданные учителем </w:t>
            </w:r>
            <w:r>
              <w:rPr>
                <w:b/>
                <w:sz w:val="22"/>
                <w:szCs w:val="22"/>
              </w:rPr>
              <w:t xml:space="preserve">учебные ситуации </w:t>
            </w:r>
            <w:r>
              <w:rPr>
                <w:sz w:val="22"/>
                <w:szCs w:val="22"/>
              </w:rPr>
              <w:t>способствуют достижению цели урока</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60%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25%</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15%</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Система </w:t>
            </w:r>
            <w:r>
              <w:rPr>
                <w:b/>
                <w:sz w:val="22"/>
                <w:szCs w:val="22"/>
              </w:rPr>
              <w:t xml:space="preserve">коммуникаций и взаимодействий </w:t>
            </w:r>
            <w:r>
              <w:rPr>
                <w:sz w:val="22"/>
                <w:szCs w:val="22"/>
              </w:rPr>
              <w:t>на уроке четко продумана. Организовано  необходимое и достаточное сотрудничество обучающихся на уроке (групповая, парная работа)</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70%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20%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Педагогические  средства достижения  результата включают </w:t>
            </w:r>
            <w:r>
              <w:rPr>
                <w:b/>
                <w:sz w:val="22"/>
                <w:szCs w:val="22"/>
              </w:rPr>
              <w:t>современные образовательные технологии</w:t>
            </w:r>
            <w:r>
              <w:rPr>
                <w:sz w:val="22"/>
                <w:szCs w:val="22"/>
              </w:rPr>
              <w:t xml:space="preserve"> (интерактивное обучение, приёмы ТРКМЧП, деятельностный подход, дистанционное обучение)</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70%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30%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На уроке  созданы условия (</w:t>
            </w:r>
            <w:r>
              <w:rPr>
                <w:b/>
                <w:sz w:val="22"/>
                <w:szCs w:val="22"/>
              </w:rPr>
              <w:t>индивидуальные траектории</w:t>
            </w:r>
            <w:r>
              <w:rPr>
                <w:sz w:val="22"/>
                <w:szCs w:val="22"/>
              </w:rPr>
              <w:t>) для  педагогической поддержки  и стимулирования разных групп обучающихся</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60%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30%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b/>
                <w:sz w:val="22"/>
                <w:szCs w:val="22"/>
              </w:rPr>
              <w:t>Виды деятельности</w:t>
            </w:r>
            <w:r>
              <w:rPr>
                <w:sz w:val="22"/>
                <w:szCs w:val="22"/>
              </w:rPr>
              <w:t xml:space="preserve"> обучающихся, направленные на достижение планируемых результатов, разнообразны и продуктивны </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Учитель на уроке </w:t>
            </w:r>
            <w:r>
              <w:rPr>
                <w:b/>
                <w:sz w:val="22"/>
                <w:szCs w:val="22"/>
              </w:rPr>
              <w:t xml:space="preserve">организует </w:t>
            </w:r>
            <w:r>
              <w:rPr>
                <w:sz w:val="22"/>
                <w:szCs w:val="22"/>
              </w:rPr>
              <w:t xml:space="preserve">деятельность обучающихся, направляет их и поддерживает </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40%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50%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r w:rsidR="00D0138D">
        <w:tc>
          <w:tcPr>
            <w:tcW w:w="3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w:t>
            </w:r>
          </w:p>
        </w:tc>
        <w:tc>
          <w:tcPr>
            <w:tcW w:w="4576"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 xml:space="preserve">Методическое и  технологическое сопровождение способствует </w:t>
            </w:r>
            <w:r>
              <w:rPr>
                <w:b/>
                <w:sz w:val="22"/>
                <w:szCs w:val="22"/>
              </w:rPr>
              <w:t>рефлексии</w:t>
            </w:r>
            <w:r>
              <w:rPr>
                <w:sz w:val="22"/>
                <w:szCs w:val="22"/>
              </w:rPr>
              <w:t xml:space="preserve"> обучающихся на всех этапах урока</w:t>
            </w:r>
          </w:p>
        </w:tc>
        <w:tc>
          <w:tcPr>
            <w:tcW w:w="15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c>
          <w:tcPr>
            <w:tcW w:w="157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80%</w:t>
            </w:r>
          </w:p>
        </w:tc>
        <w:tc>
          <w:tcPr>
            <w:tcW w:w="149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0138D" w:rsidRDefault="00490D1A" w:rsidP="00484F11">
            <w:pPr>
              <w:pStyle w:val="1f8"/>
              <w:shd w:val="clear" w:color="auto" w:fill="FFFFFF" w:themeFill="background1"/>
              <w:spacing w:line="240" w:lineRule="auto"/>
              <w:ind w:firstLine="0"/>
              <w:jc w:val="both"/>
              <w:rPr>
                <w:sz w:val="22"/>
                <w:szCs w:val="22"/>
              </w:rPr>
            </w:pPr>
            <w:r>
              <w:rPr>
                <w:sz w:val="22"/>
                <w:szCs w:val="22"/>
              </w:rPr>
              <w:t>10%</w:t>
            </w:r>
          </w:p>
        </w:tc>
      </w:tr>
    </w:tbl>
    <w:p w:rsidR="00D0138D" w:rsidRDefault="00D0138D" w:rsidP="00484F11">
      <w:pPr>
        <w:pStyle w:val="1f8"/>
        <w:shd w:val="clear" w:color="auto" w:fill="FFFFFF" w:themeFill="background1"/>
        <w:spacing w:line="240" w:lineRule="auto"/>
        <w:ind w:firstLine="708"/>
        <w:jc w:val="both"/>
        <w:rPr>
          <w:sz w:val="28"/>
          <w:szCs w:val="28"/>
        </w:rPr>
      </w:pPr>
    </w:p>
    <w:p w:rsidR="00D0138D" w:rsidRDefault="00490D1A" w:rsidP="00484F11">
      <w:pPr>
        <w:shd w:val="clear" w:color="auto" w:fill="FFFFFF" w:themeFill="background1"/>
        <w:jc w:val="both"/>
      </w:pPr>
      <w:r>
        <w:t>С целью определения уровня понимания ФГОС с педагогами школы проведено собеседования на тему: «Требования к современному уроку». Анализ показал следующие затруднения педагогов.</w:t>
      </w:r>
    </w:p>
    <w:p w:rsidR="00D0138D" w:rsidRDefault="00490D1A" w:rsidP="00484F11">
      <w:pPr>
        <w:shd w:val="clear" w:color="auto" w:fill="FFFFFF" w:themeFill="background1"/>
        <w:jc w:val="both"/>
      </w:pPr>
      <w:r>
        <w:rPr>
          <w:b/>
        </w:rPr>
        <w:t>Первое затруднение.</w:t>
      </w:r>
      <w:r>
        <w:t xml:space="preserve"> Ряд учителей считает, что отличительными признаками урока по ФГОС является групповая работа, работа в парах, применение средств ИКТ на уроке, рефлексия. Забывая о том, что ФГОС ориентирует нас на системно-деятельностный  метод в обучении. А система - это не отдельные элементы, асовокупность элементов, каждый из которых, становясь частью системы, приобретает новые, ранее не присущие ему свойства.</w:t>
      </w:r>
    </w:p>
    <w:p w:rsidR="00D0138D" w:rsidRDefault="00490D1A" w:rsidP="00484F11">
      <w:pPr>
        <w:shd w:val="clear" w:color="auto" w:fill="FFFFFF" w:themeFill="background1"/>
        <w:jc w:val="both"/>
      </w:pPr>
      <w:r>
        <w:rPr>
          <w:b/>
        </w:rPr>
        <w:t>Второе затруднение.  </w:t>
      </w:r>
      <w:r>
        <w:t>Урок становится иной системой взаимоотношений учителя и ученика, ученика и другого ученика,  ученика  с самим собой.  </w:t>
      </w:r>
    </w:p>
    <w:p w:rsidR="00D0138D" w:rsidRDefault="00490D1A" w:rsidP="00484F11">
      <w:pPr>
        <w:shd w:val="clear" w:color="auto" w:fill="FFFFFF" w:themeFill="background1"/>
        <w:jc w:val="both"/>
      </w:pPr>
      <w:r>
        <w:rPr>
          <w:b/>
        </w:rPr>
        <w:t>Третье затруднение.</w:t>
      </w:r>
      <w:r>
        <w:t xml:space="preserve"> Урок по ФГОС  дает нам возможность освоить </w:t>
      </w:r>
      <w:r>
        <w:rPr>
          <w:bCs/>
        </w:rPr>
        <w:t>новые типы урока: урок “открытия нового знания”, урок тренинга и рефлексии, урок общеметодологической направленности и урок развивающего контроля.</w:t>
      </w:r>
    </w:p>
    <w:p w:rsidR="00D0138D" w:rsidRDefault="00490D1A" w:rsidP="00484F11">
      <w:pPr>
        <w:shd w:val="clear" w:color="auto" w:fill="FFFFFF" w:themeFill="background1"/>
        <w:jc w:val="both"/>
      </w:pPr>
      <w:r>
        <w:rPr>
          <w:b/>
        </w:rPr>
        <w:t>Четвертое затруднение.</w:t>
      </w:r>
      <w:r>
        <w:t xml:space="preserve">  </w:t>
      </w:r>
      <w:r>
        <w:rPr>
          <w:bCs/>
        </w:rPr>
        <w:t xml:space="preserve">Урок по ФГОС начинается не с организационного момента, а с самоопределения учеников и мотивации их к деятельности. </w:t>
      </w:r>
      <w:r>
        <w:t>Учитель создает условия для актуализации и фиксирования индивидуального затруднения в пробном действии, выявления места и причины затруднения, построения проекта выхода из затруднения, реализации построенного проекта, первичного закрепления с проговариванием во внешней речи, самостоятельной работы с самопроверкой по эталону, включения в систему знаний и повторения, рефлексии учебной деятельности.</w:t>
      </w:r>
    </w:p>
    <w:p w:rsidR="00D0138D" w:rsidRDefault="00490D1A" w:rsidP="00484F11">
      <w:pPr>
        <w:shd w:val="clear" w:color="auto" w:fill="FFFFFF" w:themeFill="background1"/>
        <w:jc w:val="both"/>
      </w:pPr>
      <w:r>
        <w:rPr>
          <w:b/>
        </w:rPr>
        <w:t>Пятое затруднение.</w:t>
      </w:r>
      <w:r>
        <w:t xml:space="preserve"> Формулирование цели урока в терминологии ФГОС НОО. Значительная часть педагогов испытывает неумение выделить цель урока, постановка триединой цели урока, постановка цели и ряда задач.</w:t>
      </w:r>
    </w:p>
    <w:p w:rsidR="00D0138D" w:rsidRDefault="00490D1A" w:rsidP="00484F11">
      <w:pPr>
        <w:shd w:val="clear" w:color="auto" w:fill="FFFFFF" w:themeFill="background1"/>
        <w:jc w:val="both"/>
      </w:pPr>
      <w:r>
        <w:t xml:space="preserve">Положительным моментом у педагогов МБОУ «СТАРОКУТЛУМБЕТЬЕВСКАЯ СОШ»  отметим использование современных образовательных технологий, направленных на достижения новых образовательных результатов. </w:t>
      </w:r>
    </w:p>
    <w:tbl>
      <w:tblPr>
        <w:tblW w:w="9705" w:type="dxa"/>
        <w:tblInd w:w="40" w:type="dxa"/>
        <w:tblCellMar>
          <w:left w:w="40" w:type="dxa"/>
          <w:right w:w="40" w:type="dxa"/>
        </w:tblCellMar>
        <w:tblLook w:val="04A0"/>
      </w:tblPr>
      <w:tblGrid>
        <w:gridCol w:w="425"/>
        <w:gridCol w:w="5808"/>
        <w:gridCol w:w="1204"/>
        <w:gridCol w:w="1134"/>
        <w:gridCol w:w="1134"/>
      </w:tblGrid>
      <w:tr w:rsidR="00D0138D">
        <w:trPr>
          <w:trHeight w:val="494"/>
        </w:trPr>
        <w:tc>
          <w:tcPr>
            <w:tcW w:w="9705" w:type="dxa"/>
            <w:gridSpan w:val="5"/>
            <w:shd w:val="clear" w:color="auto" w:fill="FFFFFF"/>
          </w:tcPr>
          <w:p w:rsidR="00D0138D" w:rsidRDefault="00490D1A" w:rsidP="00484F11">
            <w:pPr>
              <w:shd w:val="clear" w:color="auto" w:fill="FFFFFF" w:themeFill="background1"/>
            </w:pPr>
            <w:r>
              <w:rPr>
                <w:b/>
              </w:rPr>
              <w:t>Таблица 3.5</w:t>
            </w:r>
          </w:p>
          <w:p w:rsidR="00D0138D" w:rsidRDefault="00490D1A" w:rsidP="00484F11">
            <w:pPr>
              <w:shd w:val="clear" w:color="auto" w:fill="FFFFFF" w:themeFill="background1"/>
              <w:ind w:firstLine="0"/>
              <w:rPr>
                <w:b/>
                <w:sz w:val="24"/>
                <w:szCs w:val="24"/>
              </w:rPr>
            </w:pPr>
            <w:r>
              <w:rPr>
                <w:b/>
                <w:szCs w:val="24"/>
              </w:rPr>
              <w:t xml:space="preserve">Количество педагогов, эффективно использующих современные образовательные технологии в </w:t>
            </w:r>
            <w:r>
              <w:rPr>
                <w:b/>
              </w:rPr>
              <w:t>МБОУ «СТАРОКУТЛУМБЕТЬЕВСКАЯ СОШ»</w:t>
            </w:r>
          </w:p>
        </w:tc>
      </w:tr>
      <w:tr w:rsidR="00D0138D">
        <w:trPr>
          <w:trHeight w:val="293"/>
        </w:trPr>
        <w:tc>
          <w:tcPr>
            <w:tcW w:w="425" w:type="dxa"/>
            <w:vMerge w:val="restart"/>
            <w:tcBorders>
              <w:top w:val="single" w:sz="6" w:space="0" w:color="00000A"/>
              <w:left w:val="single" w:sz="6" w:space="0" w:color="00000A"/>
              <w:bottom w:val="single" w:sz="6" w:space="0" w:color="00000A"/>
              <w:right w:val="single" w:sz="6" w:space="0" w:color="00000A"/>
            </w:tcBorders>
            <w:shd w:val="clear" w:color="auto" w:fill="DEEAF6" w:themeFill="accent1" w:themeFillTint="33"/>
            <w:tcMar>
              <w:left w:w="16" w:type="dxa"/>
            </w:tcMar>
            <w:vAlign w:val="center"/>
          </w:tcPr>
          <w:p w:rsidR="00D0138D" w:rsidRDefault="00490D1A" w:rsidP="00484F11">
            <w:pPr>
              <w:pStyle w:val="1f8"/>
              <w:shd w:val="clear" w:color="auto" w:fill="FFFFFF" w:themeFill="background1"/>
              <w:spacing w:line="240" w:lineRule="auto"/>
              <w:ind w:firstLine="0"/>
              <w:jc w:val="both"/>
              <w:rPr>
                <w:b/>
                <w:sz w:val="22"/>
                <w:szCs w:val="22"/>
              </w:rPr>
            </w:pPr>
            <w:r>
              <w:rPr>
                <w:b/>
                <w:sz w:val="22"/>
                <w:szCs w:val="22"/>
              </w:rPr>
              <w:t>№</w:t>
            </w:r>
          </w:p>
        </w:tc>
        <w:tc>
          <w:tcPr>
            <w:tcW w:w="5808" w:type="dxa"/>
            <w:vMerge w:val="restart"/>
            <w:tcBorders>
              <w:top w:val="single" w:sz="6" w:space="0" w:color="00000A"/>
              <w:left w:val="single" w:sz="6" w:space="0" w:color="00000A"/>
              <w:bottom w:val="single" w:sz="6" w:space="0" w:color="00000A"/>
              <w:right w:val="single" w:sz="6" w:space="0" w:color="00000A"/>
            </w:tcBorders>
            <w:shd w:val="clear" w:color="auto" w:fill="DEEAF6" w:themeFill="accent1" w:themeFillTint="33"/>
            <w:tcMar>
              <w:left w:w="16" w:type="dxa"/>
            </w:tcMar>
            <w:vAlign w:val="center"/>
          </w:tcPr>
          <w:p w:rsidR="00D0138D" w:rsidRDefault="00490D1A" w:rsidP="00484F11">
            <w:pPr>
              <w:pStyle w:val="1f8"/>
              <w:shd w:val="clear" w:color="auto" w:fill="FFFFFF" w:themeFill="background1"/>
              <w:spacing w:line="240" w:lineRule="auto"/>
              <w:ind w:firstLine="0"/>
              <w:jc w:val="both"/>
              <w:rPr>
                <w:b/>
                <w:sz w:val="22"/>
                <w:szCs w:val="22"/>
              </w:rPr>
            </w:pPr>
            <w:r>
              <w:rPr>
                <w:b/>
                <w:sz w:val="22"/>
                <w:szCs w:val="22"/>
              </w:rPr>
              <w:t>Вид технологии</w:t>
            </w:r>
          </w:p>
        </w:tc>
        <w:tc>
          <w:tcPr>
            <w:tcW w:w="1204" w:type="dxa"/>
            <w:tcBorders>
              <w:top w:val="single" w:sz="6" w:space="0" w:color="00000A"/>
              <w:left w:val="single" w:sz="6" w:space="0" w:color="00000A"/>
              <w:bottom w:val="single" w:sz="6" w:space="0" w:color="00000A"/>
              <w:right w:val="single" w:sz="6" w:space="0" w:color="00000A"/>
            </w:tcBorders>
            <w:shd w:val="clear" w:color="auto" w:fill="DEEAF6" w:themeFill="accent1" w:themeFillTint="33"/>
            <w:tcMar>
              <w:left w:w="16" w:type="dxa"/>
            </w:tcMar>
          </w:tcPr>
          <w:p w:rsidR="00D0138D" w:rsidRDefault="00490D1A" w:rsidP="00484F11">
            <w:pPr>
              <w:pStyle w:val="1f8"/>
              <w:shd w:val="clear" w:color="auto" w:fill="FFFFFF" w:themeFill="background1"/>
              <w:spacing w:line="240" w:lineRule="auto"/>
              <w:ind w:firstLine="0"/>
              <w:jc w:val="both"/>
              <w:rPr>
                <w:b/>
                <w:sz w:val="22"/>
                <w:szCs w:val="22"/>
              </w:rPr>
            </w:pPr>
            <w:r>
              <w:rPr>
                <w:b/>
                <w:sz w:val="22"/>
                <w:szCs w:val="22"/>
              </w:rPr>
              <w:t>владеют</w:t>
            </w:r>
          </w:p>
          <w:p w:rsidR="00D0138D" w:rsidRDefault="00D0138D" w:rsidP="00484F11">
            <w:pPr>
              <w:pStyle w:val="1f8"/>
              <w:shd w:val="clear" w:color="auto" w:fill="FFFFFF" w:themeFill="background1"/>
              <w:spacing w:line="240" w:lineRule="auto"/>
              <w:ind w:firstLine="0"/>
              <w:jc w:val="both"/>
              <w:rPr>
                <w:b/>
                <w:sz w:val="22"/>
                <w:szCs w:val="22"/>
              </w:rPr>
            </w:pPr>
          </w:p>
        </w:tc>
        <w:tc>
          <w:tcPr>
            <w:tcW w:w="1134" w:type="dxa"/>
            <w:tcBorders>
              <w:top w:val="single" w:sz="6" w:space="0" w:color="00000A"/>
              <w:left w:val="single" w:sz="6" w:space="0" w:color="00000A"/>
              <w:bottom w:val="single" w:sz="6" w:space="0" w:color="00000A"/>
              <w:right w:val="single" w:sz="6" w:space="0" w:color="00000A"/>
            </w:tcBorders>
            <w:shd w:val="clear" w:color="auto" w:fill="DEEAF6" w:themeFill="accent1" w:themeFillTint="33"/>
            <w:tcMar>
              <w:left w:w="16" w:type="dxa"/>
            </w:tcMar>
          </w:tcPr>
          <w:p w:rsidR="00D0138D" w:rsidRDefault="00490D1A" w:rsidP="00484F11">
            <w:pPr>
              <w:pStyle w:val="1f8"/>
              <w:shd w:val="clear" w:color="auto" w:fill="FFFFFF" w:themeFill="background1"/>
              <w:spacing w:line="240" w:lineRule="auto"/>
              <w:ind w:firstLine="0"/>
              <w:jc w:val="both"/>
              <w:rPr>
                <w:b/>
                <w:sz w:val="22"/>
                <w:szCs w:val="22"/>
              </w:rPr>
            </w:pPr>
            <w:r>
              <w:rPr>
                <w:b/>
                <w:sz w:val="22"/>
                <w:szCs w:val="22"/>
              </w:rPr>
              <w:t>владеют частично</w:t>
            </w:r>
          </w:p>
        </w:tc>
        <w:tc>
          <w:tcPr>
            <w:tcW w:w="1134" w:type="dxa"/>
            <w:tcBorders>
              <w:top w:val="single" w:sz="6" w:space="0" w:color="00000A"/>
              <w:left w:val="single" w:sz="6" w:space="0" w:color="00000A"/>
              <w:bottom w:val="single" w:sz="6" w:space="0" w:color="00000A"/>
              <w:right w:val="single" w:sz="6" w:space="0" w:color="00000A"/>
            </w:tcBorders>
            <w:shd w:val="clear" w:color="auto" w:fill="DEEAF6" w:themeFill="accent1" w:themeFillTint="33"/>
            <w:tcMar>
              <w:left w:w="16" w:type="dxa"/>
            </w:tcMar>
          </w:tcPr>
          <w:p w:rsidR="00D0138D" w:rsidRDefault="00490D1A" w:rsidP="00484F11">
            <w:pPr>
              <w:pStyle w:val="1f8"/>
              <w:shd w:val="clear" w:color="auto" w:fill="FFFFFF" w:themeFill="background1"/>
              <w:spacing w:line="240" w:lineRule="auto"/>
              <w:ind w:firstLine="0"/>
              <w:jc w:val="both"/>
              <w:rPr>
                <w:b/>
                <w:sz w:val="22"/>
                <w:szCs w:val="22"/>
              </w:rPr>
            </w:pPr>
            <w:r>
              <w:rPr>
                <w:b/>
                <w:sz w:val="22"/>
                <w:szCs w:val="22"/>
              </w:rPr>
              <w:t>не владеют</w:t>
            </w:r>
          </w:p>
        </w:tc>
      </w:tr>
      <w:tr w:rsidR="00D0138D">
        <w:trPr>
          <w:trHeight w:val="293"/>
        </w:trPr>
        <w:tc>
          <w:tcPr>
            <w:tcW w:w="425"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i/>
                <w:sz w:val="22"/>
                <w:szCs w:val="22"/>
              </w:rPr>
            </w:pPr>
          </w:p>
        </w:tc>
        <w:tc>
          <w:tcPr>
            <w:tcW w:w="5808" w:type="dxa"/>
            <w:vMerge/>
            <w:tcBorders>
              <w:top w:val="single" w:sz="6" w:space="0" w:color="00000A"/>
              <w:left w:val="single" w:sz="6" w:space="0" w:color="00000A"/>
              <w:bottom w:val="single" w:sz="6" w:space="0" w:color="00000A"/>
              <w:right w:val="single" w:sz="6" w:space="0" w:color="00000A"/>
            </w:tcBorders>
            <w:shd w:val="clear" w:color="auto" w:fill="auto"/>
            <w:tcMar>
              <w:left w:w="16" w:type="dxa"/>
            </w:tcMar>
            <w:vAlign w:val="center"/>
          </w:tcPr>
          <w:p w:rsidR="00D0138D" w:rsidRDefault="00D0138D" w:rsidP="00484F11">
            <w:pPr>
              <w:shd w:val="clear" w:color="auto" w:fill="FFFFFF" w:themeFill="background1"/>
              <w:ind w:firstLine="0"/>
              <w:rPr>
                <w:i/>
                <w:sz w:val="22"/>
                <w:szCs w:val="22"/>
              </w:rPr>
            </w:pPr>
          </w:p>
        </w:tc>
        <w:tc>
          <w:tcPr>
            <w:tcW w:w="3472" w:type="dxa"/>
            <w:gridSpan w:val="3"/>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i/>
                <w:sz w:val="22"/>
                <w:szCs w:val="22"/>
              </w:rPr>
            </w:pPr>
            <w:r>
              <w:rPr>
                <w:i/>
                <w:sz w:val="22"/>
              </w:rPr>
              <w:t>(в % к общему числу)</w:t>
            </w:r>
          </w:p>
        </w:tc>
      </w:tr>
      <w:tr w:rsidR="00D0138D">
        <w:trPr>
          <w:trHeight w:val="293"/>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1</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Здоровьесберегающие технологии обучения</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100%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r w:rsidR="00D0138D">
        <w:trPr>
          <w:trHeight w:val="288"/>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2</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Технология развивающего обучения с направленностью на развитие творческих качеств личности (И.П.Волков, Г.С. Альтшуллер и др.)</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5</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5</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r w:rsidR="00D0138D">
        <w:trPr>
          <w:trHeight w:val="283"/>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3</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Личностно-ориентированное развивающее обучение (И.С. Якиманская)</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10</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r w:rsidR="00D0138D">
        <w:trPr>
          <w:trHeight w:val="283"/>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4</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 xml:space="preserve">Технология саморазвивающего обучения </w:t>
            </w:r>
          </w:p>
          <w:p w:rsidR="00D0138D" w:rsidRDefault="00490D1A" w:rsidP="00484F11">
            <w:pPr>
              <w:shd w:val="clear" w:color="auto" w:fill="FFFFFF" w:themeFill="background1"/>
              <w:ind w:firstLine="0"/>
              <w:rPr>
                <w:sz w:val="22"/>
              </w:rPr>
            </w:pPr>
            <w:r>
              <w:rPr>
                <w:sz w:val="22"/>
              </w:rPr>
              <w:t>(Г.К. Селевко)</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50%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r w:rsidR="00D0138D">
        <w:trPr>
          <w:trHeight w:val="293"/>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5</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Технология уровневой дифференциации</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10</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r w:rsidR="00D0138D">
        <w:trPr>
          <w:trHeight w:val="302"/>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6</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Технология индивидуализации обучения</w:t>
            </w:r>
          </w:p>
          <w:p w:rsidR="00D0138D" w:rsidRDefault="00490D1A" w:rsidP="00484F11">
            <w:pPr>
              <w:shd w:val="clear" w:color="auto" w:fill="FFFFFF" w:themeFill="background1"/>
              <w:ind w:firstLine="0"/>
              <w:rPr>
                <w:sz w:val="22"/>
              </w:rPr>
            </w:pPr>
            <w:r>
              <w:rPr>
                <w:sz w:val="22"/>
              </w:rPr>
              <w:t xml:space="preserve"> (И. Унт, А.С. Границкая, В.Д. Шадриков)</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70%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25%</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5%</w:t>
            </w:r>
          </w:p>
        </w:tc>
      </w:tr>
      <w:tr w:rsidR="00D0138D">
        <w:trPr>
          <w:trHeight w:val="302"/>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7</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Проблемное обучение (Дж.Дьюи)</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50%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5</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r w:rsidR="00D0138D">
        <w:trPr>
          <w:trHeight w:val="302"/>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8</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Информационно-коммуникативные технологии</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30%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30%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40%</w:t>
            </w:r>
          </w:p>
        </w:tc>
      </w:tr>
      <w:tr w:rsidR="00D0138D">
        <w:trPr>
          <w:trHeight w:val="302"/>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9</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Технология интерактивного обучения</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25%</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60%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70%</w:t>
            </w:r>
          </w:p>
        </w:tc>
      </w:tr>
      <w:tr w:rsidR="00D0138D">
        <w:trPr>
          <w:trHeight w:val="302"/>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10</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Технология развития критического мышления через чтение и письмо (ТРКМЧП)</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10</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0</w:t>
            </w:r>
            <w:r w:rsidR="00490D1A">
              <w:rPr>
                <w:sz w:val="22"/>
              </w:rPr>
              <w:t>%</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0</w:t>
            </w:r>
            <w:r w:rsidR="00490D1A">
              <w:rPr>
                <w:sz w:val="22"/>
              </w:rPr>
              <w:t>%</w:t>
            </w:r>
          </w:p>
        </w:tc>
      </w:tr>
      <w:tr w:rsidR="00D0138D">
        <w:trPr>
          <w:trHeight w:val="302"/>
        </w:trPr>
        <w:tc>
          <w:tcPr>
            <w:tcW w:w="425"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12</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D0138D" w:rsidRDefault="00490D1A" w:rsidP="00484F11">
            <w:pPr>
              <w:shd w:val="clear" w:color="auto" w:fill="FFFFFF" w:themeFill="background1"/>
              <w:ind w:firstLine="0"/>
              <w:rPr>
                <w:sz w:val="22"/>
              </w:rPr>
            </w:pPr>
            <w:r>
              <w:rPr>
                <w:sz w:val="22"/>
              </w:rPr>
              <w:t>Метод моделирования</w:t>
            </w:r>
          </w:p>
        </w:tc>
        <w:tc>
          <w:tcPr>
            <w:tcW w:w="120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50%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A4416B" w:rsidP="00484F11">
            <w:pPr>
              <w:shd w:val="clear" w:color="auto" w:fill="FFFFFF" w:themeFill="background1"/>
              <w:ind w:firstLine="0"/>
              <w:rPr>
                <w:sz w:val="22"/>
              </w:rPr>
            </w:pPr>
            <w:r>
              <w:rPr>
                <w:sz w:val="22"/>
              </w:rPr>
              <w:t>5</w:t>
            </w:r>
            <w:r w:rsidR="00490D1A">
              <w:rPr>
                <w:sz w:val="22"/>
              </w:rPr>
              <w:t>0%</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vAlign w:val="center"/>
          </w:tcPr>
          <w:p w:rsidR="00D0138D" w:rsidRDefault="00490D1A" w:rsidP="00484F11">
            <w:pPr>
              <w:shd w:val="clear" w:color="auto" w:fill="FFFFFF" w:themeFill="background1"/>
              <w:ind w:firstLine="0"/>
              <w:rPr>
                <w:sz w:val="22"/>
              </w:rPr>
            </w:pPr>
            <w:r>
              <w:rPr>
                <w:sz w:val="22"/>
              </w:rPr>
              <w:t>0%</w:t>
            </w:r>
          </w:p>
        </w:tc>
      </w:tr>
    </w:tbl>
    <w:p w:rsidR="00D0138D" w:rsidRDefault="00490D1A" w:rsidP="00484F11">
      <w:pPr>
        <w:shd w:val="clear" w:color="auto" w:fill="FFFFFF" w:themeFill="background1"/>
        <w:jc w:val="both"/>
      </w:pPr>
      <w:r>
        <w:t>Каждый педагог имеет в своем педагогическом багаже, кейс любимых приемов  и методов, собственную систему средств достижения новых результатов. На уроках в начальной школе применяются технология развития критического мышления через чтение и письмо, технология оценивания учебных успехов, технология проблемного диалога, </w:t>
      </w:r>
      <w:hyperlink r:id="rId91">
        <w:r>
          <w:rPr>
            <w:rStyle w:val="-"/>
            <w:vanish/>
            <w:webHidden/>
          </w:rPr>
          <w:t>кейсовая</w:t>
        </w:r>
      </w:hyperlink>
      <w:r>
        <w:t>  и сетевая технология,  технология диалогового взаимодействия, педагогическая мастерская, дистанционное обучение, метод проектов, </w:t>
      </w:r>
      <w:hyperlink r:id="rId92">
        <w:r>
          <w:rPr>
            <w:rStyle w:val="-"/>
            <w:vanish/>
            <w:webHidden/>
          </w:rPr>
          <w:t>функциональное чтение</w:t>
        </w:r>
      </w:hyperlink>
      <w:r>
        <w:t xml:space="preserve">. Свое педагогическое мастерство учителя начальной школы демонстрируют, ежегодно участвуя в профессиональных  конкурсах. </w:t>
      </w:r>
    </w:p>
    <w:p w:rsidR="00D0138D" w:rsidRDefault="00490D1A" w:rsidP="00484F11">
      <w:pPr>
        <w:shd w:val="clear" w:color="auto" w:fill="FFFFFF" w:themeFill="background1"/>
        <w:jc w:val="both"/>
        <w:rPr>
          <w:i/>
        </w:rPr>
      </w:pPr>
      <w:r>
        <w:rPr>
          <w:i/>
        </w:rPr>
        <w:t>В то же время при оценке качества современного урока выявлены следующие проблемы:</w:t>
      </w:r>
    </w:p>
    <w:p w:rsidR="00D0138D" w:rsidRDefault="00490D1A" w:rsidP="00DD4FD7">
      <w:pPr>
        <w:pStyle w:val="afffd"/>
        <w:numPr>
          <w:ilvl w:val="0"/>
          <w:numId w:val="186"/>
        </w:numPr>
        <w:shd w:val="clear" w:color="auto" w:fill="FFFFFF" w:themeFill="background1"/>
        <w:ind w:left="357" w:hanging="357"/>
        <w:contextualSpacing/>
        <w:jc w:val="both"/>
      </w:pPr>
      <w:r>
        <w:t>при разработке современного урока учителя не используют новые раздаточные материалы, выполненные в технологии формирующего оценивания;</w:t>
      </w:r>
    </w:p>
    <w:p w:rsidR="00D0138D" w:rsidRDefault="00490D1A" w:rsidP="00DD4FD7">
      <w:pPr>
        <w:pStyle w:val="afffd"/>
        <w:numPr>
          <w:ilvl w:val="0"/>
          <w:numId w:val="186"/>
        </w:numPr>
        <w:shd w:val="clear" w:color="auto" w:fill="FFFFFF" w:themeFill="background1"/>
        <w:ind w:left="357" w:hanging="357"/>
        <w:contextualSpacing/>
        <w:jc w:val="both"/>
      </w:pPr>
      <w:r>
        <w:t>не хватает в школе интерактивного оборудования (интерактивные доски, документ - камеры, персональные компьютеры, графические планшеты, интерактивные: сенсорные и мультитачстолы);</w:t>
      </w:r>
    </w:p>
    <w:p w:rsidR="00D0138D" w:rsidRDefault="00490D1A" w:rsidP="00DD4FD7">
      <w:pPr>
        <w:pStyle w:val="afffd"/>
        <w:numPr>
          <w:ilvl w:val="0"/>
          <w:numId w:val="186"/>
        </w:numPr>
        <w:shd w:val="clear" w:color="auto" w:fill="FFFFFF" w:themeFill="background1"/>
        <w:ind w:left="357" w:hanging="357"/>
        <w:contextualSpacing/>
        <w:jc w:val="both"/>
      </w:pPr>
      <w:r>
        <w:t>учителями на уроках не используются: облачные технологии, сервисы Web 2.0;</w:t>
      </w:r>
    </w:p>
    <w:p w:rsidR="00D0138D" w:rsidRDefault="00490D1A" w:rsidP="00DD4FD7">
      <w:pPr>
        <w:pStyle w:val="afffd"/>
        <w:numPr>
          <w:ilvl w:val="0"/>
          <w:numId w:val="186"/>
        </w:numPr>
        <w:shd w:val="clear" w:color="auto" w:fill="FFFFFF" w:themeFill="background1"/>
        <w:ind w:left="357" w:hanging="357"/>
        <w:contextualSpacing/>
        <w:jc w:val="both"/>
      </w:pPr>
      <w:r>
        <w:t>не хватает площади в классе для создания зоны различной деятельности (игровой, отдыха, исследовательской);</w:t>
      </w:r>
    </w:p>
    <w:p w:rsidR="00D0138D" w:rsidRDefault="00490D1A" w:rsidP="00DD4FD7">
      <w:pPr>
        <w:pStyle w:val="afffd"/>
        <w:numPr>
          <w:ilvl w:val="0"/>
          <w:numId w:val="186"/>
        </w:numPr>
        <w:shd w:val="clear" w:color="auto" w:fill="FFFFFF" w:themeFill="background1"/>
        <w:ind w:left="357" w:hanging="357"/>
        <w:contextualSpacing/>
        <w:jc w:val="both"/>
      </w:pPr>
      <w:r>
        <w:t>не хватает площади в классе для нестандартной расстановки школьных парт (зонированная, групповая,  индивидуальная, передвижная, смешанная).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w:t>
      </w:r>
      <w:r>
        <w:rPr>
          <w:rFonts w:ascii="Times New Roman" w:hAnsi="Times New Roman"/>
          <w:color w:val="00000A"/>
          <w:spacing w:val="2"/>
          <w:sz w:val="28"/>
          <w:szCs w:val="28"/>
        </w:rPr>
        <w:t xml:space="preserve">с целью коррекции их деятельности, а также определения </w:t>
      </w:r>
      <w:r>
        <w:rPr>
          <w:rFonts w:ascii="Times New Roman" w:hAnsi="Times New Roman"/>
          <w:color w:val="00000A"/>
          <w:sz w:val="28"/>
          <w:szCs w:val="28"/>
        </w:rPr>
        <w:t>стимулирующей части фонда оплаты труда</w:t>
      </w:r>
      <w:r>
        <w:rPr>
          <w:rStyle w:val="affd"/>
          <w:rFonts w:ascii="Times New Roman" w:hAnsi="Times New Roman"/>
          <w:color w:val="00000A"/>
          <w:sz w:val="28"/>
          <w:szCs w:val="28"/>
        </w:rPr>
        <w:footnoteReference w:id="55"/>
      </w:r>
      <w:r>
        <w:rPr>
          <w:rFonts w:ascii="Times New Roman" w:hAnsi="Times New Roman"/>
          <w:color w:val="00000A"/>
          <w:sz w:val="28"/>
          <w:szCs w:val="28"/>
        </w:rPr>
        <w:t>.</w:t>
      </w:r>
    </w:p>
    <w:p w:rsidR="00D0138D" w:rsidRDefault="00490D1A" w:rsidP="00484F11">
      <w:pPr>
        <w:pStyle w:val="afff7"/>
        <w:shd w:val="clear" w:color="auto" w:fill="FFFFFF" w:themeFill="background1"/>
        <w:spacing w:line="240" w:lineRule="auto"/>
        <w:ind w:firstLine="709"/>
        <w:jc w:val="both"/>
        <w:rPr>
          <w:rFonts w:ascii="Times New Roman" w:hAnsi="Times New Roman"/>
          <w:bCs/>
          <w:color w:val="00000A"/>
          <w:sz w:val="28"/>
          <w:szCs w:val="28"/>
        </w:rPr>
      </w:pPr>
      <w:r>
        <w:rPr>
          <w:rFonts w:ascii="Times New Roman" w:hAnsi="Times New Roman"/>
          <w:bCs/>
          <w:color w:val="00000A"/>
          <w:sz w:val="28"/>
          <w:szCs w:val="28"/>
        </w:rPr>
        <w:t>Ожидаемый результат повышения квалификации в МБОУ «СТАРОКУТЛУМБЕТЬЕВСКАЯ СОШ» — профессиональная готовность работников начальной школы к реализации ФГОС НОО:</w:t>
      </w:r>
    </w:p>
    <w:p w:rsidR="00D0138D" w:rsidRDefault="00490D1A" w:rsidP="00DD4FD7">
      <w:pPr>
        <w:pStyle w:val="afff7"/>
        <w:numPr>
          <w:ilvl w:val="0"/>
          <w:numId w:val="185"/>
        </w:numPr>
        <w:shd w:val="clear" w:color="auto" w:fill="FFFFFF" w:themeFill="background1"/>
        <w:spacing w:line="240" w:lineRule="auto"/>
        <w:ind w:left="0" w:firstLine="709"/>
        <w:jc w:val="both"/>
        <w:rPr>
          <w:rFonts w:ascii="Times New Roman" w:hAnsi="Times New Roman"/>
          <w:bCs/>
          <w:color w:val="00000A"/>
          <w:sz w:val="28"/>
          <w:szCs w:val="28"/>
        </w:rPr>
      </w:pPr>
      <w:r>
        <w:rPr>
          <w:rFonts w:ascii="Times New Roman" w:hAnsi="Times New Roman"/>
          <w:bCs/>
          <w:color w:val="00000A"/>
          <w:sz w:val="28"/>
          <w:szCs w:val="28"/>
        </w:rPr>
        <w:t>обеспечение оптимального вхождения работников образования в систему ценностей современного образования;</w:t>
      </w:r>
    </w:p>
    <w:p w:rsidR="00D0138D" w:rsidRDefault="00490D1A" w:rsidP="00DD4FD7">
      <w:pPr>
        <w:pStyle w:val="afff7"/>
        <w:numPr>
          <w:ilvl w:val="0"/>
          <w:numId w:val="185"/>
        </w:numPr>
        <w:shd w:val="clear" w:color="auto" w:fill="FFFFFF" w:themeFill="background1"/>
        <w:spacing w:line="240" w:lineRule="auto"/>
        <w:ind w:left="0" w:firstLine="709"/>
        <w:jc w:val="both"/>
        <w:rPr>
          <w:rFonts w:ascii="Times New Roman" w:hAnsi="Times New Roman"/>
          <w:bCs/>
          <w:color w:val="00000A"/>
          <w:sz w:val="28"/>
          <w:szCs w:val="28"/>
        </w:rPr>
      </w:pPr>
      <w:r>
        <w:rPr>
          <w:rFonts w:ascii="Times New Roman" w:hAnsi="Times New Roman"/>
          <w:bCs/>
          <w:color w:val="00000A"/>
          <w:sz w:val="28"/>
          <w:szCs w:val="28"/>
        </w:rPr>
        <w:t>принятие идеологии ФГОС НОО;</w:t>
      </w:r>
    </w:p>
    <w:p w:rsidR="00D0138D" w:rsidRDefault="00490D1A" w:rsidP="00DD4FD7">
      <w:pPr>
        <w:pStyle w:val="afff7"/>
        <w:numPr>
          <w:ilvl w:val="0"/>
          <w:numId w:val="185"/>
        </w:numPr>
        <w:shd w:val="clear" w:color="auto" w:fill="FFFFFF" w:themeFill="background1"/>
        <w:spacing w:line="240" w:lineRule="auto"/>
        <w:ind w:left="0" w:firstLine="709"/>
        <w:jc w:val="both"/>
        <w:rPr>
          <w:rFonts w:ascii="Times New Roman" w:hAnsi="Times New Roman"/>
          <w:bCs/>
          <w:color w:val="00000A"/>
          <w:sz w:val="28"/>
          <w:szCs w:val="28"/>
        </w:rPr>
      </w:pPr>
      <w:r>
        <w:rPr>
          <w:rFonts w:ascii="Times New Roman" w:hAnsi="Times New Roman"/>
          <w:bCs/>
          <w:color w:val="00000A"/>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0138D" w:rsidRDefault="00490D1A" w:rsidP="00DD4FD7">
      <w:pPr>
        <w:pStyle w:val="afff7"/>
        <w:numPr>
          <w:ilvl w:val="0"/>
          <w:numId w:val="185"/>
        </w:numPr>
        <w:shd w:val="clear" w:color="auto" w:fill="FFFFFF" w:themeFill="background1"/>
        <w:spacing w:line="240" w:lineRule="auto"/>
        <w:ind w:left="0" w:firstLine="709"/>
        <w:jc w:val="both"/>
        <w:rPr>
          <w:rFonts w:ascii="Times New Roman" w:hAnsi="Times New Roman"/>
          <w:bCs/>
          <w:color w:val="00000A"/>
          <w:sz w:val="28"/>
          <w:szCs w:val="28"/>
        </w:rPr>
      </w:pPr>
      <w:r>
        <w:rPr>
          <w:rFonts w:ascii="Times New Roman" w:hAnsi="Times New Roman"/>
          <w:bCs/>
          <w:color w:val="00000A"/>
          <w:sz w:val="28"/>
          <w:szCs w:val="28"/>
        </w:rPr>
        <w:t>овладение учебно-методическими и информационно-методическими ресурсами, необходимыми для успешного решения задач ФГОС НОО.</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Одним из условий готовности  МБОУ «СТАРОКУТЛУМБЕТЬЕВСКАЯ СОШ»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(табл.3.6).</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sectPr w:rsidR="00D0138D" w:rsidSect="00D46925">
          <w:type w:val="nextColumn"/>
          <w:pgSz w:w="11906" w:h="16838"/>
          <w:pgMar w:top="1134" w:right="851" w:bottom="1134" w:left="1701" w:header="0" w:footer="0" w:gutter="0"/>
          <w:cols w:space="720"/>
          <w:formProt w:val="0"/>
          <w:titlePg/>
          <w:docGrid w:linePitch="381" w:charSpace="-14337"/>
        </w:sectPr>
      </w:pPr>
      <w:r>
        <w:rPr>
          <w:b/>
          <w:bCs/>
          <w:color w:val="00000A"/>
          <w:sz w:val="28"/>
          <w:szCs w:val="28"/>
        </w:rPr>
        <w:t>Подведение итогов и обсуждение результатов мероприятий</w:t>
      </w:r>
      <w:r>
        <w:rPr>
          <w:color w:val="00000A"/>
          <w:sz w:val="28"/>
          <w:szCs w:val="28"/>
        </w:rPr>
        <w:t xml:space="preserve"> МБОУ «СТАРОКУТЛУМБЕТЬЕВСКАЯ СОШ» осуществляется в разных формах: совещания при директоре, заседания педагогического и методического сове</w:t>
      </w:r>
      <w:r>
        <w:rPr>
          <w:color w:val="00000A"/>
          <w:spacing w:val="2"/>
          <w:sz w:val="28"/>
          <w:szCs w:val="28"/>
        </w:rPr>
        <w:t xml:space="preserve">тов, в виде решений педагогического совета, размещённых </w:t>
      </w:r>
      <w:r>
        <w:rPr>
          <w:color w:val="00000A"/>
          <w:sz w:val="28"/>
          <w:szCs w:val="28"/>
        </w:rPr>
        <w:t>на сайте презентаций, приказов, инструкций, рекомендаций, резолюций и т. д.</w:t>
      </w:r>
    </w:p>
    <w:p w:rsidR="00D0138D" w:rsidRDefault="00490D1A" w:rsidP="00484F11">
      <w:pPr>
        <w:shd w:val="clear" w:color="auto" w:fill="FFFFFF" w:themeFill="background1"/>
        <w:jc w:val="both"/>
      </w:pPr>
      <w:r>
        <w:rPr>
          <w:b/>
        </w:rPr>
        <w:t>Таблица 3.6</w:t>
      </w:r>
    </w:p>
    <w:p w:rsidR="00D0138D" w:rsidRDefault="00490D1A" w:rsidP="00484F11">
      <w:pPr>
        <w:pStyle w:val="afff7"/>
        <w:shd w:val="clear" w:color="auto" w:fill="FFFFFF" w:themeFill="background1"/>
        <w:spacing w:line="240" w:lineRule="auto"/>
        <w:ind w:firstLine="851"/>
        <w:jc w:val="both"/>
        <w:rPr>
          <w:rFonts w:ascii="Times New Roman" w:hAnsi="Times New Roman"/>
          <w:b/>
          <w:bCs/>
          <w:color w:val="00000A"/>
          <w:sz w:val="28"/>
          <w:szCs w:val="28"/>
        </w:rPr>
      </w:pPr>
      <w:r>
        <w:rPr>
          <w:rFonts w:ascii="Times New Roman" w:hAnsi="Times New Roman"/>
          <w:b/>
          <w:bCs/>
          <w:color w:val="00000A"/>
          <w:sz w:val="28"/>
          <w:szCs w:val="28"/>
          <w:highlight w:val="yellow"/>
        </w:rPr>
        <w:t>План методической работы на 2015-2</w:t>
      </w:r>
      <w:r w:rsidR="00A55B7C">
        <w:rPr>
          <w:rFonts w:ascii="Times New Roman" w:hAnsi="Times New Roman"/>
          <w:b/>
          <w:bCs/>
          <w:color w:val="00000A"/>
          <w:sz w:val="28"/>
          <w:szCs w:val="28"/>
          <w:highlight w:val="yellow"/>
        </w:rPr>
        <w:t xml:space="preserve">019 уч.г. </w:t>
      </w:r>
    </w:p>
    <w:tbl>
      <w:tblPr>
        <w:tblW w:w="14786"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3242"/>
        <w:gridCol w:w="5673"/>
        <w:gridCol w:w="1766"/>
        <w:gridCol w:w="3242"/>
        <w:gridCol w:w="863"/>
      </w:tblGrid>
      <w:tr w:rsidR="00D0138D">
        <w:tc>
          <w:tcPr>
            <w:tcW w:w="32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bCs/>
                <w:color w:val="00000A"/>
                <w:sz w:val="22"/>
                <w:szCs w:val="22"/>
              </w:rPr>
            </w:pPr>
            <w:r>
              <w:rPr>
                <w:rFonts w:ascii="Times New Roman" w:hAnsi="Times New Roman"/>
                <w:b/>
                <w:bCs/>
                <w:color w:val="00000A"/>
                <w:sz w:val="22"/>
                <w:szCs w:val="22"/>
              </w:rPr>
              <w:t>Мероприятия</w:t>
            </w:r>
          </w:p>
        </w:tc>
        <w:tc>
          <w:tcPr>
            <w:tcW w:w="567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bCs/>
                <w:color w:val="00000A"/>
                <w:sz w:val="22"/>
                <w:szCs w:val="22"/>
              </w:rPr>
            </w:pPr>
            <w:r>
              <w:rPr>
                <w:rFonts w:ascii="Times New Roman" w:hAnsi="Times New Roman"/>
                <w:b/>
                <w:bCs/>
                <w:color w:val="00000A"/>
                <w:sz w:val="22"/>
                <w:szCs w:val="22"/>
              </w:rPr>
              <w:t>Тема</w:t>
            </w:r>
          </w:p>
        </w:tc>
        <w:tc>
          <w:tcPr>
            <w:tcW w:w="176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bCs/>
                <w:color w:val="00000A"/>
                <w:sz w:val="22"/>
                <w:szCs w:val="22"/>
              </w:rPr>
            </w:pPr>
            <w:r>
              <w:rPr>
                <w:rFonts w:ascii="Times New Roman" w:hAnsi="Times New Roman"/>
                <w:b/>
                <w:bCs/>
                <w:color w:val="00000A"/>
                <w:sz w:val="22"/>
                <w:szCs w:val="22"/>
              </w:rPr>
              <w:t>Ответственные</w:t>
            </w:r>
          </w:p>
        </w:tc>
        <w:tc>
          <w:tcPr>
            <w:tcW w:w="32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bCs/>
                <w:color w:val="00000A"/>
                <w:sz w:val="22"/>
                <w:szCs w:val="22"/>
              </w:rPr>
            </w:pPr>
            <w:r>
              <w:rPr>
                <w:rFonts w:ascii="Times New Roman" w:hAnsi="Times New Roman"/>
                <w:b/>
                <w:bCs/>
                <w:color w:val="00000A"/>
                <w:sz w:val="22"/>
                <w:szCs w:val="22"/>
              </w:rPr>
              <w:t>Результат</w:t>
            </w:r>
          </w:p>
        </w:tc>
        <w:tc>
          <w:tcPr>
            <w:tcW w:w="86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
                <w:bCs/>
                <w:color w:val="00000A"/>
                <w:sz w:val="22"/>
                <w:szCs w:val="22"/>
              </w:rPr>
            </w:pPr>
            <w:r>
              <w:rPr>
                <w:rFonts w:ascii="Times New Roman" w:hAnsi="Times New Roman"/>
                <w:b/>
                <w:bCs/>
                <w:color w:val="00000A"/>
                <w:sz w:val="22"/>
                <w:szCs w:val="22"/>
              </w:rPr>
              <w:t>Сроки</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Семинары</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Планируемые результаты освоения основной образовательной программы начального общего образования </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Закирова Р.Р.</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План реализации программы</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sz w:val="22"/>
                <w:szCs w:val="22"/>
              </w:rPr>
              <w:t>Формирующее оценивание</w:t>
            </w:r>
            <w:r>
              <w:rPr>
                <w:rStyle w:val="apple-converted-space"/>
                <w:rFonts w:ascii="Times New Roman" w:hAnsi="Times New Roman"/>
                <w:sz w:val="22"/>
                <w:szCs w:val="22"/>
              </w:rPr>
              <w:t> </w:t>
            </w:r>
            <w:r>
              <w:rPr>
                <w:rFonts w:ascii="Times New Roman" w:hAnsi="Times New Roman"/>
                <w:sz w:val="22"/>
                <w:szCs w:val="22"/>
              </w:rPr>
              <w:t>-эффективный способ повышения образовательных достижений обучающихся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Сборник «Новые формы оценивания в </w:t>
            </w:r>
            <w:r>
              <w:t>МБОУ «СТАРОКУТЛУМБЕТЬЕВСКАЯ СОШ»</w:t>
            </w:r>
            <w:r>
              <w:rPr>
                <w:rFonts w:ascii="Times New Roman" w:hAnsi="Times New Roman"/>
                <w:bCs/>
                <w:color w:val="00000A"/>
                <w:sz w:val="22"/>
                <w:szCs w:val="22"/>
              </w:rPr>
              <w:t>»</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sz w:val="22"/>
                <w:szCs w:val="22"/>
              </w:rPr>
              <w:t>ИКТ</w:t>
            </w:r>
            <w:r>
              <w:rPr>
                <w:rFonts w:ascii="Times New Roman" w:hAnsi="Times New Roman"/>
                <w:sz w:val="22"/>
                <w:szCs w:val="22"/>
              </w:rPr>
              <w:softHyphen/>
              <w:t>компетентности педагогов обучающихся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1D2813" w:rsidP="00484F11">
            <w:pPr>
              <w:pStyle w:val="afff7"/>
              <w:shd w:val="clear" w:color="auto" w:fill="FFFFFF" w:themeFill="background1"/>
              <w:spacing w:line="240" w:lineRule="auto"/>
              <w:ind w:firstLine="0"/>
              <w:rPr>
                <w:rFonts w:ascii="Times New Roman" w:hAnsi="Times New Roman"/>
                <w:bCs/>
                <w:color w:val="00000A"/>
                <w:sz w:val="22"/>
                <w:szCs w:val="22"/>
              </w:rPr>
            </w:pPr>
            <w:r>
              <w:rPr>
                <w:color w:val="00000A"/>
                <w:sz w:val="24"/>
                <w:szCs w:val="24"/>
              </w:rPr>
              <w:t>Закирова Р.Р.</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Сборник «Применение ИКТ  в решении практических и познавательных задач на уроках начальной школы»</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sz w:val="22"/>
                <w:szCs w:val="22"/>
              </w:rPr>
              <w:t xml:space="preserve">Портфель достижений - инструмент оценки динамики индивидуальных образовательных достижений: итоги реализации в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color w:val="00000A"/>
                <w:sz w:val="22"/>
                <w:szCs w:val="22"/>
              </w:rPr>
              <w:t xml:space="preserve">Эффективность реализации образовательной программы начального общего образования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Руководитель МО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2019</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Тренинги </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bookmarkStart w:id="314" w:name="_Toc425540792"/>
            <w:bookmarkEnd w:id="314"/>
            <w:r>
              <w:rPr>
                <w:rFonts w:ascii="Times New Roman" w:hAnsi="Times New Roman"/>
                <w:color w:val="00000A"/>
                <w:sz w:val="22"/>
                <w:szCs w:val="22"/>
              </w:rPr>
              <w:t>Особенности оценки личностных, метапредметных и предметных результатов</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sz w:val="22"/>
                <w:szCs w:val="22"/>
              </w:rPr>
              <w:t>Портфель достижений как инструмент оценки динамики индивидуальных образовательных достижений</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sz w:val="22"/>
                <w:szCs w:val="22"/>
              </w:rPr>
            </w:pPr>
            <w:r>
              <w:rPr>
                <w:rFonts w:ascii="Times New Roman" w:hAnsi="Times New Roman"/>
                <w:sz w:val="22"/>
                <w:szCs w:val="22"/>
              </w:rPr>
              <w:t>Итоговая оценка выпускника начальной школы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sz w:val="22"/>
                <w:szCs w:val="22"/>
              </w:rPr>
            </w:pPr>
            <w:r>
              <w:rPr>
                <w:rFonts w:ascii="Times New Roman" w:hAnsi="Times New Roman"/>
                <w:sz w:val="22"/>
                <w:szCs w:val="22"/>
              </w:rPr>
              <w:t>Формирование ИКТ</w:t>
            </w:r>
            <w:r>
              <w:rPr>
                <w:rFonts w:ascii="Times New Roman" w:hAnsi="Times New Roman"/>
                <w:sz w:val="22"/>
                <w:szCs w:val="22"/>
              </w:rPr>
              <w:softHyphen/>
              <w:t>компетентности обучающихся (метапредметные результаты)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sz w:val="22"/>
                <w:szCs w:val="22"/>
              </w:rPr>
              <w:t>Чтение. Работа с текстом (метапредметные результаты)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Заседания методических объединений учителей, воспитателей </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Заседание №1 «Изучение документов по реализации ООП НОО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Руководитель МО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Протокол </w:t>
            </w:r>
          </w:p>
        </w:tc>
        <w:tc>
          <w:tcPr>
            <w:tcW w:w="863"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2015-2019</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color w:val="00000A"/>
                <w:sz w:val="22"/>
                <w:szCs w:val="22"/>
              </w:rPr>
              <w:t xml:space="preserve">Заседание №2 «Изучение методик, методов, приёмов, технологий для реализации ООП НОО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Зам. директора по УВР</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Статья</w:t>
            </w:r>
          </w:p>
        </w:tc>
        <w:tc>
          <w:tcPr>
            <w:tcW w:w="863"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color w:val="00000A"/>
                <w:sz w:val="22"/>
                <w:szCs w:val="22"/>
              </w:rPr>
              <w:t>Заседание №3 «</w:t>
            </w:r>
            <w:r>
              <w:rPr>
                <w:rFonts w:ascii="Times New Roman" w:hAnsi="Times New Roman"/>
                <w:sz w:val="22"/>
                <w:szCs w:val="22"/>
              </w:rPr>
              <w:t xml:space="preserve">Система оценки достижения планируемых результатов освоения основной образовательной программы начального общего </w:t>
            </w:r>
            <w:r>
              <w:t>МБОУ «СТАРОКУТЛУМБЕТЬЕВСКАЯ СОШ»</w:t>
            </w:r>
            <w:r>
              <w:rPr>
                <w:rFonts w:ascii="Times New Roman" w:hAnsi="Times New Roman"/>
                <w:sz w:val="22"/>
                <w:szCs w:val="22"/>
              </w:rPr>
              <w:t xml:space="preserve"> образования</w:t>
            </w:r>
            <w:r>
              <w:rPr>
                <w:rFonts w:ascii="Times New Roman" w:hAnsi="Times New Roman"/>
                <w:color w:val="00000A"/>
                <w:sz w:val="22"/>
                <w:szCs w:val="22"/>
              </w:rPr>
              <w:t xml:space="preserve">» </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Заседание №4 «Реализация программ ООП НОО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Руководитель МО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color w:val="00000A"/>
                <w:sz w:val="22"/>
                <w:szCs w:val="22"/>
              </w:rPr>
              <w:t>Заседание №5 «</w:t>
            </w:r>
            <w:r>
              <w:rPr>
                <w:rFonts w:ascii="Times New Roman" w:hAnsi="Times New Roman"/>
                <w:sz w:val="22"/>
                <w:szCs w:val="22"/>
              </w:rPr>
              <w:t xml:space="preserve">Оценка эффективности деятельности педагогических работников в реализации </w:t>
            </w:r>
            <w:r>
              <w:rPr>
                <w:rFonts w:ascii="Times New Roman" w:hAnsi="Times New Roman"/>
                <w:color w:val="00000A"/>
                <w:sz w:val="22"/>
                <w:szCs w:val="22"/>
              </w:rPr>
              <w:t xml:space="preserve">ООП НОО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Зам. директора по УВР</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Отчёты</w:t>
            </w:r>
          </w:p>
        </w:tc>
        <w:tc>
          <w:tcPr>
            <w:tcW w:w="863"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r>
      <w:tr w:rsidR="00D0138D">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Конференция участников образовательных отношений и </w:t>
            </w:r>
            <w:r>
              <w:rPr>
                <w:rFonts w:ascii="Times New Roman" w:hAnsi="Times New Roman"/>
                <w:color w:val="00000A"/>
                <w:spacing w:val="2"/>
                <w:sz w:val="22"/>
                <w:szCs w:val="22"/>
              </w:rPr>
              <w:t xml:space="preserve">социальных партнёров ОО </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pacing w:val="2"/>
                <w:sz w:val="22"/>
                <w:szCs w:val="22"/>
              </w:rPr>
              <w:t xml:space="preserve">«По итогам разработки основной </w:t>
            </w:r>
            <w:r>
              <w:rPr>
                <w:rFonts w:ascii="Times New Roman" w:hAnsi="Times New Roman"/>
                <w:color w:val="00000A"/>
                <w:sz w:val="22"/>
                <w:szCs w:val="22"/>
              </w:rPr>
              <w:t xml:space="preserve">образовательной программы, её отдельных разделов, проблемам апробации и введения ООП НОО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Договор</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color w:val="00000A"/>
                <w:sz w:val="22"/>
                <w:szCs w:val="22"/>
              </w:rPr>
              <w:t xml:space="preserve">Участие педагогов в разработке разделов и компонентов основной образовательной программы  </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Раздел «</w:t>
            </w:r>
            <w:r>
              <w:rPr>
                <w:rFonts w:ascii="Times New Roman" w:hAnsi="Times New Roman"/>
                <w:sz w:val="22"/>
                <w:szCs w:val="22"/>
              </w:rPr>
              <w:t>Система оценки достижения планируемых результатов освоения основной образовательной программы начального общего образования»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Раздел </w:t>
            </w:r>
            <w:r>
              <w:rPr>
                <w:rFonts w:ascii="Times New Roman" w:hAnsi="Times New Roman"/>
                <w:sz w:val="22"/>
                <w:szCs w:val="22"/>
              </w:rPr>
              <w:t>«Формирование у обучающихся универсальных учебных действий»</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6"/>
              <w:shd w:val="clear" w:color="auto" w:fill="FFFFFF" w:themeFill="background1"/>
              <w:spacing w:line="240" w:lineRule="auto"/>
              <w:ind w:firstLine="0"/>
              <w:rPr>
                <w:b w:val="0"/>
                <w:sz w:val="22"/>
                <w:szCs w:val="22"/>
              </w:rPr>
            </w:pPr>
            <w:bookmarkStart w:id="315" w:name="_Toc425540793"/>
            <w:r>
              <w:rPr>
                <w:b w:val="0"/>
                <w:bCs/>
                <w:sz w:val="22"/>
                <w:szCs w:val="22"/>
              </w:rPr>
              <w:t xml:space="preserve">Раздел </w:t>
            </w:r>
            <w:bookmarkEnd w:id="315"/>
            <w:r>
              <w:rPr>
                <w:b w:val="0"/>
                <w:sz w:val="22"/>
                <w:szCs w:val="22"/>
              </w:rPr>
              <w:t>«Программа коррекционной работы»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Раздел </w:t>
            </w:r>
            <w:r>
              <w:rPr>
                <w:rFonts w:ascii="Times New Roman" w:hAnsi="Times New Roman"/>
                <w:sz w:val="22"/>
                <w:szCs w:val="22"/>
              </w:rPr>
              <w:t>«Программа духовно-нравственного воспитания, развития обучающихся при получении начального общего образования»»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bCs/>
                <w:color w:val="00000A"/>
                <w:sz w:val="22"/>
                <w:szCs w:val="22"/>
              </w:rPr>
              <w:t>Раздел</w:t>
            </w:r>
            <w:r>
              <w:rPr>
                <w:color w:val="00000A"/>
                <w:sz w:val="22"/>
                <w:szCs w:val="22"/>
              </w:rPr>
              <w:t xml:space="preserve"> «Программы отдельных учебных предметов УМК «Школа России» (рабочие программы)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Раздел</w:t>
            </w:r>
            <w:r>
              <w:rPr>
                <w:rFonts w:ascii="Times New Roman" w:hAnsi="Times New Roman"/>
                <w:sz w:val="22"/>
                <w:szCs w:val="22"/>
              </w:rPr>
              <w:t xml:space="preserve"> «Программы отдельных учебных предметов УМК «Школа России» (п. 1.2 «Планируемые результаты»)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bCs/>
                <w:color w:val="00000A"/>
                <w:sz w:val="22"/>
                <w:szCs w:val="22"/>
              </w:rPr>
              <w:t>Раздел</w:t>
            </w:r>
            <w:r>
              <w:rPr>
                <w:color w:val="00000A"/>
                <w:sz w:val="22"/>
                <w:szCs w:val="22"/>
              </w:rPr>
              <w:t xml:space="preserve"> «Программы отдельных учебных предметов УМК «Школа России» (п.2.2 «Программы отдельных учебных предметов»)</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ООП НОО</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Июнь 2015</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pacing w:val="2"/>
                <w:sz w:val="22"/>
                <w:szCs w:val="22"/>
              </w:rPr>
            </w:pPr>
            <w:r>
              <w:rPr>
                <w:rFonts w:ascii="Times New Roman" w:hAnsi="Times New Roman"/>
                <w:color w:val="00000A"/>
                <w:spacing w:val="2"/>
                <w:sz w:val="22"/>
                <w:szCs w:val="22"/>
              </w:rPr>
              <w:t>Мастер</w:t>
            </w:r>
            <w:r>
              <w:rPr>
                <w:rFonts w:ascii="Times New Roman" w:hAnsi="Times New Roman"/>
                <w:color w:val="00000A"/>
                <w:spacing w:val="2"/>
                <w:sz w:val="22"/>
                <w:szCs w:val="22"/>
              </w:rPr>
              <w:softHyphen/>
              <w:t>класс</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Духовно-нравственное воспитание, развитие обучающихся в воспитательной работе класса</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2015 </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Формирование экологической культуры, здорового и безопасного образа жизни в воспитательной работе класса</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Статья </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sz w:val="22"/>
                <w:szCs w:val="22"/>
              </w:rPr>
            </w:pPr>
            <w:r>
              <w:rPr>
                <w:rFonts w:ascii="Times New Roman" w:hAnsi="Times New Roman"/>
                <w:sz w:val="22"/>
                <w:szCs w:val="22"/>
              </w:rPr>
              <w:t>Формирование ИКТ</w:t>
            </w:r>
            <w:r>
              <w:rPr>
                <w:rFonts w:ascii="Times New Roman" w:hAnsi="Times New Roman"/>
                <w:sz w:val="22"/>
                <w:szCs w:val="22"/>
              </w:rPr>
              <w:softHyphen/>
              <w:t>компетентности обучающихся (метапредметные результаты)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Сборник</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Критериальное самооценивание и взаимооценивание </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pacing w:val="2"/>
                <w:sz w:val="22"/>
                <w:szCs w:val="22"/>
              </w:rPr>
            </w:pPr>
            <w:r>
              <w:rPr>
                <w:rFonts w:ascii="Times New Roman" w:hAnsi="Times New Roman"/>
                <w:color w:val="00000A"/>
                <w:spacing w:val="2"/>
                <w:sz w:val="22"/>
                <w:szCs w:val="22"/>
              </w:rPr>
              <w:t>Кру</w:t>
            </w:r>
            <w:r>
              <w:rPr>
                <w:rFonts w:ascii="Times New Roman" w:hAnsi="Times New Roman"/>
                <w:color w:val="00000A"/>
                <w:sz w:val="22"/>
                <w:szCs w:val="22"/>
              </w:rPr>
              <w:t>глый стол</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Итоговая оценка выпускника начальной школы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rPr>
          <w:trHeight w:val="2028"/>
        </w:trPr>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eastAsia="MS Gothic" w:hAnsi="Times New Roman"/>
                <w:sz w:val="22"/>
                <w:szCs w:val="22"/>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общему образованию</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Зам. директора по УВР, методисты </w:t>
            </w:r>
            <w:r>
              <w:rPr>
                <w:rFonts w:ascii="Times New Roman" w:hAnsi="Times New Roman"/>
                <w:sz w:val="22"/>
                <w:szCs w:val="22"/>
              </w:rPr>
              <w:t>МБДОО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Протокол</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eastAsia="MS Gothic" w:hAnsi="Times New Roman"/>
                <w:sz w:val="22"/>
                <w:szCs w:val="22"/>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общему образованию</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Зам. директора по УВР, Руководитель МО нач. школы</w:t>
            </w: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Протокол</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eastAsia="MS Gothic" w:hAnsi="Times New Roman"/>
                <w:sz w:val="22"/>
                <w:szCs w:val="22"/>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eastAsia="MS Gothic" w:hAnsi="Times New Roman"/>
                <w:sz w:val="22"/>
                <w:szCs w:val="22"/>
              </w:rPr>
              <w:t>ИКТ-компетентностью учителя начальных классов</w:t>
            </w:r>
            <w:r>
              <w:rPr>
                <w:rFonts w:ascii="Times New Roman" w:hAnsi="Times New Roman"/>
                <w:color w:val="00000A"/>
                <w:sz w:val="22"/>
                <w:szCs w:val="22"/>
              </w:rPr>
              <w:t> </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 xml:space="preserve">О мониторинге достижения планируемых результатов учащихся ООП НОО в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pacing w:val="2"/>
                <w:sz w:val="22"/>
                <w:szCs w:val="22"/>
              </w:rPr>
            </w:pPr>
            <w:r>
              <w:rPr>
                <w:rFonts w:ascii="Times New Roman" w:hAnsi="Times New Roman"/>
                <w:color w:val="00000A"/>
                <w:sz w:val="22"/>
                <w:szCs w:val="22"/>
              </w:rPr>
              <w:t>Инновационные площадки</w:t>
            </w:r>
            <w:r>
              <w:t>МБОУ «СТАРОКУТЛУМБЕТЬЕВСКАЯ СОШ»</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 xml:space="preserve">Методика и инструментарий оценки успешности освоения и применения обучающимися универсальных учебных действий в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Формирование универсальных учебных действий «Чтение. Работа с текстом (метапредметные результаты)»</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sz w:val="22"/>
                <w:szCs w:val="22"/>
              </w:rPr>
              <w:t>Портфель достижений как инструмент оценки динамики индивидуальных образовательных достижений</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Составление ИОМ обучающихся в рамках реализации «Программы  коррекционной работы в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Аналитическая справка</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pacing w:val="2"/>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Роль классного руководителя в реализации ООП НОО </w:t>
            </w:r>
            <w:r>
              <w:t>МБОУ «СТАРОКУТЛУМБЕТЬЕВСКАЯ СОШ»</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color w:val="00000A"/>
                <w:sz w:val="22"/>
                <w:szCs w:val="22"/>
              </w:rPr>
              <w:t>Открытые уроки</w:t>
            </w: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Использование кластерных карт на уроках литературного чтения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Методические рекомендации по использованию</w:t>
            </w: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2015</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Использование кластерных карт на уроках окружающего мира</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2016</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Составление тестов на уроках русского языка</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Критериальное оценивание на уроках математики</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Критериальное оценивание на уроках русского языка</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Критериальное оценивание на уроках математики</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2017</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 xml:space="preserve">Использования свидетельства знаний и умений по русскому языку как инструмента критериального самооценивания </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Использования свидетельства знаний и умений по математике как инструмента критериального самооценивания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r w:rsidR="00D0138D">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sz w:val="22"/>
                <w:szCs w:val="22"/>
              </w:rPr>
            </w:pPr>
          </w:p>
        </w:tc>
        <w:tc>
          <w:tcPr>
            <w:tcW w:w="56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Использование критериального взаимоценивания при защите проекта на уроке</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afff7"/>
              <w:shd w:val="clear" w:color="auto" w:fill="FFFFFF" w:themeFill="background1"/>
              <w:spacing w:line="240" w:lineRule="auto"/>
              <w:ind w:firstLine="0"/>
              <w:rPr>
                <w:rFonts w:ascii="Times New Roman" w:hAnsi="Times New Roman"/>
                <w:bCs/>
                <w:color w:val="00000A"/>
                <w:sz w:val="22"/>
                <w:szCs w:val="22"/>
              </w:rPr>
            </w:pPr>
          </w:p>
        </w:tc>
        <w:tc>
          <w:tcPr>
            <w:tcW w:w="3242"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D0138D" w:rsidRDefault="00D0138D" w:rsidP="00484F11">
            <w:pPr>
              <w:shd w:val="clear" w:color="auto" w:fill="FFFFFF" w:themeFill="background1"/>
              <w:ind w:firstLine="0"/>
              <w:rPr>
                <w:bCs/>
                <w:sz w:val="22"/>
                <w:szCs w:val="22"/>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7"/>
              <w:shd w:val="clear" w:color="auto" w:fill="FFFFFF" w:themeFill="background1"/>
              <w:spacing w:line="240" w:lineRule="auto"/>
              <w:ind w:firstLine="0"/>
              <w:rPr>
                <w:rFonts w:ascii="Times New Roman" w:hAnsi="Times New Roman"/>
                <w:bCs/>
                <w:color w:val="00000A"/>
                <w:sz w:val="22"/>
                <w:szCs w:val="22"/>
              </w:rPr>
            </w:pPr>
            <w:r>
              <w:rPr>
                <w:rFonts w:ascii="Times New Roman" w:hAnsi="Times New Roman"/>
                <w:bCs/>
                <w:color w:val="00000A"/>
                <w:sz w:val="22"/>
                <w:szCs w:val="22"/>
              </w:rPr>
              <w:t>2018</w:t>
            </w:r>
          </w:p>
        </w:tc>
      </w:tr>
    </w:tbl>
    <w:p w:rsidR="00D0138D" w:rsidRDefault="00490D1A" w:rsidP="00484F11">
      <w:pPr>
        <w:pStyle w:val="3"/>
        <w:shd w:val="clear" w:color="auto" w:fill="FFFFFF" w:themeFill="background1"/>
        <w:jc w:val="both"/>
        <w:rPr>
          <w:rFonts w:ascii="Times New Roman" w:hAnsi="Times New Roman" w:cs="Times New Roman"/>
          <w:b/>
          <w:color w:val="000000" w:themeColor="text1"/>
          <w:sz w:val="28"/>
        </w:rPr>
      </w:pPr>
      <w:bookmarkStart w:id="316" w:name="_Toc469166058"/>
      <w:bookmarkStart w:id="317" w:name="_Toc425540794"/>
      <w:bookmarkEnd w:id="316"/>
      <w:bookmarkEnd w:id="317"/>
      <w:r>
        <w:rPr>
          <w:rFonts w:ascii="Times New Roman" w:hAnsi="Times New Roman" w:cs="Times New Roman"/>
          <w:b/>
          <w:color w:val="000000" w:themeColor="text1"/>
          <w:sz w:val="28"/>
        </w:rPr>
        <w:t>3.3.2.</w:t>
      </w:r>
      <w:r>
        <w:rPr>
          <w:rFonts w:ascii="Times New Roman" w:hAnsi="Times New Roman" w:cs="Times New Roman"/>
          <w:b/>
          <w:color w:val="000000" w:themeColor="text1"/>
          <w:sz w:val="28"/>
        </w:rPr>
        <w:tab/>
      </w:r>
      <w:r w:rsidR="001D1859">
        <w:rPr>
          <w:rFonts w:ascii="Times New Roman" w:hAnsi="Times New Roman" w:cs="Times New Roman"/>
          <w:b/>
          <w:color w:val="000000" w:themeColor="text1"/>
          <w:sz w:val="28"/>
        </w:rPr>
        <w:t>Психолог</w:t>
      </w:r>
      <w:r w:rsidR="001D2813">
        <w:rPr>
          <w:rFonts w:ascii="Times New Roman" w:hAnsi="Times New Roman" w:cs="Times New Roman"/>
          <w:b/>
          <w:color w:val="000000" w:themeColor="text1"/>
          <w:sz w:val="28"/>
        </w:rPr>
        <w:t>о</w:t>
      </w:r>
      <w:r>
        <w:rPr>
          <w:rFonts w:ascii="Times New Roman" w:hAnsi="Times New Roman" w:cs="Times New Roman"/>
          <w:b/>
          <w:color w:val="000000" w:themeColor="text1"/>
          <w:sz w:val="28"/>
        </w:rPr>
        <w:t>педагогические условия реализации основной образовательной программы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Непременным условием реализации требований ФГОС НОО является создание в МБОУ «СТАРОКУТЛУМБЕТЬЕВСКАЯ СОШ»  </w:t>
      </w:r>
      <w:r w:rsidR="00B86703">
        <w:rPr>
          <w:rFonts w:ascii="Times New Roman" w:hAnsi="Times New Roman"/>
          <w:color w:val="00000A"/>
          <w:sz w:val="28"/>
          <w:szCs w:val="28"/>
        </w:rPr>
        <w:t>психолого</w:t>
      </w:r>
      <w:r>
        <w:rPr>
          <w:rFonts w:ascii="Times New Roman" w:hAnsi="Times New Roman"/>
          <w:color w:val="00000A"/>
          <w:sz w:val="28"/>
          <w:szCs w:val="28"/>
        </w:rPr>
        <w:softHyphen/>
        <w:t>педагогических условий, обеспечивающих:</w:t>
      </w:r>
    </w:p>
    <w:p w:rsidR="00D0138D" w:rsidRDefault="00490D1A" w:rsidP="00DD4FD7">
      <w:pPr>
        <w:pStyle w:val="afff7"/>
        <w:numPr>
          <w:ilvl w:val="0"/>
          <w:numId w:val="187"/>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D0138D" w:rsidRDefault="00490D1A" w:rsidP="00DD4FD7">
      <w:pPr>
        <w:pStyle w:val="afff7"/>
        <w:numPr>
          <w:ilvl w:val="0"/>
          <w:numId w:val="187"/>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 xml:space="preserve">формирование и развитие </w:t>
      </w:r>
      <w:r w:rsidR="00B86703">
        <w:rPr>
          <w:sz w:val="28"/>
          <w:szCs w:val="28"/>
        </w:rPr>
        <w:t>психолого</w:t>
      </w:r>
      <w:r>
        <w:rPr>
          <w:sz w:val="28"/>
          <w:szCs w:val="28"/>
        </w:rPr>
        <w:softHyphen/>
        <w:t>педагогической компетентности участников образовательных отношений;</w:t>
      </w:r>
      <w:r>
        <w:rPr>
          <w:b/>
          <w:bCs/>
          <w:sz w:val="28"/>
          <w:szCs w:val="28"/>
        </w:rPr>
        <w:t> </w:t>
      </w:r>
    </w:p>
    <w:p w:rsidR="00D0138D" w:rsidRDefault="00490D1A" w:rsidP="00DD4FD7">
      <w:pPr>
        <w:pStyle w:val="afff7"/>
        <w:numPr>
          <w:ilvl w:val="0"/>
          <w:numId w:val="187"/>
        </w:numPr>
        <w:shd w:val="clear" w:color="auto" w:fill="FFFFFF" w:themeFill="background1"/>
        <w:spacing w:line="240" w:lineRule="auto"/>
        <w:ind w:left="0" w:firstLine="709"/>
        <w:jc w:val="both"/>
        <w:rPr>
          <w:rFonts w:ascii="Times New Roman" w:hAnsi="Times New Roman"/>
          <w:color w:val="00000A"/>
          <w:sz w:val="28"/>
          <w:szCs w:val="28"/>
        </w:rPr>
      </w:pPr>
      <w:r>
        <w:rPr>
          <w:spacing w:val="2"/>
          <w:sz w:val="28"/>
          <w:szCs w:val="28"/>
        </w:rPr>
        <w:t>вариативность направлений и форм, а также диверси</w:t>
      </w:r>
      <w:r>
        <w:rPr>
          <w:sz w:val="28"/>
          <w:szCs w:val="28"/>
        </w:rPr>
        <w:t xml:space="preserve">фикацию уровней </w:t>
      </w:r>
      <w:r w:rsidR="00B86703">
        <w:rPr>
          <w:sz w:val="28"/>
          <w:szCs w:val="28"/>
        </w:rPr>
        <w:t>психолого</w:t>
      </w:r>
      <w:r>
        <w:rPr>
          <w:sz w:val="28"/>
          <w:szCs w:val="28"/>
        </w:rPr>
        <w:softHyphen/>
        <w:t>педагогического сопровождения участников образовательных отношений;</w:t>
      </w:r>
    </w:p>
    <w:p w:rsidR="00D0138D" w:rsidRDefault="00490D1A" w:rsidP="00DD4FD7">
      <w:pPr>
        <w:pStyle w:val="afff7"/>
        <w:numPr>
          <w:ilvl w:val="0"/>
          <w:numId w:val="187"/>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дифференциацию и индивидуализацию обучения.</w:t>
      </w:r>
    </w:p>
    <w:p w:rsidR="00D0138D" w:rsidRDefault="00490D1A" w:rsidP="00484F11">
      <w:pPr>
        <w:pStyle w:val="afff7"/>
        <w:shd w:val="clear" w:color="auto" w:fill="FFFFFF" w:themeFill="background1"/>
        <w:spacing w:line="240" w:lineRule="auto"/>
        <w:ind w:firstLine="709"/>
        <w:jc w:val="both"/>
        <w:rPr>
          <w:rFonts w:ascii="Times New Roman" w:hAnsi="Times New Roman"/>
          <w:b/>
          <w:bCs/>
          <w:color w:val="00000A"/>
          <w:sz w:val="28"/>
          <w:szCs w:val="28"/>
        </w:rPr>
      </w:pPr>
      <w:r>
        <w:rPr>
          <w:rFonts w:ascii="Times New Roman" w:hAnsi="Times New Roman"/>
          <w:b/>
          <w:bCs/>
          <w:color w:val="00000A"/>
          <w:spacing w:val="2"/>
          <w:sz w:val="28"/>
          <w:szCs w:val="28"/>
        </w:rPr>
        <w:t xml:space="preserve">Уровни </w:t>
      </w:r>
      <w:r w:rsidR="00B86703">
        <w:rPr>
          <w:rFonts w:ascii="Times New Roman" w:hAnsi="Times New Roman"/>
          <w:b/>
          <w:bCs/>
          <w:color w:val="00000A"/>
          <w:spacing w:val="2"/>
          <w:sz w:val="28"/>
          <w:szCs w:val="28"/>
        </w:rPr>
        <w:t>психолого</w:t>
      </w:r>
      <w:r>
        <w:rPr>
          <w:rFonts w:ascii="Times New Roman" w:hAnsi="Times New Roman"/>
          <w:b/>
          <w:bCs/>
          <w:color w:val="00000A"/>
          <w:spacing w:val="2"/>
          <w:sz w:val="28"/>
          <w:szCs w:val="28"/>
        </w:rPr>
        <w:softHyphen/>
      </w:r>
      <w:r w:rsidR="001D1859">
        <w:rPr>
          <w:rFonts w:ascii="Times New Roman" w:hAnsi="Times New Roman"/>
          <w:b/>
          <w:bCs/>
          <w:color w:val="00000A"/>
          <w:spacing w:val="2"/>
          <w:sz w:val="28"/>
          <w:szCs w:val="28"/>
        </w:rPr>
        <w:t xml:space="preserve"> - </w:t>
      </w:r>
      <w:r>
        <w:rPr>
          <w:rFonts w:ascii="Times New Roman" w:hAnsi="Times New Roman"/>
          <w:b/>
          <w:bCs/>
          <w:color w:val="00000A"/>
          <w:spacing w:val="2"/>
          <w:sz w:val="28"/>
          <w:szCs w:val="28"/>
        </w:rPr>
        <w:t xml:space="preserve">педагогического сопровождения участников </w:t>
      </w:r>
      <w:r>
        <w:rPr>
          <w:rFonts w:ascii="Times New Roman" w:hAnsi="Times New Roman"/>
          <w:b/>
          <w:color w:val="00000A"/>
          <w:sz w:val="28"/>
          <w:szCs w:val="28"/>
        </w:rPr>
        <w:t xml:space="preserve">образовательных отношений </w:t>
      </w:r>
      <w:r>
        <w:rPr>
          <w:rFonts w:ascii="Times New Roman" w:hAnsi="Times New Roman"/>
          <w:b/>
          <w:bCs/>
          <w:color w:val="00000A"/>
          <w:sz w:val="28"/>
          <w:szCs w:val="28"/>
        </w:rPr>
        <w:t xml:space="preserve">в </w:t>
      </w:r>
      <w:r>
        <w:rPr>
          <w:rFonts w:ascii="Times New Roman" w:hAnsi="Times New Roman"/>
          <w:b/>
          <w:color w:val="00000A"/>
          <w:sz w:val="28"/>
          <w:szCs w:val="28"/>
        </w:rPr>
        <w:t>МБОУ «СТАРОКУТЛУМБЕТЬЕВСКАЯ СОШ»:</w:t>
      </w:r>
      <w:r>
        <w:rPr>
          <w:rFonts w:ascii="Times New Roman" w:hAnsi="Times New Roman"/>
          <w:color w:val="00000A"/>
          <w:sz w:val="28"/>
          <w:szCs w:val="28"/>
        </w:rPr>
        <w:t xml:space="preserve"> индивидуальное, групповое, на уровне класса, на уровне  образовательной организации.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Основными формами </w:t>
      </w:r>
      <w:r w:rsidR="00B86703">
        <w:rPr>
          <w:rFonts w:ascii="Times New Roman" w:hAnsi="Times New Roman"/>
          <w:color w:val="00000A"/>
          <w:sz w:val="28"/>
          <w:szCs w:val="28"/>
        </w:rPr>
        <w:t>психолого</w:t>
      </w:r>
      <w:r>
        <w:rPr>
          <w:rFonts w:ascii="Times New Roman" w:hAnsi="Times New Roman"/>
          <w:color w:val="00000A"/>
          <w:sz w:val="28"/>
          <w:szCs w:val="28"/>
        </w:rPr>
        <w:softHyphen/>
        <w:t>педагогического сопровождения являются:</w:t>
      </w:r>
    </w:p>
    <w:p w:rsidR="00D0138D" w:rsidRDefault="00490D1A" w:rsidP="00DD4FD7">
      <w:pPr>
        <w:pStyle w:val="afff7"/>
        <w:numPr>
          <w:ilvl w:val="0"/>
          <w:numId w:val="188"/>
        </w:numPr>
        <w:shd w:val="clear" w:color="auto" w:fill="FFFFFF" w:themeFill="background1"/>
        <w:spacing w:line="240" w:lineRule="auto"/>
        <w:ind w:left="0" w:firstLine="709"/>
        <w:jc w:val="both"/>
        <w:rPr>
          <w:rFonts w:ascii="Times New Roman" w:hAnsi="Times New Roman"/>
          <w:color w:val="00000A"/>
          <w:sz w:val="28"/>
          <w:szCs w:val="28"/>
        </w:rPr>
      </w:pPr>
      <w:r>
        <w:rPr>
          <w:spacing w:val="2"/>
          <w:sz w:val="28"/>
          <w:szCs w:val="28"/>
        </w:rPr>
        <w:t xml:space="preserve">диагностика, направленная на выявление особенностей </w:t>
      </w:r>
      <w:r>
        <w:rPr>
          <w:sz w:val="28"/>
          <w:szCs w:val="28"/>
        </w:rPr>
        <w:t xml:space="preserve">статуса школьника. Проводится на этапе знакомства с ребёнком, после зачисления его в школу и в конце каждого учебного года; </w:t>
      </w:r>
    </w:p>
    <w:p w:rsidR="00D0138D" w:rsidRDefault="00490D1A" w:rsidP="00DD4FD7">
      <w:pPr>
        <w:pStyle w:val="afff7"/>
        <w:numPr>
          <w:ilvl w:val="0"/>
          <w:numId w:val="188"/>
        </w:numPr>
        <w:shd w:val="clear" w:color="auto" w:fill="FFFFFF" w:themeFill="background1"/>
        <w:spacing w:line="240" w:lineRule="auto"/>
        <w:ind w:left="0" w:firstLine="709"/>
        <w:jc w:val="both"/>
        <w:rPr>
          <w:rFonts w:ascii="Times New Roman" w:hAnsi="Times New Roman"/>
          <w:color w:val="00000A"/>
          <w:sz w:val="28"/>
          <w:szCs w:val="28"/>
        </w:rPr>
      </w:pPr>
      <w:r>
        <w:rPr>
          <w:spacing w:val="2"/>
          <w:sz w:val="28"/>
          <w:szCs w:val="28"/>
        </w:rPr>
        <w:t>консультирование педагогов и родителей, которое осу</w:t>
      </w:r>
      <w:r>
        <w:rPr>
          <w:sz w:val="28"/>
          <w:szCs w:val="28"/>
        </w:rPr>
        <w:t xml:space="preserve">ществляется учителем и </w:t>
      </w:r>
      <w:r w:rsidR="00B86703">
        <w:rPr>
          <w:sz w:val="28"/>
          <w:szCs w:val="28"/>
        </w:rPr>
        <w:t>психолого</w:t>
      </w:r>
      <w:r>
        <w:rPr>
          <w:sz w:val="28"/>
          <w:szCs w:val="28"/>
        </w:rPr>
        <w:t>м с учётом результатов диагностики, а также администрацией МБОУ «СТАРОКУТЛУМБЕТЬЕВСКАЯ СОШ»;</w:t>
      </w:r>
    </w:p>
    <w:p w:rsidR="00D0138D" w:rsidRDefault="00490D1A" w:rsidP="00DD4FD7">
      <w:pPr>
        <w:pStyle w:val="afff7"/>
        <w:numPr>
          <w:ilvl w:val="0"/>
          <w:numId w:val="188"/>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Основные направления </w:t>
      </w:r>
      <w:r w:rsidR="001D1859">
        <w:rPr>
          <w:rFonts w:ascii="Times New Roman" w:hAnsi="Times New Roman"/>
          <w:color w:val="00000A"/>
          <w:sz w:val="28"/>
          <w:szCs w:val="28"/>
        </w:rPr>
        <w:t>психолого-педагогического</w:t>
      </w:r>
      <w:r>
        <w:rPr>
          <w:rFonts w:ascii="Times New Roman" w:hAnsi="Times New Roman"/>
          <w:color w:val="00000A"/>
          <w:sz w:val="28"/>
          <w:szCs w:val="28"/>
        </w:rPr>
        <w:t xml:space="preserve">сопровождения: </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 xml:space="preserve">сохранение и укрепление </w:t>
      </w:r>
      <w:r w:rsidR="001D1859">
        <w:rPr>
          <w:sz w:val="28"/>
          <w:szCs w:val="28"/>
        </w:rPr>
        <w:t>психологического</w:t>
      </w:r>
      <w:r>
        <w:rPr>
          <w:sz w:val="28"/>
          <w:szCs w:val="28"/>
        </w:rPr>
        <w:t xml:space="preserve">здоровья; </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 xml:space="preserve">мониторинг возможностей и способностей обучающихся; </w:t>
      </w:r>
    </w:p>
    <w:p w:rsidR="00D0138D" w:rsidRDefault="00B86703"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pacing w:val="2"/>
          <w:sz w:val="28"/>
          <w:szCs w:val="28"/>
        </w:rPr>
        <w:t>психолого</w:t>
      </w:r>
      <w:r w:rsidR="00490D1A">
        <w:rPr>
          <w:spacing w:val="2"/>
          <w:sz w:val="28"/>
          <w:szCs w:val="28"/>
        </w:rPr>
        <w:softHyphen/>
        <w:t>педагогическую поддержку участников олим</w:t>
      </w:r>
      <w:r w:rsidR="00490D1A">
        <w:rPr>
          <w:sz w:val="28"/>
          <w:szCs w:val="28"/>
        </w:rPr>
        <w:t>пиадного движения;</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формирование у обучающихся ценности здоровья и безопасного образа жизни;</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 xml:space="preserve">развитие экологической культуры; </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z w:val="28"/>
          <w:szCs w:val="28"/>
        </w:rPr>
        <w:t>выявление и поддержку детей с особыми образовательными потребностями;</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pPr>
      <w:r>
        <w:rPr>
          <w:spacing w:val="2"/>
          <w:sz w:val="28"/>
          <w:szCs w:val="28"/>
        </w:rPr>
        <w:t>формирование коммуникативных навыков в разновоз</w:t>
      </w:r>
      <w:r>
        <w:rPr>
          <w:sz w:val="28"/>
          <w:szCs w:val="28"/>
        </w:rPr>
        <w:t xml:space="preserve">растной среде и среде сверстников; </w:t>
      </w:r>
    </w:p>
    <w:p w:rsidR="00D0138D" w:rsidRDefault="00490D1A" w:rsidP="00DD4FD7">
      <w:pPr>
        <w:pStyle w:val="afff7"/>
        <w:numPr>
          <w:ilvl w:val="0"/>
          <w:numId w:val="189"/>
        </w:numPr>
        <w:shd w:val="clear" w:color="auto" w:fill="FFFFFF" w:themeFill="background1"/>
        <w:spacing w:line="240" w:lineRule="auto"/>
        <w:ind w:left="0" w:firstLine="709"/>
        <w:jc w:val="both"/>
        <w:rPr>
          <w:rFonts w:ascii="Times New Roman" w:hAnsi="Times New Roman"/>
          <w:color w:val="00000A"/>
          <w:sz w:val="28"/>
          <w:szCs w:val="28"/>
        </w:rPr>
        <w:sectPr w:rsidR="00D0138D" w:rsidSect="00A55B7C">
          <w:pgSz w:w="16838" w:h="11906" w:orient="landscape"/>
          <w:pgMar w:top="1701" w:right="1134" w:bottom="851" w:left="1134" w:header="0" w:footer="0" w:gutter="0"/>
          <w:cols w:space="720"/>
          <w:formProt w:val="0"/>
          <w:titlePg/>
          <w:docGrid w:linePitch="381" w:charSpace="-14337"/>
        </w:sectPr>
      </w:pPr>
      <w:r>
        <w:rPr>
          <w:sz w:val="28"/>
          <w:szCs w:val="28"/>
        </w:rPr>
        <w:t xml:space="preserve">поддержку детских объединений и ученического самоуправления; выявление и поддержку лиц, проявивших  выдающиеся способности. </w:t>
      </w:r>
    </w:p>
    <w:p w:rsidR="00D0138D" w:rsidRDefault="00490D1A" w:rsidP="00484F11">
      <w:pPr>
        <w:shd w:val="clear" w:color="auto" w:fill="FFFFFF" w:themeFill="background1"/>
        <w:jc w:val="both"/>
      </w:pPr>
      <w:r>
        <w:rPr>
          <w:b/>
        </w:rPr>
        <w:t>Таблица 3.7</w:t>
      </w:r>
    </w:p>
    <w:p w:rsidR="00D0138D" w:rsidRDefault="00490D1A" w:rsidP="00484F11">
      <w:pPr>
        <w:pStyle w:val="afff7"/>
        <w:shd w:val="clear" w:color="auto" w:fill="FFFFFF" w:themeFill="background1"/>
        <w:spacing w:line="240" w:lineRule="auto"/>
        <w:ind w:firstLine="0"/>
        <w:jc w:val="both"/>
        <w:rPr>
          <w:b/>
          <w:sz w:val="28"/>
          <w:szCs w:val="28"/>
          <w:highlight w:val="yellow"/>
        </w:rPr>
      </w:pPr>
      <w:r>
        <w:rPr>
          <w:b/>
          <w:sz w:val="28"/>
          <w:szCs w:val="28"/>
          <w:highlight w:val="yellow"/>
        </w:rPr>
        <w:t xml:space="preserve">План </w:t>
      </w:r>
      <w:r w:rsidR="00B86703">
        <w:rPr>
          <w:b/>
          <w:sz w:val="28"/>
          <w:szCs w:val="28"/>
          <w:highlight w:val="yellow"/>
        </w:rPr>
        <w:t>психолого</w:t>
      </w:r>
      <w:r>
        <w:rPr>
          <w:b/>
          <w:sz w:val="28"/>
          <w:szCs w:val="28"/>
          <w:highlight w:val="yellow"/>
        </w:rPr>
        <w:t xml:space="preserve">-педагогического сопровождения </w:t>
      </w:r>
    </w:p>
    <w:p w:rsidR="00D0138D" w:rsidRDefault="00490D1A" w:rsidP="00484F11">
      <w:pPr>
        <w:pStyle w:val="afff7"/>
        <w:shd w:val="clear" w:color="auto" w:fill="FFFFFF" w:themeFill="background1"/>
        <w:spacing w:line="240" w:lineRule="auto"/>
        <w:ind w:firstLine="0"/>
        <w:jc w:val="both"/>
        <w:rPr>
          <w:b/>
          <w:sz w:val="28"/>
          <w:szCs w:val="28"/>
          <w:highlight w:val="yellow"/>
        </w:rPr>
      </w:pPr>
      <w:r>
        <w:rPr>
          <w:b/>
          <w:sz w:val="28"/>
          <w:szCs w:val="28"/>
          <w:highlight w:val="yellow"/>
        </w:rPr>
        <w:t>образовательной деятельности в МБОУ «СТАРОКУТЛУМБЕТЬЕВСКАЯ СОШ»</w:t>
      </w:r>
    </w:p>
    <w:tbl>
      <w:tblPr>
        <w:tblpPr w:leftFromText="180" w:rightFromText="180" w:vertAnchor="text" w:tblpX="-333" w:tblpY="1"/>
        <w:tblW w:w="101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3964"/>
        <w:gridCol w:w="1295"/>
        <w:gridCol w:w="4899"/>
      </w:tblGrid>
      <w:tr w:rsidR="00D0138D" w:rsidTr="008D37AF">
        <w:tc>
          <w:tcPr>
            <w:tcW w:w="10158" w:type="dxa"/>
            <w:gridSpan w:val="3"/>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r>
              <w:rPr>
                <w:b/>
                <w:sz w:val="24"/>
                <w:szCs w:val="24"/>
              </w:rPr>
              <w:t>ДИАГНОСТИЧЕСКАЯ ДЕЯТЕЛЬНОСТЬ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5B9BD5" w:themeFill="accent1"/>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bookmarkStart w:id="318" w:name="_Toc425540795"/>
            <w:bookmarkEnd w:id="318"/>
            <w:r>
              <w:rPr>
                <w:b/>
                <w:sz w:val="24"/>
                <w:szCs w:val="24"/>
                <w:lang w:val="tt-RU"/>
              </w:rPr>
              <w:t>Виды деятельности</w:t>
            </w:r>
          </w:p>
        </w:tc>
        <w:tc>
          <w:tcPr>
            <w:tcW w:w="1295" w:type="dxa"/>
            <w:tcBorders>
              <w:top w:val="single" w:sz="4" w:space="0" w:color="00000A"/>
              <w:left w:val="single" w:sz="4" w:space="0" w:color="00000A"/>
              <w:bottom w:val="single" w:sz="4" w:space="0" w:color="00000A"/>
              <w:right w:val="single" w:sz="4" w:space="0" w:color="00000A"/>
            </w:tcBorders>
            <w:shd w:val="clear" w:color="auto" w:fill="5B9BD5" w:themeFill="accent1"/>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bookmarkStart w:id="319" w:name="_Toc425540796"/>
            <w:bookmarkEnd w:id="319"/>
            <w:r>
              <w:rPr>
                <w:b/>
                <w:sz w:val="24"/>
                <w:szCs w:val="24"/>
              </w:rPr>
              <w:t>Сроки</w:t>
            </w:r>
          </w:p>
        </w:tc>
        <w:tc>
          <w:tcPr>
            <w:tcW w:w="4899" w:type="dxa"/>
            <w:tcBorders>
              <w:top w:val="single" w:sz="4" w:space="0" w:color="00000A"/>
              <w:left w:val="single" w:sz="4" w:space="0" w:color="00000A"/>
              <w:bottom w:val="single" w:sz="4" w:space="0" w:color="00000A"/>
              <w:right w:val="single" w:sz="4" w:space="0" w:color="00000A"/>
            </w:tcBorders>
            <w:shd w:val="clear" w:color="auto" w:fill="5B9BD5" w:themeFill="accent1"/>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bookmarkStart w:id="320" w:name="_Toc425540797"/>
            <w:bookmarkEnd w:id="320"/>
            <w:r>
              <w:rPr>
                <w:b/>
                <w:sz w:val="24"/>
                <w:szCs w:val="24"/>
              </w:rPr>
              <w:t>Цель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Theme="minorHAnsi"/>
                <w:sz w:val="24"/>
                <w:szCs w:val="24"/>
              </w:rPr>
            </w:pPr>
            <w:bookmarkStart w:id="321" w:name="_Toc425540798"/>
            <w:bookmarkEnd w:id="321"/>
            <w:r>
              <w:rPr>
                <w:rFonts w:eastAsiaTheme="minorHAnsi"/>
                <w:sz w:val="24"/>
                <w:szCs w:val="24"/>
              </w:rPr>
              <w:t>Определение готовности к школьному обучению</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Theme="minorHAnsi"/>
                <w:sz w:val="24"/>
                <w:szCs w:val="24"/>
              </w:rPr>
            </w:pPr>
            <w:bookmarkStart w:id="322" w:name="_Toc425540799"/>
            <w:bookmarkEnd w:id="322"/>
            <w:r>
              <w:rPr>
                <w:rFonts w:eastAsiaTheme="minorHAnsi"/>
                <w:sz w:val="24"/>
                <w:szCs w:val="24"/>
              </w:rPr>
              <w:t>Сентябрь</w:t>
            </w:r>
          </w:p>
        </w:tc>
        <w:tc>
          <w:tcPr>
            <w:tcW w:w="4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Theme="minorHAnsi"/>
                <w:sz w:val="24"/>
                <w:szCs w:val="24"/>
              </w:rPr>
            </w:pPr>
            <w:bookmarkStart w:id="323" w:name="_Toc425540800"/>
            <w:bookmarkEnd w:id="323"/>
            <w:r>
              <w:rPr>
                <w:rFonts w:eastAsiaTheme="minorHAnsi"/>
                <w:sz w:val="24"/>
                <w:szCs w:val="24"/>
              </w:rPr>
              <w:t>Выявление детей «группы риска» по результатам диагностики, определение  программы сопровождения.</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Диагностико-прогностический скрининг учащихся 1 классов.  Диагностика  адаптации учащихся.     </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Октябрь </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8D37AF">
            <w:pPr>
              <w:pStyle w:val="27"/>
              <w:shd w:val="clear" w:color="auto" w:fill="FFFFFF" w:themeFill="background1"/>
              <w:spacing w:line="240" w:lineRule="auto"/>
              <w:ind w:firstLine="0"/>
              <w:jc w:val="both"/>
              <w:rPr>
                <w:bCs/>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EF11F1" w:rsidP="008D37AF">
            <w:pPr>
              <w:pStyle w:val="27"/>
              <w:shd w:val="clear" w:color="auto" w:fill="FFFFFF" w:themeFill="background1"/>
              <w:spacing w:line="240" w:lineRule="auto"/>
              <w:ind w:firstLine="0"/>
              <w:jc w:val="both"/>
              <w:rPr>
                <w:sz w:val="24"/>
                <w:szCs w:val="24"/>
              </w:rPr>
            </w:pPr>
            <w:r>
              <w:rPr>
                <w:sz w:val="24"/>
                <w:szCs w:val="24"/>
              </w:rPr>
              <w:t>психологическая</w:t>
            </w:r>
            <w:r w:rsidR="00490D1A">
              <w:rPr>
                <w:sz w:val="24"/>
                <w:szCs w:val="24"/>
              </w:rPr>
              <w:t xml:space="preserve"> диагностика учащихся  1 классов.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Апрель</w:t>
            </w:r>
          </w:p>
        </w:tc>
        <w:tc>
          <w:tcPr>
            <w:tcW w:w="4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  Формирование УУД учащихся в рамках внедрения ФГОС</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EF11F1" w:rsidP="008D37AF">
            <w:pPr>
              <w:pStyle w:val="27"/>
              <w:shd w:val="clear" w:color="auto" w:fill="FFFFFF" w:themeFill="background1"/>
              <w:spacing w:line="240" w:lineRule="auto"/>
              <w:ind w:firstLine="0"/>
              <w:jc w:val="both"/>
              <w:rPr>
                <w:sz w:val="24"/>
                <w:szCs w:val="24"/>
              </w:rPr>
            </w:pPr>
            <w:r>
              <w:rPr>
                <w:sz w:val="24"/>
                <w:szCs w:val="24"/>
              </w:rPr>
              <w:t>психологическая</w:t>
            </w:r>
            <w:r w:rsidR="00490D1A">
              <w:rPr>
                <w:sz w:val="24"/>
                <w:szCs w:val="24"/>
              </w:rPr>
              <w:t xml:space="preserve"> диагностика учащихся  2 классов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Февраль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8D37AF">
            <w:pPr>
              <w:pStyle w:val="27"/>
              <w:shd w:val="clear" w:color="auto" w:fill="FFFFFF" w:themeFill="background1"/>
              <w:spacing w:line="240" w:lineRule="auto"/>
              <w:ind w:firstLine="0"/>
              <w:jc w:val="both"/>
              <w:rPr>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EF11F1" w:rsidP="008D37AF">
            <w:pPr>
              <w:pStyle w:val="27"/>
              <w:shd w:val="clear" w:color="auto" w:fill="FFFFFF" w:themeFill="background1"/>
              <w:spacing w:line="240" w:lineRule="auto"/>
              <w:ind w:firstLine="0"/>
              <w:jc w:val="both"/>
              <w:rPr>
                <w:sz w:val="24"/>
                <w:szCs w:val="24"/>
              </w:rPr>
            </w:pPr>
            <w:r>
              <w:rPr>
                <w:sz w:val="24"/>
                <w:szCs w:val="24"/>
              </w:rPr>
              <w:t>психологическая</w:t>
            </w:r>
            <w:r w:rsidR="00490D1A">
              <w:rPr>
                <w:sz w:val="24"/>
                <w:szCs w:val="24"/>
              </w:rPr>
              <w:t xml:space="preserve"> диагностика учащихся  3 классов.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Март</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8D37AF">
            <w:pPr>
              <w:pStyle w:val="27"/>
              <w:shd w:val="clear" w:color="auto" w:fill="FFFFFF" w:themeFill="background1"/>
              <w:spacing w:line="240" w:lineRule="auto"/>
              <w:ind w:firstLine="0"/>
              <w:jc w:val="both"/>
              <w:rPr>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EF11F1" w:rsidP="008D37AF">
            <w:pPr>
              <w:pStyle w:val="27"/>
              <w:shd w:val="clear" w:color="auto" w:fill="FFFFFF" w:themeFill="background1"/>
              <w:spacing w:line="240" w:lineRule="auto"/>
              <w:ind w:firstLine="0"/>
              <w:jc w:val="both"/>
              <w:rPr>
                <w:sz w:val="24"/>
                <w:szCs w:val="24"/>
              </w:rPr>
            </w:pPr>
            <w:r>
              <w:rPr>
                <w:sz w:val="24"/>
                <w:szCs w:val="24"/>
              </w:rPr>
              <w:t>психологическая</w:t>
            </w:r>
            <w:r w:rsidR="00490D1A">
              <w:rPr>
                <w:sz w:val="24"/>
                <w:szCs w:val="24"/>
              </w:rPr>
              <w:t xml:space="preserve"> диагностика учащихся  4 классов.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Апрель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8D37AF">
            <w:pPr>
              <w:pStyle w:val="27"/>
              <w:shd w:val="clear" w:color="auto" w:fill="FFFFFF" w:themeFill="background1"/>
              <w:spacing w:line="240" w:lineRule="auto"/>
              <w:ind w:firstLine="0"/>
              <w:jc w:val="both"/>
              <w:rPr>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Выявление детей  «группы риска» по психофизиологическим особенностям.</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Сентябрь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Выявление семей, в которых практикуется жестокое обращение с детьми; изучение психофизиологических особенностей детей</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Диагностика </w:t>
            </w:r>
            <w:r w:rsidR="00E6469F">
              <w:rPr>
                <w:sz w:val="24"/>
                <w:szCs w:val="24"/>
              </w:rPr>
              <w:t>психологической</w:t>
            </w:r>
            <w:r>
              <w:rPr>
                <w:sz w:val="24"/>
                <w:szCs w:val="24"/>
              </w:rPr>
              <w:t xml:space="preserve"> готовности учащихся 4-ых классов к региональным экзаменам, ВПР</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Январь</w:t>
            </w:r>
          </w:p>
          <w:p w:rsidR="00D0138D" w:rsidRDefault="00D0138D" w:rsidP="008D37AF">
            <w:pPr>
              <w:pStyle w:val="27"/>
              <w:shd w:val="clear" w:color="auto" w:fill="FFFFFF" w:themeFill="background1"/>
              <w:spacing w:line="240" w:lineRule="auto"/>
              <w:ind w:firstLine="0"/>
              <w:jc w:val="both"/>
              <w:rPr>
                <w:sz w:val="24"/>
                <w:szCs w:val="24"/>
              </w:rPr>
            </w:pPr>
          </w:p>
          <w:p w:rsidR="00D0138D" w:rsidRDefault="00D0138D" w:rsidP="008D37AF">
            <w:pPr>
              <w:pStyle w:val="27"/>
              <w:shd w:val="clear" w:color="auto" w:fill="FFFFFF" w:themeFill="background1"/>
              <w:spacing w:line="240" w:lineRule="auto"/>
              <w:ind w:firstLine="0"/>
              <w:jc w:val="both"/>
              <w:rPr>
                <w:sz w:val="24"/>
                <w:szCs w:val="24"/>
              </w:rPr>
            </w:pP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EF11F1" w:rsidP="008D37AF">
            <w:pPr>
              <w:pStyle w:val="27"/>
              <w:shd w:val="clear" w:color="auto" w:fill="FFFFFF" w:themeFill="background1"/>
              <w:spacing w:line="240" w:lineRule="auto"/>
              <w:ind w:firstLine="0"/>
              <w:jc w:val="both"/>
              <w:rPr>
                <w:sz w:val="24"/>
                <w:szCs w:val="24"/>
              </w:rPr>
            </w:pPr>
            <w:r>
              <w:rPr>
                <w:sz w:val="24"/>
                <w:szCs w:val="24"/>
              </w:rPr>
              <w:t>психологическая</w:t>
            </w:r>
            <w:r w:rsidR="00490D1A">
              <w:rPr>
                <w:sz w:val="24"/>
                <w:szCs w:val="24"/>
              </w:rPr>
              <w:t xml:space="preserve">  помощь в период сдачи экзаменов.  Выявление детей «группы риска» с целью проведения индивидуальных и групповых коррекционно-развивающих занятий кл. руководительа.   </w:t>
            </w:r>
          </w:p>
        </w:tc>
      </w:tr>
      <w:tr w:rsidR="00D0138D" w:rsidTr="008D37AF">
        <w:tc>
          <w:tcPr>
            <w:tcW w:w="10158" w:type="dxa"/>
            <w:gridSpan w:val="3"/>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r>
              <w:rPr>
                <w:b/>
                <w:sz w:val="24"/>
                <w:szCs w:val="24"/>
              </w:rPr>
              <w:t>КОНСУЛЬТАЦИОННАЯ ДЕЯТЕЛЬНОСТЬ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24" w:name="_Toc425540801"/>
            <w:bookmarkEnd w:id="324"/>
            <w:r>
              <w:rPr>
                <w:rFonts w:eastAsia="Calibri"/>
                <w:sz w:val="24"/>
                <w:szCs w:val="24"/>
              </w:rPr>
              <w:t>Индивидуальные консультации для учителей, работающих в 1-х классах по результатам диагностики готовности первоклассников к обучению в школе и адаптации</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25" w:name="_Toc425540802"/>
            <w:bookmarkEnd w:id="325"/>
            <w:r>
              <w:rPr>
                <w:rFonts w:eastAsia="Calibri"/>
                <w:sz w:val="24"/>
                <w:szCs w:val="24"/>
              </w:rPr>
              <w:t>Сентябрь</w:t>
            </w:r>
          </w:p>
        </w:tc>
        <w:tc>
          <w:tcPr>
            <w:tcW w:w="4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26" w:name="_Toc425540803"/>
            <w:bookmarkEnd w:id="326"/>
            <w:r>
              <w:rPr>
                <w:rFonts w:eastAsia="Calibri"/>
                <w:sz w:val="24"/>
                <w:szCs w:val="24"/>
              </w:rPr>
              <w:t>Разработка программ помощи школьникам, испытывающим трудности в обучении, поведении и психическом самочувствии,</w:t>
            </w:r>
          </w:p>
          <w:p w:rsidR="00D0138D" w:rsidRDefault="00D0138D" w:rsidP="008D37AF">
            <w:pPr>
              <w:pStyle w:val="27"/>
              <w:shd w:val="clear" w:color="auto" w:fill="FFFFFF" w:themeFill="background1"/>
              <w:spacing w:line="240" w:lineRule="auto"/>
              <w:ind w:firstLine="0"/>
              <w:jc w:val="both"/>
              <w:rPr>
                <w:rFonts w:eastAsia="Calibri"/>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pPr>
            <w:bookmarkStart w:id="327" w:name="_Toc425540804"/>
            <w:bookmarkEnd w:id="327"/>
            <w:r>
              <w:rPr>
                <w:rFonts w:eastAsia="Calibri"/>
                <w:sz w:val="24"/>
                <w:szCs w:val="24"/>
              </w:rPr>
              <w:t xml:space="preserve">Индивидуальные консультации для классных руководителей 5-го класса по результатам диагностики готовности к обучению в школе второй ступени и </w:t>
            </w:r>
            <w:r w:rsidR="001D1859">
              <w:rPr>
                <w:rFonts w:eastAsia="Calibri"/>
                <w:sz w:val="24"/>
                <w:szCs w:val="24"/>
              </w:rPr>
              <w:t>психологического</w:t>
            </w:r>
            <w:r>
              <w:rPr>
                <w:rFonts w:eastAsia="Calibri"/>
                <w:sz w:val="24"/>
                <w:szCs w:val="24"/>
              </w:rPr>
              <w:t>мониторинга</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28" w:name="_Toc425540805"/>
            <w:bookmarkEnd w:id="328"/>
            <w:r>
              <w:rPr>
                <w:rFonts w:eastAsia="Calibri"/>
                <w:sz w:val="24"/>
                <w:szCs w:val="24"/>
              </w:rPr>
              <w:t>Октябрь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0138D" w:rsidRDefault="00D0138D" w:rsidP="008D37AF">
            <w:pPr>
              <w:pStyle w:val="27"/>
              <w:shd w:val="clear" w:color="auto" w:fill="FFFFFF" w:themeFill="background1"/>
              <w:spacing w:line="240" w:lineRule="auto"/>
              <w:ind w:firstLine="0"/>
              <w:jc w:val="both"/>
              <w:rPr>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29" w:name="_Toc425540806"/>
            <w:bookmarkEnd w:id="329"/>
            <w:r>
              <w:rPr>
                <w:rFonts w:eastAsia="Calibri"/>
                <w:sz w:val="24"/>
                <w:szCs w:val="24"/>
              </w:rPr>
              <w:t xml:space="preserve">Консультативная  </w:t>
            </w:r>
            <w:r w:rsidR="00EF11F1">
              <w:rPr>
                <w:rFonts w:eastAsia="Calibri"/>
                <w:sz w:val="24"/>
                <w:szCs w:val="24"/>
              </w:rPr>
              <w:t>психологическая</w:t>
            </w:r>
            <w:r>
              <w:rPr>
                <w:rFonts w:eastAsia="Calibri"/>
                <w:sz w:val="24"/>
                <w:szCs w:val="24"/>
              </w:rPr>
              <w:t xml:space="preserve"> помощь семьям и подросткам.      Регулирование взаимоотношений и конфликтных ситуаций среди школьников.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0" w:name="_Toc425540807"/>
            <w:bookmarkEnd w:id="330"/>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1" w:name="_Toc425540808"/>
            <w:bookmarkEnd w:id="331"/>
            <w:r>
              <w:rPr>
                <w:rFonts w:eastAsia="Calibri"/>
                <w:sz w:val="24"/>
                <w:szCs w:val="24"/>
              </w:rPr>
              <w:t>Предупреждение  у школьников нервно-психических расстройств. Пресечение всех случаев неуставных (школьных) отношений.</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Индивидуальные консультации с молодыми специалистами по возникающим проблемам и затруднениям</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sz w:val="24"/>
                <w:szCs w:val="24"/>
              </w:rPr>
            </w:pPr>
          </w:p>
          <w:p w:rsidR="00D0138D" w:rsidRDefault="00490D1A" w:rsidP="008D37AF">
            <w:pPr>
              <w:pStyle w:val="27"/>
              <w:shd w:val="clear" w:color="auto" w:fill="FFFFFF" w:themeFill="background1"/>
              <w:spacing w:line="240" w:lineRule="auto"/>
              <w:ind w:firstLine="0"/>
              <w:jc w:val="both"/>
              <w:rPr>
                <w:sz w:val="24"/>
                <w:szCs w:val="24"/>
              </w:rPr>
            </w:pPr>
            <w:r>
              <w:rPr>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2" w:name="_Toc425540809"/>
            <w:bookmarkEnd w:id="332"/>
            <w:r>
              <w:rPr>
                <w:rFonts w:eastAsia="Calibri"/>
                <w:sz w:val="24"/>
                <w:szCs w:val="24"/>
              </w:rPr>
              <w:t>«</w:t>
            </w:r>
            <w:r w:rsidR="00EF11F1">
              <w:rPr>
                <w:rFonts w:eastAsia="Calibri"/>
                <w:sz w:val="24"/>
                <w:szCs w:val="24"/>
              </w:rPr>
              <w:t>психологическая</w:t>
            </w:r>
            <w:r>
              <w:rPr>
                <w:rFonts w:eastAsia="Calibri"/>
                <w:sz w:val="24"/>
                <w:szCs w:val="24"/>
              </w:rPr>
              <w:t xml:space="preserve"> атмосфера урока: с чего начать и как поддержать?»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3" w:name="_Toc425540810"/>
            <w:bookmarkEnd w:id="333"/>
            <w:r>
              <w:rPr>
                <w:rFonts w:eastAsia="Calibri"/>
                <w:sz w:val="24"/>
                <w:szCs w:val="24"/>
              </w:rPr>
              <w:t>Индивидуальные консультации для родителей учащихся1-х, испытывающих трудности адаптации или дезадаптированых</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4" w:name="_Toc425540811"/>
            <w:bookmarkEnd w:id="334"/>
            <w:r>
              <w:rPr>
                <w:rFonts w:eastAsia="Calibri"/>
                <w:sz w:val="24"/>
                <w:szCs w:val="24"/>
              </w:rPr>
              <w:t>Сентябрь</w:t>
            </w:r>
          </w:p>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5" w:name="_Toc425540812"/>
            <w:bookmarkEnd w:id="335"/>
            <w:r>
              <w:rPr>
                <w:rFonts w:eastAsia="Calibri"/>
                <w:sz w:val="24"/>
                <w:szCs w:val="24"/>
              </w:rPr>
              <w:t>Октябрь</w:t>
            </w:r>
          </w:p>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6" w:name="_Toc425540813"/>
            <w:bookmarkEnd w:id="336"/>
            <w:r>
              <w:rPr>
                <w:rFonts w:eastAsia="Calibri"/>
                <w:sz w:val="24"/>
                <w:szCs w:val="24"/>
              </w:rPr>
              <w:t>Ноябрь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7" w:name="_Toc425540814"/>
            <w:bookmarkEnd w:id="337"/>
            <w:r>
              <w:rPr>
                <w:rFonts w:eastAsia="Calibri"/>
                <w:sz w:val="24"/>
                <w:szCs w:val="24"/>
              </w:rPr>
              <w:t>Выявление причин затруднений школьников, построение индивидуального образовательного маршрута</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8" w:name="_Toc425540815"/>
            <w:bookmarkEnd w:id="338"/>
            <w:r>
              <w:rPr>
                <w:rFonts w:eastAsia="Calibri"/>
                <w:sz w:val="24"/>
                <w:szCs w:val="24"/>
              </w:rPr>
              <w:t>Консультация для родителей будущих первоклассников</w:t>
            </w:r>
          </w:p>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39" w:name="_Toc425540816"/>
            <w:bookmarkEnd w:id="339"/>
            <w:r>
              <w:rPr>
                <w:rFonts w:eastAsia="Calibri"/>
                <w:sz w:val="24"/>
                <w:szCs w:val="24"/>
              </w:rPr>
              <w:t>Апрель-май</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0" w:name="_Toc425540817"/>
            <w:bookmarkEnd w:id="340"/>
            <w:r>
              <w:rPr>
                <w:rFonts w:eastAsia="Calibri"/>
                <w:sz w:val="24"/>
                <w:szCs w:val="24"/>
              </w:rPr>
              <w:t>Выяснение анамнеза ребенка, типа семейных отношений, мотивационной готовности к школе, развития познавательных процессов. Определение программ обучения.</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1" w:name="_Toc425540818"/>
            <w:bookmarkEnd w:id="341"/>
            <w:r>
              <w:rPr>
                <w:rFonts w:eastAsia="Calibri"/>
                <w:sz w:val="24"/>
                <w:szCs w:val="24"/>
              </w:rPr>
              <w:t>Индивидуальные консультации для учащихся с ОВЗ</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2" w:name="_Toc425540819"/>
            <w:bookmarkEnd w:id="342"/>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3" w:name="_Toc425540820"/>
            <w:bookmarkEnd w:id="343"/>
            <w:r>
              <w:rPr>
                <w:rFonts w:eastAsia="Calibri"/>
                <w:sz w:val="24"/>
                <w:szCs w:val="24"/>
              </w:rPr>
              <w:t>Разработка программ помощи школьникам, испытывающим трудности в обучении, поведении и психическом самочувствии.</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4" w:name="_Toc425540821"/>
            <w:bookmarkEnd w:id="344"/>
            <w:r>
              <w:rPr>
                <w:rFonts w:eastAsia="Calibri"/>
                <w:sz w:val="24"/>
                <w:szCs w:val="24"/>
              </w:rPr>
              <w:t>Консультационно-методическая работа по сопровождению детей с ОВЗ</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5" w:name="_Toc425540822"/>
            <w:bookmarkEnd w:id="345"/>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6" w:name="_Toc425540823"/>
            <w:bookmarkEnd w:id="346"/>
            <w:r>
              <w:rPr>
                <w:rFonts w:eastAsia="Calibri"/>
                <w:sz w:val="24"/>
                <w:szCs w:val="24"/>
              </w:rPr>
              <w:t>Создание образовательного маршрута для  детей с особыми образовательными потребностями</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7" w:name="_Toc425540824"/>
            <w:r>
              <w:rPr>
                <w:rFonts w:eastAsia="Calibri"/>
                <w:sz w:val="24"/>
                <w:szCs w:val="24"/>
              </w:rPr>
              <w:t xml:space="preserve">Проведение индивидуальных консультаций с классными руководителями выпускных классов по результатам диагностики индивидуальных особенностей </w:t>
            </w:r>
            <w:bookmarkEnd w:id="347"/>
            <w:r>
              <w:rPr>
                <w:rFonts w:eastAsia="Calibri"/>
                <w:sz w:val="24"/>
                <w:szCs w:val="24"/>
              </w:rPr>
              <w:t xml:space="preserve">учащихся. </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8" w:name="_Toc425540825"/>
            <w:bookmarkEnd w:id="348"/>
            <w:r>
              <w:rPr>
                <w:rFonts w:eastAsia="Calibri"/>
                <w:sz w:val="24"/>
                <w:szCs w:val="24"/>
              </w:rPr>
              <w:t>Ноябрь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49" w:name="_Toc425540826"/>
            <w:bookmarkEnd w:id="349"/>
            <w:r>
              <w:rPr>
                <w:rFonts w:eastAsia="Calibri"/>
                <w:sz w:val="24"/>
                <w:szCs w:val="24"/>
              </w:rPr>
              <w:t xml:space="preserve">Выработка оптимальной стратегии подготовки к экзаменам в форме ВПР.  </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Индивидуальные консультации «Осуществление дифференцированного подхода на уроках к учащимся группы учебного риска».</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0" w:name="_Toc425540827"/>
            <w:bookmarkEnd w:id="350"/>
            <w:r>
              <w:rPr>
                <w:rFonts w:eastAsia="Calibri"/>
                <w:sz w:val="24"/>
                <w:szCs w:val="24"/>
              </w:rPr>
              <w:t>Декабрь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r>
              <w:rPr>
                <w:rFonts w:eastAsia="Calibri"/>
                <w:sz w:val="24"/>
                <w:szCs w:val="24"/>
              </w:rPr>
              <w:t>Осуществление дифференцированного подхода на уроках к учащимся группы учебного риска</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1" w:name="_Toc425540828"/>
            <w:bookmarkEnd w:id="351"/>
            <w:r>
              <w:rPr>
                <w:rFonts w:eastAsia="Calibri"/>
                <w:sz w:val="24"/>
                <w:szCs w:val="24"/>
              </w:rPr>
              <w:t>Индивидуальные консультации для педагогов, родителей и учащихся 4-го класса</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Январь – май</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B86703" w:rsidP="008D37AF">
            <w:pPr>
              <w:pStyle w:val="27"/>
              <w:shd w:val="clear" w:color="auto" w:fill="FFFFFF" w:themeFill="background1"/>
              <w:spacing w:line="240" w:lineRule="auto"/>
              <w:ind w:firstLine="0"/>
              <w:jc w:val="both"/>
              <w:rPr>
                <w:rFonts w:eastAsia="Calibri"/>
                <w:bCs/>
                <w:caps/>
                <w:sz w:val="24"/>
                <w:szCs w:val="24"/>
              </w:rPr>
            </w:pPr>
            <w:r>
              <w:rPr>
                <w:rFonts w:eastAsia="Calibri"/>
                <w:sz w:val="24"/>
                <w:szCs w:val="24"/>
              </w:rPr>
              <w:t>психолого</w:t>
            </w:r>
            <w:r w:rsidR="00490D1A">
              <w:rPr>
                <w:rFonts w:eastAsia="Calibri"/>
                <w:sz w:val="24"/>
                <w:szCs w:val="24"/>
              </w:rPr>
              <w:t>-педагогическое сопровождение в период  подготовки и сдачи РЭ</w:t>
            </w:r>
          </w:p>
        </w:tc>
      </w:tr>
      <w:tr w:rsidR="00D0138D" w:rsidTr="008D37AF">
        <w:tc>
          <w:tcPr>
            <w:tcW w:w="10158" w:type="dxa"/>
            <w:gridSpan w:val="3"/>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8D37AF">
            <w:pPr>
              <w:pStyle w:val="27"/>
              <w:shd w:val="clear" w:color="auto" w:fill="FFFFFF" w:themeFill="background1"/>
              <w:spacing w:line="240" w:lineRule="auto"/>
              <w:ind w:firstLine="0"/>
              <w:jc w:val="both"/>
              <w:rPr>
                <w:rFonts w:eastAsia="Calibri"/>
                <w:b/>
                <w:bCs/>
                <w:caps/>
                <w:sz w:val="24"/>
                <w:szCs w:val="24"/>
              </w:rPr>
            </w:pPr>
            <w:bookmarkStart w:id="352" w:name="_Toc425540830"/>
            <w:bookmarkEnd w:id="352"/>
            <w:r>
              <w:rPr>
                <w:b/>
                <w:sz w:val="24"/>
                <w:szCs w:val="24"/>
              </w:rPr>
              <w:t>ПРОСВЕТИТЕЛЬСКАЯ ДЕЯТЕЛЬНОСТЬ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3" w:name="_Toc425540831"/>
            <w:bookmarkEnd w:id="353"/>
            <w:r>
              <w:rPr>
                <w:rFonts w:eastAsia="Calibri"/>
                <w:sz w:val="24"/>
                <w:szCs w:val="24"/>
              </w:rPr>
              <w:t>Совещание  при зам. директора по ВР</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4" w:name="_Toc425540832"/>
            <w:bookmarkEnd w:id="354"/>
            <w:r>
              <w:rPr>
                <w:rFonts w:eastAsia="Calibri"/>
                <w:sz w:val="24"/>
                <w:szCs w:val="24"/>
              </w:rPr>
              <w:t>Сентябрь</w:t>
            </w:r>
          </w:p>
        </w:tc>
        <w:tc>
          <w:tcPr>
            <w:tcW w:w="4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5" w:name="_Toc425540833"/>
            <w:bookmarkEnd w:id="355"/>
            <w:r>
              <w:rPr>
                <w:rFonts w:eastAsia="Calibri"/>
                <w:sz w:val="24"/>
                <w:szCs w:val="24"/>
              </w:rPr>
              <w:t>Профилактика суицида среди детей и младших подростков с привлечением специалистов учреждений здравоохранения</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Неделя психического здоровья: подготовка памяток о позитивных путях разрешения стрессовых и конфликтных ситуаций, нормах неконфликтного общения;</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6" w:name="_Toc425540834"/>
            <w:bookmarkEnd w:id="356"/>
            <w:r>
              <w:rPr>
                <w:rFonts w:eastAsia="Calibri"/>
                <w:sz w:val="24"/>
                <w:szCs w:val="24"/>
              </w:rPr>
              <w:t>Сентябрь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Распространение информации о различных службах, оказывающих содействие в ситуации риска</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7" w:name="_Toc425540835"/>
            <w:bookmarkEnd w:id="357"/>
            <w:r>
              <w:rPr>
                <w:rFonts w:eastAsia="Calibri"/>
                <w:sz w:val="24"/>
                <w:szCs w:val="24"/>
              </w:rPr>
              <w:t>Сентябрь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 xml:space="preserve"> Родительские собрания в 1-ых классах «На старте школьной жизни»</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8" w:name="_Toc425540836"/>
            <w:bookmarkEnd w:id="358"/>
            <w:r>
              <w:rPr>
                <w:rFonts w:eastAsia="Calibri"/>
                <w:sz w:val="24"/>
                <w:szCs w:val="24"/>
              </w:rPr>
              <w:t>Октябрь</w:t>
            </w:r>
          </w:p>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59" w:name="_Toc425540837"/>
            <w:bookmarkEnd w:id="359"/>
            <w:r>
              <w:rPr>
                <w:rFonts w:eastAsia="Calibri"/>
                <w:sz w:val="24"/>
                <w:szCs w:val="24"/>
              </w:rPr>
              <w:t>Рекомендации практических приемов и упражнений на снятие тревоги, осмысление новой социальной роли.</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0" w:name="_Toc425540838"/>
            <w:bookmarkEnd w:id="360"/>
            <w:r>
              <w:rPr>
                <w:rFonts w:eastAsia="Calibri"/>
                <w:sz w:val="24"/>
                <w:szCs w:val="24"/>
              </w:rPr>
              <w:t>Единый день родительского всеобуча. Родительские собрания в 1-ых классах   «Трудности периода адаптации. Что нужно знать, чтобы их преодолеть»</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 xml:space="preserve">Ноябрь </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1" w:name="_Toc425540839"/>
            <w:bookmarkEnd w:id="361"/>
            <w:r>
              <w:rPr>
                <w:rFonts w:eastAsia="Calibri"/>
                <w:sz w:val="24"/>
                <w:szCs w:val="24"/>
              </w:rPr>
              <w:t>Профилактика дезадаптации</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2" w:name="_Toc425540840"/>
            <w:bookmarkEnd w:id="362"/>
            <w:r>
              <w:rPr>
                <w:rFonts w:eastAsia="Calibri"/>
                <w:sz w:val="24"/>
                <w:szCs w:val="24"/>
              </w:rPr>
              <w:t>Совещание при зам.директора по УВР</w:t>
            </w:r>
          </w:p>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3" w:name="_Toc425540841"/>
            <w:bookmarkEnd w:id="363"/>
            <w:r>
              <w:rPr>
                <w:rFonts w:eastAsia="Calibri"/>
                <w:sz w:val="24"/>
                <w:szCs w:val="24"/>
              </w:rPr>
              <w:t>Просвещение педагогов и родителей: индивидуальные особенности детей с особыми образовательными потребностями.</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Ноябрь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4" w:name="_Toc425540842"/>
            <w:bookmarkEnd w:id="364"/>
            <w:r>
              <w:rPr>
                <w:rFonts w:eastAsia="Calibri"/>
                <w:sz w:val="24"/>
                <w:szCs w:val="24"/>
              </w:rPr>
              <w:t>Особенности образовательного процесса для детей со специальными образовательными возможностями.</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5" w:name="_Toc425540843"/>
            <w:bookmarkEnd w:id="365"/>
            <w:r>
              <w:rPr>
                <w:rFonts w:eastAsia="Calibri"/>
                <w:sz w:val="24"/>
                <w:szCs w:val="24"/>
              </w:rPr>
              <w:t>Родительское собрание «Роль родителей и их практическая помощь при подготовке к экзаменам»</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6" w:name="_Toc425540844"/>
            <w:bookmarkEnd w:id="366"/>
            <w:r>
              <w:rPr>
                <w:rFonts w:eastAsia="Calibri"/>
                <w:sz w:val="24"/>
                <w:szCs w:val="24"/>
              </w:rPr>
              <w:t>Январь</w:t>
            </w:r>
          </w:p>
        </w:tc>
        <w:tc>
          <w:tcPr>
            <w:tcW w:w="4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7" w:name="_Toc425540845"/>
            <w:r>
              <w:rPr>
                <w:rFonts w:eastAsia="Calibri"/>
                <w:sz w:val="24"/>
                <w:szCs w:val="24"/>
              </w:rPr>
              <w:t xml:space="preserve">сопровождение учащихся при подготовке к РЭ, </w:t>
            </w:r>
            <w:bookmarkEnd w:id="367"/>
            <w:r>
              <w:rPr>
                <w:rFonts w:eastAsia="Calibri"/>
                <w:sz w:val="24"/>
                <w:szCs w:val="24"/>
              </w:rPr>
              <w:t>ВПР</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8" w:name="_Toc425540846"/>
            <w:bookmarkEnd w:id="368"/>
            <w:r>
              <w:rPr>
                <w:rFonts w:eastAsia="Calibri"/>
                <w:sz w:val="24"/>
                <w:szCs w:val="24"/>
              </w:rPr>
              <w:t>Родительское собрание «Способы саморегуляции в стрессовой ситуации»</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69" w:name="_Toc425540847"/>
            <w:bookmarkEnd w:id="369"/>
            <w:r>
              <w:rPr>
                <w:rFonts w:eastAsia="Calibri"/>
                <w:sz w:val="24"/>
                <w:szCs w:val="24"/>
              </w:rPr>
              <w:t>Февраль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0" w:name="_Toc425540848"/>
            <w:bookmarkEnd w:id="370"/>
            <w:r>
              <w:rPr>
                <w:rFonts w:eastAsia="Calibri"/>
                <w:sz w:val="24"/>
                <w:szCs w:val="24"/>
              </w:rPr>
              <w:t>Консультации для родителей  «Если ваш ребенок одарен». Рекомендации по организации режима учебных и внеучебных нагрузок для   учащихся.</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1" w:name="_Toc425540849"/>
            <w:bookmarkEnd w:id="371"/>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2" w:name="_Toc425540850"/>
            <w:bookmarkEnd w:id="372"/>
            <w:r>
              <w:rPr>
                <w:rFonts w:eastAsia="Calibri"/>
                <w:sz w:val="24"/>
                <w:szCs w:val="24"/>
              </w:rPr>
              <w:t>Поддержка  талантливого ребенка в реализации его интересов в школе и в семье.</w:t>
            </w:r>
          </w:p>
        </w:tc>
      </w:tr>
      <w:tr w:rsidR="00D0138D" w:rsidTr="008D37AF">
        <w:tc>
          <w:tcPr>
            <w:tcW w:w="10158" w:type="dxa"/>
            <w:gridSpan w:val="3"/>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8D37AF">
            <w:pPr>
              <w:pStyle w:val="27"/>
              <w:shd w:val="clear" w:color="auto" w:fill="FFFFFF" w:themeFill="background1"/>
              <w:spacing w:line="240" w:lineRule="auto"/>
              <w:ind w:firstLine="0"/>
              <w:jc w:val="both"/>
              <w:rPr>
                <w:rFonts w:eastAsia="Calibri"/>
                <w:b/>
                <w:sz w:val="24"/>
                <w:szCs w:val="24"/>
              </w:rPr>
            </w:pPr>
            <w:r>
              <w:rPr>
                <w:b/>
                <w:sz w:val="24"/>
                <w:szCs w:val="24"/>
              </w:rPr>
              <w:t>РАЗВИВАЮЩАЯ И КОРРЕКЦИОННАЯ ДЕЯТЕЛЬНОСТЬ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3" w:name="_Toc425540851"/>
            <w:bookmarkEnd w:id="373"/>
            <w:r>
              <w:rPr>
                <w:rFonts w:eastAsia="Calibri"/>
                <w:sz w:val="24"/>
                <w:szCs w:val="24"/>
              </w:rPr>
              <w:t>Индивидуальные коррекционно-развивающие занятия с детьми с ОВЗ.</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В течение 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Оказание </w:t>
            </w:r>
            <w:r w:rsidR="00E6469F">
              <w:rPr>
                <w:sz w:val="24"/>
                <w:szCs w:val="24"/>
              </w:rPr>
              <w:t>психологической</w:t>
            </w:r>
            <w:r>
              <w:rPr>
                <w:sz w:val="24"/>
                <w:szCs w:val="24"/>
              </w:rPr>
              <w:t xml:space="preserve"> помощи и поддержки, разрешение личностных конфликтов.  </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4" w:name="_Toc425540852"/>
            <w:bookmarkEnd w:id="374"/>
            <w:r>
              <w:rPr>
                <w:rFonts w:eastAsia="Calibri"/>
                <w:sz w:val="24"/>
                <w:szCs w:val="24"/>
              </w:rPr>
              <w:t>Индивидуальные и групповые коррекционно-развивающие занятия  с подростками</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5" w:name="_Toc425540853"/>
            <w:bookmarkEnd w:id="375"/>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6" w:name="_Toc425540854"/>
            <w:bookmarkEnd w:id="376"/>
            <w:r>
              <w:rPr>
                <w:rFonts w:eastAsia="Calibri"/>
                <w:sz w:val="24"/>
                <w:szCs w:val="24"/>
              </w:rPr>
              <w:t>Профилактика   суицидального поведения. Коррекция поведения, межличностных  отношений.</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7" w:name="_Toc425540855"/>
            <w:bookmarkEnd w:id="377"/>
            <w:r>
              <w:rPr>
                <w:rFonts w:eastAsia="Calibri"/>
                <w:sz w:val="24"/>
                <w:szCs w:val="24"/>
              </w:rPr>
              <w:t>Регулирование взаимоотношений и конфликтных ситуаций среди школьников.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8" w:name="_Toc425540856"/>
            <w:bookmarkEnd w:id="378"/>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79" w:name="_Toc425540857"/>
            <w:bookmarkEnd w:id="379"/>
            <w:r>
              <w:rPr>
                <w:rFonts w:eastAsia="Calibri"/>
                <w:sz w:val="24"/>
                <w:szCs w:val="24"/>
              </w:rPr>
              <w:t>Пресечение всех случаев неуставных (школьных) отношений с привлечением, при необходимости работников ИДН</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 xml:space="preserve"> Индивидуальные и гру</w:t>
            </w:r>
            <w:r w:rsidR="001D1859">
              <w:rPr>
                <w:sz w:val="24"/>
                <w:szCs w:val="24"/>
              </w:rPr>
              <w:t>пповые занятия кл. руководителя</w:t>
            </w:r>
            <w:r>
              <w:rPr>
                <w:sz w:val="24"/>
                <w:szCs w:val="24"/>
              </w:rPr>
              <w:t xml:space="preserve"> для уч-ся 4-го класса.     </w:t>
            </w:r>
            <w:r w:rsidR="00EF11F1">
              <w:rPr>
                <w:sz w:val="24"/>
                <w:szCs w:val="24"/>
              </w:rPr>
              <w:t>психологическая</w:t>
            </w:r>
            <w:r>
              <w:rPr>
                <w:sz w:val="24"/>
                <w:szCs w:val="24"/>
              </w:rPr>
              <w:t xml:space="preserve"> помощь в период сдачи экзаменов</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0" w:name="_Toc425540858"/>
            <w:bookmarkEnd w:id="380"/>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EF11F1" w:rsidP="008D37AF">
            <w:pPr>
              <w:pStyle w:val="27"/>
              <w:shd w:val="clear" w:color="auto" w:fill="FFFFFF" w:themeFill="background1"/>
              <w:spacing w:line="240" w:lineRule="auto"/>
              <w:ind w:firstLine="0"/>
              <w:jc w:val="both"/>
              <w:rPr>
                <w:rFonts w:eastAsia="Calibri"/>
                <w:bCs/>
                <w:caps/>
                <w:sz w:val="24"/>
                <w:szCs w:val="24"/>
              </w:rPr>
            </w:pPr>
            <w:r>
              <w:rPr>
                <w:rFonts w:eastAsia="Calibri"/>
                <w:sz w:val="24"/>
                <w:szCs w:val="24"/>
              </w:rPr>
              <w:t>психологическая</w:t>
            </w:r>
            <w:r w:rsidR="00490D1A">
              <w:rPr>
                <w:rFonts w:eastAsia="Calibri"/>
                <w:sz w:val="24"/>
                <w:szCs w:val="24"/>
              </w:rPr>
              <w:t xml:space="preserve"> помощь в период сдачи экзаменов.  Снятие ситуативной тревожности</w:t>
            </w:r>
          </w:p>
        </w:tc>
      </w:tr>
      <w:tr w:rsidR="00D0138D" w:rsidTr="008D37AF">
        <w:tc>
          <w:tcPr>
            <w:tcW w:w="10158" w:type="dxa"/>
            <w:gridSpan w:val="3"/>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bookmarkStart w:id="381" w:name="_Toc425540860"/>
            <w:bookmarkEnd w:id="381"/>
            <w:r>
              <w:rPr>
                <w:b/>
                <w:sz w:val="24"/>
                <w:szCs w:val="24"/>
              </w:rPr>
              <w:t>ЭКСПЕРТНАЯ ДЕЯТЕЛЬНОСТЬ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Классно-обобщающий контроль в 1-ых классах</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Ноябрь </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Изучение уровня  адаптации обучающихся 1 классов к обучению </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2" w:name="_Toc425540861"/>
            <w:bookmarkEnd w:id="382"/>
            <w:r>
              <w:rPr>
                <w:rFonts w:eastAsia="Calibri"/>
                <w:sz w:val="24"/>
                <w:szCs w:val="24"/>
              </w:rPr>
              <w:t>Заседание ПМПк  № 1</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3" w:name="_Toc425540862"/>
            <w:bookmarkEnd w:id="383"/>
            <w:r>
              <w:rPr>
                <w:rFonts w:eastAsia="Calibri"/>
                <w:sz w:val="24"/>
                <w:szCs w:val="24"/>
              </w:rPr>
              <w:t>Август</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4" w:name="_Toc425540863"/>
            <w:bookmarkEnd w:id="384"/>
            <w:r>
              <w:rPr>
                <w:rFonts w:eastAsia="Calibri"/>
                <w:sz w:val="24"/>
                <w:szCs w:val="24"/>
              </w:rPr>
              <w:t>Определение готовности к школьному обучению, определение дальнейшей программы обучения детей «группы риска».</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Заседание ПМПк № 2</w:t>
            </w:r>
          </w:p>
          <w:p w:rsidR="00D0138D" w:rsidRDefault="00D0138D" w:rsidP="008D37AF">
            <w:pPr>
              <w:pStyle w:val="27"/>
              <w:shd w:val="clear" w:color="auto" w:fill="FFFFFF" w:themeFill="background1"/>
              <w:spacing w:line="240" w:lineRule="auto"/>
              <w:ind w:firstLine="0"/>
              <w:jc w:val="both"/>
              <w:rPr>
                <w:sz w:val="24"/>
                <w:szCs w:val="24"/>
              </w:rPr>
            </w:pP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5" w:name="_Toc425540864"/>
            <w:bookmarkEnd w:id="385"/>
            <w:r>
              <w:rPr>
                <w:rFonts w:eastAsia="Calibri"/>
                <w:sz w:val="24"/>
                <w:szCs w:val="24"/>
              </w:rPr>
              <w:t>Октябрь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6" w:name="_Toc425540865"/>
            <w:bookmarkEnd w:id="386"/>
            <w:r>
              <w:rPr>
                <w:rFonts w:eastAsia="Calibri"/>
                <w:sz w:val="24"/>
                <w:szCs w:val="24"/>
              </w:rPr>
              <w:t xml:space="preserve">Определение  путей </w:t>
            </w:r>
            <w:r w:rsidR="00B86703">
              <w:rPr>
                <w:rFonts w:eastAsia="Calibri"/>
                <w:sz w:val="24"/>
                <w:szCs w:val="24"/>
              </w:rPr>
              <w:t>психолого</w:t>
            </w:r>
            <w:r>
              <w:rPr>
                <w:rFonts w:eastAsia="Calibri"/>
                <w:sz w:val="24"/>
                <w:szCs w:val="24"/>
              </w:rPr>
              <w:t>-медико-педагогического сопровождения учащихся с трудностями адаптации (первые классы).</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Заседание ПМПк № 3</w:t>
            </w:r>
          </w:p>
          <w:p w:rsidR="00D0138D" w:rsidRDefault="00D0138D" w:rsidP="008D37AF">
            <w:pPr>
              <w:pStyle w:val="27"/>
              <w:shd w:val="clear" w:color="auto" w:fill="FFFFFF" w:themeFill="background1"/>
              <w:spacing w:line="240" w:lineRule="auto"/>
              <w:ind w:firstLine="0"/>
              <w:jc w:val="both"/>
              <w:rPr>
                <w:sz w:val="24"/>
                <w:szCs w:val="24"/>
              </w:rPr>
            </w:pP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Октябрь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 xml:space="preserve">Определение путей </w:t>
            </w:r>
            <w:r w:rsidR="00B86703">
              <w:rPr>
                <w:sz w:val="24"/>
                <w:szCs w:val="24"/>
              </w:rPr>
              <w:t>психолого</w:t>
            </w:r>
            <w:r>
              <w:rPr>
                <w:sz w:val="24"/>
                <w:szCs w:val="24"/>
              </w:rPr>
              <w:t xml:space="preserve">-медико-педагогического сопровождения учащихся с трудностями. </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Внеплановое заседание школьного ПМПк</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7" w:name="_Toc425540866"/>
            <w:bookmarkEnd w:id="387"/>
            <w:r>
              <w:rPr>
                <w:rFonts w:eastAsia="Calibri"/>
                <w:sz w:val="24"/>
                <w:szCs w:val="24"/>
              </w:rPr>
              <w:t>В теч.года</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B86703" w:rsidP="008D37AF">
            <w:pPr>
              <w:pStyle w:val="27"/>
              <w:shd w:val="clear" w:color="auto" w:fill="FFFFFF" w:themeFill="background1"/>
              <w:spacing w:line="240" w:lineRule="auto"/>
              <w:ind w:firstLine="0"/>
              <w:jc w:val="both"/>
              <w:rPr>
                <w:rFonts w:eastAsia="Calibri"/>
                <w:sz w:val="24"/>
                <w:szCs w:val="24"/>
              </w:rPr>
            </w:pPr>
            <w:r>
              <w:rPr>
                <w:sz w:val="24"/>
                <w:szCs w:val="24"/>
              </w:rPr>
              <w:t>психолого</w:t>
            </w:r>
            <w:r w:rsidR="00490D1A">
              <w:rPr>
                <w:sz w:val="24"/>
                <w:szCs w:val="24"/>
              </w:rPr>
              <w:t>-педагогическое сопровождение детей «группы риска»</w:t>
            </w:r>
          </w:p>
        </w:tc>
      </w:tr>
      <w:tr w:rsidR="00D0138D" w:rsidTr="008D37AF">
        <w:tc>
          <w:tcPr>
            <w:tcW w:w="10158" w:type="dxa"/>
            <w:gridSpan w:val="3"/>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3" w:type="dxa"/>
            </w:tcMar>
          </w:tcPr>
          <w:p w:rsidR="00D0138D" w:rsidRDefault="00490D1A" w:rsidP="008D37AF">
            <w:pPr>
              <w:pStyle w:val="27"/>
              <w:shd w:val="clear" w:color="auto" w:fill="FFFFFF" w:themeFill="background1"/>
              <w:spacing w:line="240" w:lineRule="auto"/>
              <w:ind w:firstLine="0"/>
              <w:jc w:val="both"/>
              <w:rPr>
                <w:b/>
                <w:sz w:val="24"/>
                <w:szCs w:val="24"/>
              </w:rPr>
            </w:pPr>
            <w:r>
              <w:rPr>
                <w:b/>
                <w:bCs/>
                <w:sz w:val="24"/>
                <w:szCs w:val="24"/>
              </w:rPr>
              <w:t>ОРГАНИЗАЦИОННО-МЕТОДИЧЕСКАЯ ДЕЯТЕЛЬНОСТЬ</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rFonts w:eastAsia="Calibri"/>
                <w:sz w:val="24"/>
                <w:szCs w:val="24"/>
              </w:rPr>
              <w:t xml:space="preserve">  Совещание при зам.директора по УВР</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rFonts w:eastAsia="Calibri"/>
                <w:sz w:val="24"/>
                <w:szCs w:val="24"/>
              </w:rPr>
              <w:t>Октябрь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 xml:space="preserve"> Консультационно-методическая работа по сопровождению и созданию образовательного маршрута для  одаренных детей.  </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8" w:name="_Toc425540867"/>
            <w:bookmarkEnd w:id="388"/>
            <w:r>
              <w:rPr>
                <w:rFonts w:eastAsia="Calibri"/>
                <w:sz w:val="24"/>
                <w:szCs w:val="24"/>
              </w:rPr>
              <w:t>Заседание ПМПк № 3</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89" w:name="_Toc425540868"/>
            <w:bookmarkEnd w:id="389"/>
            <w:r>
              <w:rPr>
                <w:rFonts w:eastAsia="Calibri"/>
                <w:sz w:val="24"/>
                <w:szCs w:val="24"/>
              </w:rPr>
              <w:t>Декабрь</w:t>
            </w:r>
          </w:p>
        </w:tc>
        <w:tc>
          <w:tcPr>
            <w:tcW w:w="48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90" w:name="_Toc425540869"/>
            <w:bookmarkEnd w:id="390"/>
            <w:r>
              <w:rPr>
                <w:rFonts w:eastAsia="Calibri"/>
                <w:sz w:val="24"/>
                <w:szCs w:val="24"/>
              </w:rPr>
              <w:t>Выявление детей, не усваивающих программу основной начальной школы. Подготовка к ПМПК</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91" w:name="_Toc425540870"/>
            <w:bookmarkEnd w:id="391"/>
            <w:r>
              <w:rPr>
                <w:rFonts w:eastAsia="Calibri"/>
                <w:sz w:val="24"/>
                <w:szCs w:val="24"/>
              </w:rPr>
              <w:t>Заседание ПМПк № 4</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92" w:name="_Toc425540871"/>
            <w:bookmarkEnd w:id="392"/>
            <w:r>
              <w:rPr>
                <w:rFonts w:eastAsia="Calibri"/>
                <w:sz w:val="24"/>
                <w:szCs w:val="24"/>
              </w:rPr>
              <w:t>Апрель</w:t>
            </w:r>
          </w:p>
        </w:tc>
        <w:tc>
          <w:tcPr>
            <w:tcW w:w="4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 xml:space="preserve">Отслеживание динамики развития детей с ЗПР, обучающихся в общеобразовательных классах.  </w:t>
            </w: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sz w:val="24"/>
                <w:szCs w:val="24"/>
              </w:rPr>
            </w:pPr>
            <w:r>
              <w:rPr>
                <w:sz w:val="24"/>
                <w:szCs w:val="24"/>
              </w:rPr>
              <w:t>Оформление общешкольного стенда «Готовимся к  итоговой аттестации (ВПР)».</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93" w:name="_Toc425540872"/>
            <w:bookmarkEnd w:id="393"/>
            <w:r>
              <w:rPr>
                <w:rFonts w:eastAsia="Calibri"/>
                <w:sz w:val="24"/>
                <w:szCs w:val="24"/>
              </w:rPr>
              <w:t>Ноябрь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r>
      <w:tr w:rsidR="00D0138D" w:rsidTr="008D37AF">
        <w:tc>
          <w:tcPr>
            <w:tcW w:w="39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sz w:val="24"/>
                <w:szCs w:val="24"/>
              </w:rPr>
            </w:pPr>
            <w:r>
              <w:rPr>
                <w:sz w:val="24"/>
                <w:szCs w:val="24"/>
              </w:rPr>
              <w:t xml:space="preserve">Создание информационного стенда «Подготовка к региональному экзамену» для учащихся 4-го класса и их родителей </w:t>
            </w:r>
          </w:p>
        </w:tc>
        <w:tc>
          <w:tcPr>
            <w:tcW w:w="12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490D1A" w:rsidP="008D37AF">
            <w:pPr>
              <w:pStyle w:val="27"/>
              <w:shd w:val="clear" w:color="auto" w:fill="FFFFFF" w:themeFill="background1"/>
              <w:spacing w:line="240" w:lineRule="auto"/>
              <w:ind w:firstLine="0"/>
              <w:jc w:val="both"/>
              <w:rPr>
                <w:rFonts w:eastAsia="Calibri"/>
                <w:bCs/>
                <w:caps/>
                <w:sz w:val="24"/>
                <w:szCs w:val="24"/>
              </w:rPr>
            </w:pPr>
            <w:bookmarkStart w:id="394" w:name="_Toc425540873"/>
            <w:bookmarkEnd w:id="394"/>
            <w:r>
              <w:rPr>
                <w:rFonts w:eastAsia="Calibri"/>
                <w:sz w:val="24"/>
                <w:szCs w:val="24"/>
              </w:rPr>
              <w:t>Февраль</w:t>
            </w:r>
          </w:p>
        </w:tc>
        <w:tc>
          <w:tcPr>
            <w:tcW w:w="489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8D37AF">
            <w:pPr>
              <w:pStyle w:val="27"/>
              <w:shd w:val="clear" w:color="auto" w:fill="FFFFFF" w:themeFill="background1"/>
              <w:spacing w:line="240" w:lineRule="auto"/>
              <w:ind w:firstLine="0"/>
              <w:jc w:val="both"/>
              <w:rPr>
                <w:rFonts w:eastAsia="Calibri"/>
                <w:bCs/>
                <w:caps/>
                <w:sz w:val="24"/>
                <w:szCs w:val="24"/>
              </w:rPr>
            </w:pPr>
          </w:p>
        </w:tc>
      </w:tr>
    </w:tbl>
    <w:p w:rsidR="00D0138D" w:rsidRDefault="00D0138D" w:rsidP="00484F11">
      <w:pPr>
        <w:pStyle w:val="afff7"/>
        <w:shd w:val="clear" w:color="auto" w:fill="FFFFFF" w:themeFill="background1"/>
        <w:spacing w:line="240" w:lineRule="auto"/>
        <w:ind w:firstLine="0"/>
        <w:jc w:val="both"/>
        <w:rPr>
          <w:rFonts w:ascii="Times New Roman" w:eastAsia="Times New Roman" w:hAnsi="Times New Roman"/>
          <w:b/>
          <w:color w:val="00000A"/>
          <w:sz w:val="28"/>
          <w:szCs w:val="28"/>
        </w:rPr>
      </w:pPr>
    </w:p>
    <w:p w:rsidR="00D0138D" w:rsidRDefault="00490D1A" w:rsidP="00484F11">
      <w:pPr>
        <w:pStyle w:val="3"/>
        <w:shd w:val="clear" w:color="auto" w:fill="FFFFFF" w:themeFill="background1"/>
        <w:jc w:val="both"/>
        <w:rPr>
          <w:rFonts w:ascii="Times New Roman" w:hAnsi="Times New Roman"/>
          <w:b/>
          <w:color w:val="00000A"/>
          <w:sz w:val="28"/>
        </w:rPr>
      </w:pPr>
      <w:bookmarkStart w:id="395" w:name="_Toc469166059"/>
      <w:bookmarkStart w:id="396" w:name="_Toc425540874"/>
      <w:bookmarkEnd w:id="395"/>
      <w:bookmarkEnd w:id="396"/>
      <w:r>
        <w:rPr>
          <w:rFonts w:ascii="Times New Roman" w:hAnsi="Times New Roman" w:cs="Times New Roman"/>
          <w:b/>
          <w:color w:val="000000" w:themeColor="text1"/>
          <w:sz w:val="28"/>
        </w:rPr>
        <w:t>3.3.3.</w:t>
      </w:r>
      <w:r>
        <w:rPr>
          <w:rFonts w:ascii="Times New Roman" w:hAnsi="Times New Roman" w:cs="Times New Roman"/>
          <w:b/>
          <w:color w:val="000000" w:themeColor="text1"/>
          <w:sz w:val="28"/>
        </w:rPr>
        <w:tab/>
        <w:t>Финансовое обеспечение реализации основной образовательной программы</w:t>
      </w:r>
    </w:p>
    <w:p w:rsidR="008D37AF" w:rsidRPr="00C43542" w:rsidRDefault="008D37AF" w:rsidP="008D37AF">
      <w:pPr>
        <w:widowControl w:val="0"/>
        <w:shd w:val="clear" w:color="auto" w:fill="FFFFFF"/>
        <w:autoSpaceDE w:val="0"/>
        <w:autoSpaceDN w:val="0"/>
        <w:ind w:firstLine="708"/>
        <w:jc w:val="both"/>
      </w:pPr>
      <w:bookmarkStart w:id="397" w:name="_Toc469166060"/>
      <w:bookmarkStart w:id="398" w:name="_Toc425540875"/>
      <w:bookmarkEnd w:id="397"/>
      <w:bookmarkEnd w:id="398"/>
      <w:r w:rsidRPr="00C43542">
        <w:t>- минимальные размеры окладов работников  муниципальных учреждений образования по профессиональным квалификационным группам (далее - ПКГ)  (приложение №1)</w:t>
      </w:r>
    </w:p>
    <w:p w:rsidR="008D37AF" w:rsidRPr="00C43542" w:rsidRDefault="008D37AF" w:rsidP="008D37AF">
      <w:pPr>
        <w:widowControl w:val="0"/>
        <w:shd w:val="clear" w:color="auto" w:fill="FFFFFF"/>
        <w:autoSpaceDE w:val="0"/>
        <w:autoSpaceDN w:val="0"/>
        <w:ind w:firstLine="715"/>
        <w:jc w:val="both"/>
      </w:pPr>
      <w:r w:rsidRPr="00C43542">
        <w:t>- условия осуществления и размеры выплат компенсационного характера работников, а также  размеры повышающих коэффициентов к окладам и иные выплаты стимулирующего характера  (приложение №2,5,6);</w:t>
      </w:r>
    </w:p>
    <w:p w:rsidR="008D37AF" w:rsidRPr="00C43542" w:rsidRDefault="008D37AF" w:rsidP="008D37AF">
      <w:pPr>
        <w:widowControl w:val="0"/>
        <w:shd w:val="clear" w:color="auto" w:fill="FFFFFF"/>
        <w:autoSpaceDE w:val="0"/>
        <w:autoSpaceDN w:val="0"/>
        <w:ind w:firstLine="720"/>
        <w:jc w:val="both"/>
      </w:pPr>
      <w:r w:rsidRPr="00C43542">
        <w:t>- условия оплаты труда руководителей учреждений, заместителей руководителей (приложение № 3).</w:t>
      </w:r>
    </w:p>
    <w:p w:rsidR="008D37AF" w:rsidRPr="00C43542" w:rsidRDefault="008D37AF" w:rsidP="008D37AF">
      <w:pPr>
        <w:widowControl w:val="0"/>
        <w:shd w:val="clear" w:color="auto" w:fill="FFFFFF"/>
        <w:autoSpaceDE w:val="0"/>
        <w:autoSpaceDN w:val="0"/>
        <w:ind w:firstLine="730"/>
        <w:jc w:val="both"/>
      </w:pPr>
      <w:r w:rsidRPr="00C43542">
        <w:t>1.2. Оплата труда работников учреждения,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8D37AF" w:rsidRPr="00C43542" w:rsidRDefault="008D37AF" w:rsidP="008D37AF">
      <w:pPr>
        <w:widowControl w:val="0"/>
        <w:shd w:val="clear" w:color="auto" w:fill="FFFFFF"/>
        <w:autoSpaceDE w:val="0"/>
        <w:autoSpaceDN w:val="0"/>
        <w:ind w:firstLine="730"/>
        <w:jc w:val="both"/>
      </w:pPr>
      <w:r w:rsidRPr="00C43542">
        <w:t>1.3. Оплата труда медицинских, библиотечных  работников учреждений, не относящихся к работникам образования, осуществляется в учреждении применительно к ПКГ по соответствующим видам экономической деятельности  (приложение №4)</w:t>
      </w:r>
    </w:p>
    <w:p w:rsidR="008D37AF" w:rsidRPr="00C43542" w:rsidRDefault="008D37AF" w:rsidP="008D37AF">
      <w:pPr>
        <w:widowControl w:val="0"/>
        <w:shd w:val="clear" w:color="auto" w:fill="FFFFFF"/>
        <w:autoSpaceDE w:val="0"/>
        <w:autoSpaceDN w:val="0"/>
        <w:ind w:firstLine="730"/>
        <w:jc w:val="both"/>
      </w:pPr>
      <w:r w:rsidRPr="00C43542">
        <w:t>1.4. Конкретные размеры должностных окладов, доплат и надбавок компенсационного и стимулирующего характера работников учреждений устанавливаются в каждом учреждении в пределах фонда оплаты труда, сформированного в соответствии с настоящим положением, с учетом мнения выборного органа первичной профсоюзной организации этого учреждения.</w:t>
      </w:r>
    </w:p>
    <w:p w:rsidR="008D37AF" w:rsidRPr="00C43542" w:rsidRDefault="008D37AF" w:rsidP="008D37AF">
      <w:pPr>
        <w:widowControl w:val="0"/>
        <w:shd w:val="clear" w:color="auto" w:fill="FFFFFF"/>
        <w:autoSpaceDE w:val="0"/>
        <w:autoSpaceDN w:val="0"/>
        <w:ind w:firstLine="730"/>
        <w:jc w:val="both"/>
      </w:pPr>
      <w:r w:rsidRPr="00C43542">
        <w:t>1.5. Заработная плата работника учреждения предельными размерами не ограничивается.</w:t>
      </w:r>
    </w:p>
    <w:p w:rsidR="008D37AF" w:rsidRPr="00C43542" w:rsidRDefault="008D37AF" w:rsidP="008D37AF">
      <w:pPr>
        <w:widowControl w:val="0"/>
        <w:shd w:val="clear" w:color="auto" w:fill="FFFFFF"/>
        <w:autoSpaceDE w:val="0"/>
        <w:autoSpaceDN w:val="0"/>
        <w:ind w:firstLine="730"/>
        <w:jc w:val="both"/>
      </w:pPr>
    </w:p>
    <w:p w:rsidR="008D37AF" w:rsidRPr="00EC6597" w:rsidRDefault="008D37AF" w:rsidP="008D37AF">
      <w:pPr>
        <w:ind w:left="4248" w:firstLine="708"/>
        <w:rPr>
          <w:b/>
        </w:rPr>
      </w:pPr>
      <w:r w:rsidRPr="00EC6597">
        <w:rPr>
          <w:b/>
        </w:rPr>
        <w:t>Приложение  1</w:t>
      </w:r>
    </w:p>
    <w:p w:rsidR="008D37AF" w:rsidRDefault="008D37AF" w:rsidP="008D37AF">
      <w:pPr>
        <w:widowControl w:val="0"/>
        <w:shd w:val="clear" w:color="auto" w:fill="FFFFFF"/>
        <w:autoSpaceDE w:val="0"/>
        <w:autoSpaceDN w:val="0"/>
        <w:outlineLvl w:val="0"/>
        <w:rPr>
          <w:b/>
          <w:bCs/>
          <w:sz w:val="20"/>
          <w:szCs w:val="20"/>
        </w:rPr>
      </w:pPr>
    </w:p>
    <w:p w:rsidR="008D37AF" w:rsidRDefault="008D37AF" w:rsidP="008D37AF">
      <w:pPr>
        <w:widowControl w:val="0"/>
        <w:shd w:val="clear" w:color="auto" w:fill="FFFFFF"/>
        <w:autoSpaceDE w:val="0"/>
        <w:autoSpaceDN w:val="0"/>
        <w:jc w:val="center"/>
        <w:outlineLvl w:val="0"/>
        <w:rPr>
          <w:b/>
        </w:rPr>
      </w:pPr>
      <w:r w:rsidRPr="00EC6597">
        <w:rPr>
          <w:b/>
          <w:lang w:val="en-US"/>
        </w:rPr>
        <w:t>I</w:t>
      </w:r>
      <w:r w:rsidRPr="00EC6597">
        <w:rPr>
          <w:b/>
        </w:rPr>
        <w:t xml:space="preserve"> Перечень профессий квалификационных групп, должностей руководителей, специалистов и  служащих муниципальных учреждений образования, отнесенных к квалификационным уровням</w:t>
      </w:r>
    </w:p>
    <w:p w:rsidR="008D37AF" w:rsidRDefault="008D37AF" w:rsidP="008D37AF">
      <w:pPr>
        <w:widowControl w:val="0"/>
        <w:shd w:val="clear" w:color="auto" w:fill="FFFFFF"/>
        <w:autoSpaceDE w:val="0"/>
        <w:autoSpaceDN w:val="0"/>
        <w:jc w:val="center"/>
        <w:outlineLvl w:val="0"/>
        <w:rPr>
          <w:b/>
        </w:rPr>
      </w:pPr>
    </w:p>
    <w:p w:rsidR="008D37AF" w:rsidRPr="00EC6597" w:rsidRDefault="008D37AF" w:rsidP="008D37AF">
      <w:pPr>
        <w:widowControl w:val="0"/>
        <w:shd w:val="clear" w:color="auto" w:fill="FFFFFF"/>
        <w:autoSpaceDE w:val="0"/>
        <w:autoSpaceDN w:val="0"/>
        <w:jc w:val="right"/>
        <w:outlineLvl w:val="0"/>
        <w:rPr>
          <w:b/>
        </w:rPr>
      </w:pPr>
      <w:r>
        <w:rPr>
          <w:b/>
        </w:rPr>
        <w:t>Таблица 1</w:t>
      </w:r>
    </w:p>
    <w:tbl>
      <w:tblPr>
        <w:tblpPr w:leftFromText="180" w:rightFromText="180" w:vertAnchor="text" w:horzAnchor="margin" w:tblpXSpec="center" w:tblpY="6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1577"/>
        <w:gridCol w:w="5369"/>
        <w:gridCol w:w="1134"/>
      </w:tblGrid>
      <w:tr w:rsidR="008D37AF" w:rsidRPr="00EC6597" w:rsidTr="001467DC">
        <w:trPr>
          <w:trHeight w:val="699"/>
        </w:trPr>
        <w:tc>
          <w:tcPr>
            <w:tcW w:w="1951" w:type="dxa"/>
            <w:tcBorders>
              <w:top w:val="single" w:sz="4" w:space="0" w:color="000000"/>
              <w:left w:val="single" w:sz="4" w:space="0" w:color="000000"/>
              <w:bottom w:val="single" w:sz="4" w:space="0" w:color="000000"/>
              <w:right w:val="single" w:sz="4" w:space="0" w:color="000000"/>
            </w:tcBorders>
          </w:tcPr>
          <w:p w:rsidR="008D37AF" w:rsidRPr="002E56D5" w:rsidRDefault="008D37AF" w:rsidP="001467DC">
            <w:pPr>
              <w:jc w:val="center"/>
              <w:rPr>
                <w:rFonts w:eastAsia="Calibri"/>
                <w:sz w:val="20"/>
              </w:rPr>
            </w:pPr>
            <w:r w:rsidRPr="002E56D5">
              <w:rPr>
                <w:sz w:val="20"/>
              </w:rPr>
              <w:t>Профессионально-квалификационные группы</w:t>
            </w:r>
          </w:p>
        </w:tc>
        <w:tc>
          <w:tcPr>
            <w:tcW w:w="1577" w:type="dxa"/>
            <w:tcBorders>
              <w:top w:val="single" w:sz="4" w:space="0" w:color="000000"/>
              <w:left w:val="single" w:sz="4" w:space="0" w:color="000000"/>
              <w:bottom w:val="single" w:sz="4" w:space="0" w:color="000000"/>
              <w:right w:val="single" w:sz="4" w:space="0" w:color="000000"/>
            </w:tcBorders>
          </w:tcPr>
          <w:p w:rsidR="008D37AF" w:rsidRPr="002E56D5" w:rsidRDefault="008D37AF" w:rsidP="001467DC">
            <w:pPr>
              <w:jc w:val="center"/>
              <w:rPr>
                <w:sz w:val="20"/>
              </w:rPr>
            </w:pPr>
            <w:r w:rsidRPr="002E56D5">
              <w:rPr>
                <w:sz w:val="20"/>
              </w:rPr>
              <w:t>Квалификационный уровень</w:t>
            </w:r>
          </w:p>
        </w:tc>
        <w:tc>
          <w:tcPr>
            <w:tcW w:w="5369" w:type="dxa"/>
            <w:tcBorders>
              <w:top w:val="single" w:sz="4" w:space="0" w:color="000000"/>
              <w:left w:val="single" w:sz="4" w:space="0" w:color="000000"/>
              <w:bottom w:val="single" w:sz="4" w:space="0" w:color="000000"/>
              <w:right w:val="single" w:sz="4" w:space="0" w:color="000000"/>
            </w:tcBorders>
          </w:tcPr>
          <w:p w:rsidR="008D37AF" w:rsidRPr="002E56D5" w:rsidRDefault="008D37AF" w:rsidP="001467DC">
            <w:pPr>
              <w:jc w:val="center"/>
              <w:rPr>
                <w:rFonts w:eastAsia="Calibri"/>
                <w:sz w:val="20"/>
              </w:rPr>
            </w:pPr>
            <w:r w:rsidRPr="002E56D5">
              <w:rPr>
                <w:sz w:val="20"/>
              </w:rPr>
              <w:t>Должности,   отнесенные к  квалификационным  уровням</w:t>
            </w:r>
          </w:p>
        </w:tc>
        <w:tc>
          <w:tcPr>
            <w:tcW w:w="1134" w:type="dxa"/>
            <w:tcBorders>
              <w:top w:val="single" w:sz="4" w:space="0" w:color="000000"/>
              <w:left w:val="single" w:sz="4" w:space="0" w:color="000000"/>
              <w:bottom w:val="single" w:sz="4" w:space="0" w:color="000000"/>
              <w:right w:val="single" w:sz="4" w:space="0" w:color="000000"/>
            </w:tcBorders>
          </w:tcPr>
          <w:p w:rsidR="008D37AF" w:rsidRPr="002E56D5" w:rsidRDefault="008D37AF" w:rsidP="001467DC">
            <w:pPr>
              <w:jc w:val="center"/>
              <w:rPr>
                <w:rFonts w:eastAsia="Calibri"/>
                <w:sz w:val="20"/>
              </w:rPr>
            </w:pPr>
            <w:r w:rsidRPr="002E56D5">
              <w:rPr>
                <w:sz w:val="20"/>
              </w:rPr>
              <w:t>Размер оклада (руб.)</w:t>
            </w:r>
          </w:p>
        </w:tc>
      </w:tr>
      <w:tr w:rsidR="008D37AF" w:rsidRPr="00EC6597" w:rsidTr="001467DC">
        <w:trPr>
          <w:trHeight w:val="231"/>
        </w:trPr>
        <w:tc>
          <w:tcPr>
            <w:tcW w:w="1951" w:type="dxa"/>
            <w:vMerge w:val="restart"/>
            <w:tcBorders>
              <w:top w:val="single" w:sz="4" w:space="0" w:color="000000"/>
              <w:left w:val="single" w:sz="4" w:space="0" w:color="000000"/>
              <w:right w:val="single" w:sz="4" w:space="0" w:color="000000"/>
            </w:tcBorders>
          </w:tcPr>
          <w:p w:rsidR="008D37AF" w:rsidRPr="00FE5FE4" w:rsidRDefault="008D37AF" w:rsidP="001467DC">
            <w:pPr>
              <w:rPr>
                <w:rFonts w:eastAsia="Calibri"/>
                <w:sz w:val="20"/>
              </w:rPr>
            </w:pPr>
            <w:r w:rsidRPr="00FE5FE4">
              <w:rPr>
                <w:b/>
                <w:sz w:val="20"/>
              </w:rPr>
              <w:t>Педагогические работники</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Музыкальный  руководитель</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5356,80</w:t>
            </w:r>
          </w:p>
        </w:tc>
      </w:tr>
      <w:tr w:rsidR="008D37AF" w:rsidRPr="00EC6597" w:rsidTr="001467DC">
        <w:trPr>
          <w:trHeight w:val="275"/>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2</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Музыкальный  руководитель</w:t>
            </w:r>
            <w:r>
              <w:rPr>
                <w:sz w:val="18"/>
                <w:szCs w:val="18"/>
              </w:rPr>
              <w:t xml:space="preserve"> дошкольного образования</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7200,00</w:t>
            </w:r>
          </w:p>
        </w:tc>
      </w:tr>
      <w:tr w:rsidR="008D37AF" w:rsidRPr="00EC6597" w:rsidTr="001467DC">
        <w:trPr>
          <w:trHeight w:val="275"/>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sz w:val="20"/>
              </w:rPr>
            </w:pPr>
            <w:r w:rsidRPr="00FE5FE4">
              <w:rPr>
                <w:sz w:val="20"/>
              </w:rPr>
              <w:t>3</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Педагог дополнительного образования;   тренер-преподаватель</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sidRPr="00FE5FE4">
              <w:rPr>
                <w:rFonts w:eastAsia="Calibri"/>
                <w:b/>
                <w:sz w:val="22"/>
              </w:rPr>
              <w:t>4</w:t>
            </w:r>
            <w:r>
              <w:rPr>
                <w:rFonts w:eastAsia="Calibri"/>
                <w:b/>
                <w:sz w:val="22"/>
              </w:rPr>
              <w:t>415,00</w:t>
            </w:r>
          </w:p>
        </w:tc>
      </w:tr>
      <w:tr w:rsidR="008D37AF" w:rsidRPr="00EC6597" w:rsidTr="001467DC">
        <w:trPr>
          <w:trHeight w:val="275"/>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sz w:val="20"/>
              </w:rPr>
            </w:pPr>
            <w:r w:rsidRPr="00FE5FE4">
              <w:rPr>
                <w:sz w:val="20"/>
              </w:rPr>
              <w:t>4</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sidRPr="00EC6597">
              <w:rPr>
                <w:sz w:val="18"/>
                <w:szCs w:val="18"/>
              </w:rPr>
              <w:t>Педагог-организатор; социальный педагог;</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7500,00</w:t>
            </w:r>
          </w:p>
        </w:tc>
      </w:tr>
      <w:tr w:rsidR="008D37AF" w:rsidRPr="00EC6597" w:rsidTr="001467DC">
        <w:trPr>
          <w:trHeight w:val="275"/>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5</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sidRPr="00EC6597">
              <w:rPr>
                <w:sz w:val="18"/>
                <w:szCs w:val="18"/>
              </w:rPr>
              <w:t>Воспитатель</w:t>
            </w:r>
            <w:r>
              <w:rPr>
                <w:sz w:val="18"/>
                <w:szCs w:val="18"/>
              </w:rPr>
              <w:t xml:space="preserve"> дошкольного образовательного учреждения</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7800,00</w:t>
            </w:r>
          </w:p>
        </w:tc>
      </w:tr>
      <w:tr w:rsidR="008D37AF" w:rsidRPr="00EC6597" w:rsidTr="001467DC">
        <w:trPr>
          <w:trHeight w:val="275"/>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sz w:val="20"/>
              </w:rPr>
            </w:pPr>
            <w:r>
              <w:rPr>
                <w:sz w:val="20"/>
              </w:rPr>
              <w:t>6</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Pr>
                <w:sz w:val="18"/>
                <w:szCs w:val="18"/>
              </w:rPr>
              <w:t>Воспитатель общеобразовательного учреждения с дошкольной группой сокращенного дня (8-10,5-часового пребывания)</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7800,00</w:t>
            </w:r>
          </w:p>
        </w:tc>
      </w:tr>
      <w:tr w:rsidR="008D37AF" w:rsidRPr="00EC6597" w:rsidTr="001467DC">
        <w:trPr>
          <w:trHeight w:val="231"/>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sz w:val="20"/>
              </w:rPr>
              <w:t>7</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sidRPr="00EC6597">
              <w:rPr>
                <w:sz w:val="18"/>
                <w:szCs w:val="18"/>
              </w:rPr>
              <w:t>Воспитатель</w:t>
            </w:r>
            <w:r>
              <w:rPr>
                <w:sz w:val="18"/>
                <w:szCs w:val="18"/>
              </w:rPr>
              <w:t xml:space="preserve">  общеобразовательного учреждения с дошкольной группой кратковременного пребывания (от 3 до 5 часов в день)</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7600,00</w:t>
            </w:r>
          </w:p>
        </w:tc>
      </w:tr>
      <w:tr w:rsidR="008D37AF" w:rsidRPr="00EC6597" w:rsidTr="001467DC">
        <w:trPr>
          <w:trHeight w:val="231"/>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Default="008D37AF" w:rsidP="001467DC">
            <w:pPr>
              <w:jc w:val="center"/>
              <w:rPr>
                <w:sz w:val="20"/>
              </w:rPr>
            </w:pPr>
            <w:r>
              <w:rPr>
                <w:sz w:val="20"/>
              </w:rPr>
              <w:t>8</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sidRPr="00EC6597">
              <w:rPr>
                <w:sz w:val="18"/>
                <w:szCs w:val="18"/>
              </w:rPr>
              <w:t>Воспитатель</w:t>
            </w:r>
            <w:r>
              <w:rPr>
                <w:sz w:val="18"/>
                <w:szCs w:val="18"/>
              </w:rPr>
              <w:t xml:space="preserve">  общеобразовательного учреждения с  группой продленного дня (от 3 до 5 часов в день), воспитатель интерната</w:t>
            </w:r>
          </w:p>
        </w:tc>
        <w:tc>
          <w:tcPr>
            <w:tcW w:w="1134" w:type="dxa"/>
            <w:tcBorders>
              <w:top w:val="single" w:sz="4" w:space="0" w:color="000000"/>
              <w:left w:val="single" w:sz="4" w:space="0" w:color="auto"/>
              <w:bottom w:val="single" w:sz="4" w:space="0" w:color="000000"/>
              <w:right w:val="single" w:sz="4" w:space="0" w:color="000000"/>
            </w:tcBorders>
          </w:tcPr>
          <w:p w:rsidR="008D37AF" w:rsidRDefault="008D37AF" w:rsidP="001467DC">
            <w:pPr>
              <w:rPr>
                <w:rFonts w:eastAsia="Calibri"/>
                <w:b/>
                <w:sz w:val="22"/>
              </w:rPr>
            </w:pPr>
            <w:r>
              <w:rPr>
                <w:rFonts w:eastAsia="Calibri"/>
                <w:b/>
                <w:sz w:val="22"/>
              </w:rPr>
              <w:t>7600,00</w:t>
            </w:r>
          </w:p>
        </w:tc>
      </w:tr>
      <w:tr w:rsidR="008D37AF" w:rsidRPr="00EC6597" w:rsidTr="001467DC">
        <w:trPr>
          <w:trHeight w:val="231"/>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Default="008D37AF" w:rsidP="001467DC">
            <w:pPr>
              <w:jc w:val="center"/>
              <w:rPr>
                <w:sz w:val="20"/>
              </w:rPr>
            </w:pPr>
            <w:r>
              <w:rPr>
                <w:sz w:val="20"/>
              </w:rPr>
              <w:t>9</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Pr>
                <w:sz w:val="18"/>
                <w:szCs w:val="18"/>
              </w:rPr>
              <w:t>М</w:t>
            </w:r>
            <w:r w:rsidRPr="00EC6597">
              <w:rPr>
                <w:sz w:val="18"/>
                <w:szCs w:val="18"/>
              </w:rPr>
              <w:t>астер производственного  обучения; педагог-психолог, воспитатель-методист</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7480,00</w:t>
            </w:r>
          </w:p>
        </w:tc>
      </w:tr>
      <w:tr w:rsidR="008D37AF" w:rsidRPr="00EC6597" w:rsidTr="001467DC">
        <w:trPr>
          <w:trHeight w:val="188"/>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rFonts w:eastAsia="Calibri"/>
                <w:sz w:val="20"/>
              </w:rPr>
              <w:t>10</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Методист</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5085,60</w:t>
            </w:r>
          </w:p>
        </w:tc>
      </w:tr>
      <w:tr w:rsidR="008D37AF" w:rsidRPr="00EC6597" w:rsidTr="001467DC">
        <w:trPr>
          <w:trHeight w:val="188"/>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sz w:val="20"/>
              </w:rPr>
              <w:t>11</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Pr>
                <w:sz w:val="18"/>
                <w:szCs w:val="18"/>
              </w:rPr>
              <w:t>Методист дополнительного образования</w:t>
            </w:r>
          </w:p>
        </w:tc>
        <w:tc>
          <w:tcPr>
            <w:tcW w:w="1134" w:type="dxa"/>
            <w:tcBorders>
              <w:top w:val="single" w:sz="4" w:space="0" w:color="000000"/>
              <w:left w:val="single" w:sz="4" w:space="0" w:color="auto"/>
              <w:bottom w:val="single" w:sz="4" w:space="0" w:color="000000"/>
              <w:right w:val="single" w:sz="4" w:space="0" w:color="000000"/>
            </w:tcBorders>
          </w:tcPr>
          <w:p w:rsidR="008D37AF" w:rsidRDefault="008D37AF" w:rsidP="001467DC">
            <w:pPr>
              <w:rPr>
                <w:rFonts w:eastAsia="Calibri"/>
                <w:b/>
                <w:sz w:val="22"/>
              </w:rPr>
            </w:pPr>
            <w:r>
              <w:rPr>
                <w:rFonts w:eastAsia="Calibri"/>
                <w:b/>
                <w:sz w:val="22"/>
              </w:rPr>
              <w:t>4300,00</w:t>
            </w:r>
          </w:p>
        </w:tc>
      </w:tr>
      <w:tr w:rsidR="008D37AF" w:rsidRPr="00EC6597" w:rsidTr="001467DC">
        <w:trPr>
          <w:trHeight w:val="266"/>
        </w:trPr>
        <w:tc>
          <w:tcPr>
            <w:tcW w:w="1951" w:type="dxa"/>
            <w:vMerge/>
            <w:tcBorders>
              <w:left w:val="single" w:sz="4" w:space="0" w:color="000000"/>
              <w:right w:val="single" w:sz="4" w:space="0" w:color="000000"/>
            </w:tcBorders>
          </w:tcPr>
          <w:p w:rsidR="008D37AF" w:rsidRPr="00FE5FE4" w:rsidRDefault="008D37AF" w:rsidP="001467DC">
            <w:pPr>
              <w:widowControl w:val="0"/>
              <w:shd w:val="clear" w:color="auto" w:fill="FFFFFF"/>
              <w:autoSpaceDE w:val="0"/>
              <w:autoSpaceDN w:val="0"/>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rFonts w:eastAsia="Calibri"/>
                <w:sz w:val="20"/>
              </w:rPr>
              <w:t>12</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Pr>
                <w:rFonts w:eastAsia="Calibri"/>
                <w:sz w:val="18"/>
                <w:szCs w:val="18"/>
              </w:rPr>
              <w:t>Методист дошкольного образования</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7800,00</w:t>
            </w:r>
          </w:p>
        </w:tc>
      </w:tr>
      <w:tr w:rsidR="008D37AF" w:rsidRPr="00EC6597" w:rsidTr="001467DC">
        <w:trPr>
          <w:trHeight w:val="92"/>
        </w:trPr>
        <w:tc>
          <w:tcPr>
            <w:tcW w:w="1951" w:type="dxa"/>
            <w:vMerge/>
            <w:tcBorders>
              <w:left w:val="single" w:sz="4" w:space="0" w:color="000000"/>
              <w:right w:val="single" w:sz="4" w:space="0" w:color="000000"/>
            </w:tcBorders>
          </w:tcPr>
          <w:p w:rsidR="008D37AF" w:rsidRPr="00FE5FE4" w:rsidRDefault="008D37AF" w:rsidP="001467DC">
            <w:pPr>
              <w:widowControl w:val="0"/>
              <w:shd w:val="clear" w:color="auto" w:fill="FFFFFF"/>
              <w:autoSpaceDE w:val="0"/>
              <w:autoSpaceDN w:val="0"/>
              <w:rPr>
                <w:rFonts w:eastAsia="Calibri"/>
                <w:b/>
                <w:bCs/>
                <w:sz w:val="20"/>
              </w:rPr>
            </w:pPr>
          </w:p>
        </w:tc>
        <w:tc>
          <w:tcPr>
            <w:tcW w:w="1577" w:type="dxa"/>
            <w:tcBorders>
              <w:top w:val="single" w:sz="4" w:space="0" w:color="000000"/>
              <w:left w:val="single" w:sz="4" w:space="0" w:color="000000"/>
              <w:bottom w:val="single" w:sz="4" w:space="0" w:color="auto"/>
              <w:right w:val="single" w:sz="4" w:space="0" w:color="000000"/>
            </w:tcBorders>
          </w:tcPr>
          <w:p w:rsidR="008D37AF" w:rsidRPr="00FE5FE4" w:rsidRDefault="008D37AF" w:rsidP="001467DC">
            <w:pPr>
              <w:jc w:val="center"/>
              <w:rPr>
                <w:rFonts w:eastAsia="Calibri"/>
                <w:sz w:val="20"/>
              </w:rPr>
            </w:pPr>
            <w:r>
              <w:rPr>
                <w:rFonts w:eastAsia="Calibri"/>
                <w:sz w:val="20"/>
              </w:rPr>
              <w:t>13</w:t>
            </w:r>
          </w:p>
        </w:tc>
        <w:tc>
          <w:tcPr>
            <w:tcW w:w="5369" w:type="dxa"/>
            <w:tcBorders>
              <w:top w:val="single" w:sz="4" w:space="0" w:color="000000"/>
              <w:left w:val="single" w:sz="4" w:space="0" w:color="000000"/>
              <w:bottom w:val="single" w:sz="4" w:space="0" w:color="auto"/>
              <w:right w:val="single" w:sz="4" w:space="0" w:color="000000"/>
            </w:tcBorders>
          </w:tcPr>
          <w:p w:rsidR="008D37AF" w:rsidRPr="00EC6597" w:rsidRDefault="008D37AF" w:rsidP="001467DC">
            <w:pPr>
              <w:rPr>
                <w:rFonts w:eastAsia="Calibri"/>
                <w:sz w:val="18"/>
                <w:szCs w:val="18"/>
              </w:rPr>
            </w:pPr>
            <w:r w:rsidRPr="00EC6597">
              <w:rPr>
                <w:sz w:val="18"/>
                <w:szCs w:val="18"/>
              </w:rPr>
              <w:t>Преподаватель-организатор основ безопасности  жизнедеятель</w:t>
            </w:r>
            <w:r>
              <w:rPr>
                <w:sz w:val="18"/>
                <w:szCs w:val="18"/>
              </w:rPr>
              <w:t>-</w:t>
            </w:r>
            <w:r w:rsidRPr="00EC6597">
              <w:rPr>
                <w:sz w:val="18"/>
                <w:szCs w:val="18"/>
              </w:rPr>
              <w:t xml:space="preserve">ности;   учитель </w:t>
            </w:r>
            <w:r w:rsidRPr="00EC6597">
              <w:rPr>
                <w:rFonts w:eastAsia="Calibri"/>
                <w:sz w:val="18"/>
                <w:szCs w:val="18"/>
              </w:rPr>
              <w:t>(количество учащихся до 100 человек)</w:t>
            </w:r>
            <w:r w:rsidRPr="00EC6597">
              <w:rPr>
                <w:sz w:val="18"/>
                <w:szCs w:val="18"/>
              </w:rPr>
              <w:t>; учитель-логопед (логопед)</w:t>
            </w:r>
          </w:p>
        </w:tc>
        <w:tc>
          <w:tcPr>
            <w:tcW w:w="1134" w:type="dxa"/>
            <w:tcBorders>
              <w:top w:val="single" w:sz="4" w:space="0" w:color="000000"/>
              <w:left w:val="single" w:sz="4" w:space="0" w:color="auto"/>
              <w:bottom w:val="single" w:sz="4" w:space="0" w:color="auto"/>
              <w:right w:val="single" w:sz="4" w:space="0" w:color="000000"/>
            </w:tcBorders>
          </w:tcPr>
          <w:p w:rsidR="008D37AF" w:rsidRPr="00FE5FE4" w:rsidRDefault="008D37AF" w:rsidP="001467DC">
            <w:pPr>
              <w:rPr>
                <w:rFonts w:eastAsia="Calibri"/>
                <w:b/>
                <w:sz w:val="22"/>
              </w:rPr>
            </w:pPr>
            <w:r>
              <w:rPr>
                <w:rFonts w:eastAsia="Calibri"/>
                <w:b/>
                <w:sz w:val="22"/>
              </w:rPr>
              <w:t>8000,00</w:t>
            </w:r>
          </w:p>
        </w:tc>
      </w:tr>
      <w:tr w:rsidR="008D37AF" w:rsidRPr="00EC6597" w:rsidTr="001467DC">
        <w:trPr>
          <w:trHeight w:val="162"/>
        </w:trPr>
        <w:tc>
          <w:tcPr>
            <w:tcW w:w="1951" w:type="dxa"/>
            <w:vMerge/>
            <w:tcBorders>
              <w:left w:val="single" w:sz="4" w:space="0" w:color="000000"/>
              <w:right w:val="single" w:sz="4" w:space="0" w:color="000000"/>
            </w:tcBorders>
            <w:shd w:val="clear" w:color="auto" w:fill="auto"/>
          </w:tcPr>
          <w:p w:rsidR="008D37AF" w:rsidRPr="00FE5FE4" w:rsidRDefault="008D37AF" w:rsidP="001467DC">
            <w:pPr>
              <w:widowControl w:val="0"/>
              <w:shd w:val="clear" w:color="auto" w:fill="FFFFFF"/>
              <w:autoSpaceDE w:val="0"/>
              <w:autoSpaceDN w:val="0"/>
              <w:rPr>
                <w:b/>
                <w:bCs/>
                <w:sz w:val="20"/>
              </w:rPr>
            </w:pPr>
          </w:p>
        </w:tc>
        <w:tc>
          <w:tcPr>
            <w:tcW w:w="1577" w:type="dxa"/>
            <w:tcBorders>
              <w:top w:val="single" w:sz="4" w:space="0" w:color="auto"/>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rFonts w:eastAsia="Calibri"/>
                <w:sz w:val="20"/>
              </w:rPr>
              <w:t>14</w:t>
            </w:r>
          </w:p>
        </w:tc>
        <w:tc>
          <w:tcPr>
            <w:tcW w:w="5369" w:type="dxa"/>
            <w:tcBorders>
              <w:top w:val="single" w:sz="4" w:space="0" w:color="auto"/>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rFonts w:eastAsia="Calibri"/>
                <w:sz w:val="18"/>
                <w:szCs w:val="18"/>
              </w:rPr>
              <w:t>Учитель (количество учащихся от 100-300 человек)</w:t>
            </w:r>
          </w:p>
        </w:tc>
        <w:tc>
          <w:tcPr>
            <w:tcW w:w="1134" w:type="dxa"/>
            <w:tcBorders>
              <w:top w:val="single" w:sz="4" w:space="0" w:color="auto"/>
              <w:left w:val="single" w:sz="4" w:space="0" w:color="auto"/>
              <w:bottom w:val="single" w:sz="4" w:space="0" w:color="000000"/>
              <w:right w:val="single" w:sz="4" w:space="0" w:color="000000"/>
            </w:tcBorders>
          </w:tcPr>
          <w:p w:rsidR="008D37AF" w:rsidRPr="00FE5FE4" w:rsidRDefault="008D37AF" w:rsidP="001467DC">
            <w:pPr>
              <w:rPr>
                <w:b/>
                <w:sz w:val="22"/>
              </w:rPr>
            </w:pPr>
            <w:r>
              <w:rPr>
                <w:b/>
                <w:sz w:val="22"/>
              </w:rPr>
              <w:t>8600,00</w:t>
            </w:r>
          </w:p>
        </w:tc>
      </w:tr>
      <w:tr w:rsidR="008D37AF" w:rsidRPr="00EC6597" w:rsidTr="001467DC">
        <w:trPr>
          <w:trHeight w:val="162"/>
        </w:trPr>
        <w:tc>
          <w:tcPr>
            <w:tcW w:w="1951" w:type="dxa"/>
            <w:vMerge/>
            <w:tcBorders>
              <w:left w:val="single" w:sz="4" w:space="0" w:color="000000"/>
              <w:right w:val="single" w:sz="4" w:space="0" w:color="000000"/>
            </w:tcBorders>
            <w:shd w:val="clear" w:color="auto" w:fill="auto"/>
          </w:tcPr>
          <w:p w:rsidR="008D37AF" w:rsidRPr="00FE5FE4" w:rsidRDefault="008D37AF" w:rsidP="001467DC">
            <w:pPr>
              <w:widowControl w:val="0"/>
              <w:shd w:val="clear" w:color="auto" w:fill="FFFFFF"/>
              <w:autoSpaceDE w:val="0"/>
              <w:autoSpaceDN w:val="0"/>
              <w:rPr>
                <w:b/>
                <w:bCs/>
                <w:sz w:val="20"/>
              </w:rPr>
            </w:pPr>
          </w:p>
        </w:tc>
        <w:tc>
          <w:tcPr>
            <w:tcW w:w="1577" w:type="dxa"/>
            <w:tcBorders>
              <w:top w:val="single" w:sz="4" w:space="0" w:color="auto"/>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rFonts w:eastAsia="Calibri"/>
                <w:sz w:val="20"/>
              </w:rPr>
              <w:t>15</w:t>
            </w:r>
          </w:p>
        </w:tc>
        <w:tc>
          <w:tcPr>
            <w:tcW w:w="5369" w:type="dxa"/>
            <w:tcBorders>
              <w:top w:val="single" w:sz="4" w:space="0" w:color="auto"/>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rFonts w:eastAsia="Calibri"/>
                <w:sz w:val="18"/>
                <w:szCs w:val="18"/>
              </w:rPr>
              <w:t>Учитель (количество учащихся от 300 человек)</w:t>
            </w:r>
          </w:p>
        </w:tc>
        <w:tc>
          <w:tcPr>
            <w:tcW w:w="1134" w:type="dxa"/>
            <w:tcBorders>
              <w:top w:val="single" w:sz="4" w:space="0" w:color="auto"/>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9300,00</w:t>
            </w:r>
          </w:p>
        </w:tc>
      </w:tr>
      <w:tr w:rsidR="008D37AF" w:rsidRPr="00EC6597" w:rsidTr="001467DC">
        <w:trPr>
          <w:trHeight w:val="162"/>
        </w:trPr>
        <w:tc>
          <w:tcPr>
            <w:tcW w:w="1951" w:type="dxa"/>
            <w:vMerge/>
            <w:tcBorders>
              <w:left w:val="single" w:sz="4" w:space="0" w:color="000000"/>
              <w:bottom w:val="single" w:sz="4" w:space="0" w:color="000000"/>
              <w:right w:val="single" w:sz="4" w:space="0" w:color="000000"/>
            </w:tcBorders>
            <w:shd w:val="clear" w:color="auto" w:fill="auto"/>
          </w:tcPr>
          <w:p w:rsidR="008D37AF" w:rsidRPr="00FE5FE4" w:rsidRDefault="008D37AF" w:rsidP="001467DC">
            <w:pPr>
              <w:widowControl w:val="0"/>
              <w:shd w:val="clear" w:color="auto" w:fill="FFFFFF"/>
              <w:autoSpaceDE w:val="0"/>
              <w:autoSpaceDN w:val="0"/>
              <w:rPr>
                <w:b/>
                <w:bCs/>
                <w:sz w:val="20"/>
              </w:rPr>
            </w:pPr>
          </w:p>
        </w:tc>
        <w:tc>
          <w:tcPr>
            <w:tcW w:w="1577" w:type="dxa"/>
            <w:tcBorders>
              <w:top w:val="single" w:sz="4" w:space="0" w:color="auto"/>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rFonts w:eastAsia="Calibri"/>
                <w:sz w:val="20"/>
              </w:rPr>
              <w:t>16</w:t>
            </w:r>
          </w:p>
        </w:tc>
        <w:tc>
          <w:tcPr>
            <w:tcW w:w="5369" w:type="dxa"/>
            <w:tcBorders>
              <w:top w:val="single" w:sz="4" w:space="0" w:color="auto"/>
              <w:left w:val="single" w:sz="4" w:space="0" w:color="000000"/>
              <w:bottom w:val="single" w:sz="4" w:space="0" w:color="000000"/>
              <w:right w:val="single" w:sz="4" w:space="0" w:color="000000"/>
            </w:tcBorders>
          </w:tcPr>
          <w:p w:rsidR="008D37AF" w:rsidRPr="00EC6597" w:rsidRDefault="008D37AF" w:rsidP="001467DC">
            <w:pPr>
              <w:pStyle w:val="affff1"/>
              <w:rPr>
                <w:sz w:val="18"/>
                <w:szCs w:val="18"/>
              </w:rPr>
            </w:pPr>
            <w:r>
              <w:rPr>
                <w:sz w:val="18"/>
                <w:szCs w:val="18"/>
              </w:rPr>
              <w:t>Учитель-логопед</w:t>
            </w:r>
          </w:p>
        </w:tc>
        <w:tc>
          <w:tcPr>
            <w:tcW w:w="1134" w:type="dxa"/>
            <w:tcBorders>
              <w:top w:val="single" w:sz="4" w:space="0" w:color="auto"/>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8000,00</w:t>
            </w:r>
          </w:p>
        </w:tc>
      </w:tr>
      <w:tr w:rsidR="008D37AF" w:rsidRPr="00EC6597" w:rsidTr="001467DC">
        <w:trPr>
          <w:trHeight w:val="217"/>
        </w:trPr>
        <w:tc>
          <w:tcPr>
            <w:tcW w:w="1951" w:type="dxa"/>
            <w:tcBorders>
              <w:top w:val="single" w:sz="4" w:space="0" w:color="auto"/>
              <w:left w:val="single" w:sz="4" w:space="0" w:color="000000"/>
              <w:bottom w:val="single" w:sz="4" w:space="0" w:color="000000"/>
              <w:right w:val="single" w:sz="4" w:space="0" w:color="000000"/>
            </w:tcBorders>
            <w:shd w:val="clear" w:color="auto" w:fill="auto"/>
          </w:tcPr>
          <w:p w:rsidR="008D37AF" w:rsidRPr="00FE5FE4" w:rsidRDefault="008D37AF" w:rsidP="001467DC">
            <w:pPr>
              <w:widowControl w:val="0"/>
              <w:shd w:val="clear" w:color="auto" w:fill="FFFFFF"/>
              <w:autoSpaceDE w:val="0"/>
              <w:autoSpaceDN w:val="0"/>
              <w:rPr>
                <w:rFonts w:eastAsia="Calibri"/>
                <w:sz w:val="20"/>
              </w:rPr>
            </w:pPr>
            <w:r w:rsidRPr="00FE5FE4">
              <w:rPr>
                <w:b/>
                <w:bCs/>
                <w:sz w:val="20"/>
              </w:rPr>
              <w:t>Работники  УВП</w:t>
            </w:r>
          </w:p>
          <w:p w:rsidR="008D37AF" w:rsidRPr="00BB79C3" w:rsidRDefault="008D37AF" w:rsidP="001467DC">
            <w:pPr>
              <w:rPr>
                <w:rFonts w:eastAsia="Calibri"/>
                <w:bCs/>
                <w:sz w:val="20"/>
              </w:rPr>
            </w:pPr>
            <w:r w:rsidRPr="00BB79C3">
              <w:rPr>
                <w:bCs/>
                <w:sz w:val="20"/>
              </w:rPr>
              <w:t>Первого уровня</w:t>
            </w:r>
          </w:p>
        </w:tc>
        <w:tc>
          <w:tcPr>
            <w:tcW w:w="1577" w:type="dxa"/>
            <w:tcBorders>
              <w:top w:val="single" w:sz="4" w:space="0" w:color="000000"/>
              <w:left w:val="single" w:sz="4" w:space="0" w:color="000000"/>
              <w:bottom w:val="single" w:sz="4" w:space="0" w:color="000000"/>
              <w:right w:val="single" w:sz="4" w:space="0" w:color="000000"/>
            </w:tcBorders>
          </w:tcPr>
          <w:p w:rsidR="008D37AF" w:rsidRDefault="008D37AF" w:rsidP="001467DC">
            <w:pPr>
              <w:jc w:val="center"/>
              <w:rPr>
                <w:sz w:val="20"/>
              </w:rPr>
            </w:pPr>
          </w:p>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Помощник воспитателя</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3900,00</w:t>
            </w:r>
          </w:p>
        </w:tc>
      </w:tr>
      <w:tr w:rsidR="008D37AF" w:rsidRPr="00EC6597" w:rsidTr="001467DC">
        <w:trPr>
          <w:trHeight w:val="70"/>
        </w:trPr>
        <w:tc>
          <w:tcPr>
            <w:tcW w:w="1951" w:type="dxa"/>
            <w:tcBorders>
              <w:top w:val="single" w:sz="4" w:space="0" w:color="000000"/>
              <w:left w:val="single" w:sz="4" w:space="0" w:color="000000"/>
              <w:right w:val="single" w:sz="4" w:space="0" w:color="000000"/>
            </w:tcBorders>
          </w:tcPr>
          <w:p w:rsidR="008D37AF" w:rsidRPr="00BB79C3" w:rsidRDefault="008D37AF" w:rsidP="001467DC">
            <w:pPr>
              <w:widowControl w:val="0"/>
              <w:shd w:val="clear" w:color="auto" w:fill="FFFFFF"/>
              <w:autoSpaceDE w:val="0"/>
              <w:autoSpaceDN w:val="0"/>
              <w:rPr>
                <w:rFonts w:eastAsia="Calibri"/>
                <w:bCs/>
                <w:sz w:val="20"/>
              </w:rPr>
            </w:pPr>
            <w:r w:rsidRPr="00BB79C3">
              <w:rPr>
                <w:bCs/>
                <w:sz w:val="20"/>
              </w:rPr>
              <w:t>Второго уровня</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sz w:val="20"/>
              </w:rPr>
              <w:t>1</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Младший воспитатель</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4000,00</w:t>
            </w:r>
          </w:p>
        </w:tc>
      </w:tr>
      <w:tr w:rsidR="008D37AF" w:rsidRPr="00EC6597" w:rsidTr="001467DC">
        <w:trPr>
          <w:trHeight w:val="266"/>
        </w:trPr>
        <w:tc>
          <w:tcPr>
            <w:tcW w:w="1951" w:type="dxa"/>
            <w:vMerge w:val="restart"/>
            <w:tcBorders>
              <w:left w:val="single" w:sz="4" w:space="0" w:color="000000"/>
              <w:right w:val="single" w:sz="4" w:space="0" w:color="000000"/>
            </w:tcBorders>
          </w:tcPr>
          <w:p w:rsidR="008D37AF" w:rsidRPr="00FE5FE4" w:rsidRDefault="008D37AF" w:rsidP="001467DC">
            <w:pPr>
              <w:widowControl w:val="0"/>
              <w:shd w:val="clear" w:color="auto" w:fill="FFFFFF"/>
              <w:autoSpaceDE w:val="0"/>
              <w:autoSpaceDN w:val="0"/>
              <w:rPr>
                <w:b/>
                <w:sz w:val="20"/>
              </w:rPr>
            </w:pPr>
            <w:r w:rsidRPr="00FE5FE4">
              <w:rPr>
                <w:b/>
                <w:sz w:val="20"/>
              </w:rPr>
              <w:t>Руководители структурных подразделений</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 xml:space="preserve">Заведующий (начальник) структурным  подразделением: кабинетом,  центром  реализующими общеобразовательную  программу </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5513,00</w:t>
            </w:r>
          </w:p>
        </w:tc>
      </w:tr>
      <w:tr w:rsidR="008D37AF" w:rsidRPr="00EC6597" w:rsidTr="001467DC">
        <w:trPr>
          <w:trHeight w:val="229"/>
        </w:trPr>
        <w:tc>
          <w:tcPr>
            <w:tcW w:w="1951" w:type="dxa"/>
            <w:vMerge/>
            <w:tcBorders>
              <w:left w:val="single" w:sz="4" w:space="0" w:color="000000"/>
              <w:right w:val="single" w:sz="4" w:space="0" w:color="000000"/>
            </w:tcBorders>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rFonts w:eastAsia="Calibri"/>
                <w:sz w:val="20"/>
              </w:rPr>
              <w:t>2</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rFonts w:eastAsia="Calibri"/>
                <w:sz w:val="18"/>
                <w:szCs w:val="18"/>
              </w:rPr>
              <w:t>Заместитель директора учебной работе,  заместитель директора по воспитательной работе</w:t>
            </w:r>
            <w:r>
              <w:rPr>
                <w:rFonts w:eastAsia="Calibri"/>
                <w:sz w:val="18"/>
                <w:szCs w:val="18"/>
              </w:rPr>
              <w:t>, заместитель директора по гражданско-патриотическому воспитанию</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4779,09</w:t>
            </w:r>
          </w:p>
        </w:tc>
      </w:tr>
      <w:tr w:rsidR="008D37AF" w:rsidRPr="00EC6597" w:rsidTr="001467DC">
        <w:trPr>
          <w:trHeight w:val="229"/>
        </w:trPr>
        <w:tc>
          <w:tcPr>
            <w:tcW w:w="1951" w:type="dxa"/>
            <w:vMerge/>
            <w:tcBorders>
              <w:left w:val="single" w:sz="4" w:space="0" w:color="000000"/>
              <w:right w:val="single" w:sz="4" w:space="0" w:color="000000"/>
            </w:tcBorders>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Default="008D37AF" w:rsidP="001467DC">
            <w:pPr>
              <w:jc w:val="center"/>
              <w:rPr>
                <w:rFonts w:eastAsia="Calibri"/>
                <w:sz w:val="20"/>
              </w:rPr>
            </w:pPr>
            <w:r>
              <w:rPr>
                <w:rFonts w:eastAsia="Calibri"/>
                <w:sz w:val="20"/>
              </w:rPr>
              <w:t>3</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rFonts w:eastAsia="Calibri"/>
                <w:sz w:val="18"/>
                <w:szCs w:val="18"/>
              </w:rPr>
              <w:t>Заместитель директора</w:t>
            </w:r>
            <w:r>
              <w:rPr>
                <w:rFonts w:eastAsia="Calibri"/>
                <w:sz w:val="18"/>
                <w:szCs w:val="18"/>
              </w:rPr>
              <w:t xml:space="preserve"> по информационному обеспечению учебного процесса</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3730,00</w:t>
            </w:r>
          </w:p>
        </w:tc>
      </w:tr>
      <w:tr w:rsidR="008D37AF" w:rsidRPr="00EC6597" w:rsidTr="001467DC">
        <w:trPr>
          <w:trHeight w:val="70"/>
        </w:trPr>
        <w:tc>
          <w:tcPr>
            <w:tcW w:w="1951" w:type="dxa"/>
            <w:vMerge/>
            <w:tcBorders>
              <w:left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sz w:val="20"/>
              </w:rPr>
              <w:t>4</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Заведующий  дошкольн</w:t>
            </w:r>
            <w:r>
              <w:rPr>
                <w:sz w:val="18"/>
                <w:szCs w:val="18"/>
              </w:rPr>
              <w:t>ым</w:t>
            </w:r>
            <w:r w:rsidRPr="00EC6597">
              <w:rPr>
                <w:sz w:val="18"/>
                <w:szCs w:val="18"/>
              </w:rPr>
              <w:t xml:space="preserve"> образовательн</w:t>
            </w:r>
            <w:r>
              <w:rPr>
                <w:sz w:val="18"/>
                <w:szCs w:val="18"/>
              </w:rPr>
              <w:t>ым</w:t>
            </w:r>
            <w:r w:rsidRPr="00EC6597">
              <w:rPr>
                <w:sz w:val="18"/>
                <w:szCs w:val="18"/>
              </w:rPr>
              <w:t xml:space="preserve"> учреждени</w:t>
            </w:r>
            <w:r>
              <w:rPr>
                <w:sz w:val="18"/>
                <w:szCs w:val="18"/>
              </w:rPr>
              <w:t>ем</w:t>
            </w:r>
            <w:r w:rsidRPr="00EC6597">
              <w:rPr>
                <w:sz w:val="18"/>
                <w:szCs w:val="18"/>
              </w:rPr>
              <w:t>;</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6095,00</w:t>
            </w:r>
          </w:p>
        </w:tc>
      </w:tr>
      <w:tr w:rsidR="008D37AF" w:rsidRPr="00EC6597" w:rsidTr="001467DC">
        <w:trPr>
          <w:trHeight w:val="70"/>
        </w:trPr>
        <w:tc>
          <w:tcPr>
            <w:tcW w:w="1951" w:type="dxa"/>
            <w:vMerge/>
            <w:tcBorders>
              <w:left w:val="single" w:sz="4" w:space="0" w:color="000000"/>
              <w:bottom w:val="single" w:sz="4" w:space="0" w:color="000000"/>
              <w:right w:val="single" w:sz="4" w:space="0" w:color="000000"/>
            </w:tcBorders>
            <w:vAlign w:val="center"/>
          </w:tcPr>
          <w:p w:rsidR="008D37AF" w:rsidRPr="00FE5FE4"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sz w:val="20"/>
              </w:rPr>
            </w:pPr>
            <w:r>
              <w:rPr>
                <w:sz w:val="20"/>
              </w:rPr>
              <w:t>5</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sz w:val="18"/>
                <w:szCs w:val="18"/>
              </w:rPr>
            </w:pPr>
            <w:r w:rsidRPr="00EC6597">
              <w:rPr>
                <w:sz w:val="18"/>
                <w:szCs w:val="18"/>
              </w:rPr>
              <w:t>директор (образовательного учреждения, центра  внешкольной работы, детско-юношеской спортивной школы)</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5310,09</w:t>
            </w:r>
          </w:p>
        </w:tc>
      </w:tr>
      <w:tr w:rsidR="008D37AF" w:rsidRPr="00EC6597" w:rsidTr="001467DC">
        <w:trPr>
          <w:trHeight w:val="957"/>
        </w:trPr>
        <w:tc>
          <w:tcPr>
            <w:tcW w:w="1951" w:type="dxa"/>
            <w:tcBorders>
              <w:top w:val="single" w:sz="4" w:space="0" w:color="000000"/>
              <w:left w:val="single" w:sz="4" w:space="0" w:color="000000"/>
              <w:bottom w:val="single" w:sz="4" w:space="0" w:color="000000"/>
              <w:right w:val="single" w:sz="4" w:space="0" w:color="000000"/>
            </w:tcBorders>
            <w:vAlign w:val="center"/>
          </w:tcPr>
          <w:p w:rsidR="008D37AF" w:rsidRPr="00FE5FE4" w:rsidRDefault="008D37AF" w:rsidP="001467DC">
            <w:pPr>
              <w:rPr>
                <w:rFonts w:eastAsia="Calibri"/>
                <w:b/>
                <w:sz w:val="20"/>
              </w:rPr>
            </w:pPr>
            <w:r w:rsidRPr="00FE5FE4">
              <w:rPr>
                <w:b/>
                <w:sz w:val="20"/>
              </w:rPr>
              <w:t xml:space="preserve">Общеотраслевые должности </w:t>
            </w:r>
          </w:p>
          <w:p w:rsidR="008D37AF" w:rsidRDefault="008D37AF" w:rsidP="001467DC">
            <w:pPr>
              <w:rPr>
                <w:b/>
                <w:sz w:val="20"/>
              </w:rPr>
            </w:pPr>
            <w:r w:rsidRPr="00FE5FE4">
              <w:rPr>
                <w:b/>
                <w:sz w:val="20"/>
              </w:rPr>
              <w:t xml:space="preserve">служащих </w:t>
            </w:r>
          </w:p>
          <w:p w:rsidR="008D37AF" w:rsidRPr="00BB79C3" w:rsidRDefault="008D37AF" w:rsidP="001467DC">
            <w:pPr>
              <w:rPr>
                <w:rFonts w:eastAsia="Calibri"/>
                <w:sz w:val="20"/>
              </w:rPr>
            </w:pPr>
            <w:r w:rsidRPr="00BB79C3">
              <w:rPr>
                <w:sz w:val="20"/>
              </w:rPr>
              <w:t>первого уровня</w:t>
            </w:r>
          </w:p>
        </w:tc>
        <w:tc>
          <w:tcPr>
            <w:tcW w:w="1577" w:type="dxa"/>
            <w:tcBorders>
              <w:top w:val="single" w:sz="4" w:space="0" w:color="000000"/>
              <w:left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right w:val="single" w:sz="4" w:space="0" w:color="000000"/>
            </w:tcBorders>
          </w:tcPr>
          <w:p w:rsidR="008D37AF" w:rsidRPr="00EC6597" w:rsidRDefault="008D37AF" w:rsidP="001467DC">
            <w:pPr>
              <w:pStyle w:val="affff1"/>
              <w:rPr>
                <w:sz w:val="18"/>
                <w:szCs w:val="18"/>
              </w:rPr>
            </w:pPr>
            <w:r w:rsidRPr="00EC6597">
              <w:rPr>
                <w:sz w:val="18"/>
                <w:szCs w:val="18"/>
              </w:rPr>
              <w:t>Секретарь-машинистка                                                                                                        </w:t>
            </w:r>
          </w:p>
          <w:p w:rsidR="008D37AF" w:rsidRPr="00EC6597" w:rsidRDefault="008D37AF" w:rsidP="001467DC">
            <w:pPr>
              <w:pStyle w:val="affff1"/>
              <w:rPr>
                <w:rFonts w:eastAsia="Calibri"/>
                <w:sz w:val="18"/>
                <w:szCs w:val="18"/>
              </w:rPr>
            </w:pPr>
            <w:r w:rsidRPr="00EC6597">
              <w:rPr>
                <w:sz w:val="18"/>
                <w:szCs w:val="18"/>
              </w:rPr>
              <w:t xml:space="preserve">                                                                                                        </w:t>
            </w:r>
          </w:p>
        </w:tc>
        <w:tc>
          <w:tcPr>
            <w:tcW w:w="1134" w:type="dxa"/>
            <w:tcBorders>
              <w:top w:val="single" w:sz="4" w:space="0" w:color="000000"/>
              <w:left w:val="single" w:sz="4" w:space="0" w:color="auto"/>
              <w:right w:val="single" w:sz="4" w:space="0" w:color="000000"/>
            </w:tcBorders>
          </w:tcPr>
          <w:p w:rsidR="008D37AF" w:rsidRPr="00FE5FE4" w:rsidRDefault="008D37AF" w:rsidP="001467DC">
            <w:pPr>
              <w:rPr>
                <w:rFonts w:eastAsia="Calibri"/>
                <w:b/>
                <w:sz w:val="22"/>
              </w:rPr>
            </w:pPr>
            <w:r>
              <w:rPr>
                <w:rFonts w:eastAsia="Calibri"/>
                <w:b/>
                <w:sz w:val="22"/>
              </w:rPr>
              <w:t>3900,00</w:t>
            </w:r>
          </w:p>
        </w:tc>
      </w:tr>
      <w:tr w:rsidR="008D37AF" w:rsidRPr="00EC6597" w:rsidTr="001467DC">
        <w:trPr>
          <w:trHeight w:val="70"/>
        </w:trPr>
        <w:tc>
          <w:tcPr>
            <w:tcW w:w="1951" w:type="dxa"/>
            <w:vMerge w:val="restart"/>
            <w:tcBorders>
              <w:top w:val="single" w:sz="4" w:space="0" w:color="000000"/>
              <w:left w:val="single" w:sz="4" w:space="0" w:color="000000"/>
              <w:right w:val="single" w:sz="4" w:space="0" w:color="000000"/>
            </w:tcBorders>
          </w:tcPr>
          <w:p w:rsidR="008D37AF" w:rsidRPr="00BB79C3" w:rsidRDefault="008D37AF" w:rsidP="001467DC">
            <w:pPr>
              <w:rPr>
                <w:rFonts w:eastAsia="Calibri"/>
                <w:sz w:val="20"/>
              </w:rPr>
            </w:pPr>
            <w:r w:rsidRPr="00BB79C3">
              <w:rPr>
                <w:sz w:val="20"/>
              </w:rPr>
              <w:t>второго уровня</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bottom w:val="single" w:sz="4" w:space="0" w:color="000000"/>
              <w:right w:val="single" w:sz="4" w:space="0" w:color="000000"/>
            </w:tcBorders>
          </w:tcPr>
          <w:p w:rsidR="008D37AF" w:rsidRPr="00EC6597" w:rsidRDefault="008D37AF" w:rsidP="001467DC">
            <w:pPr>
              <w:rPr>
                <w:rFonts w:eastAsia="Calibri"/>
                <w:sz w:val="18"/>
                <w:szCs w:val="18"/>
              </w:rPr>
            </w:pPr>
            <w:r w:rsidRPr="00EC6597">
              <w:rPr>
                <w:sz w:val="18"/>
                <w:szCs w:val="18"/>
              </w:rPr>
              <w:t>Лаборант</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4300,00</w:t>
            </w:r>
          </w:p>
        </w:tc>
      </w:tr>
      <w:tr w:rsidR="008D37AF" w:rsidRPr="00EC6597" w:rsidTr="001467DC">
        <w:trPr>
          <w:trHeight w:val="141"/>
        </w:trPr>
        <w:tc>
          <w:tcPr>
            <w:tcW w:w="1951" w:type="dxa"/>
            <w:vMerge/>
            <w:tcBorders>
              <w:left w:val="single" w:sz="4" w:space="0" w:color="000000"/>
              <w:bottom w:val="single" w:sz="4" w:space="0" w:color="000000"/>
              <w:right w:val="single" w:sz="4" w:space="0" w:color="000000"/>
            </w:tcBorders>
            <w:vAlign w:val="center"/>
          </w:tcPr>
          <w:p w:rsidR="008D37AF" w:rsidRPr="00BB79C3" w:rsidRDefault="008D37AF" w:rsidP="001467DC">
            <w:pPr>
              <w:rPr>
                <w:rFonts w:eastAsia="Calibri"/>
                <w:sz w:val="20"/>
              </w:rPr>
            </w:pP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2</w:t>
            </w:r>
          </w:p>
        </w:tc>
        <w:tc>
          <w:tcPr>
            <w:tcW w:w="5369" w:type="dxa"/>
            <w:tcBorders>
              <w:top w:val="single" w:sz="4" w:space="0" w:color="000000"/>
              <w:left w:val="single" w:sz="4" w:space="0" w:color="000000"/>
              <w:bottom w:val="single" w:sz="4" w:space="0" w:color="000000"/>
              <w:right w:val="single" w:sz="4" w:space="0" w:color="000000"/>
            </w:tcBorders>
            <w:vAlign w:val="center"/>
          </w:tcPr>
          <w:p w:rsidR="008D37AF" w:rsidRPr="00EC6597" w:rsidRDefault="008D37AF" w:rsidP="001467DC">
            <w:pPr>
              <w:pStyle w:val="affff1"/>
              <w:rPr>
                <w:sz w:val="18"/>
                <w:szCs w:val="18"/>
              </w:rPr>
            </w:pPr>
            <w:r w:rsidRPr="00EC6597">
              <w:rPr>
                <w:sz w:val="18"/>
                <w:szCs w:val="18"/>
              </w:rPr>
              <w:t xml:space="preserve"> Заведующий хозяйс</w:t>
            </w:r>
            <w:r>
              <w:rPr>
                <w:sz w:val="18"/>
                <w:szCs w:val="18"/>
              </w:rPr>
              <w:t>твом</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4400,00</w:t>
            </w:r>
          </w:p>
        </w:tc>
      </w:tr>
      <w:tr w:rsidR="008D37AF" w:rsidRPr="00FE5FE4" w:rsidTr="001467DC">
        <w:trPr>
          <w:trHeight w:val="361"/>
        </w:trPr>
        <w:tc>
          <w:tcPr>
            <w:tcW w:w="1951" w:type="dxa"/>
            <w:tcBorders>
              <w:top w:val="single" w:sz="4" w:space="0" w:color="000000"/>
              <w:left w:val="single" w:sz="4" w:space="0" w:color="000000"/>
              <w:bottom w:val="single" w:sz="4" w:space="0" w:color="000000"/>
              <w:right w:val="single" w:sz="4" w:space="0" w:color="000000"/>
            </w:tcBorders>
          </w:tcPr>
          <w:p w:rsidR="008D37AF" w:rsidRPr="00BB79C3" w:rsidRDefault="008D37AF" w:rsidP="001467DC">
            <w:pPr>
              <w:rPr>
                <w:rFonts w:eastAsia="Calibri"/>
                <w:sz w:val="20"/>
              </w:rPr>
            </w:pPr>
            <w:r w:rsidRPr="00BB79C3">
              <w:rPr>
                <w:sz w:val="20"/>
              </w:rPr>
              <w:t>третьего  уровня</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bottom w:val="single" w:sz="4" w:space="0" w:color="000000"/>
              <w:right w:val="single" w:sz="4" w:space="0" w:color="000000"/>
            </w:tcBorders>
            <w:vAlign w:val="center"/>
          </w:tcPr>
          <w:p w:rsidR="008D37AF" w:rsidRPr="00EC6597" w:rsidRDefault="008D37AF" w:rsidP="001467DC">
            <w:pPr>
              <w:pStyle w:val="affff1"/>
              <w:rPr>
                <w:sz w:val="18"/>
                <w:szCs w:val="18"/>
              </w:rPr>
            </w:pPr>
            <w:r w:rsidRPr="00EC6597">
              <w:rPr>
                <w:sz w:val="18"/>
                <w:szCs w:val="18"/>
              </w:rPr>
              <w:t xml:space="preserve">Специалистпо </w:t>
            </w:r>
            <w:r>
              <w:rPr>
                <w:sz w:val="18"/>
                <w:szCs w:val="18"/>
              </w:rPr>
              <w:t>охране труда</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3730,00</w:t>
            </w:r>
          </w:p>
        </w:tc>
      </w:tr>
      <w:tr w:rsidR="008D37AF" w:rsidRPr="00EC6597" w:rsidTr="001467DC">
        <w:trPr>
          <w:trHeight w:val="361"/>
        </w:trPr>
        <w:tc>
          <w:tcPr>
            <w:tcW w:w="1951" w:type="dxa"/>
            <w:tcBorders>
              <w:top w:val="single" w:sz="4" w:space="0" w:color="000000"/>
              <w:left w:val="single" w:sz="4" w:space="0" w:color="000000"/>
              <w:bottom w:val="single" w:sz="4" w:space="0" w:color="000000"/>
              <w:right w:val="single" w:sz="4" w:space="0" w:color="000000"/>
            </w:tcBorders>
          </w:tcPr>
          <w:p w:rsidR="008D37AF" w:rsidRPr="00BB79C3" w:rsidRDefault="008D37AF" w:rsidP="001467DC">
            <w:pPr>
              <w:rPr>
                <w:rFonts w:eastAsia="Calibri"/>
                <w:sz w:val="20"/>
              </w:rPr>
            </w:pPr>
            <w:r w:rsidRPr="00BB79C3">
              <w:rPr>
                <w:sz w:val="20"/>
              </w:rPr>
              <w:t>третьего  уровня</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Pr>
                <w:sz w:val="20"/>
              </w:rPr>
              <w:t>2</w:t>
            </w:r>
          </w:p>
        </w:tc>
        <w:tc>
          <w:tcPr>
            <w:tcW w:w="5369" w:type="dxa"/>
            <w:tcBorders>
              <w:top w:val="single" w:sz="4" w:space="0" w:color="000000"/>
              <w:left w:val="single" w:sz="4" w:space="0" w:color="000000"/>
              <w:bottom w:val="single" w:sz="4" w:space="0" w:color="000000"/>
              <w:right w:val="single" w:sz="4" w:space="0" w:color="000000"/>
            </w:tcBorders>
            <w:vAlign w:val="center"/>
          </w:tcPr>
          <w:p w:rsidR="008D37AF" w:rsidRPr="00EC6597" w:rsidRDefault="008D37AF" w:rsidP="001467DC">
            <w:pPr>
              <w:pStyle w:val="affff1"/>
              <w:rPr>
                <w:sz w:val="18"/>
                <w:szCs w:val="18"/>
              </w:rPr>
            </w:pPr>
            <w:r w:rsidRPr="00EC6597">
              <w:rPr>
                <w:sz w:val="18"/>
                <w:szCs w:val="18"/>
              </w:rPr>
              <w:t>Инженер-программист</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4108,00</w:t>
            </w:r>
          </w:p>
        </w:tc>
      </w:tr>
      <w:tr w:rsidR="008D37AF" w:rsidRPr="00EC6597" w:rsidTr="001467DC">
        <w:trPr>
          <w:trHeight w:val="1185"/>
        </w:trPr>
        <w:tc>
          <w:tcPr>
            <w:tcW w:w="1951" w:type="dxa"/>
            <w:vMerge w:val="restart"/>
            <w:tcBorders>
              <w:top w:val="single" w:sz="4" w:space="0" w:color="000000"/>
              <w:left w:val="single" w:sz="4" w:space="0" w:color="000000"/>
              <w:right w:val="single" w:sz="4" w:space="0" w:color="000000"/>
            </w:tcBorders>
          </w:tcPr>
          <w:p w:rsidR="008D37AF" w:rsidRPr="00FE5FE4" w:rsidRDefault="008D37AF" w:rsidP="001467DC">
            <w:pPr>
              <w:widowControl w:val="0"/>
              <w:shd w:val="clear" w:color="auto" w:fill="FFFFFF"/>
              <w:autoSpaceDE w:val="0"/>
              <w:autoSpaceDN w:val="0"/>
              <w:rPr>
                <w:rFonts w:eastAsia="Calibri"/>
                <w:b/>
                <w:bCs/>
                <w:sz w:val="20"/>
              </w:rPr>
            </w:pPr>
            <w:r w:rsidRPr="00FE5FE4">
              <w:rPr>
                <w:b/>
                <w:bCs/>
                <w:sz w:val="20"/>
              </w:rPr>
              <w:t>Работники учреждения,  по профессиям рабочие</w:t>
            </w:r>
          </w:p>
          <w:p w:rsidR="008D37AF" w:rsidRPr="00BB79C3" w:rsidRDefault="008D37AF" w:rsidP="001467DC">
            <w:pPr>
              <w:rPr>
                <w:sz w:val="20"/>
              </w:rPr>
            </w:pPr>
            <w:r w:rsidRPr="00BB79C3">
              <w:rPr>
                <w:bCs/>
                <w:sz w:val="20"/>
              </w:rPr>
              <w:t>первого уровня</w:t>
            </w:r>
          </w:p>
        </w:tc>
        <w:tc>
          <w:tcPr>
            <w:tcW w:w="1577" w:type="dxa"/>
            <w:tcBorders>
              <w:top w:val="single" w:sz="4" w:space="0" w:color="000000"/>
              <w:left w:val="single" w:sz="4" w:space="0" w:color="000000"/>
              <w:bottom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1</w:t>
            </w:r>
          </w:p>
        </w:tc>
        <w:tc>
          <w:tcPr>
            <w:tcW w:w="5369" w:type="dxa"/>
            <w:tcBorders>
              <w:top w:val="single" w:sz="4" w:space="0" w:color="000000"/>
              <w:left w:val="single" w:sz="4" w:space="0" w:color="000000"/>
              <w:bottom w:val="single" w:sz="4" w:space="0" w:color="000000"/>
              <w:right w:val="single" w:sz="4" w:space="0" w:color="000000"/>
            </w:tcBorders>
            <w:vAlign w:val="center"/>
          </w:tcPr>
          <w:p w:rsidR="008D37AF" w:rsidRPr="00EC6597" w:rsidRDefault="008D37AF" w:rsidP="001467DC">
            <w:pPr>
              <w:pStyle w:val="affff1"/>
              <w:rPr>
                <w:sz w:val="18"/>
                <w:szCs w:val="18"/>
              </w:rPr>
            </w:pPr>
            <w:r w:rsidRPr="00EC6597">
              <w:rPr>
                <w:sz w:val="18"/>
                <w:szCs w:val="18"/>
              </w:rPr>
              <w:t xml:space="preserve">  Гардеробщик,    дворник,истопник; кастелянша; няня;  сторож, уборщик производственных помещений; уборщик служебных помещен</w:t>
            </w:r>
            <w:r>
              <w:rPr>
                <w:sz w:val="18"/>
                <w:szCs w:val="18"/>
              </w:rPr>
              <w:t>ий, повар, посудомойщица, оператор газовой котельной</w:t>
            </w:r>
            <w:r w:rsidRPr="00EC6597">
              <w:rPr>
                <w:sz w:val="18"/>
                <w:szCs w:val="18"/>
              </w:rPr>
              <w:t>, рабочий по обслуживанию и текущему рем</w:t>
            </w:r>
            <w:r>
              <w:rPr>
                <w:sz w:val="18"/>
                <w:szCs w:val="18"/>
              </w:rPr>
              <w:t>онту зданий и сооружений, машинист по стирке и ремонту спецодежды</w:t>
            </w:r>
            <w:r w:rsidRPr="00EC6597">
              <w:rPr>
                <w:sz w:val="18"/>
                <w:szCs w:val="18"/>
              </w:rPr>
              <w:t>, помощник повара, подсобный рабочий, тракторист, слесарь-электомонтёр,кастелянша</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3900,00</w:t>
            </w:r>
          </w:p>
        </w:tc>
      </w:tr>
      <w:tr w:rsidR="008D37AF" w:rsidRPr="00EC6597" w:rsidTr="001467DC">
        <w:trPr>
          <w:trHeight w:val="71"/>
        </w:trPr>
        <w:tc>
          <w:tcPr>
            <w:tcW w:w="1951" w:type="dxa"/>
            <w:vMerge/>
            <w:tcBorders>
              <w:left w:val="single" w:sz="4" w:space="0" w:color="000000"/>
              <w:right w:val="single" w:sz="4" w:space="0" w:color="000000"/>
            </w:tcBorders>
          </w:tcPr>
          <w:p w:rsidR="008D37AF" w:rsidRPr="00FE5FE4" w:rsidRDefault="008D37AF" w:rsidP="001467DC">
            <w:pPr>
              <w:rPr>
                <w:rFonts w:eastAsia="Calibri"/>
                <w:sz w:val="20"/>
              </w:rPr>
            </w:pPr>
          </w:p>
        </w:tc>
        <w:tc>
          <w:tcPr>
            <w:tcW w:w="1577" w:type="dxa"/>
            <w:vMerge w:val="restart"/>
            <w:tcBorders>
              <w:top w:val="single" w:sz="4" w:space="0" w:color="000000"/>
              <w:left w:val="single" w:sz="4" w:space="0" w:color="000000"/>
              <w:right w:val="single" w:sz="4" w:space="0" w:color="000000"/>
            </w:tcBorders>
          </w:tcPr>
          <w:p w:rsidR="008D37AF" w:rsidRPr="00FE5FE4" w:rsidRDefault="008D37AF" w:rsidP="001467DC">
            <w:pPr>
              <w:jc w:val="center"/>
              <w:rPr>
                <w:rFonts w:eastAsia="Calibri"/>
                <w:sz w:val="20"/>
              </w:rPr>
            </w:pPr>
            <w:r w:rsidRPr="00FE5FE4">
              <w:rPr>
                <w:sz w:val="20"/>
              </w:rPr>
              <w:t>2</w:t>
            </w:r>
          </w:p>
        </w:tc>
        <w:tc>
          <w:tcPr>
            <w:tcW w:w="5369" w:type="dxa"/>
            <w:tcBorders>
              <w:top w:val="single" w:sz="4" w:space="0" w:color="000000"/>
              <w:left w:val="single" w:sz="4" w:space="0" w:color="000000"/>
              <w:bottom w:val="single" w:sz="4" w:space="0" w:color="000000"/>
              <w:right w:val="single" w:sz="4" w:space="0" w:color="000000"/>
            </w:tcBorders>
            <w:vAlign w:val="center"/>
          </w:tcPr>
          <w:p w:rsidR="008D37AF" w:rsidRPr="00EC6597" w:rsidRDefault="008D37AF" w:rsidP="001467DC">
            <w:pPr>
              <w:pStyle w:val="affff1"/>
              <w:rPr>
                <w:sz w:val="18"/>
                <w:szCs w:val="18"/>
              </w:rPr>
            </w:pPr>
            <w:r w:rsidRPr="00EC6597">
              <w:rPr>
                <w:sz w:val="18"/>
                <w:szCs w:val="18"/>
              </w:rPr>
              <w:t> </w:t>
            </w:r>
            <w:r>
              <w:rPr>
                <w:sz w:val="18"/>
                <w:szCs w:val="18"/>
              </w:rPr>
              <w:t> Водитель автомобиля</w:t>
            </w:r>
          </w:p>
        </w:tc>
        <w:tc>
          <w:tcPr>
            <w:tcW w:w="1134" w:type="dxa"/>
            <w:tcBorders>
              <w:top w:val="single" w:sz="4" w:space="0" w:color="000000"/>
              <w:left w:val="single" w:sz="4" w:space="0" w:color="auto"/>
              <w:bottom w:val="single" w:sz="4" w:space="0" w:color="000000"/>
              <w:right w:val="single" w:sz="4" w:space="0" w:color="000000"/>
            </w:tcBorders>
          </w:tcPr>
          <w:p w:rsidR="008D37AF" w:rsidRPr="00FE5FE4" w:rsidRDefault="008D37AF" w:rsidP="001467DC">
            <w:pPr>
              <w:rPr>
                <w:rFonts w:eastAsia="Calibri"/>
                <w:b/>
                <w:sz w:val="22"/>
              </w:rPr>
            </w:pPr>
            <w:r>
              <w:rPr>
                <w:rFonts w:eastAsia="Calibri"/>
                <w:b/>
                <w:sz w:val="22"/>
              </w:rPr>
              <w:t>4100,00</w:t>
            </w:r>
          </w:p>
        </w:tc>
      </w:tr>
      <w:tr w:rsidR="008D37AF" w:rsidRPr="00EC6597" w:rsidTr="001467DC">
        <w:trPr>
          <w:trHeight w:val="71"/>
        </w:trPr>
        <w:tc>
          <w:tcPr>
            <w:tcW w:w="1951" w:type="dxa"/>
            <w:vMerge/>
            <w:tcBorders>
              <w:left w:val="single" w:sz="4" w:space="0" w:color="000000"/>
              <w:bottom w:val="single" w:sz="4" w:space="0" w:color="000000"/>
              <w:right w:val="single" w:sz="4" w:space="0" w:color="000000"/>
            </w:tcBorders>
          </w:tcPr>
          <w:p w:rsidR="008D37AF" w:rsidRPr="00FE5FE4" w:rsidRDefault="008D37AF" w:rsidP="001467DC">
            <w:pPr>
              <w:rPr>
                <w:rFonts w:eastAsia="Calibri"/>
                <w:sz w:val="20"/>
              </w:rPr>
            </w:pPr>
          </w:p>
        </w:tc>
        <w:tc>
          <w:tcPr>
            <w:tcW w:w="1577" w:type="dxa"/>
            <w:vMerge/>
            <w:tcBorders>
              <w:left w:val="single" w:sz="4" w:space="0" w:color="000000"/>
              <w:bottom w:val="single" w:sz="4" w:space="0" w:color="000000"/>
              <w:right w:val="single" w:sz="4" w:space="0" w:color="000000"/>
            </w:tcBorders>
          </w:tcPr>
          <w:p w:rsidR="008D37AF" w:rsidRPr="00FE5FE4" w:rsidRDefault="008D37AF" w:rsidP="001467DC">
            <w:pPr>
              <w:jc w:val="center"/>
              <w:rPr>
                <w:sz w:val="20"/>
              </w:rPr>
            </w:pPr>
          </w:p>
        </w:tc>
        <w:tc>
          <w:tcPr>
            <w:tcW w:w="5369" w:type="dxa"/>
            <w:tcBorders>
              <w:top w:val="single" w:sz="4" w:space="0" w:color="000000"/>
              <w:left w:val="single" w:sz="4" w:space="0" w:color="000000"/>
              <w:bottom w:val="single" w:sz="4" w:space="0" w:color="000000"/>
              <w:right w:val="single" w:sz="4" w:space="0" w:color="000000"/>
            </w:tcBorders>
            <w:vAlign w:val="center"/>
          </w:tcPr>
          <w:p w:rsidR="008D37AF" w:rsidRPr="00EC6597" w:rsidRDefault="008D37AF" w:rsidP="001467DC">
            <w:pPr>
              <w:pStyle w:val="affff1"/>
              <w:rPr>
                <w:sz w:val="18"/>
                <w:szCs w:val="18"/>
              </w:rPr>
            </w:pPr>
            <w:r>
              <w:rPr>
                <w:sz w:val="18"/>
                <w:szCs w:val="18"/>
              </w:rPr>
              <w:t xml:space="preserve">  Водитель автобуса</w:t>
            </w:r>
          </w:p>
        </w:tc>
        <w:tc>
          <w:tcPr>
            <w:tcW w:w="1134" w:type="dxa"/>
            <w:tcBorders>
              <w:top w:val="single" w:sz="4" w:space="0" w:color="000000"/>
              <w:left w:val="single" w:sz="4" w:space="0" w:color="auto"/>
              <w:bottom w:val="single" w:sz="4" w:space="0" w:color="000000"/>
              <w:right w:val="single" w:sz="4" w:space="0" w:color="000000"/>
            </w:tcBorders>
          </w:tcPr>
          <w:p w:rsidR="008D37AF" w:rsidRDefault="008D37AF" w:rsidP="001467DC">
            <w:pPr>
              <w:rPr>
                <w:rFonts w:eastAsia="Calibri"/>
                <w:b/>
                <w:sz w:val="22"/>
              </w:rPr>
            </w:pPr>
            <w:r>
              <w:rPr>
                <w:rFonts w:eastAsia="Calibri"/>
                <w:b/>
                <w:sz w:val="22"/>
              </w:rPr>
              <w:t>4500,00</w:t>
            </w:r>
          </w:p>
        </w:tc>
      </w:tr>
    </w:tbl>
    <w:p w:rsidR="008D37AF" w:rsidRPr="00176F29" w:rsidRDefault="008D37AF" w:rsidP="008D37AF">
      <w:pPr>
        <w:spacing w:line="360" w:lineRule="auto"/>
        <w:jc w:val="both"/>
        <w:rPr>
          <w:sz w:val="6"/>
        </w:rPr>
      </w:pPr>
    </w:p>
    <w:p w:rsidR="008D37AF" w:rsidRDefault="008D37AF" w:rsidP="008D37AF">
      <w:pPr>
        <w:jc w:val="center"/>
      </w:pPr>
    </w:p>
    <w:p w:rsidR="008D37AF" w:rsidRDefault="008D37AF" w:rsidP="008D37AF"/>
    <w:p w:rsidR="008D37AF" w:rsidRPr="002270C9" w:rsidRDefault="008D37AF" w:rsidP="008D37AF">
      <w:pPr>
        <w:ind w:left="4956" w:firstLine="708"/>
      </w:pPr>
      <w:r w:rsidRPr="002270C9">
        <w:t>Приложение 2</w:t>
      </w:r>
    </w:p>
    <w:p w:rsidR="008D37AF" w:rsidRPr="00C43542" w:rsidRDefault="008D37AF" w:rsidP="008D37AF">
      <w:pPr>
        <w:widowControl w:val="0"/>
        <w:shd w:val="clear" w:color="auto" w:fill="FFFFFF"/>
        <w:autoSpaceDE w:val="0"/>
        <w:autoSpaceDN w:val="0"/>
        <w:ind w:firstLine="715"/>
        <w:jc w:val="center"/>
        <w:rPr>
          <w:bCs/>
        </w:rPr>
      </w:pPr>
    </w:p>
    <w:p w:rsidR="008D37AF" w:rsidRPr="00C43542" w:rsidRDefault="008D37AF" w:rsidP="008D37AF">
      <w:pPr>
        <w:widowControl w:val="0"/>
        <w:shd w:val="clear" w:color="auto" w:fill="FFFFFF"/>
        <w:autoSpaceDE w:val="0"/>
        <w:autoSpaceDN w:val="0"/>
        <w:jc w:val="center"/>
        <w:rPr>
          <w:b/>
          <w:bCs/>
        </w:rPr>
      </w:pPr>
      <w:r w:rsidRPr="00C43542">
        <w:rPr>
          <w:b/>
          <w:bCs/>
          <w:lang w:val="en-US"/>
        </w:rPr>
        <w:t>II</w:t>
      </w:r>
      <w:r>
        <w:rPr>
          <w:b/>
          <w:bCs/>
        </w:rPr>
        <w:t xml:space="preserve">. </w:t>
      </w:r>
      <w:r w:rsidRPr="00C43542">
        <w:rPr>
          <w:b/>
          <w:bCs/>
        </w:rPr>
        <w:t xml:space="preserve"> Условия оплаты труда педагогических работников и работников учебно-вспомогательного персонала</w:t>
      </w:r>
    </w:p>
    <w:p w:rsidR="008D37AF" w:rsidRPr="00C43542" w:rsidRDefault="008D37AF" w:rsidP="008D37AF">
      <w:pPr>
        <w:widowControl w:val="0"/>
        <w:shd w:val="clear" w:color="auto" w:fill="FFFFFF"/>
        <w:autoSpaceDE w:val="0"/>
        <w:autoSpaceDN w:val="0"/>
        <w:ind w:firstLine="715"/>
        <w:jc w:val="center"/>
        <w:rPr>
          <w:b/>
          <w:bCs/>
        </w:rPr>
      </w:pPr>
    </w:p>
    <w:p w:rsidR="008D37AF" w:rsidRPr="00C43542" w:rsidRDefault="008D37AF" w:rsidP="008D37AF">
      <w:pPr>
        <w:ind w:firstLine="708"/>
        <w:jc w:val="both"/>
      </w:pPr>
      <w:r w:rsidRPr="00C43542">
        <w:t>2.1. Размеры окладов педагогических работников муниципальных учреждений  района устанавливаются на основе отнесения занимаемых ими должностей к профессиональным квалификационным группам (далее - ПКГ), утвержденным приказом Минздравсоцразвития России от 5 мая 2008г. №216-н «Об утверждении профессиональных квалификационных групп должностей работников образования» в соответствии с приложением 1 настоящего Положения.</w:t>
      </w:r>
    </w:p>
    <w:p w:rsidR="008D37AF" w:rsidRPr="00C43542" w:rsidRDefault="008D37AF" w:rsidP="008D37AF">
      <w:pPr>
        <w:ind w:firstLine="708"/>
        <w:jc w:val="both"/>
      </w:pPr>
      <w:r w:rsidRPr="00C43542">
        <w:t>2.2. Размер должностного оклада (ставки заработной платы) педагогических работников установлен с включением в него размера ежемесячной денежной компенсации на обеспечение книгоиздательской продукцией и периодическими изданиями в размере 100 рублей.</w:t>
      </w:r>
    </w:p>
    <w:p w:rsidR="008D37AF" w:rsidRPr="00C43542" w:rsidRDefault="008D37AF" w:rsidP="008D37AF">
      <w:pPr>
        <w:widowControl w:val="0"/>
        <w:shd w:val="clear" w:color="auto" w:fill="FFFFFF"/>
        <w:autoSpaceDE w:val="0"/>
        <w:autoSpaceDN w:val="0"/>
        <w:ind w:firstLine="720"/>
        <w:jc w:val="both"/>
      </w:pPr>
      <w:r w:rsidRPr="00C43542">
        <w:t xml:space="preserve"> 2.</w:t>
      </w:r>
      <w:r>
        <w:t>3</w:t>
      </w:r>
      <w:r w:rsidRPr="00C43542">
        <w:t>. Положением об оплате труда работников учреждения   устанавливаются педагогическим работникам  повышающие коэффициенты  к окладам:</w:t>
      </w:r>
    </w:p>
    <w:p w:rsidR="008D37AF" w:rsidRPr="00C43542" w:rsidRDefault="008D37AF" w:rsidP="008D37AF">
      <w:pPr>
        <w:widowControl w:val="0"/>
        <w:shd w:val="clear" w:color="auto" w:fill="FFFFFF"/>
        <w:autoSpaceDE w:val="0"/>
        <w:autoSpaceDN w:val="0"/>
        <w:ind w:firstLine="720"/>
        <w:jc w:val="both"/>
      </w:pPr>
      <w:r w:rsidRPr="00C43542">
        <w:t>-   повышающий коэффициент к окладу за выслугу лет;</w:t>
      </w:r>
    </w:p>
    <w:p w:rsidR="008D37AF" w:rsidRPr="00C43542" w:rsidRDefault="008D37AF" w:rsidP="008D37AF">
      <w:pPr>
        <w:widowControl w:val="0"/>
        <w:autoSpaceDE w:val="0"/>
        <w:autoSpaceDN w:val="0"/>
        <w:ind w:firstLine="720"/>
        <w:jc w:val="both"/>
      </w:pPr>
      <w:r w:rsidRPr="00C43542">
        <w:t>- повышающий коэффициент к окладу за квалификационную категорию.</w:t>
      </w:r>
    </w:p>
    <w:p w:rsidR="008D37AF" w:rsidRPr="00C43542" w:rsidRDefault="008D37AF" w:rsidP="008D37AF">
      <w:pPr>
        <w:widowControl w:val="0"/>
        <w:autoSpaceDE w:val="0"/>
        <w:autoSpaceDN w:val="0"/>
        <w:ind w:firstLine="715"/>
        <w:jc w:val="both"/>
      </w:pPr>
      <w:r w:rsidRPr="00C43542">
        <w:t>2.</w:t>
      </w:r>
      <w:r>
        <w:t>4</w:t>
      </w:r>
      <w:r w:rsidRPr="00C43542">
        <w:t xml:space="preserve">. Решение о введении соответствующего повышающего коэффициента к окладу принимается руководителем учреждения с учетом обеспечения указанных выплат финансовыми средствами. </w:t>
      </w:r>
    </w:p>
    <w:p w:rsidR="008D37AF" w:rsidRPr="00C43542" w:rsidRDefault="008D37AF" w:rsidP="008D37AF">
      <w:pPr>
        <w:widowControl w:val="0"/>
        <w:shd w:val="clear" w:color="auto" w:fill="FFFFFF"/>
        <w:autoSpaceDE w:val="0"/>
        <w:autoSpaceDN w:val="0"/>
        <w:ind w:firstLine="715"/>
        <w:jc w:val="both"/>
      </w:pPr>
      <w:r w:rsidRPr="00C43542">
        <w:t>2.</w:t>
      </w:r>
      <w:r>
        <w:t>5</w:t>
      </w:r>
      <w:r w:rsidRPr="00C43542">
        <w:t>. Повышающий коэффициент к окладу устанавливается на определенный период времени в течение соответствующего учебного года.</w:t>
      </w:r>
    </w:p>
    <w:p w:rsidR="008D37AF" w:rsidRPr="00C43542" w:rsidRDefault="008D37AF" w:rsidP="008D37AF">
      <w:pPr>
        <w:widowControl w:val="0"/>
        <w:shd w:val="clear" w:color="auto" w:fill="FFFFFF"/>
        <w:autoSpaceDE w:val="0"/>
        <w:autoSpaceDN w:val="0"/>
        <w:ind w:firstLine="730"/>
        <w:jc w:val="both"/>
      </w:pPr>
      <w:r w:rsidRPr="00C43542">
        <w:t>2.</w:t>
      </w:r>
      <w:r>
        <w:t>6</w:t>
      </w:r>
      <w:r w:rsidRPr="00C43542">
        <w:t>. Повышающий   коэффициент   к   окладу   за   выслугу   лет</w:t>
      </w:r>
      <w:r w:rsidRPr="00C43542">
        <w:br/>
        <w:t xml:space="preserve">устанавливается педагогическим работникам учреждения в зависимости от уровня образования и стажа педагогической работы. </w:t>
      </w:r>
    </w:p>
    <w:p w:rsidR="008D37AF" w:rsidRPr="00C43542" w:rsidRDefault="008D37AF" w:rsidP="008D37AF">
      <w:pPr>
        <w:widowControl w:val="0"/>
        <w:shd w:val="clear" w:color="auto" w:fill="FFFFFF"/>
        <w:autoSpaceDE w:val="0"/>
        <w:autoSpaceDN w:val="0"/>
        <w:ind w:firstLine="708"/>
        <w:jc w:val="both"/>
      </w:pPr>
      <w:r w:rsidRPr="00C43542">
        <w:t xml:space="preserve"> 2.</w:t>
      </w:r>
      <w:r>
        <w:t>6</w:t>
      </w:r>
      <w:r w:rsidRPr="00C43542">
        <w:t>.1. Размеры повышающего коэффициента к окладу за выслугу лет педагогическим работникам (кроме воспитателей дошкольных образовательных учреждений):</w:t>
      </w:r>
    </w:p>
    <w:p w:rsidR="008D37AF" w:rsidRPr="00C43542" w:rsidRDefault="008D37AF" w:rsidP="008D37AF">
      <w:pPr>
        <w:widowControl w:val="0"/>
        <w:shd w:val="clear" w:color="auto" w:fill="FFFFFF"/>
        <w:autoSpaceDE w:val="0"/>
        <w:autoSpaceDN w:val="0"/>
        <w:ind w:firstLine="725"/>
        <w:jc w:val="both"/>
      </w:pPr>
      <w:r w:rsidRPr="00C43542">
        <w:t>2.</w:t>
      </w:r>
      <w:r>
        <w:t>6</w:t>
      </w:r>
      <w:r w:rsidRPr="00C43542">
        <w:t>.1.1. высшее профессиональное образование и стаж педагогической работы:</w:t>
      </w:r>
    </w:p>
    <w:p w:rsidR="008D37AF" w:rsidRPr="00C43542" w:rsidRDefault="008D37AF" w:rsidP="008D37AF">
      <w:pPr>
        <w:widowControl w:val="0"/>
        <w:shd w:val="clear" w:color="auto" w:fill="FFFFFF"/>
        <w:autoSpaceDE w:val="0"/>
        <w:autoSpaceDN w:val="0"/>
        <w:ind w:firstLine="725"/>
        <w:jc w:val="both"/>
      </w:pPr>
      <w:r w:rsidRPr="00C43542">
        <w:t xml:space="preserve">- </w:t>
      </w:r>
      <w:r>
        <w:t>более 20 лет – 0,12</w:t>
      </w:r>
      <w:r w:rsidRPr="00C43542">
        <w:t>;</w:t>
      </w:r>
    </w:p>
    <w:p w:rsidR="008D37AF" w:rsidRPr="00C43542" w:rsidRDefault="008D37AF" w:rsidP="008D37AF">
      <w:pPr>
        <w:widowControl w:val="0"/>
        <w:shd w:val="clear" w:color="auto" w:fill="FFFFFF"/>
        <w:autoSpaceDE w:val="0"/>
        <w:autoSpaceDN w:val="0"/>
        <w:ind w:firstLine="725"/>
        <w:jc w:val="both"/>
      </w:pPr>
      <w:r w:rsidRPr="00C43542">
        <w:t xml:space="preserve">- </w:t>
      </w:r>
      <w:r>
        <w:t>от 10 до 20 лет – 0,08</w:t>
      </w:r>
      <w:r w:rsidRPr="00C43542">
        <w:t>;</w:t>
      </w:r>
    </w:p>
    <w:p w:rsidR="008D37AF" w:rsidRPr="00C43542" w:rsidRDefault="008D37AF" w:rsidP="008D37AF">
      <w:pPr>
        <w:widowControl w:val="0"/>
        <w:shd w:val="clear" w:color="auto" w:fill="FFFFFF"/>
        <w:autoSpaceDE w:val="0"/>
        <w:autoSpaceDN w:val="0"/>
        <w:ind w:firstLine="725"/>
        <w:jc w:val="both"/>
      </w:pPr>
      <w:r w:rsidRPr="00C43542">
        <w:t>- от 5 до 10 лет – 0,</w:t>
      </w:r>
      <w:r>
        <w:t>05</w:t>
      </w:r>
      <w:r w:rsidRPr="00C43542">
        <w:t>;</w:t>
      </w:r>
    </w:p>
    <w:p w:rsidR="008D37AF" w:rsidRPr="00C43542" w:rsidRDefault="008D37AF" w:rsidP="008D37AF">
      <w:pPr>
        <w:widowControl w:val="0"/>
        <w:shd w:val="clear" w:color="auto" w:fill="FFFFFF"/>
        <w:autoSpaceDE w:val="0"/>
        <w:autoSpaceDN w:val="0"/>
        <w:ind w:firstLine="725"/>
        <w:jc w:val="both"/>
      </w:pPr>
      <w:r w:rsidRPr="00C43542">
        <w:t xml:space="preserve">- от 0 до 5 лет </w:t>
      </w:r>
      <w:r>
        <w:t>– 0,03</w:t>
      </w:r>
      <w:r w:rsidRPr="00C43542">
        <w:t>;</w:t>
      </w:r>
    </w:p>
    <w:p w:rsidR="008D37AF" w:rsidRPr="00C43542" w:rsidRDefault="008D37AF" w:rsidP="008D37AF">
      <w:pPr>
        <w:widowControl w:val="0"/>
        <w:shd w:val="clear" w:color="auto" w:fill="FFFFFF"/>
        <w:autoSpaceDE w:val="0"/>
        <w:autoSpaceDN w:val="0"/>
        <w:ind w:firstLine="725"/>
        <w:jc w:val="both"/>
      </w:pPr>
      <w:r w:rsidRPr="00C43542">
        <w:t>2.</w:t>
      </w:r>
      <w:r>
        <w:t>6</w:t>
      </w:r>
      <w:r w:rsidRPr="00C43542">
        <w:t xml:space="preserve">.1.2. среднее профессиональное  образование и стаж педагогической работы: </w:t>
      </w:r>
    </w:p>
    <w:p w:rsidR="008D37AF" w:rsidRPr="00C43542" w:rsidRDefault="008D37AF" w:rsidP="008D37AF">
      <w:pPr>
        <w:widowControl w:val="0"/>
        <w:shd w:val="clear" w:color="auto" w:fill="FFFFFF"/>
        <w:autoSpaceDE w:val="0"/>
        <w:autoSpaceDN w:val="0"/>
        <w:ind w:firstLine="725"/>
        <w:jc w:val="both"/>
      </w:pPr>
      <w:r w:rsidRPr="00C43542">
        <w:t xml:space="preserve">- </w:t>
      </w:r>
      <w:r>
        <w:t>более 20 лет – 0,08</w:t>
      </w:r>
      <w:r w:rsidRPr="00C43542">
        <w:t>;</w:t>
      </w:r>
    </w:p>
    <w:p w:rsidR="008D37AF" w:rsidRPr="00C43542" w:rsidRDefault="008D37AF" w:rsidP="008D37AF">
      <w:pPr>
        <w:widowControl w:val="0"/>
        <w:shd w:val="clear" w:color="auto" w:fill="FFFFFF"/>
        <w:autoSpaceDE w:val="0"/>
        <w:autoSpaceDN w:val="0"/>
        <w:ind w:firstLine="725"/>
        <w:jc w:val="both"/>
      </w:pPr>
      <w:r w:rsidRPr="00C43542">
        <w:t xml:space="preserve">- </w:t>
      </w:r>
      <w:r>
        <w:t>от 10 до 20 лет – 0,05</w:t>
      </w:r>
      <w:r w:rsidRPr="00C43542">
        <w:t>;</w:t>
      </w:r>
    </w:p>
    <w:p w:rsidR="008D37AF" w:rsidRPr="00C43542" w:rsidRDefault="008D37AF" w:rsidP="008D37AF">
      <w:pPr>
        <w:widowControl w:val="0"/>
        <w:shd w:val="clear" w:color="auto" w:fill="FFFFFF"/>
        <w:autoSpaceDE w:val="0"/>
        <w:autoSpaceDN w:val="0"/>
        <w:ind w:firstLine="725"/>
        <w:jc w:val="both"/>
      </w:pPr>
      <w:r w:rsidRPr="00C43542">
        <w:t xml:space="preserve">- </w:t>
      </w:r>
      <w:r>
        <w:t>от 5 до 10 лет – 0,02</w:t>
      </w:r>
      <w:r w:rsidRPr="00C43542">
        <w:t>;</w:t>
      </w:r>
    </w:p>
    <w:p w:rsidR="008D37AF" w:rsidRPr="00C43542" w:rsidRDefault="008D37AF" w:rsidP="008D37AF">
      <w:pPr>
        <w:widowControl w:val="0"/>
        <w:shd w:val="clear" w:color="auto" w:fill="FFFFFF"/>
        <w:autoSpaceDE w:val="0"/>
        <w:autoSpaceDN w:val="0"/>
        <w:ind w:firstLine="725"/>
        <w:jc w:val="both"/>
      </w:pPr>
      <w:r w:rsidRPr="00C43542">
        <w:t xml:space="preserve">- </w:t>
      </w:r>
      <w:r>
        <w:t>от 0 до 5 лет – 0,01</w:t>
      </w:r>
      <w:r w:rsidRPr="00C43542">
        <w:t>.</w:t>
      </w:r>
    </w:p>
    <w:p w:rsidR="008D37AF" w:rsidRPr="00C43542" w:rsidRDefault="008D37AF" w:rsidP="008D37AF">
      <w:pPr>
        <w:widowControl w:val="0"/>
        <w:shd w:val="clear" w:color="auto" w:fill="FFFFFF"/>
        <w:autoSpaceDE w:val="0"/>
        <w:autoSpaceDN w:val="0"/>
        <w:ind w:firstLine="725"/>
        <w:jc w:val="both"/>
      </w:pPr>
      <w:r w:rsidRPr="00C43542">
        <w:t>2.</w:t>
      </w:r>
      <w:r>
        <w:t>6</w:t>
      </w:r>
      <w:r w:rsidRPr="00C43542">
        <w:t>.2. Воспитателям дошкольных образовательных учреждений:</w:t>
      </w:r>
    </w:p>
    <w:p w:rsidR="008D37AF" w:rsidRPr="00C43542" w:rsidRDefault="008D37AF" w:rsidP="008D37AF">
      <w:pPr>
        <w:widowControl w:val="0"/>
        <w:shd w:val="clear" w:color="auto" w:fill="FFFFFF"/>
        <w:autoSpaceDE w:val="0"/>
        <w:autoSpaceDN w:val="0"/>
        <w:ind w:firstLine="725"/>
        <w:jc w:val="both"/>
      </w:pPr>
      <w:r w:rsidRPr="00C43542">
        <w:t>2.</w:t>
      </w:r>
      <w:r>
        <w:t>6</w:t>
      </w:r>
      <w:r w:rsidRPr="00C43542">
        <w:t>.2.1 высшее профессиональное образование и стаж педагогической работы:</w:t>
      </w:r>
    </w:p>
    <w:p w:rsidR="008D37AF" w:rsidRPr="00C43542" w:rsidRDefault="008D37AF" w:rsidP="008D37AF">
      <w:pPr>
        <w:widowControl w:val="0"/>
        <w:shd w:val="clear" w:color="auto" w:fill="FFFFFF"/>
        <w:autoSpaceDE w:val="0"/>
        <w:autoSpaceDN w:val="0"/>
        <w:ind w:firstLine="725"/>
        <w:jc w:val="both"/>
      </w:pPr>
      <w:r w:rsidRPr="00C43542">
        <w:t>- более 20 лет – 0,45;</w:t>
      </w:r>
    </w:p>
    <w:p w:rsidR="008D37AF" w:rsidRPr="00C43542" w:rsidRDefault="008D37AF" w:rsidP="008D37AF">
      <w:pPr>
        <w:widowControl w:val="0"/>
        <w:shd w:val="clear" w:color="auto" w:fill="FFFFFF"/>
        <w:autoSpaceDE w:val="0"/>
        <w:autoSpaceDN w:val="0"/>
        <w:ind w:firstLine="725"/>
        <w:jc w:val="both"/>
      </w:pPr>
      <w:r w:rsidRPr="00C43542">
        <w:t>- от 15 до 20 лет – 0,40;</w:t>
      </w:r>
    </w:p>
    <w:p w:rsidR="008D37AF" w:rsidRPr="00C43542" w:rsidRDefault="008D37AF" w:rsidP="008D37AF">
      <w:pPr>
        <w:widowControl w:val="0"/>
        <w:shd w:val="clear" w:color="auto" w:fill="FFFFFF"/>
        <w:autoSpaceDE w:val="0"/>
        <w:autoSpaceDN w:val="0"/>
        <w:ind w:firstLine="725"/>
        <w:jc w:val="both"/>
      </w:pPr>
      <w:r w:rsidRPr="00C43542">
        <w:t>- от 10 до 15 лет – 0,3;</w:t>
      </w:r>
    </w:p>
    <w:p w:rsidR="008D37AF" w:rsidRPr="00C43542" w:rsidRDefault="008D37AF" w:rsidP="008D37AF">
      <w:pPr>
        <w:widowControl w:val="0"/>
        <w:shd w:val="clear" w:color="auto" w:fill="FFFFFF"/>
        <w:autoSpaceDE w:val="0"/>
        <w:autoSpaceDN w:val="0"/>
        <w:ind w:firstLine="725"/>
        <w:jc w:val="both"/>
      </w:pPr>
      <w:r w:rsidRPr="00C43542">
        <w:t xml:space="preserve">- </w:t>
      </w:r>
      <w:r>
        <w:t>от 5 до 10 лет – 0,22</w:t>
      </w:r>
      <w:r w:rsidRPr="00C43542">
        <w:t>;</w:t>
      </w:r>
    </w:p>
    <w:p w:rsidR="008D37AF" w:rsidRPr="00C43542" w:rsidRDefault="008D37AF" w:rsidP="008D37AF">
      <w:pPr>
        <w:widowControl w:val="0"/>
        <w:shd w:val="clear" w:color="auto" w:fill="FFFFFF"/>
        <w:autoSpaceDE w:val="0"/>
        <w:autoSpaceDN w:val="0"/>
        <w:ind w:firstLine="725"/>
        <w:jc w:val="both"/>
      </w:pPr>
      <w:r w:rsidRPr="00C43542">
        <w:t>- от 0 до 5 лет – 0,15;</w:t>
      </w:r>
    </w:p>
    <w:p w:rsidR="008D37AF" w:rsidRPr="00C43542" w:rsidRDefault="008D37AF" w:rsidP="008D37AF">
      <w:pPr>
        <w:widowControl w:val="0"/>
        <w:shd w:val="clear" w:color="auto" w:fill="FFFFFF"/>
        <w:autoSpaceDE w:val="0"/>
        <w:autoSpaceDN w:val="0"/>
        <w:ind w:firstLine="725"/>
        <w:jc w:val="both"/>
      </w:pPr>
      <w:r w:rsidRPr="00C43542">
        <w:t>2.</w:t>
      </w:r>
      <w:r>
        <w:t>6</w:t>
      </w:r>
      <w:r w:rsidRPr="00C43542">
        <w:t xml:space="preserve">.2.2. среднее профессиональное  образование и стаж педагогической работы: </w:t>
      </w:r>
    </w:p>
    <w:p w:rsidR="008D37AF" w:rsidRPr="00C43542" w:rsidRDefault="008D37AF" w:rsidP="008D37AF">
      <w:pPr>
        <w:widowControl w:val="0"/>
        <w:shd w:val="clear" w:color="auto" w:fill="FFFFFF"/>
        <w:autoSpaceDE w:val="0"/>
        <w:autoSpaceDN w:val="0"/>
        <w:ind w:firstLine="725"/>
        <w:jc w:val="both"/>
      </w:pPr>
      <w:r w:rsidRPr="00C43542">
        <w:t>- более 20 лет – 0,4;</w:t>
      </w:r>
    </w:p>
    <w:p w:rsidR="008D37AF" w:rsidRPr="00C43542" w:rsidRDefault="008D37AF" w:rsidP="008D37AF">
      <w:pPr>
        <w:widowControl w:val="0"/>
        <w:shd w:val="clear" w:color="auto" w:fill="FFFFFF"/>
        <w:autoSpaceDE w:val="0"/>
        <w:autoSpaceDN w:val="0"/>
        <w:ind w:firstLine="725"/>
        <w:jc w:val="both"/>
      </w:pPr>
      <w:r w:rsidRPr="00C43542">
        <w:t xml:space="preserve">- </w:t>
      </w:r>
      <w:r>
        <w:t>от 15 до 20 лет – 0,30</w:t>
      </w:r>
      <w:r w:rsidRPr="00C43542">
        <w:t>;</w:t>
      </w:r>
    </w:p>
    <w:p w:rsidR="008D37AF" w:rsidRPr="00C43542" w:rsidRDefault="008D37AF" w:rsidP="008D37AF">
      <w:pPr>
        <w:widowControl w:val="0"/>
        <w:shd w:val="clear" w:color="auto" w:fill="FFFFFF"/>
        <w:autoSpaceDE w:val="0"/>
        <w:autoSpaceDN w:val="0"/>
        <w:ind w:firstLine="725"/>
        <w:jc w:val="both"/>
      </w:pPr>
      <w:r w:rsidRPr="00C43542">
        <w:t>- от 10 до 15 лет – 0,25;</w:t>
      </w:r>
    </w:p>
    <w:p w:rsidR="008D37AF" w:rsidRPr="00C43542" w:rsidRDefault="008D37AF" w:rsidP="008D37AF">
      <w:pPr>
        <w:widowControl w:val="0"/>
        <w:shd w:val="clear" w:color="auto" w:fill="FFFFFF"/>
        <w:autoSpaceDE w:val="0"/>
        <w:autoSpaceDN w:val="0"/>
        <w:ind w:firstLine="725"/>
        <w:jc w:val="both"/>
      </w:pPr>
      <w:r w:rsidRPr="00C43542">
        <w:t>- от 5 до 10 лет – 0,2;</w:t>
      </w:r>
    </w:p>
    <w:p w:rsidR="008D37AF" w:rsidRPr="00C43542" w:rsidRDefault="008D37AF" w:rsidP="008D37AF">
      <w:pPr>
        <w:widowControl w:val="0"/>
        <w:shd w:val="clear" w:color="auto" w:fill="FFFFFF"/>
        <w:autoSpaceDE w:val="0"/>
        <w:autoSpaceDN w:val="0"/>
        <w:ind w:firstLine="725"/>
        <w:jc w:val="both"/>
      </w:pPr>
      <w:r w:rsidRPr="00C43542">
        <w:t>- от 0 до 5 лет – 0,1.</w:t>
      </w:r>
    </w:p>
    <w:p w:rsidR="008D37AF" w:rsidRPr="00C43542" w:rsidRDefault="008D37AF" w:rsidP="008D37AF">
      <w:pPr>
        <w:widowControl w:val="0"/>
        <w:shd w:val="clear" w:color="auto" w:fill="FFFFFF"/>
        <w:autoSpaceDE w:val="0"/>
        <w:autoSpaceDN w:val="0"/>
        <w:ind w:firstLine="715"/>
        <w:jc w:val="both"/>
      </w:pPr>
      <w:r w:rsidRPr="00C43542">
        <w:t>2.</w:t>
      </w:r>
      <w:r>
        <w:t>7</w:t>
      </w:r>
      <w:r w:rsidRPr="00C43542">
        <w:t>. Повышающий коэффициент к окладу педагогическим работникам устанавливается за квалификационную категорию.</w:t>
      </w:r>
    </w:p>
    <w:p w:rsidR="008D37AF" w:rsidRPr="00C43542" w:rsidRDefault="008D37AF" w:rsidP="008D37AF">
      <w:pPr>
        <w:widowControl w:val="0"/>
        <w:shd w:val="clear" w:color="auto" w:fill="FFFFFF"/>
        <w:autoSpaceDE w:val="0"/>
        <w:autoSpaceDN w:val="0"/>
        <w:ind w:firstLine="708"/>
        <w:jc w:val="both"/>
      </w:pPr>
      <w:r w:rsidRPr="00C43542">
        <w:t>2.</w:t>
      </w:r>
      <w:r>
        <w:t>8</w:t>
      </w:r>
      <w:r w:rsidRPr="00C43542">
        <w:t>. Размеры повышающего коэффициента к окладу за квалификационную категорию(кроме воспитателей дошкольных образовательных учреждений):</w:t>
      </w:r>
    </w:p>
    <w:p w:rsidR="008D37AF" w:rsidRPr="00C43542" w:rsidRDefault="008D37AF" w:rsidP="008D37AF">
      <w:pPr>
        <w:widowControl w:val="0"/>
        <w:shd w:val="clear" w:color="auto" w:fill="FFFFFF"/>
        <w:autoSpaceDE w:val="0"/>
        <w:autoSpaceDN w:val="0"/>
        <w:jc w:val="both"/>
      </w:pPr>
      <w:r w:rsidRPr="00C43542">
        <w:t>- при наличии высшей квалификационной категории – 0,</w:t>
      </w:r>
      <w:r>
        <w:t>18</w:t>
      </w:r>
      <w:r w:rsidRPr="00C43542">
        <w:t>;</w:t>
      </w:r>
    </w:p>
    <w:p w:rsidR="008D37AF" w:rsidRPr="00C43542" w:rsidRDefault="008D37AF" w:rsidP="008D37AF">
      <w:pPr>
        <w:widowControl w:val="0"/>
        <w:shd w:val="clear" w:color="auto" w:fill="FFFFFF"/>
        <w:autoSpaceDE w:val="0"/>
        <w:autoSpaceDN w:val="0"/>
        <w:jc w:val="both"/>
      </w:pPr>
      <w:r w:rsidRPr="00C43542">
        <w:t>- при наличии первой квалификационной категории – 0,</w:t>
      </w:r>
      <w:r>
        <w:t>10</w:t>
      </w:r>
      <w:r w:rsidRPr="00C43542">
        <w:t>;</w:t>
      </w:r>
    </w:p>
    <w:p w:rsidR="008D37AF" w:rsidRDefault="008D37AF" w:rsidP="008D37AF">
      <w:pPr>
        <w:widowControl w:val="0"/>
        <w:shd w:val="clear" w:color="auto" w:fill="FFFFFF"/>
        <w:autoSpaceDE w:val="0"/>
        <w:autoSpaceDN w:val="0"/>
        <w:jc w:val="both"/>
      </w:pPr>
      <w:r w:rsidRPr="00C43542">
        <w:t>- при наличии второй квалификационной категории – 0,</w:t>
      </w:r>
      <w:r>
        <w:t>05</w:t>
      </w:r>
      <w:r w:rsidRPr="00C43542">
        <w:t>.</w:t>
      </w:r>
    </w:p>
    <w:p w:rsidR="008D37AF" w:rsidRPr="00C43542" w:rsidRDefault="008D37AF" w:rsidP="008D37AF">
      <w:pPr>
        <w:widowControl w:val="0"/>
        <w:shd w:val="clear" w:color="auto" w:fill="FFFFFF"/>
        <w:autoSpaceDE w:val="0"/>
        <w:autoSpaceDN w:val="0"/>
        <w:ind w:firstLine="708"/>
        <w:jc w:val="both"/>
      </w:pPr>
      <w:r>
        <w:t xml:space="preserve">2.8.1 </w:t>
      </w:r>
      <w:r w:rsidRPr="00C43542">
        <w:t>Размеры повышающего коэффициента к окладу за квалификационную категорию воспитателей дошкол</w:t>
      </w:r>
      <w:r>
        <w:t>ьных образовательных учреждений</w:t>
      </w:r>
      <w:r w:rsidRPr="00C43542">
        <w:t>:</w:t>
      </w:r>
    </w:p>
    <w:p w:rsidR="008D37AF" w:rsidRPr="00C43542" w:rsidRDefault="008D37AF" w:rsidP="008D37AF">
      <w:pPr>
        <w:widowControl w:val="0"/>
        <w:shd w:val="clear" w:color="auto" w:fill="FFFFFF"/>
        <w:autoSpaceDE w:val="0"/>
        <w:autoSpaceDN w:val="0"/>
        <w:jc w:val="both"/>
      </w:pPr>
      <w:r w:rsidRPr="00C43542">
        <w:t>- при наличии высшей квалификационной категории – 0,</w:t>
      </w:r>
      <w:r>
        <w:t>40</w:t>
      </w:r>
      <w:r w:rsidRPr="00C43542">
        <w:t>;</w:t>
      </w:r>
    </w:p>
    <w:p w:rsidR="008D37AF" w:rsidRPr="00C43542" w:rsidRDefault="008D37AF" w:rsidP="008D37AF">
      <w:pPr>
        <w:widowControl w:val="0"/>
        <w:shd w:val="clear" w:color="auto" w:fill="FFFFFF"/>
        <w:autoSpaceDE w:val="0"/>
        <w:autoSpaceDN w:val="0"/>
        <w:jc w:val="both"/>
      </w:pPr>
      <w:r w:rsidRPr="00C43542">
        <w:t>- при наличии первой квалификационной категории – 0,</w:t>
      </w:r>
      <w:r>
        <w:t>35</w:t>
      </w:r>
      <w:r w:rsidRPr="00C43542">
        <w:t>;</w:t>
      </w:r>
    </w:p>
    <w:p w:rsidR="008D37AF" w:rsidRPr="00C43542" w:rsidRDefault="008D37AF" w:rsidP="008D37AF">
      <w:pPr>
        <w:widowControl w:val="0"/>
        <w:shd w:val="clear" w:color="auto" w:fill="FFFFFF"/>
        <w:autoSpaceDE w:val="0"/>
        <w:autoSpaceDN w:val="0"/>
        <w:jc w:val="both"/>
      </w:pPr>
      <w:r w:rsidRPr="00C43542">
        <w:t>- при наличии второй квалификационной категории – 0,</w:t>
      </w:r>
      <w:r>
        <w:t>25</w:t>
      </w:r>
      <w:r w:rsidRPr="00C43542">
        <w:t>.</w:t>
      </w:r>
    </w:p>
    <w:p w:rsidR="008D37AF" w:rsidRPr="00C43542" w:rsidRDefault="008D37AF" w:rsidP="008D37AF">
      <w:pPr>
        <w:widowControl w:val="0"/>
        <w:shd w:val="clear" w:color="auto" w:fill="FFFFFF"/>
        <w:autoSpaceDE w:val="0"/>
        <w:autoSpaceDN w:val="0"/>
        <w:jc w:val="both"/>
      </w:pPr>
      <w:r w:rsidRPr="00C43542">
        <w:t>       2.</w:t>
      </w:r>
      <w:r>
        <w:t>9</w:t>
      </w:r>
      <w:r w:rsidRPr="00C43542">
        <w:t>. Дополнительно, по решению руководителя учреждения,   устанавливается повышающий коэффициент к окладу за квалификационную категорию работникам, которым  присвоено почетное звание «Заслуженный учитель», «Заслуженный работник физической культуры», «Заслуженный мастер спорта».</w:t>
      </w:r>
    </w:p>
    <w:p w:rsidR="008D37AF" w:rsidRPr="00C43542" w:rsidRDefault="008D37AF" w:rsidP="008D37AF">
      <w:pPr>
        <w:widowControl w:val="0"/>
        <w:shd w:val="clear" w:color="auto" w:fill="FFFFFF"/>
        <w:autoSpaceDE w:val="0"/>
        <w:autoSpaceDN w:val="0"/>
        <w:jc w:val="both"/>
      </w:pPr>
      <w:r w:rsidRPr="00C43542">
        <w:t xml:space="preserve">           2</w:t>
      </w:r>
      <w:r>
        <w:t>.9</w:t>
      </w:r>
      <w:r w:rsidRPr="00C43542">
        <w:t>.1 Размеры повышающего коэффициента к окладу за ученую степень:</w:t>
      </w:r>
    </w:p>
    <w:p w:rsidR="008D37AF" w:rsidRPr="00C43542" w:rsidRDefault="008D37AF" w:rsidP="008D37AF">
      <w:pPr>
        <w:widowControl w:val="0"/>
        <w:shd w:val="clear" w:color="auto" w:fill="FFFFFF"/>
        <w:autoSpaceDE w:val="0"/>
        <w:autoSpaceDN w:val="0"/>
        <w:jc w:val="both"/>
      </w:pPr>
      <w:r w:rsidRPr="00C43542">
        <w:t xml:space="preserve">            - за звание «Заслуженный» - 0,2.</w:t>
      </w:r>
    </w:p>
    <w:p w:rsidR="008D37AF" w:rsidRPr="00C43542" w:rsidRDefault="008D37AF" w:rsidP="008D37AF">
      <w:pPr>
        <w:ind w:firstLine="708"/>
        <w:jc w:val="both"/>
      </w:pPr>
      <w:r w:rsidRPr="00C43542">
        <w:t>2.10. Применение повышающих коэффициентов к окладу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8D37AF" w:rsidRPr="00C43542" w:rsidRDefault="008D37AF" w:rsidP="008D37AF">
      <w:pPr>
        <w:ind w:firstLine="708"/>
        <w:jc w:val="both"/>
      </w:pPr>
      <w:r w:rsidRPr="00C43542">
        <w:t>2.11. Выплаты по повышающим коэффициентам  к должностному окладу носят стимулирующий характер и устанавливаются на определенный период времени в течение соответствующего календарного года.</w:t>
      </w:r>
    </w:p>
    <w:p w:rsidR="008D37AF" w:rsidRPr="00C43542" w:rsidRDefault="008D37AF" w:rsidP="008D37AF">
      <w:pPr>
        <w:widowControl w:val="0"/>
        <w:shd w:val="clear" w:color="auto" w:fill="FFFFFF"/>
        <w:autoSpaceDE w:val="0"/>
        <w:autoSpaceDN w:val="0"/>
        <w:ind w:firstLine="715"/>
        <w:jc w:val="both"/>
      </w:pPr>
      <w:r w:rsidRPr="00C43542">
        <w:t xml:space="preserve"> 2.</w:t>
      </w:r>
      <w:r>
        <w:t>12</w:t>
      </w:r>
      <w:r w:rsidRPr="00C43542">
        <w:t>. С учетом условий труда педагогическим работникам и работникам учебно-вспомогательного персонала учреждения устанавливаются выплаты компенсационного характера  (приложение № 5).</w:t>
      </w:r>
    </w:p>
    <w:p w:rsidR="008D37AF" w:rsidRPr="00C43542" w:rsidRDefault="008D37AF" w:rsidP="008D37AF">
      <w:pPr>
        <w:widowControl w:val="0"/>
        <w:shd w:val="clear" w:color="auto" w:fill="FFFFFF"/>
        <w:autoSpaceDE w:val="0"/>
        <w:autoSpaceDN w:val="0"/>
        <w:ind w:firstLine="710"/>
        <w:jc w:val="both"/>
      </w:pPr>
      <w:r w:rsidRPr="00C43542">
        <w:t xml:space="preserve"> 2.1</w:t>
      </w:r>
      <w:r>
        <w:t>3</w:t>
      </w:r>
      <w:r w:rsidRPr="00C43542">
        <w:t>. Педагогическим работникам  учреждения устанавливаются  выплаты стимулирующего характера   (приложение №6).</w:t>
      </w:r>
    </w:p>
    <w:p w:rsidR="008D37AF" w:rsidRDefault="008D37AF" w:rsidP="008D37AF">
      <w:pPr>
        <w:widowControl w:val="0"/>
        <w:shd w:val="clear" w:color="auto" w:fill="FFFFFF"/>
        <w:autoSpaceDE w:val="0"/>
        <w:autoSpaceDN w:val="0"/>
        <w:ind w:firstLine="730"/>
        <w:jc w:val="center"/>
        <w:rPr>
          <w:b/>
          <w:bCs/>
        </w:rPr>
      </w:pPr>
    </w:p>
    <w:p w:rsidR="008D37AF" w:rsidRPr="00C43542" w:rsidRDefault="008D37AF" w:rsidP="008D37AF">
      <w:pPr>
        <w:widowControl w:val="0"/>
        <w:shd w:val="clear" w:color="auto" w:fill="FFFFFF"/>
        <w:autoSpaceDE w:val="0"/>
        <w:autoSpaceDN w:val="0"/>
        <w:ind w:firstLine="730"/>
        <w:jc w:val="center"/>
        <w:rPr>
          <w:b/>
          <w:bCs/>
        </w:rPr>
      </w:pPr>
      <w:r w:rsidRPr="00C43542">
        <w:rPr>
          <w:b/>
          <w:bCs/>
          <w:lang w:val="en-US"/>
        </w:rPr>
        <w:t>III</w:t>
      </w:r>
      <w:r>
        <w:rPr>
          <w:b/>
          <w:bCs/>
        </w:rPr>
        <w:t xml:space="preserve">. </w:t>
      </w:r>
      <w:r w:rsidRPr="00C43542">
        <w:rPr>
          <w:b/>
          <w:bCs/>
        </w:rPr>
        <w:t xml:space="preserve"> Условия оплаты труда работников учреждения, занимающих должности служащих </w:t>
      </w:r>
    </w:p>
    <w:p w:rsidR="008D37AF" w:rsidRPr="00C43542" w:rsidRDefault="008D37AF" w:rsidP="008D37AF">
      <w:pPr>
        <w:widowControl w:val="0"/>
        <w:shd w:val="clear" w:color="auto" w:fill="FFFFFF"/>
        <w:autoSpaceDE w:val="0"/>
        <w:autoSpaceDN w:val="0"/>
        <w:ind w:firstLine="730"/>
        <w:jc w:val="center"/>
        <w:rPr>
          <w:b/>
          <w:bCs/>
        </w:rPr>
      </w:pPr>
    </w:p>
    <w:p w:rsidR="008D37AF" w:rsidRPr="00C43542" w:rsidRDefault="008D37AF" w:rsidP="008D37AF">
      <w:pPr>
        <w:autoSpaceDE w:val="0"/>
        <w:autoSpaceDN w:val="0"/>
        <w:adjustRightInd w:val="0"/>
        <w:jc w:val="both"/>
      </w:pPr>
      <w:r w:rsidRPr="00C43542">
        <w:t>3.1. Размеры окладов работников организации, занимающих должности служащих (за  исключением работников, указанных в пункте 2 настоящего Положения), устанавливаются на основе отнесения занимаемых ими должностей служащих к ПКГ, утвержденным приказом Минздравсоцразвития России от 29 мая 2008 г. № 247н «Об утверждении профессиональных квалификационных групп  общеотраслевых должностей руководителей, специалистов и служащих» (зарегистрирован в Минюсте России 18 июня 2008 г. № 11858) в соответствии с приложением 1 настоящего Положения.</w:t>
      </w:r>
    </w:p>
    <w:p w:rsidR="008D37AF" w:rsidRPr="00C43542" w:rsidRDefault="008D37AF" w:rsidP="008D37AF">
      <w:pPr>
        <w:widowControl w:val="0"/>
        <w:shd w:val="clear" w:color="auto" w:fill="FFFFFF"/>
        <w:autoSpaceDE w:val="0"/>
        <w:autoSpaceDN w:val="0"/>
        <w:ind w:firstLine="730"/>
        <w:jc w:val="both"/>
      </w:pPr>
      <w:r w:rsidRPr="00C43542">
        <w:t>3.2. Положением об оплате труда работников учреждения  устанавливается работникам учреждения, занимающим должности служащих, повышающий коэффициента к окладам за выслугу лет.</w:t>
      </w:r>
    </w:p>
    <w:p w:rsidR="008D37AF" w:rsidRPr="00C43542" w:rsidRDefault="008D37AF" w:rsidP="008D37AF">
      <w:pPr>
        <w:widowControl w:val="0"/>
        <w:shd w:val="clear" w:color="auto" w:fill="FFFFFF"/>
        <w:autoSpaceDE w:val="0"/>
        <w:autoSpaceDN w:val="0"/>
        <w:ind w:firstLine="725"/>
        <w:jc w:val="both"/>
      </w:pPr>
      <w:r w:rsidRPr="00C43542">
        <w:t xml:space="preserve">3.3. Решение о введении соответствующего повышающего коэффициента к окладу принимается руководителем учреждения с учетом обеспечения указанных выплат финансовыми средствами. </w:t>
      </w:r>
    </w:p>
    <w:p w:rsidR="008D37AF" w:rsidRPr="00C43542" w:rsidRDefault="008D37AF" w:rsidP="008D37AF">
      <w:pPr>
        <w:widowControl w:val="0"/>
        <w:shd w:val="clear" w:color="auto" w:fill="FFFFFF"/>
        <w:autoSpaceDE w:val="0"/>
        <w:autoSpaceDN w:val="0"/>
        <w:ind w:firstLine="720"/>
        <w:jc w:val="both"/>
      </w:pPr>
      <w:r w:rsidRPr="00C43542">
        <w:t>3.4. Повышающий коэффициент к окладу устанавливается на определенный период времени в течение соответствующего учебного года.</w:t>
      </w:r>
    </w:p>
    <w:p w:rsidR="008D37AF" w:rsidRPr="00C43542" w:rsidRDefault="008D37AF" w:rsidP="008D37AF">
      <w:pPr>
        <w:widowControl w:val="0"/>
        <w:shd w:val="clear" w:color="auto" w:fill="FFFFFF"/>
        <w:autoSpaceDE w:val="0"/>
        <w:autoSpaceDN w:val="0"/>
        <w:ind w:firstLine="720"/>
        <w:jc w:val="both"/>
      </w:pPr>
      <w:r w:rsidRPr="00C43542">
        <w:t>3.5. Повышающий коэффициент к окладу за выслугу лет</w:t>
      </w:r>
      <w:r w:rsidRPr="00C43542">
        <w:br/>
        <w:t>устанавливается работникам учреждения, занимающим должности служащих, в зависимости от общего количества лет, проработанных в учреждениях образования.</w:t>
      </w:r>
    </w:p>
    <w:p w:rsidR="008D37AF" w:rsidRPr="00C43542" w:rsidRDefault="008D37AF" w:rsidP="008D37AF">
      <w:pPr>
        <w:widowControl w:val="0"/>
        <w:shd w:val="clear" w:color="auto" w:fill="FFFFFF"/>
        <w:autoSpaceDE w:val="0"/>
        <w:autoSpaceDN w:val="0"/>
        <w:ind w:firstLine="720"/>
        <w:jc w:val="both"/>
      </w:pPr>
      <w:r w:rsidRPr="00C43542">
        <w:t>3.6.    Размеры повышающего коэффициента к окладу за выслугу лет:</w:t>
      </w:r>
    </w:p>
    <w:p w:rsidR="008D37AF" w:rsidRPr="00C43542" w:rsidRDefault="008D37AF" w:rsidP="008D37AF">
      <w:pPr>
        <w:widowControl w:val="0"/>
        <w:shd w:val="clear" w:color="auto" w:fill="FFFFFF"/>
        <w:autoSpaceDE w:val="0"/>
        <w:autoSpaceDN w:val="0"/>
        <w:ind w:firstLine="720"/>
        <w:jc w:val="both"/>
      </w:pPr>
      <w:r w:rsidRPr="00C43542">
        <w:t>- при выслуге лет от 1 года до 3 лет - 0,1;</w:t>
      </w:r>
    </w:p>
    <w:p w:rsidR="008D37AF" w:rsidRPr="00C43542" w:rsidRDefault="008D37AF" w:rsidP="008D37AF">
      <w:pPr>
        <w:widowControl w:val="0"/>
        <w:shd w:val="clear" w:color="auto" w:fill="FFFFFF"/>
        <w:autoSpaceDE w:val="0"/>
        <w:autoSpaceDN w:val="0"/>
        <w:ind w:firstLine="720"/>
        <w:jc w:val="both"/>
      </w:pPr>
      <w:r w:rsidRPr="00C43542">
        <w:t>- при вы</w:t>
      </w:r>
      <w:r>
        <w:t>слуге лет от 3 лет до 5 лет -  </w:t>
      </w:r>
      <w:r w:rsidRPr="00C43542">
        <w:t>0,2;</w:t>
      </w:r>
    </w:p>
    <w:p w:rsidR="008D37AF" w:rsidRPr="00C43542" w:rsidRDefault="008D37AF" w:rsidP="008D37AF">
      <w:pPr>
        <w:widowControl w:val="0"/>
        <w:shd w:val="clear" w:color="auto" w:fill="FFFFFF"/>
        <w:autoSpaceDE w:val="0"/>
        <w:autoSpaceDN w:val="0"/>
        <w:ind w:firstLine="715"/>
        <w:jc w:val="both"/>
      </w:pPr>
      <w:r w:rsidRPr="00C43542">
        <w:t>- п</w:t>
      </w:r>
      <w:r>
        <w:t xml:space="preserve">ри  выслуге лет свыше 5 лет - </w:t>
      </w:r>
      <w:r w:rsidRPr="00C43542">
        <w:t xml:space="preserve"> 0,3.</w:t>
      </w:r>
    </w:p>
    <w:p w:rsidR="008D37AF" w:rsidRPr="00C43542" w:rsidRDefault="008D37AF" w:rsidP="008D37AF">
      <w:pPr>
        <w:widowControl w:val="0"/>
        <w:shd w:val="clear" w:color="auto" w:fill="FFFFFF"/>
        <w:autoSpaceDE w:val="0"/>
        <w:autoSpaceDN w:val="0"/>
        <w:ind w:firstLine="715"/>
        <w:jc w:val="both"/>
      </w:pPr>
      <w:r w:rsidRPr="00C43542">
        <w:t>3.7. Применение повышающего коэффициента к окладу за выслугу лет не образует новый оклад и не учитывается при начислении иных стимулирующих и компенсационных выплат.</w:t>
      </w:r>
    </w:p>
    <w:p w:rsidR="008D37AF" w:rsidRPr="00C43542" w:rsidRDefault="008D37AF" w:rsidP="008D37AF">
      <w:pPr>
        <w:widowControl w:val="0"/>
        <w:shd w:val="clear" w:color="auto" w:fill="FFFFFF"/>
        <w:autoSpaceDE w:val="0"/>
        <w:autoSpaceDN w:val="0"/>
        <w:jc w:val="both"/>
      </w:pPr>
      <w:r w:rsidRPr="00C43542">
        <w:t>3.8. Повышающий коэффициент к окладу  служащих устанавливается  за  условия, сложность и напряженность от 0,20 до 0,80</w:t>
      </w:r>
    </w:p>
    <w:p w:rsidR="008D37AF" w:rsidRPr="00C43542" w:rsidRDefault="008D37AF" w:rsidP="008D37AF">
      <w:pPr>
        <w:widowControl w:val="0"/>
        <w:shd w:val="clear" w:color="auto" w:fill="FFFFFF"/>
        <w:autoSpaceDE w:val="0"/>
        <w:autoSpaceDN w:val="0"/>
        <w:ind w:firstLine="720"/>
        <w:jc w:val="both"/>
      </w:pPr>
      <w:r w:rsidRPr="00C43542">
        <w:t>3.9.    С учетом условий труда работникам учреждения, занимающим должности служащих,   устанавливаются   выплаты   компенсационного   характера (приложение № 5).</w:t>
      </w:r>
    </w:p>
    <w:p w:rsidR="008D37AF" w:rsidRPr="00C43542" w:rsidRDefault="008D37AF" w:rsidP="008D37AF">
      <w:pPr>
        <w:widowControl w:val="0"/>
        <w:shd w:val="clear" w:color="auto" w:fill="FFFFFF"/>
        <w:autoSpaceDE w:val="0"/>
        <w:autoSpaceDN w:val="0"/>
        <w:jc w:val="both"/>
      </w:pPr>
      <w:r w:rsidRPr="00C43542">
        <w:t xml:space="preserve">         3.10. Работникам учреждения, занимающим должности служащих, устанавливаются выплаты стимулирующего характера   (приложение № 6) </w:t>
      </w:r>
    </w:p>
    <w:p w:rsidR="008D37AF" w:rsidRDefault="008D37AF" w:rsidP="008D37AF">
      <w:pPr>
        <w:widowControl w:val="0"/>
        <w:shd w:val="clear" w:color="auto" w:fill="FFFFFF"/>
        <w:autoSpaceDE w:val="0"/>
        <w:autoSpaceDN w:val="0"/>
        <w:ind w:firstLine="710"/>
        <w:jc w:val="center"/>
        <w:rPr>
          <w:b/>
          <w:bCs/>
        </w:rPr>
      </w:pPr>
    </w:p>
    <w:p w:rsidR="008D37AF" w:rsidRPr="00C43542" w:rsidRDefault="008D37AF" w:rsidP="008D37AF">
      <w:pPr>
        <w:widowControl w:val="0"/>
        <w:shd w:val="clear" w:color="auto" w:fill="FFFFFF"/>
        <w:autoSpaceDE w:val="0"/>
        <w:autoSpaceDN w:val="0"/>
        <w:ind w:firstLine="710"/>
        <w:jc w:val="center"/>
        <w:rPr>
          <w:b/>
          <w:bCs/>
        </w:rPr>
      </w:pPr>
      <w:r w:rsidRPr="00C43542">
        <w:rPr>
          <w:b/>
          <w:bCs/>
          <w:lang w:val="en-US"/>
        </w:rPr>
        <w:t>IV</w:t>
      </w:r>
      <w:r>
        <w:rPr>
          <w:b/>
          <w:bCs/>
        </w:rPr>
        <w:t xml:space="preserve">. </w:t>
      </w:r>
      <w:r w:rsidRPr="00C43542">
        <w:rPr>
          <w:b/>
          <w:bCs/>
        </w:rPr>
        <w:t xml:space="preserve"> Условия оплаты труда работников учреждения, осуществляющих профессиональную деятельность по профессиям рабочих</w:t>
      </w:r>
    </w:p>
    <w:p w:rsidR="008D37AF" w:rsidRPr="00C43542" w:rsidRDefault="008D37AF" w:rsidP="008D37AF">
      <w:pPr>
        <w:widowControl w:val="0"/>
        <w:shd w:val="clear" w:color="auto" w:fill="FFFFFF"/>
        <w:autoSpaceDE w:val="0"/>
        <w:autoSpaceDN w:val="0"/>
        <w:ind w:firstLine="708"/>
        <w:jc w:val="both"/>
      </w:pPr>
    </w:p>
    <w:p w:rsidR="008D37AF" w:rsidRPr="00C43542" w:rsidRDefault="008D37AF" w:rsidP="008D37AF">
      <w:pPr>
        <w:autoSpaceDE w:val="0"/>
        <w:autoSpaceDN w:val="0"/>
        <w:adjustRightInd w:val="0"/>
        <w:jc w:val="both"/>
      </w:pPr>
      <w:r w:rsidRPr="00C43542">
        <w:t>4.1. Размеры окладов рабочих организации устанавливаются на основе отнесения их квалификационных разрядов в соответствии с Единым тарифноквалификационным  справочником работ и профессий рабочих, Приказом Минздравсоцразвития России № 248н от 29 мая 2008г. «Об утверждении профессиональных квалификационных групп общеотраслевых профессий рабочих»  в соответствии с приложением 1 настоящего Положения.</w:t>
      </w:r>
    </w:p>
    <w:p w:rsidR="008D37AF" w:rsidRPr="00C43542" w:rsidRDefault="008D37AF" w:rsidP="008D37AF">
      <w:pPr>
        <w:autoSpaceDE w:val="0"/>
        <w:autoSpaceDN w:val="0"/>
        <w:adjustRightInd w:val="0"/>
        <w:jc w:val="both"/>
      </w:pPr>
    </w:p>
    <w:p w:rsidR="008D37AF" w:rsidRPr="00C43542" w:rsidRDefault="008D37AF" w:rsidP="008D37AF">
      <w:pPr>
        <w:widowControl w:val="0"/>
        <w:shd w:val="clear" w:color="auto" w:fill="FFFFFF"/>
        <w:autoSpaceDE w:val="0"/>
        <w:autoSpaceDN w:val="0"/>
        <w:ind w:firstLine="708"/>
        <w:jc w:val="both"/>
      </w:pPr>
      <w:r w:rsidRPr="00C43542">
        <w:t>4.1. Работникам учреждения, осуществляющих профессиональную деятельность по профессиям рабочих  устанавливается повышающий коэффициент к окладу за выполнение важных (особо важных) и ответственных (особо ответственных) работ.</w:t>
      </w:r>
    </w:p>
    <w:p w:rsidR="008D37AF" w:rsidRPr="00C43542" w:rsidRDefault="008D37AF" w:rsidP="008D37AF">
      <w:pPr>
        <w:widowControl w:val="0"/>
        <w:shd w:val="clear" w:color="auto" w:fill="FFFFFF"/>
        <w:autoSpaceDE w:val="0"/>
        <w:autoSpaceDN w:val="0"/>
        <w:ind w:firstLine="708"/>
        <w:jc w:val="both"/>
      </w:pPr>
      <w:r w:rsidRPr="00C43542">
        <w:t>4.3. Решение о введении соответствующего повышающего  коэффициента к окладу принимается руководителем учреждения с учетом обеспечения указанных выплат финансовыми средствами.</w:t>
      </w:r>
    </w:p>
    <w:p w:rsidR="008D37AF" w:rsidRPr="00C43542" w:rsidRDefault="008D37AF" w:rsidP="008D37AF">
      <w:pPr>
        <w:widowControl w:val="0"/>
        <w:shd w:val="clear" w:color="auto" w:fill="FFFFFF"/>
        <w:autoSpaceDE w:val="0"/>
        <w:autoSpaceDN w:val="0"/>
        <w:ind w:firstLine="749"/>
        <w:jc w:val="both"/>
      </w:pPr>
      <w:r w:rsidRPr="00C43542">
        <w:t>4.5.  Применение повышающего коэффициента к окладу не образует новый оклад и не учитывается при начислении иных стимулирующих и компенсационных выплат.</w:t>
      </w:r>
    </w:p>
    <w:p w:rsidR="008D37AF" w:rsidRPr="00C43542" w:rsidRDefault="008D37AF" w:rsidP="008D37AF">
      <w:pPr>
        <w:widowControl w:val="0"/>
        <w:shd w:val="clear" w:color="auto" w:fill="FFFFFF"/>
        <w:tabs>
          <w:tab w:val="left" w:pos="6663"/>
        </w:tabs>
        <w:autoSpaceDE w:val="0"/>
        <w:autoSpaceDN w:val="0"/>
        <w:ind w:firstLine="749"/>
        <w:jc w:val="both"/>
      </w:pPr>
      <w:r w:rsidRPr="00C43542">
        <w:t>4.7. Размер повышающего коэффициента к окладу за выполнение важных (особо важных) и ответственных (особо ответственных) работ - до 1,10.</w:t>
      </w:r>
    </w:p>
    <w:p w:rsidR="008D37AF" w:rsidRPr="00C43542" w:rsidRDefault="008D37AF" w:rsidP="008D37AF">
      <w:pPr>
        <w:widowControl w:val="0"/>
        <w:shd w:val="clear" w:color="auto" w:fill="FFFFFF"/>
        <w:autoSpaceDE w:val="0"/>
        <w:autoSpaceDN w:val="0"/>
        <w:ind w:firstLine="749"/>
        <w:jc w:val="both"/>
      </w:pPr>
      <w:r w:rsidRPr="00C43542">
        <w:t>4.8. С учетом условий труда рабочим учреждения устанавливаются выплаты компенсационного  характера (приложение 5).</w:t>
      </w:r>
    </w:p>
    <w:p w:rsidR="008D37AF" w:rsidRPr="00C43542" w:rsidRDefault="008D37AF" w:rsidP="008D37AF">
      <w:pPr>
        <w:widowControl w:val="0"/>
        <w:shd w:val="clear" w:color="auto" w:fill="FFFFFF"/>
        <w:autoSpaceDE w:val="0"/>
        <w:autoSpaceDN w:val="0"/>
        <w:ind w:firstLine="749"/>
        <w:jc w:val="both"/>
      </w:pPr>
      <w:r w:rsidRPr="00C43542">
        <w:t>4.9. Работникам учреждения, занимающим должности рабочих, устанавливаются выплаты стимулирующего характера   (приложение № 6).</w:t>
      </w:r>
    </w:p>
    <w:p w:rsidR="008D37AF" w:rsidRPr="00C43542" w:rsidRDefault="008D37AF" w:rsidP="008D37AF">
      <w:pPr>
        <w:widowControl w:val="0"/>
        <w:shd w:val="clear" w:color="auto" w:fill="FFFFFF"/>
        <w:autoSpaceDE w:val="0"/>
        <w:autoSpaceDN w:val="0"/>
        <w:ind w:firstLine="730"/>
        <w:jc w:val="both"/>
      </w:pPr>
    </w:p>
    <w:p w:rsidR="008D37AF" w:rsidRPr="002270C9" w:rsidRDefault="008D37AF" w:rsidP="008D37AF">
      <w:pPr>
        <w:widowControl w:val="0"/>
        <w:shd w:val="clear" w:color="auto" w:fill="FFFFFF"/>
        <w:tabs>
          <w:tab w:val="left" w:pos="6396"/>
          <w:tab w:val="left" w:pos="7033"/>
        </w:tabs>
        <w:autoSpaceDE w:val="0"/>
        <w:autoSpaceDN w:val="0"/>
        <w:ind w:firstLine="730"/>
        <w:jc w:val="center"/>
      </w:pPr>
      <w:r w:rsidRPr="00C85812">
        <w:t>П</w:t>
      </w:r>
      <w:r w:rsidRPr="002270C9">
        <w:t>риложение 3</w:t>
      </w:r>
    </w:p>
    <w:p w:rsidR="008D37AF" w:rsidRPr="00C43542" w:rsidRDefault="008D37AF" w:rsidP="008D37AF">
      <w:pPr>
        <w:widowControl w:val="0"/>
        <w:shd w:val="clear" w:color="auto" w:fill="FFFFFF"/>
        <w:autoSpaceDE w:val="0"/>
        <w:autoSpaceDN w:val="0"/>
        <w:rPr>
          <w:bCs/>
        </w:rPr>
      </w:pPr>
    </w:p>
    <w:p w:rsidR="008D37AF" w:rsidRPr="00C43542" w:rsidRDefault="008D37AF" w:rsidP="008D37AF">
      <w:pPr>
        <w:widowControl w:val="0"/>
        <w:shd w:val="clear" w:color="auto" w:fill="FFFFFF"/>
        <w:autoSpaceDE w:val="0"/>
        <w:autoSpaceDN w:val="0"/>
        <w:jc w:val="center"/>
        <w:rPr>
          <w:b/>
          <w:bCs/>
        </w:rPr>
      </w:pPr>
      <w:r w:rsidRPr="00C43542">
        <w:rPr>
          <w:b/>
          <w:bCs/>
          <w:lang w:val="en-US"/>
        </w:rPr>
        <w:t>V</w:t>
      </w:r>
      <w:r>
        <w:rPr>
          <w:b/>
          <w:bCs/>
        </w:rPr>
        <w:t xml:space="preserve">. </w:t>
      </w:r>
      <w:r w:rsidRPr="00C43542">
        <w:rPr>
          <w:b/>
          <w:bCs/>
        </w:rPr>
        <w:t xml:space="preserve"> Условия оплаты труда руководителя учреждения  и его заместителей</w:t>
      </w:r>
    </w:p>
    <w:p w:rsidR="008D37AF" w:rsidRPr="00C43542" w:rsidRDefault="008D37AF" w:rsidP="008D37AF">
      <w:pPr>
        <w:widowControl w:val="0"/>
        <w:shd w:val="clear" w:color="auto" w:fill="FFFFFF"/>
        <w:autoSpaceDE w:val="0"/>
        <w:autoSpaceDN w:val="0"/>
        <w:ind w:firstLine="730"/>
        <w:jc w:val="both"/>
      </w:pPr>
    </w:p>
    <w:p w:rsidR="008D37AF" w:rsidRPr="00C43542" w:rsidRDefault="008D37AF" w:rsidP="008D37AF">
      <w:pPr>
        <w:ind w:firstLine="708"/>
        <w:jc w:val="both"/>
      </w:pPr>
      <w:r w:rsidRPr="00C43542">
        <w:t xml:space="preserve">5.1. Должностной оклад руководителя учреждения устанавливается на основе отнесения занимаемых должностей к профессиональным группам (далее  - ПКГ), утвержденным приказом Минздравсоцразвития России от 5 мая </w:t>
      </w:r>
      <w:smartTag w:uri="urn:schemas-microsoft-com:office:smarttags" w:element="metricconverter">
        <w:smartTagPr>
          <w:attr w:name="ProductID" w:val="2008 г"/>
        </w:smartTagPr>
        <w:r w:rsidRPr="00C43542">
          <w:t>2008 г</w:t>
        </w:r>
      </w:smartTag>
      <w:r w:rsidRPr="00C43542">
        <w:t>.  216-п «Об утверждении профессиональных квалификационных групп должностей работников образования». Руководители  отнесены ко 2 квалификационному уровню с базовым размером долж</w:t>
      </w:r>
      <w:r>
        <w:t>ностного оклада руководителя – 5310,09 рублей, оклад заведующих филиалами - 4255,74рублей.</w:t>
      </w:r>
    </w:p>
    <w:p w:rsidR="008D37AF" w:rsidRPr="00C43542" w:rsidRDefault="008D37AF" w:rsidP="008D37AF">
      <w:pPr>
        <w:jc w:val="both"/>
      </w:pPr>
      <w:r w:rsidRPr="00C43542">
        <w:tab/>
        <w:t>Оклады заместителей руководителей муниципальных общеобразовательных учреждений устанавливаются на 10 % ниже окладов соответствующих руководителей.</w:t>
      </w:r>
    </w:p>
    <w:p w:rsidR="008D37AF" w:rsidRPr="00C43542" w:rsidRDefault="008D37AF" w:rsidP="008D37AF">
      <w:pPr>
        <w:widowControl w:val="0"/>
        <w:shd w:val="clear" w:color="auto" w:fill="FFFFFF"/>
        <w:autoSpaceDE w:val="0"/>
        <w:autoSpaceDN w:val="0"/>
        <w:ind w:firstLine="708"/>
        <w:jc w:val="both"/>
      </w:pPr>
      <w:r w:rsidRPr="00C43542">
        <w:t>5.</w:t>
      </w:r>
      <w:r>
        <w:t>2</w:t>
      </w:r>
      <w:r w:rsidRPr="00C43542">
        <w:t>. Руководителю учреждения  устанавливается персональный повышающий коэффициент к должностному окладу.</w:t>
      </w:r>
    </w:p>
    <w:p w:rsidR="008D37AF" w:rsidRPr="00C43542" w:rsidRDefault="008D37AF" w:rsidP="008D37AF">
      <w:pPr>
        <w:widowControl w:val="0"/>
        <w:shd w:val="clear" w:color="auto" w:fill="FFFFFF"/>
        <w:autoSpaceDE w:val="0"/>
        <w:autoSpaceDN w:val="0"/>
        <w:ind w:firstLine="708"/>
        <w:jc w:val="both"/>
      </w:pPr>
      <w:r w:rsidRPr="00C43542">
        <w:t>5.</w:t>
      </w:r>
      <w:r>
        <w:t>3</w:t>
      </w:r>
      <w:r w:rsidRPr="00C43542">
        <w:t>. Размеры повышающего коэффициента к окладу за:</w:t>
      </w:r>
    </w:p>
    <w:p w:rsidR="008D37AF" w:rsidRPr="00C43542" w:rsidRDefault="008D37AF" w:rsidP="008D37AF">
      <w:pPr>
        <w:widowControl w:val="0"/>
        <w:shd w:val="clear" w:color="auto" w:fill="FFFFFF"/>
        <w:autoSpaceDE w:val="0"/>
        <w:autoSpaceDN w:val="0"/>
        <w:ind w:firstLine="708"/>
        <w:jc w:val="both"/>
      </w:pPr>
      <w:r w:rsidRPr="00C43542">
        <w:t>5.</w:t>
      </w:r>
      <w:r>
        <w:t>3</w:t>
      </w:r>
      <w:r w:rsidRPr="00C43542">
        <w:t>.1. повышающий коэффициент к окладу за выслугу лет устанавливается руководящим работникам учреждения от общего количества лет проработанных в данной должности в Матвеевском районе:</w:t>
      </w:r>
    </w:p>
    <w:p w:rsidR="008D37AF" w:rsidRPr="00C43542" w:rsidRDefault="008D37AF" w:rsidP="008D37AF">
      <w:pPr>
        <w:widowControl w:val="0"/>
        <w:shd w:val="clear" w:color="auto" w:fill="FFFFFF"/>
        <w:autoSpaceDE w:val="0"/>
        <w:autoSpaceDN w:val="0"/>
        <w:ind w:firstLine="708"/>
        <w:jc w:val="both"/>
      </w:pPr>
      <w:r w:rsidRPr="00C43542">
        <w:t>- при выслуге лет от 1 года до 3 лет - 0,1;</w:t>
      </w:r>
    </w:p>
    <w:p w:rsidR="008D37AF" w:rsidRPr="00C43542" w:rsidRDefault="008D37AF" w:rsidP="008D37AF">
      <w:pPr>
        <w:widowControl w:val="0"/>
        <w:shd w:val="clear" w:color="auto" w:fill="FFFFFF"/>
        <w:autoSpaceDE w:val="0"/>
        <w:autoSpaceDN w:val="0"/>
        <w:ind w:firstLine="708"/>
        <w:jc w:val="both"/>
      </w:pPr>
      <w:r w:rsidRPr="00C43542">
        <w:t>- при выслуге лет от 3 лет до 5 лет -  0,2;</w:t>
      </w:r>
    </w:p>
    <w:p w:rsidR="008D37AF" w:rsidRPr="00C43542" w:rsidRDefault="008D37AF" w:rsidP="008D37AF">
      <w:pPr>
        <w:widowControl w:val="0"/>
        <w:shd w:val="clear" w:color="auto" w:fill="FFFFFF"/>
        <w:autoSpaceDE w:val="0"/>
        <w:autoSpaceDN w:val="0"/>
        <w:ind w:firstLine="708"/>
        <w:jc w:val="both"/>
      </w:pPr>
      <w:r w:rsidRPr="00C43542">
        <w:t>- при  выслуге лет свыше 5 лет - 0,3;</w:t>
      </w:r>
    </w:p>
    <w:p w:rsidR="008D37AF" w:rsidRPr="00C43542" w:rsidRDefault="008D37AF" w:rsidP="008D37AF">
      <w:pPr>
        <w:widowControl w:val="0"/>
        <w:shd w:val="clear" w:color="auto" w:fill="FFFFFF"/>
        <w:autoSpaceDE w:val="0"/>
        <w:autoSpaceDN w:val="0"/>
        <w:ind w:firstLine="708"/>
        <w:jc w:val="both"/>
      </w:pPr>
      <w:r w:rsidRPr="00C43542">
        <w:t>5.</w:t>
      </w:r>
      <w:r>
        <w:t>3</w:t>
      </w:r>
      <w:r w:rsidRPr="00C43542">
        <w:t xml:space="preserve">.2. наличие звания: </w:t>
      </w:r>
    </w:p>
    <w:p w:rsidR="008D37AF" w:rsidRPr="00C43542" w:rsidRDefault="008D37AF" w:rsidP="008D37AF">
      <w:pPr>
        <w:widowControl w:val="0"/>
        <w:shd w:val="clear" w:color="auto" w:fill="FFFFFF"/>
        <w:autoSpaceDE w:val="0"/>
        <w:autoSpaceDN w:val="0"/>
        <w:ind w:firstLine="708"/>
        <w:jc w:val="both"/>
      </w:pPr>
      <w:r w:rsidRPr="00C43542">
        <w:t>-  «Заслуженный учитель» - 0,2;</w:t>
      </w:r>
    </w:p>
    <w:p w:rsidR="008D37AF" w:rsidRPr="00C43542" w:rsidRDefault="008D37AF" w:rsidP="008D37AF">
      <w:pPr>
        <w:widowControl w:val="0"/>
        <w:shd w:val="clear" w:color="auto" w:fill="FFFFFF"/>
        <w:autoSpaceDE w:val="0"/>
        <w:autoSpaceDN w:val="0"/>
        <w:ind w:firstLine="708"/>
        <w:jc w:val="both"/>
      </w:pPr>
      <w:r w:rsidRPr="00C43542">
        <w:t>5.</w:t>
      </w:r>
      <w:r>
        <w:t>3</w:t>
      </w:r>
      <w:r w:rsidRPr="00C43542">
        <w:t>.3. сложность, напряженность работы в зависимости от численности учащихся, воспитанников (таблица 2)</w:t>
      </w:r>
    </w:p>
    <w:p w:rsidR="008D37AF" w:rsidRPr="00C43542" w:rsidRDefault="008D37AF" w:rsidP="008D37AF">
      <w:pPr>
        <w:widowControl w:val="0"/>
        <w:shd w:val="clear" w:color="auto" w:fill="FFFFFF"/>
        <w:autoSpaceDE w:val="0"/>
        <w:autoSpaceDN w:val="0"/>
        <w:jc w:val="right"/>
      </w:pPr>
      <w:r w:rsidRPr="00C43542">
        <w:t>Таблица 2</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4"/>
        <w:gridCol w:w="4319"/>
      </w:tblGrid>
      <w:tr w:rsidR="008D37AF" w:rsidRPr="00C43542" w:rsidTr="001467DC">
        <w:tc>
          <w:tcPr>
            <w:tcW w:w="5204" w:type="dxa"/>
          </w:tcPr>
          <w:p w:rsidR="008D37AF" w:rsidRPr="00C43542" w:rsidRDefault="008D37AF" w:rsidP="001467DC">
            <w:pPr>
              <w:widowControl w:val="0"/>
              <w:autoSpaceDE w:val="0"/>
              <w:autoSpaceDN w:val="0"/>
            </w:pPr>
            <w:r w:rsidRPr="00C43542">
              <w:t xml:space="preserve">    образовательные учреждения,</w:t>
            </w:r>
          </w:p>
          <w:p w:rsidR="008D37AF" w:rsidRPr="00C43542" w:rsidRDefault="008D37AF" w:rsidP="001467DC">
            <w:pPr>
              <w:widowControl w:val="0"/>
              <w:autoSpaceDE w:val="0"/>
              <w:autoSpaceDN w:val="0"/>
            </w:pPr>
            <w:r w:rsidRPr="00C43542">
              <w:t>дошкольные образовательные учреждения</w:t>
            </w:r>
          </w:p>
        </w:tc>
        <w:tc>
          <w:tcPr>
            <w:tcW w:w="4319" w:type="dxa"/>
          </w:tcPr>
          <w:p w:rsidR="008D37AF" w:rsidRPr="00C43542" w:rsidRDefault="008D37AF" w:rsidP="001467DC">
            <w:pPr>
              <w:widowControl w:val="0"/>
              <w:autoSpaceDE w:val="0"/>
              <w:autoSpaceDN w:val="0"/>
            </w:pPr>
            <w:r w:rsidRPr="00C43542">
              <w:t>учреждения дополнительного образования</w:t>
            </w:r>
          </w:p>
        </w:tc>
      </w:tr>
      <w:tr w:rsidR="008D37AF" w:rsidRPr="00C43542" w:rsidTr="001467DC">
        <w:trPr>
          <w:trHeight w:val="220"/>
        </w:trPr>
        <w:tc>
          <w:tcPr>
            <w:tcW w:w="5204" w:type="dxa"/>
          </w:tcPr>
          <w:p w:rsidR="008D37AF" w:rsidRPr="00C43542" w:rsidRDefault="008D37AF" w:rsidP="001467DC">
            <w:pPr>
              <w:widowControl w:val="0"/>
              <w:shd w:val="clear" w:color="auto" w:fill="FFFFFF"/>
              <w:autoSpaceDE w:val="0"/>
              <w:autoSpaceDN w:val="0"/>
            </w:pPr>
            <w:r>
              <w:t>до 50  – 6</w:t>
            </w:r>
            <w:r w:rsidRPr="00C43542">
              <w:t xml:space="preserve"> процентов;</w:t>
            </w:r>
          </w:p>
        </w:tc>
        <w:tc>
          <w:tcPr>
            <w:tcW w:w="4319" w:type="dxa"/>
          </w:tcPr>
          <w:p w:rsidR="008D37AF" w:rsidRPr="00C43542" w:rsidRDefault="008D37AF" w:rsidP="001467DC">
            <w:pPr>
              <w:widowControl w:val="0"/>
              <w:autoSpaceDE w:val="0"/>
              <w:autoSpaceDN w:val="0"/>
            </w:pPr>
            <w:r w:rsidRPr="00C43542">
              <w:t>до 100 -5 процентов</w:t>
            </w:r>
          </w:p>
        </w:tc>
      </w:tr>
      <w:tr w:rsidR="008D37AF" w:rsidRPr="00C43542" w:rsidTr="001467DC">
        <w:tc>
          <w:tcPr>
            <w:tcW w:w="5204" w:type="dxa"/>
          </w:tcPr>
          <w:p w:rsidR="008D37AF" w:rsidRPr="00C43542" w:rsidRDefault="008D37AF" w:rsidP="001467DC">
            <w:pPr>
              <w:widowControl w:val="0"/>
              <w:autoSpaceDE w:val="0"/>
              <w:autoSpaceDN w:val="0"/>
            </w:pPr>
            <w:r>
              <w:t>от 50 до 100  – 8</w:t>
            </w:r>
            <w:r w:rsidRPr="00C43542">
              <w:t xml:space="preserve"> процентов</w:t>
            </w:r>
          </w:p>
        </w:tc>
        <w:tc>
          <w:tcPr>
            <w:tcW w:w="4319" w:type="dxa"/>
          </w:tcPr>
          <w:p w:rsidR="008D37AF" w:rsidRPr="00C43542" w:rsidRDefault="008D37AF" w:rsidP="001467DC">
            <w:pPr>
              <w:widowControl w:val="0"/>
              <w:autoSpaceDE w:val="0"/>
              <w:autoSpaceDN w:val="0"/>
            </w:pPr>
            <w:r>
              <w:t>от 100 до 300 -8</w:t>
            </w:r>
            <w:r w:rsidRPr="00C43542">
              <w:t xml:space="preserve"> процентов</w:t>
            </w:r>
          </w:p>
        </w:tc>
      </w:tr>
      <w:tr w:rsidR="008D37AF" w:rsidRPr="00C43542" w:rsidTr="001467DC">
        <w:tc>
          <w:tcPr>
            <w:tcW w:w="5204" w:type="dxa"/>
          </w:tcPr>
          <w:p w:rsidR="008D37AF" w:rsidRPr="00C43542" w:rsidRDefault="008D37AF" w:rsidP="001467DC">
            <w:pPr>
              <w:widowControl w:val="0"/>
              <w:autoSpaceDE w:val="0"/>
              <w:autoSpaceDN w:val="0"/>
            </w:pPr>
            <w:r>
              <w:t>от 100 до 200  – 15</w:t>
            </w:r>
            <w:r w:rsidRPr="00C43542">
              <w:t xml:space="preserve"> процентов</w:t>
            </w:r>
          </w:p>
        </w:tc>
        <w:tc>
          <w:tcPr>
            <w:tcW w:w="4319" w:type="dxa"/>
          </w:tcPr>
          <w:p w:rsidR="008D37AF" w:rsidRPr="00C43542" w:rsidRDefault="008D37AF" w:rsidP="001467DC">
            <w:pPr>
              <w:widowControl w:val="0"/>
              <w:autoSpaceDE w:val="0"/>
              <w:autoSpaceDN w:val="0"/>
            </w:pPr>
            <w:r>
              <w:t>от 300 до 500- 15</w:t>
            </w:r>
            <w:r w:rsidRPr="00C43542">
              <w:t xml:space="preserve"> процентов</w:t>
            </w:r>
          </w:p>
        </w:tc>
      </w:tr>
      <w:tr w:rsidR="008D37AF" w:rsidRPr="00C43542" w:rsidTr="001467DC">
        <w:tc>
          <w:tcPr>
            <w:tcW w:w="5204" w:type="dxa"/>
          </w:tcPr>
          <w:p w:rsidR="008D37AF" w:rsidRPr="00C43542" w:rsidRDefault="008D37AF" w:rsidP="001467DC">
            <w:pPr>
              <w:widowControl w:val="0"/>
              <w:autoSpaceDE w:val="0"/>
              <w:autoSpaceDN w:val="0"/>
            </w:pPr>
            <w:r>
              <w:t>от 200  до 300  – 20</w:t>
            </w:r>
            <w:r w:rsidRPr="00C43542">
              <w:t xml:space="preserve"> процентов</w:t>
            </w:r>
          </w:p>
        </w:tc>
        <w:tc>
          <w:tcPr>
            <w:tcW w:w="4319" w:type="dxa"/>
          </w:tcPr>
          <w:p w:rsidR="008D37AF" w:rsidRPr="00C43542" w:rsidRDefault="008D37AF" w:rsidP="001467DC">
            <w:pPr>
              <w:widowControl w:val="0"/>
              <w:autoSpaceDE w:val="0"/>
              <w:autoSpaceDN w:val="0"/>
            </w:pPr>
            <w:r>
              <w:t>более 500  -20</w:t>
            </w:r>
            <w:r w:rsidRPr="00C43542">
              <w:t xml:space="preserve"> процентов</w:t>
            </w:r>
          </w:p>
        </w:tc>
      </w:tr>
      <w:tr w:rsidR="008D37AF" w:rsidRPr="00C43542" w:rsidTr="001467DC">
        <w:tc>
          <w:tcPr>
            <w:tcW w:w="5204" w:type="dxa"/>
          </w:tcPr>
          <w:p w:rsidR="008D37AF" w:rsidRPr="00C43542" w:rsidRDefault="008D37AF" w:rsidP="001467DC">
            <w:pPr>
              <w:widowControl w:val="0"/>
              <w:autoSpaceDE w:val="0"/>
              <w:autoSpaceDN w:val="0"/>
            </w:pPr>
            <w:r>
              <w:t>от 300 до 400  -  25</w:t>
            </w:r>
            <w:r w:rsidRPr="00C43542">
              <w:t xml:space="preserve"> процентов</w:t>
            </w:r>
          </w:p>
        </w:tc>
        <w:tc>
          <w:tcPr>
            <w:tcW w:w="4319" w:type="dxa"/>
          </w:tcPr>
          <w:p w:rsidR="008D37AF" w:rsidRPr="00C43542" w:rsidRDefault="008D37AF" w:rsidP="001467DC">
            <w:pPr>
              <w:widowControl w:val="0"/>
              <w:autoSpaceDE w:val="0"/>
              <w:autoSpaceDN w:val="0"/>
            </w:pPr>
          </w:p>
        </w:tc>
      </w:tr>
      <w:tr w:rsidR="008D37AF" w:rsidRPr="00C43542" w:rsidTr="001467DC">
        <w:tc>
          <w:tcPr>
            <w:tcW w:w="5204" w:type="dxa"/>
          </w:tcPr>
          <w:p w:rsidR="008D37AF" w:rsidRPr="00C43542" w:rsidRDefault="008D37AF" w:rsidP="001467DC">
            <w:pPr>
              <w:widowControl w:val="0"/>
              <w:autoSpaceDE w:val="0"/>
              <w:autoSpaceDN w:val="0"/>
            </w:pPr>
            <w:r>
              <w:t>более 400 -  30</w:t>
            </w:r>
            <w:r w:rsidRPr="00C43542">
              <w:t xml:space="preserve"> процентов</w:t>
            </w:r>
          </w:p>
        </w:tc>
        <w:tc>
          <w:tcPr>
            <w:tcW w:w="4319" w:type="dxa"/>
          </w:tcPr>
          <w:p w:rsidR="008D37AF" w:rsidRPr="00C43542" w:rsidRDefault="008D37AF" w:rsidP="001467DC">
            <w:pPr>
              <w:widowControl w:val="0"/>
              <w:autoSpaceDE w:val="0"/>
              <w:autoSpaceDN w:val="0"/>
            </w:pPr>
          </w:p>
        </w:tc>
      </w:tr>
    </w:tbl>
    <w:p w:rsidR="008D37AF" w:rsidRPr="00C43542" w:rsidRDefault="008D37AF" w:rsidP="008D37AF">
      <w:pPr>
        <w:widowControl w:val="0"/>
        <w:shd w:val="clear" w:color="auto" w:fill="FFFFFF"/>
        <w:autoSpaceDE w:val="0"/>
        <w:autoSpaceDN w:val="0"/>
        <w:jc w:val="both"/>
      </w:pPr>
    </w:p>
    <w:p w:rsidR="008D37AF" w:rsidRPr="00C43542" w:rsidRDefault="008D37AF" w:rsidP="008D37AF">
      <w:pPr>
        <w:widowControl w:val="0"/>
        <w:shd w:val="clear" w:color="auto" w:fill="FFFFFF"/>
        <w:autoSpaceDE w:val="0"/>
        <w:autoSpaceDN w:val="0"/>
        <w:ind w:firstLine="708"/>
        <w:jc w:val="both"/>
      </w:pPr>
      <w:r w:rsidRPr="00C43542">
        <w:t>5.</w:t>
      </w:r>
      <w:r>
        <w:t>3</w:t>
      </w:r>
      <w:r w:rsidRPr="00C43542">
        <w:t>.4.  сложность, напряженность работы в зависимости от других  объёмных показателей для общеобразовательных учреждений:</w:t>
      </w:r>
    </w:p>
    <w:p w:rsidR="008D37AF" w:rsidRPr="00C43542" w:rsidRDefault="008D37AF" w:rsidP="008D37AF">
      <w:pPr>
        <w:widowControl w:val="0"/>
        <w:shd w:val="clear" w:color="auto" w:fill="FFFFFF"/>
        <w:autoSpaceDE w:val="0"/>
        <w:autoSpaceDN w:val="0"/>
        <w:ind w:firstLine="708"/>
        <w:jc w:val="both"/>
      </w:pPr>
      <w:r w:rsidRPr="00C43542">
        <w:t>- по</w:t>
      </w:r>
      <w:r>
        <w:t>двоз обучающихся 2</w:t>
      </w:r>
      <w:r w:rsidRPr="00C43542">
        <w:t>0%;</w:t>
      </w:r>
    </w:p>
    <w:p w:rsidR="008D37AF" w:rsidRPr="00C43542" w:rsidRDefault="008D37AF" w:rsidP="008D37AF">
      <w:pPr>
        <w:widowControl w:val="0"/>
        <w:shd w:val="clear" w:color="auto" w:fill="FFFFFF"/>
        <w:autoSpaceDE w:val="0"/>
        <w:autoSpaceDN w:val="0"/>
        <w:ind w:firstLine="708"/>
        <w:jc w:val="both"/>
      </w:pPr>
      <w:r w:rsidRPr="00C43542">
        <w:t>- наличие   интерната</w:t>
      </w:r>
      <w:r>
        <w:t xml:space="preserve"> 5</w:t>
      </w:r>
      <w:r w:rsidRPr="00C43542">
        <w:t>%;</w:t>
      </w:r>
    </w:p>
    <w:p w:rsidR="008D37AF" w:rsidRPr="00C43542" w:rsidRDefault="008D37AF" w:rsidP="008D37AF">
      <w:pPr>
        <w:widowControl w:val="0"/>
        <w:shd w:val="clear" w:color="auto" w:fill="FFFFFF"/>
        <w:autoSpaceDE w:val="0"/>
        <w:autoSpaceDN w:val="0"/>
        <w:ind w:firstLine="708"/>
        <w:jc w:val="both"/>
      </w:pPr>
      <w:r w:rsidRPr="00C43542">
        <w:t>- дошкольной группы</w:t>
      </w:r>
      <w:r>
        <w:t xml:space="preserve"> 5</w:t>
      </w:r>
      <w:r w:rsidRPr="00C43542">
        <w:t>%;</w:t>
      </w:r>
    </w:p>
    <w:p w:rsidR="008D37AF" w:rsidRPr="00C43542" w:rsidRDefault="008D37AF" w:rsidP="008D37AF">
      <w:pPr>
        <w:widowControl w:val="0"/>
        <w:shd w:val="clear" w:color="auto" w:fill="FFFFFF"/>
        <w:autoSpaceDE w:val="0"/>
        <w:autoSpaceDN w:val="0"/>
        <w:ind w:firstLine="708"/>
        <w:jc w:val="both"/>
      </w:pPr>
      <w:r w:rsidRPr="00C43542">
        <w:t>- наличие котельной</w:t>
      </w:r>
      <w:r>
        <w:t xml:space="preserve"> 20</w:t>
      </w:r>
      <w:r w:rsidRPr="00C43542">
        <w:t>%.</w:t>
      </w:r>
    </w:p>
    <w:p w:rsidR="008D37AF" w:rsidRPr="00C43542" w:rsidRDefault="008D37AF" w:rsidP="008D37AF">
      <w:pPr>
        <w:widowControl w:val="0"/>
        <w:shd w:val="clear" w:color="auto" w:fill="FFFFFF"/>
        <w:autoSpaceDE w:val="0"/>
        <w:autoSpaceDN w:val="0"/>
        <w:ind w:firstLine="708"/>
        <w:jc w:val="both"/>
      </w:pPr>
    </w:p>
    <w:p w:rsidR="008D37AF" w:rsidRPr="00C43542" w:rsidRDefault="008D37AF" w:rsidP="008D37AF">
      <w:pPr>
        <w:widowControl w:val="0"/>
        <w:shd w:val="clear" w:color="auto" w:fill="FFFFFF"/>
        <w:autoSpaceDE w:val="0"/>
        <w:autoSpaceDN w:val="0"/>
        <w:ind w:firstLine="708"/>
        <w:jc w:val="both"/>
        <w:rPr>
          <w:b/>
        </w:rPr>
      </w:pPr>
      <w:r w:rsidRPr="00C43542">
        <w:rPr>
          <w:b/>
        </w:rPr>
        <w:t>для дошкольных учреждений:</w:t>
      </w:r>
    </w:p>
    <w:p w:rsidR="008D37AF" w:rsidRPr="00C43542" w:rsidRDefault="008D37AF" w:rsidP="008D37AF">
      <w:pPr>
        <w:widowControl w:val="0"/>
        <w:shd w:val="clear" w:color="auto" w:fill="FFFFFF"/>
        <w:autoSpaceDE w:val="0"/>
        <w:autoSpaceDN w:val="0"/>
        <w:ind w:firstLine="708"/>
        <w:jc w:val="both"/>
      </w:pPr>
      <w:r w:rsidRPr="00C43542">
        <w:t>- организация питания - 1</w:t>
      </w:r>
      <w:r>
        <w:t>0</w:t>
      </w:r>
      <w:r w:rsidRPr="00C43542">
        <w:t>%;</w:t>
      </w:r>
    </w:p>
    <w:p w:rsidR="008D37AF" w:rsidRPr="00C43542" w:rsidRDefault="008D37AF" w:rsidP="008D37AF">
      <w:pPr>
        <w:widowControl w:val="0"/>
        <w:shd w:val="clear" w:color="auto" w:fill="FFFFFF"/>
        <w:autoSpaceDE w:val="0"/>
        <w:autoSpaceDN w:val="0"/>
        <w:ind w:firstLine="708"/>
        <w:jc w:val="both"/>
      </w:pPr>
      <w:r w:rsidRPr="00C43542">
        <w:t>- организация безопасных условий</w:t>
      </w:r>
      <w:r w:rsidRPr="00C43542">
        <w:tab/>
        <w:t>пребывания детей на игровой площадке</w:t>
      </w:r>
      <w:r>
        <w:t xml:space="preserve"> 5</w:t>
      </w:r>
      <w:r w:rsidRPr="00C43542">
        <w:t>%;</w:t>
      </w:r>
    </w:p>
    <w:p w:rsidR="008D37AF" w:rsidRPr="00C43542" w:rsidRDefault="008D37AF" w:rsidP="008D37AF">
      <w:pPr>
        <w:widowControl w:val="0"/>
        <w:shd w:val="clear" w:color="auto" w:fill="FFFFFF"/>
        <w:autoSpaceDE w:val="0"/>
        <w:autoSpaceDN w:val="0"/>
        <w:ind w:firstLine="708"/>
        <w:jc w:val="both"/>
      </w:pPr>
      <w:r w:rsidRPr="00C43542">
        <w:t>- организация доврачебной медицинской помощи по с</w:t>
      </w:r>
      <w:r>
        <w:t>естринскому делу в педиатрии -5</w:t>
      </w:r>
      <w:r w:rsidRPr="00C43542">
        <w:t>%;</w:t>
      </w:r>
    </w:p>
    <w:p w:rsidR="008D37AF" w:rsidRPr="00C43542" w:rsidRDefault="008D37AF" w:rsidP="008D37AF">
      <w:pPr>
        <w:widowControl w:val="0"/>
        <w:shd w:val="clear" w:color="auto" w:fill="FFFFFF"/>
        <w:autoSpaceDE w:val="0"/>
        <w:autoSpaceDN w:val="0"/>
        <w:ind w:firstLine="708"/>
        <w:jc w:val="both"/>
      </w:pPr>
      <w:r w:rsidRPr="00C43542">
        <w:t>- ответственность за музей, живой уголок</w:t>
      </w:r>
      <w:r>
        <w:t xml:space="preserve"> – 3</w:t>
      </w:r>
      <w:r w:rsidRPr="00C43542">
        <w:t>%;</w:t>
      </w:r>
    </w:p>
    <w:p w:rsidR="008D37AF" w:rsidRPr="00C43542" w:rsidRDefault="008D37AF" w:rsidP="008D37AF">
      <w:pPr>
        <w:widowControl w:val="0"/>
        <w:shd w:val="clear" w:color="auto" w:fill="FFFFFF"/>
        <w:autoSpaceDE w:val="0"/>
        <w:autoSpaceDN w:val="0"/>
        <w:ind w:firstLine="708"/>
        <w:jc w:val="both"/>
      </w:pPr>
      <w:r>
        <w:t>- наличие котельной 2</w:t>
      </w:r>
      <w:r w:rsidRPr="00C43542">
        <w:t>0%.</w:t>
      </w:r>
    </w:p>
    <w:p w:rsidR="008D37AF" w:rsidRPr="00C43542" w:rsidRDefault="008D37AF" w:rsidP="008D37AF">
      <w:pPr>
        <w:widowControl w:val="0"/>
        <w:shd w:val="clear" w:color="auto" w:fill="FFFFFF"/>
        <w:autoSpaceDE w:val="0"/>
        <w:autoSpaceDN w:val="0"/>
        <w:ind w:firstLine="708"/>
        <w:jc w:val="both"/>
      </w:pPr>
    </w:p>
    <w:p w:rsidR="008D37AF" w:rsidRPr="00C43542" w:rsidRDefault="008D37AF" w:rsidP="008D37AF">
      <w:pPr>
        <w:widowControl w:val="0"/>
        <w:shd w:val="clear" w:color="auto" w:fill="FFFFFF"/>
        <w:autoSpaceDE w:val="0"/>
        <w:autoSpaceDN w:val="0"/>
        <w:ind w:firstLine="708"/>
        <w:jc w:val="both"/>
        <w:rPr>
          <w:b/>
        </w:rPr>
      </w:pPr>
      <w:r w:rsidRPr="00C43542">
        <w:rPr>
          <w:b/>
        </w:rPr>
        <w:t>для дополнительного образования:</w:t>
      </w:r>
    </w:p>
    <w:p w:rsidR="008D37AF" w:rsidRPr="00C43542" w:rsidRDefault="008D37AF" w:rsidP="008D37AF">
      <w:pPr>
        <w:widowControl w:val="0"/>
        <w:shd w:val="clear" w:color="auto" w:fill="FFFFFF"/>
        <w:autoSpaceDE w:val="0"/>
        <w:autoSpaceDN w:val="0"/>
        <w:ind w:firstLine="708"/>
        <w:jc w:val="both"/>
      </w:pPr>
      <w:r w:rsidRPr="00C43542">
        <w:t>- организация мероприятий в выходные и праздничные дни – 15%;</w:t>
      </w:r>
    </w:p>
    <w:p w:rsidR="008D37AF" w:rsidRPr="00C43542" w:rsidRDefault="008D37AF" w:rsidP="008D37AF">
      <w:pPr>
        <w:widowControl w:val="0"/>
        <w:shd w:val="clear" w:color="auto" w:fill="FFFFFF"/>
        <w:autoSpaceDE w:val="0"/>
        <w:autoSpaceDN w:val="0"/>
        <w:ind w:firstLine="708"/>
        <w:jc w:val="both"/>
      </w:pPr>
      <w:r w:rsidRPr="00C43542">
        <w:t>- контроль за учебным процессом – 15%.</w:t>
      </w:r>
    </w:p>
    <w:p w:rsidR="008D37AF" w:rsidRPr="00C43542" w:rsidRDefault="008D37AF" w:rsidP="008D37AF">
      <w:pPr>
        <w:widowControl w:val="0"/>
        <w:shd w:val="clear" w:color="auto" w:fill="FFFFFF"/>
        <w:autoSpaceDE w:val="0"/>
        <w:autoSpaceDN w:val="0"/>
        <w:ind w:firstLine="708"/>
        <w:jc w:val="both"/>
      </w:pPr>
      <w:r w:rsidRPr="00C43542">
        <w:t>5.</w:t>
      </w:r>
      <w:r>
        <w:t>3</w:t>
      </w:r>
      <w:r w:rsidRPr="00C43542">
        <w:t>.5. Повышающий коэффициент к окладу  руководителю устанавливается за квалификационную категорию.</w:t>
      </w:r>
    </w:p>
    <w:p w:rsidR="008D37AF" w:rsidRPr="00C43542" w:rsidRDefault="008D37AF" w:rsidP="008D37AF">
      <w:pPr>
        <w:widowControl w:val="0"/>
        <w:shd w:val="clear" w:color="auto" w:fill="FFFFFF"/>
        <w:autoSpaceDE w:val="0"/>
        <w:autoSpaceDN w:val="0"/>
        <w:ind w:firstLine="708"/>
        <w:jc w:val="both"/>
      </w:pPr>
      <w:r w:rsidRPr="00C43542">
        <w:t>5.</w:t>
      </w:r>
      <w:r>
        <w:t>3</w:t>
      </w:r>
      <w:r w:rsidRPr="00C43542">
        <w:t>.5.1. Размеры повышающего коэффициента к окладу за квалификационную категорию:</w:t>
      </w:r>
    </w:p>
    <w:p w:rsidR="008D37AF" w:rsidRPr="00C43542" w:rsidRDefault="008D37AF" w:rsidP="008D37AF">
      <w:pPr>
        <w:widowControl w:val="0"/>
        <w:shd w:val="clear" w:color="auto" w:fill="FFFFFF"/>
        <w:autoSpaceDE w:val="0"/>
        <w:autoSpaceDN w:val="0"/>
        <w:ind w:firstLine="708"/>
        <w:jc w:val="both"/>
      </w:pPr>
      <w:r w:rsidRPr="00C43542">
        <w:t>- при наличии высшей квалификационной категории – 0,55;</w:t>
      </w:r>
    </w:p>
    <w:p w:rsidR="008D37AF" w:rsidRPr="00C43542" w:rsidRDefault="008D37AF" w:rsidP="008D37AF">
      <w:pPr>
        <w:widowControl w:val="0"/>
        <w:shd w:val="clear" w:color="auto" w:fill="FFFFFF"/>
        <w:autoSpaceDE w:val="0"/>
        <w:autoSpaceDN w:val="0"/>
        <w:ind w:firstLine="708"/>
        <w:jc w:val="both"/>
      </w:pPr>
      <w:r w:rsidRPr="00C43542">
        <w:t>- при наличии первой квалификационной категории – 0,45;</w:t>
      </w:r>
    </w:p>
    <w:p w:rsidR="008D37AF" w:rsidRPr="00C43542" w:rsidRDefault="008D37AF" w:rsidP="008D37AF">
      <w:pPr>
        <w:widowControl w:val="0"/>
        <w:shd w:val="clear" w:color="auto" w:fill="FFFFFF"/>
        <w:autoSpaceDE w:val="0"/>
        <w:autoSpaceDN w:val="0"/>
        <w:ind w:firstLine="708"/>
        <w:jc w:val="both"/>
      </w:pPr>
      <w:r w:rsidRPr="00C43542">
        <w:t>- при наличии второй квалификационной категории – 0,25.</w:t>
      </w:r>
    </w:p>
    <w:p w:rsidR="008D37AF" w:rsidRPr="00C43542" w:rsidRDefault="008D37AF" w:rsidP="008D37AF">
      <w:pPr>
        <w:widowControl w:val="0"/>
        <w:shd w:val="clear" w:color="auto" w:fill="FFFFFF"/>
        <w:autoSpaceDE w:val="0"/>
        <w:autoSpaceDN w:val="0"/>
        <w:ind w:firstLine="708"/>
        <w:jc w:val="both"/>
      </w:pPr>
      <w:r w:rsidRPr="00C43542">
        <w:t>5.4. С учетом условий труда руководителю учреждения и его</w:t>
      </w:r>
      <w:r w:rsidRPr="00C43542">
        <w:br/>
        <w:t>заместителям,   устанавливаются    выплаты компенсационного характера (приложение № 5).</w:t>
      </w:r>
    </w:p>
    <w:p w:rsidR="008D37AF" w:rsidRPr="00C43542" w:rsidRDefault="008D37AF" w:rsidP="008D37AF">
      <w:pPr>
        <w:widowControl w:val="0"/>
        <w:shd w:val="clear" w:color="auto" w:fill="FFFFFF"/>
        <w:autoSpaceDE w:val="0"/>
        <w:autoSpaceDN w:val="0"/>
        <w:ind w:firstLine="708"/>
        <w:jc w:val="both"/>
      </w:pPr>
      <w:r w:rsidRPr="00C43542">
        <w:t>5.5. Премирование руководителя учреждения осуществляется с</w:t>
      </w:r>
      <w:r w:rsidRPr="00C43542">
        <w:br/>
        <w:t>учетом результатов деятельности учреждения, в соответствии с критериями оценки и целевыми показателями эффективности работы учреждения, за счет стимулирующего фонда учреждения, но не более 5 процентов.</w:t>
      </w:r>
    </w:p>
    <w:p w:rsidR="008D37AF" w:rsidRPr="00C43542" w:rsidRDefault="008D37AF" w:rsidP="008D37AF">
      <w:pPr>
        <w:widowControl w:val="0"/>
        <w:shd w:val="clear" w:color="auto" w:fill="FFFFFF"/>
        <w:autoSpaceDE w:val="0"/>
        <w:autoSpaceDN w:val="0"/>
        <w:ind w:firstLine="708"/>
        <w:jc w:val="both"/>
      </w:pPr>
      <w:r w:rsidRPr="00C43542">
        <w:t>5.6. Размеры  премирования руководителя учреждения, порядок и критерии его выплаты ежегодно (ежеквартально) устанавливаются приказом  заведующего отделом образования.</w:t>
      </w:r>
    </w:p>
    <w:p w:rsidR="008D37AF" w:rsidRPr="00C43542" w:rsidRDefault="008D37AF" w:rsidP="008D37AF">
      <w:pPr>
        <w:widowControl w:val="0"/>
        <w:shd w:val="clear" w:color="auto" w:fill="FFFFFF"/>
        <w:autoSpaceDE w:val="0"/>
        <w:autoSpaceDN w:val="0"/>
        <w:ind w:firstLine="708"/>
        <w:jc w:val="both"/>
      </w:pPr>
      <w:r w:rsidRPr="00C43542">
        <w:t>5.7. Заместителям руководителя учреждения устанавливаются выплаты стимулирующего характера  (приложение № 6)</w:t>
      </w:r>
    </w:p>
    <w:p w:rsidR="008D37AF" w:rsidRPr="00C43542" w:rsidRDefault="008D37AF" w:rsidP="008D37AF">
      <w:pPr>
        <w:shd w:val="clear" w:color="auto" w:fill="FFFFFF"/>
        <w:ind w:right="175"/>
        <w:rPr>
          <w:b/>
          <w:bCs/>
          <w:spacing w:val="-2"/>
        </w:rPr>
      </w:pPr>
    </w:p>
    <w:p w:rsidR="008D37AF" w:rsidRPr="00C43542" w:rsidRDefault="008D37AF" w:rsidP="008D37AF">
      <w:pPr>
        <w:shd w:val="clear" w:color="auto" w:fill="FFFFFF"/>
        <w:ind w:right="-4"/>
        <w:jc w:val="center"/>
        <w:rPr>
          <w:b/>
          <w:bCs/>
          <w:spacing w:val="1"/>
        </w:rPr>
      </w:pPr>
      <w:r w:rsidRPr="00C43542">
        <w:rPr>
          <w:b/>
          <w:bCs/>
          <w:spacing w:val="1"/>
          <w:lang w:val="en-US"/>
        </w:rPr>
        <w:t>VI</w:t>
      </w:r>
      <w:r>
        <w:rPr>
          <w:b/>
          <w:bCs/>
          <w:spacing w:val="1"/>
        </w:rPr>
        <w:t xml:space="preserve">. </w:t>
      </w:r>
      <w:r w:rsidRPr="00C43542">
        <w:rPr>
          <w:b/>
          <w:bCs/>
          <w:spacing w:val="1"/>
        </w:rPr>
        <w:t xml:space="preserve"> Порядок установления стимулирующих надбавок для руководителей</w:t>
      </w:r>
    </w:p>
    <w:p w:rsidR="008D37AF" w:rsidRPr="00C43542" w:rsidRDefault="008D37AF" w:rsidP="008D37AF">
      <w:pPr>
        <w:shd w:val="clear" w:color="auto" w:fill="FFFFFF"/>
        <w:ind w:right="-4"/>
        <w:jc w:val="center"/>
        <w:rPr>
          <w:b/>
          <w:bCs/>
          <w:spacing w:val="1"/>
        </w:rPr>
      </w:pPr>
    </w:p>
    <w:p w:rsidR="008D37AF" w:rsidRPr="00C43542" w:rsidRDefault="008D37AF" w:rsidP="008D37AF">
      <w:pPr>
        <w:shd w:val="clear" w:color="auto" w:fill="FFFFFF"/>
        <w:ind w:firstLine="708"/>
        <w:jc w:val="both"/>
      </w:pPr>
      <w:r w:rsidRPr="00C43542">
        <w:t>6.1.  Настоящий порядок разработан  в целях усиления материальной заинтересованности руководителей.</w:t>
      </w:r>
    </w:p>
    <w:p w:rsidR="008D37AF" w:rsidRPr="00C43542" w:rsidRDefault="008D37AF" w:rsidP="008D37AF">
      <w:pPr>
        <w:shd w:val="clear" w:color="auto" w:fill="FFFFFF"/>
        <w:ind w:firstLine="708"/>
        <w:jc w:val="both"/>
      </w:pPr>
      <w:r w:rsidRPr="00C43542">
        <w:t>6.2. Премирование руководителей образовательных учреждений производится по результатам оценки итогов работы учреждения за год с учетом исполнения целевых показателей эффективности работы образовательного учреждения (далее – целевые показатели) согласно приложению.</w:t>
      </w:r>
    </w:p>
    <w:p w:rsidR="008D37AF" w:rsidRPr="00C43542" w:rsidRDefault="008D37AF" w:rsidP="008D37AF">
      <w:pPr>
        <w:shd w:val="clear" w:color="auto" w:fill="FFFFFF"/>
        <w:ind w:firstLine="708"/>
        <w:jc w:val="both"/>
      </w:pPr>
      <w:r w:rsidRPr="00C43542">
        <w:t>6.3. При отделе образования создается Комиссия по оценке выполнения целевых показателей, состав и полномочия которой определяются отделом образования.</w:t>
      </w:r>
    </w:p>
    <w:p w:rsidR="008D37AF" w:rsidRPr="00C43542" w:rsidRDefault="008D37AF" w:rsidP="008D37AF">
      <w:pPr>
        <w:shd w:val="clear" w:color="auto" w:fill="FFFFFF"/>
        <w:ind w:firstLine="708"/>
        <w:jc w:val="both"/>
      </w:pPr>
      <w:r w:rsidRPr="00C43542">
        <w:t>6.3.1. Решения Комиссии оформляются протоколом, на основании которого издается приказ заведующего отделом образования  о премировании руководителя:</w:t>
      </w:r>
    </w:p>
    <w:p w:rsidR="008D37AF" w:rsidRPr="00C43542" w:rsidRDefault="008D37AF" w:rsidP="008D37AF">
      <w:pPr>
        <w:shd w:val="clear" w:color="auto" w:fill="FFFFFF"/>
        <w:ind w:firstLine="708"/>
        <w:jc w:val="both"/>
      </w:pPr>
      <w:r w:rsidRPr="00C43542">
        <w:t>-   премия выплачивается в размере до 70% от оклад;</w:t>
      </w:r>
    </w:p>
    <w:p w:rsidR="008D37AF" w:rsidRPr="00C43542" w:rsidRDefault="008D37AF" w:rsidP="008D37AF">
      <w:pPr>
        <w:shd w:val="clear" w:color="auto" w:fill="FFFFFF"/>
        <w:ind w:firstLine="708"/>
        <w:jc w:val="both"/>
      </w:pPr>
      <w:r w:rsidRPr="00C43542">
        <w:t>- премия не выплачивается в связи с имеющимися грубыми нарушениями в финансово-хозяйственной деятельности и дисциплинарными взысканиями.</w:t>
      </w:r>
    </w:p>
    <w:p w:rsidR="008D37AF" w:rsidRPr="00C43542" w:rsidRDefault="008D37AF" w:rsidP="008D37AF">
      <w:pPr>
        <w:shd w:val="clear" w:color="auto" w:fill="FFFFFF"/>
        <w:ind w:firstLine="708"/>
        <w:jc w:val="both"/>
      </w:pPr>
      <w:r w:rsidRPr="00C43542">
        <w:t>6.4. Приказ отдела образования  доводится до руководителя в установленном порядке.</w:t>
      </w:r>
    </w:p>
    <w:p w:rsidR="008D37AF" w:rsidRPr="00C43542" w:rsidRDefault="008D37AF" w:rsidP="008D37AF">
      <w:pPr>
        <w:widowControl w:val="0"/>
        <w:shd w:val="clear" w:color="auto" w:fill="FFFFFF"/>
        <w:autoSpaceDE w:val="0"/>
        <w:autoSpaceDN w:val="0"/>
        <w:jc w:val="both"/>
        <w:sectPr w:rsidR="008D37AF" w:rsidRPr="00C43542" w:rsidSect="001467DC">
          <w:footerReference w:type="even" r:id="rId93"/>
          <w:footerReference w:type="default" r:id="rId94"/>
          <w:pgSz w:w="11906" w:h="16838"/>
          <w:pgMar w:top="567" w:right="851" w:bottom="567" w:left="1418" w:header="709" w:footer="709" w:gutter="0"/>
          <w:cols w:space="708"/>
          <w:docGrid w:linePitch="360"/>
        </w:sectPr>
      </w:pPr>
    </w:p>
    <w:p w:rsidR="008D37AF" w:rsidRPr="002270C9" w:rsidRDefault="008D37AF" w:rsidP="008D37AF">
      <w:pPr>
        <w:jc w:val="center"/>
      </w:pPr>
      <w:r w:rsidRPr="002270C9">
        <w:t>Приложение 4</w:t>
      </w:r>
    </w:p>
    <w:p w:rsidR="008D37AF" w:rsidRPr="00C43542" w:rsidRDefault="008D37AF" w:rsidP="008D37AF">
      <w:pPr>
        <w:widowControl w:val="0"/>
        <w:shd w:val="clear" w:color="auto" w:fill="FFFFFF"/>
        <w:autoSpaceDE w:val="0"/>
        <w:autoSpaceDN w:val="0"/>
        <w:ind w:firstLine="708"/>
        <w:jc w:val="both"/>
      </w:pPr>
    </w:p>
    <w:p w:rsidR="008D37AF" w:rsidRPr="00C43542" w:rsidRDefault="008D37AF" w:rsidP="008D37AF">
      <w:pPr>
        <w:jc w:val="center"/>
        <w:rPr>
          <w:b/>
        </w:rPr>
      </w:pPr>
      <w:r w:rsidRPr="00C43542">
        <w:rPr>
          <w:b/>
          <w:lang w:val="en-US"/>
        </w:rPr>
        <w:t>VII</w:t>
      </w:r>
      <w:r>
        <w:rPr>
          <w:b/>
        </w:rPr>
        <w:t>.</w:t>
      </w:r>
      <w:r w:rsidRPr="00C43542">
        <w:rPr>
          <w:b/>
        </w:rPr>
        <w:t xml:space="preserve"> Перечень профессий квалификационных групп, специалистов и работников, не относящихся</w:t>
      </w:r>
    </w:p>
    <w:p w:rsidR="008D37AF" w:rsidRPr="00C43542" w:rsidRDefault="008D37AF" w:rsidP="008D37AF">
      <w:pPr>
        <w:jc w:val="center"/>
        <w:rPr>
          <w:b/>
        </w:rPr>
      </w:pPr>
      <w:r w:rsidRPr="00C43542">
        <w:rPr>
          <w:b/>
        </w:rPr>
        <w:t xml:space="preserve"> к работникам образования, отнесенных к квалификационным уровням</w:t>
      </w:r>
    </w:p>
    <w:p w:rsidR="008D37AF" w:rsidRPr="00C43542" w:rsidRDefault="008D37AF" w:rsidP="008D37AF">
      <w:pPr>
        <w:jc w:val="center"/>
        <w:rPr>
          <w:b/>
          <w:i/>
        </w:rPr>
      </w:pPr>
    </w:p>
    <w:p w:rsidR="008D37AF" w:rsidRPr="00C43542" w:rsidRDefault="008D37AF" w:rsidP="008D37AF">
      <w:pPr>
        <w:jc w:val="center"/>
        <w:outlineLvl w:val="0"/>
        <w:rPr>
          <w:b/>
          <w:i/>
        </w:rPr>
      </w:pPr>
      <w:r w:rsidRPr="00C43542">
        <w:rPr>
          <w:b/>
          <w:i/>
        </w:rPr>
        <w:t>Медицинские работники</w:t>
      </w:r>
    </w:p>
    <w:p w:rsidR="008D37AF" w:rsidRPr="00C43542" w:rsidRDefault="008D37AF" w:rsidP="008D37AF">
      <w:pPr>
        <w:jc w:val="right"/>
        <w:outlineLvl w:val="0"/>
        <w:rPr>
          <w:b/>
        </w:rPr>
      </w:pPr>
      <w:r w:rsidRPr="00C43542">
        <w:rPr>
          <w:b/>
        </w:rPr>
        <w:t>Таблица 3</w:t>
      </w:r>
    </w:p>
    <w:tbl>
      <w:tblPr>
        <w:tblpPr w:leftFromText="180" w:rightFromText="180" w:vertAnchor="text" w:horzAnchor="margin" w:tblpXSpec="center" w:tblpY="61"/>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6"/>
        <w:gridCol w:w="2520"/>
        <w:gridCol w:w="3709"/>
        <w:gridCol w:w="1120"/>
      </w:tblGrid>
      <w:tr w:rsidR="008D37AF" w:rsidRPr="00B31251" w:rsidTr="001467DC">
        <w:trPr>
          <w:trHeight w:val="1788"/>
        </w:trPr>
        <w:tc>
          <w:tcPr>
            <w:tcW w:w="2806"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i/>
              </w:rPr>
            </w:pPr>
            <w:r w:rsidRPr="00B31251">
              <w:rPr>
                <w:b/>
                <w:i/>
              </w:rPr>
              <w:t>ПКГ</w:t>
            </w:r>
          </w:p>
        </w:tc>
        <w:tc>
          <w:tcPr>
            <w:tcW w:w="2520"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i/>
              </w:rPr>
            </w:pPr>
            <w:r w:rsidRPr="00B31251">
              <w:rPr>
                <w:b/>
                <w:i/>
              </w:rPr>
              <w:t>Квалификационный уровень</w:t>
            </w:r>
          </w:p>
        </w:tc>
        <w:tc>
          <w:tcPr>
            <w:tcW w:w="3709"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b/>
                <w:i/>
              </w:rPr>
            </w:pPr>
            <w:r w:rsidRPr="00B31251">
              <w:rPr>
                <w:b/>
                <w:i/>
              </w:rPr>
              <w:t>Должности,   отнесенные к  квалификационным  уровням</w:t>
            </w:r>
          </w:p>
        </w:tc>
        <w:tc>
          <w:tcPr>
            <w:tcW w:w="1120"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b/>
                <w:i/>
              </w:rPr>
            </w:pPr>
            <w:r w:rsidRPr="00B31251">
              <w:rPr>
                <w:b/>
                <w:i/>
              </w:rPr>
              <w:t>Размер оклада</w:t>
            </w:r>
          </w:p>
          <w:p w:rsidR="008D37AF" w:rsidRPr="00B31251" w:rsidRDefault="008D37AF" w:rsidP="001467DC">
            <w:pPr>
              <w:jc w:val="center"/>
              <w:rPr>
                <w:rFonts w:eastAsia="Calibri"/>
                <w:b/>
                <w:i/>
              </w:rPr>
            </w:pPr>
            <w:r w:rsidRPr="00B31251">
              <w:rPr>
                <w:b/>
                <w:i/>
              </w:rPr>
              <w:t>(руб.)</w:t>
            </w:r>
          </w:p>
        </w:tc>
      </w:tr>
      <w:tr w:rsidR="008D37AF" w:rsidRPr="00B31251" w:rsidTr="001467DC">
        <w:trPr>
          <w:trHeight w:val="1110"/>
        </w:trPr>
        <w:tc>
          <w:tcPr>
            <w:tcW w:w="2806"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rPr>
                <w:rFonts w:eastAsia="Calibri"/>
              </w:rPr>
            </w:pPr>
            <w:r w:rsidRPr="00B31251">
              <w:rPr>
                <w:b/>
              </w:rPr>
              <w:t>Средний медицинский и фармацевтический персонал</w:t>
            </w:r>
          </w:p>
        </w:tc>
        <w:tc>
          <w:tcPr>
            <w:tcW w:w="2520" w:type="dxa"/>
            <w:tcBorders>
              <w:top w:val="single" w:sz="4" w:space="0" w:color="000000"/>
              <w:left w:val="single" w:sz="4" w:space="0" w:color="000000"/>
              <w:right w:val="single" w:sz="4" w:space="0" w:color="000000"/>
            </w:tcBorders>
            <w:vAlign w:val="center"/>
          </w:tcPr>
          <w:p w:rsidR="008D37AF" w:rsidRPr="00B31251" w:rsidRDefault="008D37AF" w:rsidP="001467DC">
            <w:pPr>
              <w:jc w:val="center"/>
              <w:rPr>
                <w:rFonts w:eastAsia="Calibri"/>
              </w:rPr>
            </w:pPr>
            <w:r w:rsidRPr="00B31251">
              <w:t>3</w:t>
            </w:r>
          </w:p>
        </w:tc>
        <w:tc>
          <w:tcPr>
            <w:tcW w:w="3709" w:type="dxa"/>
            <w:tcBorders>
              <w:top w:val="single" w:sz="4" w:space="0" w:color="000000"/>
              <w:left w:val="single" w:sz="4" w:space="0" w:color="000000"/>
              <w:right w:val="single" w:sz="4" w:space="0" w:color="000000"/>
            </w:tcBorders>
            <w:vAlign w:val="center"/>
          </w:tcPr>
          <w:p w:rsidR="008D37AF" w:rsidRPr="00B31251" w:rsidRDefault="008D37AF" w:rsidP="001467DC">
            <w:r w:rsidRPr="00B31251">
              <w:t>Медицинская сестра</w:t>
            </w:r>
          </w:p>
          <w:p w:rsidR="008D37AF" w:rsidRPr="00B31251" w:rsidRDefault="008D37AF" w:rsidP="001467DC"/>
          <w:p w:rsidR="008D37AF" w:rsidRPr="00B31251" w:rsidRDefault="008D37AF" w:rsidP="001467DC"/>
          <w:p w:rsidR="008D37AF" w:rsidRPr="00B31251" w:rsidRDefault="008D37AF" w:rsidP="001467DC">
            <w:pPr>
              <w:rPr>
                <w:rFonts w:eastAsia="Calibri"/>
              </w:rPr>
            </w:pPr>
          </w:p>
        </w:tc>
        <w:tc>
          <w:tcPr>
            <w:tcW w:w="1120" w:type="dxa"/>
            <w:tcBorders>
              <w:top w:val="single" w:sz="4" w:space="0" w:color="000000"/>
              <w:left w:val="single" w:sz="4" w:space="0" w:color="000000"/>
              <w:right w:val="single" w:sz="4" w:space="0" w:color="000000"/>
            </w:tcBorders>
            <w:vAlign w:val="center"/>
          </w:tcPr>
          <w:p w:rsidR="008D37AF" w:rsidRPr="00B31251" w:rsidRDefault="008D37AF" w:rsidP="001467DC">
            <w:pPr>
              <w:rPr>
                <w:rFonts w:eastAsia="Calibri"/>
                <w:b/>
              </w:rPr>
            </w:pPr>
            <w:r>
              <w:rPr>
                <w:b/>
              </w:rPr>
              <w:t>3800,00</w:t>
            </w:r>
          </w:p>
        </w:tc>
      </w:tr>
    </w:tbl>
    <w:p w:rsidR="008D37AF" w:rsidRPr="00C43542" w:rsidRDefault="008D37AF" w:rsidP="008D37AF">
      <w:pPr>
        <w:jc w:val="center"/>
        <w:rPr>
          <w:rFonts w:eastAsia="Calibri"/>
        </w:rPr>
      </w:pPr>
    </w:p>
    <w:p w:rsidR="008D37AF" w:rsidRDefault="008D37AF" w:rsidP="008D37AF">
      <w:pPr>
        <w:jc w:val="center"/>
        <w:outlineLvl w:val="0"/>
        <w:rPr>
          <w:b/>
          <w:i/>
        </w:rPr>
      </w:pPr>
      <w:r w:rsidRPr="00C43542">
        <w:rPr>
          <w:b/>
          <w:i/>
        </w:rPr>
        <w:t>Работники культуры, искусства и кинематографии</w:t>
      </w:r>
    </w:p>
    <w:p w:rsidR="008D37AF" w:rsidRPr="00C43542" w:rsidRDefault="008D37AF" w:rsidP="008D37AF">
      <w:pPr>
        <w:jc w:val="center"/>
        <w:outlineLvl w:val="0"/>
      </w:pPr>
    </w:p>
    <w:p w:rsidR="008D37AF" w:rsidRPr="00C43542" w:rsidRDefault="008D37AF" w:rsidP="008D37AF">
      <w:pPr>
        <w:jc w:val="right"/>
        <w:outlineLvl w:val="0"/>
        <w:rPr>
          <w:b/>
        </w:rPr>
      </w:pPr>
      <w:r w:rsidRPr="00C43542">
        <w:rPr>
          <w:b/>
        </w:rPr>
        <w:t>Таблица 4</w:t>
      </w:r>
    </w:p>
    <w:tbl>
      <w:tblPr>
        <w:tblpPr w:leftFromText="180" w:rightFromText="180" w:vertAnchor="text" w:horzAnchor="margin" w:tblpXSpec="center" w:tblpY="61"/>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1"/>
        <w:gridCol w:w="2493"/>
        <w:gridCol w:w="3723"/>
        <w:gridCol w:w="1302"/>
      </w:tblGrid>
      <w:tr w:rsidR="008D37AF" w:rsidRPr="00B31251" w:rsidTr="001467DC">
        <w:trPr>
          <w:trHeight w:val="1127"/>
        </w:trPr>
        <w:tc>
          <w:tcPr>
            <w:tcW w:w="2411"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i/>
              </w:rPr>
            </w:pPr>
            <w:r w:rsidRPr="00B31251">
              <w:rPr>
                <w:b/>
                <w:i/>
              </w:rPr>
              <w:t>ПКГ</w:t>
            </w:r>
          </w:p>
        </w:tc>
        <w:tc>
          <w:tcPr>
            <w:tcW w:w="2493"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i/>
              </w:rPr>
            </w:pPr>
            <w:r w:rsidRPr="00B31251">
              <w:rPr>
                <w:b/>
                <w:i/>
              </w:rPr>
              <w:t>Квалификационный уровень</w:t>
            </w:r>
          </w:p>
        </w:tc>
        <w:tc>
          <w:tcPr>
            <w:tcW w:w="3723"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b/>
                <w:i/>
              </w:rPr>
            </w:pPr>
            <w:r w:rsidRPr="00B31251">
              <w:rPr>
                <w:b/>
                <w:i/>
              </w:rPr>
              <w:t>Должности,   отнесенные к  квалификационным  уровням</w:t>
            </w:r>
          </w:p>
        </w:tc>
        <w:tc>
          <w:tcPr>
            <w:tcW w:w="1302"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jc w:val="center"/>
              <w:rPr>
                <w:rFonts w:eastAsia="Calibri"/>
                <w:b/>
                <w:i/>
              </w:rPr>
            </w:pPr>
            <w:r w:rsidRPr="00B31251">
              <w:rPr>
                <w:b/>
                <w:i/>
              </w:rPr>
              <w:t>Размер оклада</w:t>
            </w:r>
          </w:p>
          <w:p w:rsidR="008D37AF" w:rsidRPr="00B31251" w:rsidRDefault="008D37AF" w:rsidP="001467DC">
            <w:pPr>
              <w:jc w:val="center"/>
              <w:rPr>
                <w:rFonts w:eastAsia="Calibri"/>
                <w:b/>
                <w:i/>
              </w:rPr>
            </w:pPr>
            <w:r w:rsidRPr="00B31251">
              <w:rPr>
                <w:b/>
                <w:i/>
              </w:rPr>
              <w:t>(руб.)</w:t>
            </w:r>
          </w:p>
        </w:tc>
      </w:tr>
      <w:tr w:rsidR="008D37AF" w:rsidRPr="00B31251" w:rsidTr="001467DC">
        <w:trPr>
          <w:trHeight w:val="218"/>
        </w:trPr>
        <w:tc>
          <w:tcPr>
            <w:tcW w:w="2411"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widowControl w:val="0"/>
              <w:shd w:val="clear" w:color="auto" w:fill="FFFFFF"/>
              <w:autoSpaceDE w:val="0"/>
              <w:autoSpaceDN w:val="0"/>
              <w:rPr>
                <w:rFonts w:eastAsia="Calibri"/>
                <w:b/>
                <w:bCs/>
              </w:rPr>
            </w:pPr>
            <w:r w:rsidRPr="00B31251">
              <w:rPr>
                <w:b/>
                <w:bCs/>
              </w:rPr>
              <w:t>Ведущего звена</w:t>
            </w:r>
          </w:p>
        </w:tc>
        <w:tc>
          <w:tcPr>
            <w:tcW w:w="2493" w:type="dxa"/>
            <w:tcBorders>
              <w:top w:val="single" w:sz="4" w:space="0" w:color="000000"/>
              <w:left w:val="single" w:sz="4" w:space="0" w:color="000000"/>
              <w:bottom w:val="single" w:sz="4" w:space="0" w:color="000000"/>
              <w:right w:val="single" w:sz="4" w:space="0" w:color="000000"/>
            </w:tcBorders>
          </w:tcPr>
          <w:p w:rsidR="008D37AF" w:rsidRPr="00B31251" w:rsidRDefault="008D37AF" w:rsidP="001467DC">
            <w:pPr>
              <w:jc w:val="center"/>
              <w:rPr>
                <w:rFonts w:eastAsia="Calibri"/>
              </w:rPr>
            </w:pPr>
          </w:p>
        </w:tc>
        <w:tc>
          <w:tcPr>
            <w:tcW w:w="3723"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pStyle w:val="affff1"/>
              <w:rPr>
                <w:szCs w:val="28"/>
              </w:rPr>
            </w:pPr>
            <w:r w:rsidRPr="00B31251">
              <w:rPr>
                <w:szCs w:val="28"/>
              </w:rPr>
              <w:t>Библиотекарь</w:t>
            </w:r>
          </w:p>
        </w:tc>
        <w:tc>
          <w:tcPr>
            <w:tcW w:w="1302" w:type="dxa"/>
            <w:tcBorders>
              <w:top w:val="single" w:sz="4" w:space="0" w:color="000000"/>
              <w:left w:val="single" w:sz="4" w:space="0" w:color="000000"/>
              <w:bottom w:val="single" w:sz="4" w:space="0" w:color="000000"/>
              <w:right w:val="single" w:sz="4" w:space="0" w:color="000000"/>
            </w:tcBorders>
            <w:vAlign w:val="center"/>
          </w:tcPr>
          <w:p w:rsidR="008D37AF" w:rsidRPr="00B31251" w:rsidRDefault="008D37AF" w:rsidP="001467DC">
            <w:pPr>
              <w:rPr>
                <w:rFonts w:eastAsia="Calibri"/>
                <w:b/>
              </w:rPr>
            </w:pPr>
            <w:r>
              <w:rPr>
                <w:b/>
              </w:rPr>
              <w:t>4065,00</w:t>
            </w:r>
          </w:p>
        </w:tc>
      </w:tr>
      <w:tr w:rsidR="008D37AF" w:rsidRPr="00B31251" w:rsidTr="001467DC">
        <w:trPr>
          <w:trHeight w:val="218"/>
        </w:trPr>
        <w:tc>
          <w:tcPr>
            <w:tcW w:w="2411" w:type="dxa"/>
            <w:tcBorders>
              <w:top w:val="single" w:sz="4" w:space="0" w:color="000000"/>
              <w:left w:val="single" w:sz="4" w:space="0" w:color="000000"/>
              <w:bottom w:val="single" w:sz="4" w:space="0" w:color="auto"/>
              <w:right w:val="single" w:sz="4" w:space="0" w:color="000000"/>
            </w:tcBorders>
            <w:vAlign w:val="center"/>
          </w:tcPr>
          <w:p w:rsidR="008D37AF" w:rsidRPr="00B31251" w:rsidRDefault="008D37AF" w:rsidP="001467DC">
            <w:pPr>
              <w:widowControl w:val="0"/>
              <w:shd w:val="clear" w:color="auto" w:fill="FFFFFF"/>
              <w:autoSpaceDE w:val="0"/>
              <w:autoSpaceDN w:val="0"/>
              <w:rPr>
                <w:rFonts w:eastAsia="Calibri"/>
                <w:b/>
                <w:bCs/>
              </w:rPr>
            </w:pPr>
            <w:r w:rsidRPr="00B31251">
              <w:rPr>
                <w:b/>
                <w:bCs/>
              </w:rPr>
              <w:t>Руководящего состава</w:t>
            </w:r>
          </w:p>
        </w:tc>
        <w:tc>
          <w:tcPr>
            <w:tcW w:w="2493" w:type="dxa"/>
            <w:tcBorders>
              <w:top w:val="single" w:sz="4" w:space="0" w:color="000000"/>
              <w:left w:val="single" w:sz="4" w:space="0" w:color="000000"/>
              <w:bottom w:val="single" w:sz="4" w:space="0" w:color="auto"/>
              <w:right w:val="single" w:sz="4" w:space="0" w:color="000000"/>
            </w:tcBorders>
          </w:tcPr>
          <w:p w:rsidR="008D37AF" w:rsidRPr="00B31251" w:rsidRDefault="008D37AF" w:rsidP="001467DC">
            <w:pPr>
              <w:jc w:val="center"/>
              <w:rPr>
                <w:rFonts w:eastAsia="Calibri"/>
              </w:rPr>
            </w:pPr>
          </w:p>
        </w:tc>
        <w:tc>
          <w:tcPr>
            <w:tcW w:w="3723" w:type="dxa"/>
            <w:tcBorders>
              <w:top w:val="single" w:sz="4" w:space="0" w:color="000000"/>
              <w:left w:val="single" w:sz="4" w:space="0" w:color="000000"/>
              <w:bottom w:val="single" w:sz="4" w:space="0" w:color="auto"/>
              <w:right w:val="single" w:sz="4" w:space="0" w:color="000000"/>
            </w:tcBorders>
            <w:vAlign w:val="center"/>
          </w:tcPr>
          <w:p w:rsidR="008D37AF" w:rsidRPr="00B31251" w:rsidRDefault="008D37AF" w:rsidP="001467DC">
            <w:pPr>
              <w:pStyle w:val="affff1"/>
              <w:rPr>
                <w:szCs w:val="28"/>
              </w:rPr>
            </w:pPr>
            <w:r w:rsidRPr="00B31251">
              <w:rPr>
                <w:szCs w:val="28"/>
              </w:rPr>
              <w:t>Зав. библиотекой</w:t>
            </w:r>
          </w:p>
        </w:tc>
        <w:tc>
          <w:tcPr>
            <w:tcW w:w="1302" w:type="dxa"/>
            <w:tcBorders>
              <w:top w:val="single" w:sz="4" w:space="0" w:color="000000"/>
              <w:left w:val="single" w:sz="4" w:space="0" w:color="000000"/>
              <w:bottom w:val="single" w:sz="4" w:space="0" w:color="auto"/>
              <w:right w:val="single" w:sz="4" w:space="0" w:color="000000"/>
            </w:tcBorders>
            <w:vAlign w:val="center"/>
          </w:tcPr>
          <w:p w:rsidR="008D37AF" w:rsidRPr="00B31251" w:rsidRDefault="008D37AF" w:rsidP="001467DC">
            <w:pPr>
              <w:rPr>
                <w:rFonts w:eastAsia="Calibri"/>
                <w:b/>
              </w:rPr>
            </w:pPr>
            <w:r>
              <w:rPr>
                <w:b/>
              </w:rPr>
              <w:t>4210,00</w:t>
            </w:r>
          </w:p>
        </w:tc>
      </w:tr>
    </w:tbl>
    <w:p w:rsidR="008D37AF" w:rsidRDefault="008D37AF" w:rsidP="008D37AF">
      <w:pPr>
        <w:widowControl w:val="0"/>
        <w:shd w:val="clear" w:color="auto" w:fill="FFFFFF"/>
        <w:autoSpaceDE w:val="0"/>
        <w:autoSpaceDN w:val="0"/>
        <w:rPr>
          <w:rFonts w:eastAsia="Calibri"/>
        </w:rPr>
      </w:pPr>
    </w:p>
    <w:p w:rsidR="008D37AF" w:rsidRPr="00C43542" w:rsidRDefault="008D37AF" w:rsidP="008D37AF">
      <w:pPr>
        <w:widowControl w:val="0"/>
        <w:shd w:val="clear" w:color="auto" w:fill="FFFFFF"/>
        <w:autoSpaceDE w:val="0"/>
        <w:autoSpaceDN w:val="0"/>
        <w:jc w:val="center"/>
        <w:rPr>
          <w:b/>
          <w:bCs/>
        </w:rPr>
      </w:pPr>
      <w:r w:rsidRPr="00C43542">
        <w:rPr>
          <w:b/>
          <w:bCs/>
          <w:lang w:val="en-US"/>
        </w:rPr>
        <w:t>VIII</w:t>
      </w:r>
      <w:r>
        <w:rPr>
          <w:b/>
          <w:bCs/>
        </w:rPr>
        <w:t xml:space="preserve">. </w:t>
      </w:r>
      <w:r w:rsidRPr="00C43542">
        <w:rPr>
          <w:b/>
          <w:bCs/>
        </w:rPr>
        <w:t xml:space="preserve"> Условия оплаты труда медицинских, библиотечных и других работников  учреждений  не относящихся к работникам образования</w:t>
      </w:r>
    </w:p>
    <w:p w:rsidR="008D37AF" w:rsidRPr="00C43542" w:rsidRDefault="008D37AF" w:rsidP="008D37AF">
      <w:pPr>
        <w:widowControl w:val="0"/>
        <w:shd w:val="clear" w:color="auto" w:fill="FFFFFF"/>
        <w:autoSpaceDE w:val="0"/>
        <w:autoSpaceDN w:val="0"/>
        <w:jc w:val="both"/>
      </w:pPr>
    </w:p>
    <w:p w:rsidR="008D37AF" w:rsidRPr="00C43542" w:rsidRDefault="008D37AF" w:rsidP="008D37AF">
      <w:pPr>
        <w:widowControl w:val="0"/>
        <w:shd w:val="clear" w:color="auto" w:fill="FFFFFF"/>
        <w:autoSpaceDE w:val="0"/>
        <w:autoSpaceDN w:val="0"/>
        <w:ind w:firstLine="708"/>
        <w:jc w:val="both"/>
      </w:pPr>
      <w:r w:rsidRPr="00C43542">
        <w:t>8.1. Положением об оплате труда работников  устанавливается работникам учреждения повышающий коэффициент к окладу за выслугу лет.</w:t>
      </w:r>
    </w:p>
    <w:p w:rsidR="008D37AF" w:rsidRPr="00C43542" w:rsidRDefault="008D37AF" w:rsidP="008D37AF">
      <w:pPr>
        <w:widowControl w:val="0"/>
        <w:shd w:val="clear" w:color="auto" w:fill="FFFFFF"/>
        <w:autoSpaceDE w:val="0"/>
        <w:autoSpaceDN w:val="0"/>
        <w:ind w:firstLine="708"/>
        <w:jc w:val="both"/>
      </w:pPr>
      <w:r w:rsidRPr="00C43542">
        <w:t>8.2. Повышающий коэффициент к окладу устанавливается на определённый период  времени в течении соответствующего учебного года.</w:t>
      </w:r>
    </w:p>
    <w:p w:rsidR="008D37AF" w:rsidRPr="00C43542" w:rsidRDefault="008D37AF" w:rsidP="008D37AF">
      <w:pPr>
        <w:widowControl w:val="0"/>
        <w:shd w:val="clear" w:color="auto" w:fill="FFFFFF"/>
        <w:autoSpaceDE w:val="0"/>
        <w:autoSpaceDN w:val="0"/>
        <w:ind w:firstLine="708"/>
        <w:jc w:val="both"/>
      </w:pPr>
      <w:r w:rsidRPr="00C43542">
        <w:t>8.3. Повышающий коэффициент к окладу за выслугу лет</w:t>
      </w:r>
      <w:r w:rsidRPr="00C43542">
        <w:br/>
        <w:t>устанавливается работникам учреждения от общего количества лет проработанных в данной должности.</w:t>
      </w:r>
    </w:p>
    <w:p w:rsidR="008D37AF" w:rsidRPr="00C43542" w:rsidRDefault="008D37AF" w:rsidP="008D37AF">
      <w:pPr>
        <w:widowControl w:val="0"/>
        <w:shd w:val="clear" w:color="auto" w:fill="FFFFFF"/>
        <w:autoSpaceDE w:val="0"/>
        <w:autoSpaceDN w:val="0"/>
        <w:ind w:firstLine="708"/>
        <w:jc w:val="both"/>
      </w:pPr>
      <w:r w:rsidRPr="00C43542">
        <w:t>8.4. Размеры повышающего коэффициента к окладу за выслугу лет:</w:t>
      </w:r>
    </w:p>
    <w:p w:rsidR="008D37AF" w:rsidRPr="00C43542" w:rsidRDefault="008D37AF" w:rsidP="008D37AF">
      <w:pPr>
        <w:widowControl w:val="0"/>
        <w:shd w:val="clear" w:color="auto" w:fill="FFFFFF"/>
        <w:autoSpaceDE w:val="0"/>
        <w:autoSpaceDN w:val="0"/>
        <w:ind w:firstLine="708"/>
        <w:jc w:val="both"/>
      </w:pPr>
      <w:r w:rsidRPr="00C43542">
        <w:t>- при выслуге лет от 1 года до 3 лет - 0,1;</w:t>
      </w:r>
    </w:p>
    <w:p w:rsidR="008D37AF" w:rsidRPr="00C43542" w:rsidRDefault="008D37AF" w:rsidP="008D37AF">
      <w:pPr>
        <w:widowControl w:val="0"/>
        <w:shd w:val="clear" w:color="auto" w:fill="FFFFFF"/>
        <w:autoSpaceDE w:val="0"/>
        <w:autoSpaceDN w:val="0"/>
        <w:ind w:firstLine="708"/>
        <w:jc w:val="both"/>
      </w:pPr>
      <w:r w:rsidRPr="00C43542">
        <w:t>- при выслуге лет от 3 лет до 5 лет -   0,2;</w:t>
      </w:r>
    </w:p>
    <w:p w:rsidR="008D37AF" w:rsidRPr="00C43542" w:rsidRDefault="008D37AF" w:rsidP="008D37AF">
      <w:pPr>
        <w:widowControl w:val="0"/>
        <w:shd w:val="clear" w:color="auto" w:fill="FFFFFF"/>
        <w:autoSpaceDE w:val="0"/>
        <w:autoSpaceDN w:val="0"/>
        <w:ind w:firstLine="708"/>
        <w:jc w:val="both"/>
      </w:pPr>
      <w:r w:rsidRPr="00C43542">
        <w:t>- при  выслуге лет свыше 5 лет - 0,3.</w:t>
      </w:r>
    </w:p>
    <w:p w:rsidR="008D37AF" w:rsidRPr="00C43542" w:rsidRDefault="008D37AF" w:rsidP="008D37AF">
      <w:pPr>
        <w:widowControl w:val="0"/>
        <w:shd w:val="clear" w:color="auto" w:fill="FFFFFF"/>
        <w:autoSpaceDE w:val="0"/>
        <w:autoSpaceDN w:val="0"/>
        <w:ind w:firstLine="708"/>
        <w:jc w:val="both"/>
      </w:pPr>
      <w:r w:rsidRPr="00C43542">
        <w:t>8.5. Размер повышающего коэффициента к окладу за выполнение  важных и ответственных  работ  (работа с библиотечным фондом) – 0,50.</w:t>
      </w:r>
    </w:p>
    <w:p w:rsidR="008D37AF" w:rsidRPr="00C43542" w:rsidRDefault="008D37AF" w:rsidP="008D37AF">
      <w:pPr>
        <w:widowControl w:val="0"/>
        <w:shd w:val="clear" w:color="auto" w:fill="FFFFFF"/>
        <w:autoSpaceDE w:val="0"/>
        <w:autoSpaceDN w:val="0"/>
        <w:ind w:firstLine="708"/>
        <w:jc w:val="both"/>
      </w:pPr>
      <w:r w:rsidRPr="00C43542">
        <w:t>8.6. Применение повышающего коэффициента к окладу за выслугу лет не образует новый оклад и не учитывается при начислении иных стимулирующих и компенсационных выплат.</w:t>
      </w:r>
    </w:p>
    <w:p w:rsidR="008D37AF" w:rsidRPr="00C43542" w:rsidRDefault="008D37AF" w:rsidP="008D37AF">
      <w:pPr>
        <w:widowControl w:val="0"/>
        <w:shd w:val="clear" w:color="auto" w:fill="FFFFFF"/>
        <w:autoSpaceDE w:val="0"/>
        <w:autoSpaceDN w:val="0"/>
        <w:ind w:firstLine="708"/>
        <w:jc w:val="both"/>
      </w:pPr>
      <w:r w:rsidRPr="00C43542">
        <w:t>8.7. С учетом условий труда работникам учреждения, занимающим должности служащих,   устанавливаются   выплаты   компенсационного   характера (приложение №5).</w:t>
      </w:r>
    </w:p>
    <w:p w:rsidR="008D37AF" w:rsidRPr="00C43542" w:rsidRDefault="008D37AF" w:rsidP="008D37AF">
      <w:pPr>
        <w:widowControl w:val="0"/>
        <w:shd w:val="clear" w:color="auto" w:fill="FFFFFF"/>
        <w:autoSpaceDE w:val="0"/>
        <w:autoSpaceDN w:val="0"/>
        <w:ind w:firstLine="708"/>
        <w:jc w:val="both"/>
      </w:pPr>
      <w:r w:rsidRPr="00C43542">
        <w:t>8.8. Работникам учреждения, занимающим должности служащих, устанавливаются   выплаты   стимулирующего характера  (приложение №6).</w:t>
      </w:r>
    </w:p>
    <w:p w:rsidR="008D37AF" w:rsidRPr="00C43542" w:rsidRDefault="008D37AF" w:rsidP="008D37AF">
      <w:pPr>
        <w:widowControl w:val="0"/>
        <w:shd w:val="clear" w:color="auto" w:fill="FFFFFF"/>
        <w:autoSpaceDE w:val="0"/>
        <w:autoSpaceDN w:val="0"/>
        <w:ind w:firstLine="708"/>
        <w:jc w:val="both"/>
      </w:pPr>
    </w:p>
    <w:p w:rsidR="008D37AF" w:rsidRPr="00C43542" w:rsidRDefault="008D37AF" w:rsidP="008D37AF">
      <w:pPr>
        <w:jc w:val="center"/>
        <w:rPr>
          <w:b/>
          <w:bCs/>
        </w:rPr>
      </w:pPr>
      <w:r w:rsidRPr="002270C9">
        <w:rPr>
          <w:bCs/>
        </w:rPr>
        <w:t>Приложение  №5</w:t>
      </w:r>
    </w:p>
    <w:p w:rsidR="008D37AF" w:rsidRPr="00C43542" w:rsidRDefault="008D37AF" w:rsidP="008D37AF">
      <w:pPr>
        <w:widowControl w:val="0"/>
        <w:shd w:val="clear" w:color="auto" w:fill="FFFFFF"/>
        <w:autoSpaceDE w:val="0"/>
        <w:autoSpaceDN w:val="0"/>
        <w:ind w:firstLine="726"/>
        <w:jc w:val="center"/>
        <w:rPr>
          <w:b/>
          <w:bCs/>
        </w:rPr>
      </w:pPr>
      <w:r w:rsidRPr="00C43542">
        <w:rPr>
          <w:b/>
          <w:bCs/>
          <w:lang w:val="en-US"/>
        </w:rPr>
        <w:t>IX</w:t>
      </w:r>
      <w:r>
        <w:rPr>
          <w:b/>
          <w:bCs/>
        </w:rPr>
        <w:t xml:space="preserve">. </w:t>
      </w:r>
      <w:r w:rsidRPr="00C43542">
        <w:rPr>
          <w:b/>
          <w:bCs/>
        </w:rPr>
        <w:t xml:space="preserve">  Порядок и условия установления выплат компенсационного характера</w:t>
      </w:r>
    </w:p>
    <w:p w:rsidR="008D37AF" w:rsidRPr="00C43542" w:rsidRDefault="008D37AF" w:rsidP="008D37AF">
      <w:pPr>
        <w:widowControl w:val="0"/>
        <w:shd w:val="clear" w:color="auto" w:fill="FFFFFF"/>
        <w:autoSpaceDE w:val="0"/>
        <w:autoSpaceDN w:val="0"/>
        <w:ind w:left="5" w:firstLine="703"/>
        <w:jc w:val="both"/>
      </w:pPr>
    </w:p>
    <w:p w:rsidR="008D37AF" w:rsidRPr="00C43542" w:rsidRDefault="008D37AF" w:rsidP="008D37AF">
      <w:pPr>
        <w:widowControl w:val="0"/>
        <w:shd w:val="clear" w:color="auto" w:fill="FFFFFF"/>
        <w:autoSpaceDE w:val="0"/>
        <w:autoSpaceDN w:val="0"/>
        <w:ind w:left="5" w:firstLine="703"/>
        <w:jc w:val="both"/>
      </w:pPr>
      <w:r w:rsidRPr="00C43542">
        <w:t>9.1. Работникам учреждения  устанавливаются выплаты компенсационного характера:</w:t>
      </w:r>
    </w:p>
    <w:p w:rsidR="008D37AF" w:rsidRPr="00C43542" w:rsidRDefault="008D37AF" w:rsidP="008D37AF">
      <w:pPr>
        <w:widowControl w:val="0"/>
        <w:shd w:val="clear" w:color="auto" w:fill="FFFFFF"/>
        <w:autoSpaceDE w:val="0"/>
        <w:autoSpaceDN w:val="0"/>
        <w:ind w:left="5" w:firstLine="703"/>
        <w:jc w:val="both"/>
      </w:pPr>
      <w:r w:rsidRPr="00C43542">
        <w:t>- выплаты работникам, занятым на тяжелых работах, работах с вредными и (или) опасными и иными особыми условиями труда;</w:t>
      </w:r>
    </w:p>
    <w:p w:rsidR="008D37AF" w:rsidRPr="00C43542" w:rsidRDefault="008D37AF" w:rsidP="008D37AF">
      <w:pPr>
        <w:widowControl w:val="0"/>
        <w:shd w:val="clear" w:color="auto" w:fill="FFFFFF"/>
        <w:autoSpaceDE w:val="0"/>
        <w:autoSpaceDN w:val="0"/>
        <w:ind w:left="5" w:firstLine="703"/>
        <w:jc w:val="both"/>
      </w:pPr>
      <w:r w:rsidRPr="00C43542">
        <w:t>- выплаты за работу в условиях,  отклоняющихся  от  нормальных (при совмещении профессий (должностей), сверхурочной работе, работе в ночное время, при расширении зон обслуживания,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w:t>
      </w:r>
    </w:p>
    <w:p w:rsidR="008D37AF" w:rsidRPr="00C43542" w:rsidRDefault="008D37AF" w:rsidP="008D37AF">
      <w:pPr>
        <w:widowControl w:val="0"/>
        <w:shd w:val="clear" w:color="auto" w:fill="FFFFFF"/>
        <w:autoSpaceDE w:val="0"/>
        <w:autoSpaceDN w:val="0"/>
        <w:ind w:left="5" w:firstLine="703"/>
        <w:jc w:val="both"/>
      </w:pPr>
      <w:r w:rsidRPr="00C43542">
        <w:t>- выплаты за работу в особых климатических условиях;</w:t>
      </w:r>
    </w:p>
    <w:p w:rsidR="008D37AF" w:rsidRPr="00C43542" w:rsidRDefault="008D37AF" w:rsidP="008D37AF">
      <w:pPr>
        <w:widowControl w:val="0"/>
        <w:shd w:val="clear" w:color="auto" w:fill="FFFFFF"/>
        <w:autoSpaceDE w:val="0"/>
        <w:autoSpaceDN w:val="0"/>
        <w:ind w:left="5" w:firstLine="703"/>
        <w:jc w:val="both"/>
      </w:pPr>
      <w:r w:rsidRPr="00C43542">
        <w:t xml:space="preserve">9.2. Выплаты работникам учреждения,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 </w:t>
      </w:r>
    </w:p>
    <w:p w:rsidR="008D37AF" w:rsidRPr="00C43542" w:rsidRDefault="008D37AF" w:rsidP="008D37AF">
      <w:pPr>
        <w:widowControl w:val="0"/>
        <w:shd w:val="clear" w:color="auto" w:fill="FFFFFF"/>
        <w:autoSpaceDE w:val="0"/>
        <w:autoSpaceDN w:val="0"/>
        <w:ind w:left="5" w:firstLine="703"/>
        <w:jc w:val="both"/>
      </w:pPr>
      <w:r w:rsidRPr="00C43542">
        <w:t>9.3. На момент введения новых систем оплаты труда указанная выплата устанавливается всем работникам учреждения,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8D37AF" w:rsidRPr="00C43542" w:rsidRDefault="008D37AF" w:rsidP="008D37AF">
      <w:pPr>
        <w:widowControl w:val="0"/>
        <w:shd w:val="clear" w:color="auto" w:fill="FFFFFF"/>
        <w:autoSpaceDE w:val="0"/>
        <w:autoSpaceDN w:val="0"/>
        <w:ind w:left="5" w:firstLine="703"/>
        <w:jc w:val="both"/>
      </w:pPr>
      <w:r w:rsidRPr="00C43542">
        <w:t>9.4. Доплата за совмещение профессий (должностей) устанавливается работнику учреждения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8D37AF" w:rsidRPr="00C43542" w:rsidRDefault="008D37AF" w:rsidP="008D37AF">
      <w:pPr>
        <w:widowControl w:val="0"/>
        <w:shd w:val="clear" w:color="auto" w:fill="FFFFFF"/>
        <w:autoSpaceDE w:val="0"/>
        <w:autoSpaceDN w:val="0"/>
        <w:ind w:left="5" w:firstLine="703"/>
        <w:jc w:val="both"/>
      </w:pPr>
      <w:r w:rsidRPr="00C43542">
        <w:t>9.5. Доплата за расширение зон обслуживания устанавливается</w:t>
      </w:r>
      <w:r w:rsidRPr="00C43542">
        <w:br/>
        <w:t>работнику учреждения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8D37AF" w:rsidRPr="00C43542" w:rsidRDefault="008D37AF" w:rsidP="008D37AF">
      <w:pPr>
        <w:widowControl w:val="0"/>
        <w:shd w:val="clear" w:color="auto" w:fill="FFFFFF"/>
        <w:autoSpaceDE w:val="0"/>
        <w:autoSpaceDN w:val="0"/>
        <w:ind w:left="5" w:firstLine="703"/>
        <w:jc w:val="both"/>
      </w:pPr>
      <w:r w:rsidRPr="00C43542">
        <w:t>9.6. Доплата  за  увеличение  объема  работы   или  исполнение</w:t>
      </w:r>
      <w:r w:rsidRPr="00C43542">
        <w:br/>
        <w:t>обязанностей временно отсутствующего работника без освобождения от</w:t>
      </w:r>
      <w:r w:rsidRPr="00C43542">
        <w:br/>
        <w:t>работы, определенной трудовым договором,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8D37AF" w:rsidRPr="00C43542" w:rsidRDefault="008D37AF" w:rsidP="008D37AF">
      <w:pPr>
        <w:widowControl w:val="0"/>
        <w:shd w:val="clear" w:color="auto" w:fill="FFFFFF"/>
        <w:autoSpaceDE w:val="0"/>
        <w:autoSpaceDN w:val="0"/>
        <w:ind w:left="5" w:firstLine="703"/>
        <w:jc w:val="both"/>
      </w:pPr>
      <w:r w:rsidRPr="00C43542">
        <w:t>9.7. Доплата за работу в ночное время производится работникам учреждения за каждый час работы в ночное время не ниже 35  процентов должностного оклада в соответствии со статьей 96 Трудового кодекса Российской Федерации.</w:t>
      </w:r>
    </w:p>
    <w:p w:rsidR="008D37AF" w:rsidRPr="00C43542" w:rsidRDefault="008D37AF" w:rsidP="008D37AF">
      <w:pPr>
        <w:widowControl w:val="0"/>
        <w:shd w:val="clear" w:color="auto" w:fill="FFFFFF"/>
        <w:autoSpaceDE w:val="0"/>
        <w:autoSpaceDN w:val="0"/>
        <w:ind w:left="5" w:firstLine="703"/>
        <w:jc w:val="both"/>
      </w:pPr>
      <w:r w:rsidRPr="00C43542">
        <w:t>9.8. Доплата   за работу в выходные и нерабочие праздничные дни</w:t>
      </w:r>
      <w:r w:rsidRPr="00C43542">
        <w:br/>
        <w:t>производится работникам учреждения, как привлекаемых к работе в выходные и нерабочие праздничные дни в соответствии со статьей 153 Трудового кодекса Российской Федерации.</w:t>
      </w:r>
    </w:p>
    <w:p w:rsidR="008D37AF" w:rsidRPr="00C43542" w:rsidRDefault="008D37AF" w:rsidP="008D37AF">
      <w:pPr>
        <w:widowControl w:val="0"/>
        <w:shd w:val="clear" w:color="auto" w:fill="FFFFFF"/>
        <w:autoSpaceDE w:val="0"/>
        <w:autoSpaceDN w:val="0"/>
        <w:ind w:left="5" w:firstLine="703"/>
        <w:jc w:val="both"/>
      </w:pPr>
      <w:r w:rsidRPr="00C43542">
        <w:t>9.9. Оплата за сверхурочную работу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w:t>
      </w:r>
    </w:p>
    <w:p w:rsidR="008D37AF" w:rsidRPr="00C43542" w:rsidRDefault="008D37AF" w:rsidP="008D37AF">
      <w:pPr>
        <w:widowControl w:val="0"/>
        <w:shd w:val="clear" w:color="auto" w:fill="FFFFFF"/>
        <w:autoSpaceDE w:val="0"/>
        <w:autoSpaceDN w:val="0"/>
        <w:ind w:left="5" w:firstLine="703"/>
        <w:jc w:val="both"/>
      </w:pPr>
      <w:r w:rsidRPr="00C43542">
        <w:t>9.10. К заработной плате работников учреждения применяется районный коэффициент  в размере 15 %.</w:t>
      </w:r>
    </w:p>
    <w:p w:rsidR="008D37AF" w:rsidRDefault="008D37AF" w:rsidP="008D37AF">
      <w:pPr>
        <w:ind w:left="5664"/>
        <w:rPr>
          <w:bCs/>
        </w:rPr>
      </w:pPr>
    </w:p>
    <w:p w:rsidR="008D37AF" w:rsidRPr="002270C9" w:rsidRDefault="008D37AF" w:rsidP="008D37AF">
      <w:pPr>
        <w:ind w:left="5664"/>
      </w:pPr>
      <w:r>
        <w:rPr>
          <w:bCs/>
        </w:rPr>
        <w:tab/>
      </w:r>
      <w:r w:rsidRPr="002270C9">
        <w:rPr>
          <w:bCs/>
        </w:rPr>
        <w:t xml:space="preserve">Приложение  №6    </w:t>
      </w:r>
    </w:p>
    <w:p w:rsidR="008D37AF" w:rsidRPr="002270C9" w:rsidRDefault="008D37AF" w:rsidP="008D37AF">
      <w:pPr>
        <w:widowControl w:val="0"/>
        <w:shd w:val="clear" w:color="auto" w:fill="FFFFFF"/>
        <w:autoSpaceDE w:val="0"/>
        <w:autoSpaceDN w:val="0"/>
        <w:outlineLvl w:val="0"/>
        <w:rPr>
          <w:bCs/>
        </w:rPr>
      </w:pPr>
      <w:r>
        <w:tab/>
      </w:r>
      <w:r>
        <w:tab/>
      </w:r>
    </w:p>
    <w:p w:rsidR="008D37AF" w:rsidRPr="00C43542" w:rsidRDefault="008D37AF" w:rsidP="008D37AF">
      <w:pPr>
        <w:widowControl w:val="0"/>
        <w:shd w:val="clear" w:color="auto" w:fill="FFFFFF"/>
        <w:autoSpaceDE w:val="0"/>
        <w:autoSpaceDN w:val="0"/>
        <w:rPr>
          <w:b/>
          <w:bCs/>
        </w:rPr>
      </w:pPr>
    </w:p>
    <w:p w:rsidR="008D37AF" w:rsidRPr="00C43542" w:rsidRDefault="008D37AF" w:rsidP="008D37AF">
      <w:pPr>
        <w:widowControl w:val="0"/>
        <w:shd w:val="clear" w:color="auto" w:fill="FFFFFF"/>
        <w:autoSpaceDE w:val="0"/>
        <w:autoSpaceDN w:val="0"/>
        <w:jc w:val="center"/>
      </w:pPr>
      <w:r w:rsidRPr="00C43542">
        <w:rPr>
          <w:b/>
          <w:bCs/>
          <w:lang w:val="en-US"/>
        </w:rPr>
        <w:t>X</w:t>
      </w:r>
      <w:r>
        <w:rPr>
          <w:b/>
          <w:bCs/>
        </w:rPr>
        <w:t xml:space="preserve">. </w:t>
      </w:r>
      <w:r w:rsidRPr="00C43542">
        <w:rPr>
          <w:b/>
          <w:bCs/>
        </w:rPr>
        <w:t xml:space="preserve">  Другие вопросы  оплаты труда</w:t>
      </w:r>
    </w:p>
    <w:p w:rsidR="008D37AF" w:rsidRPr="00C43542" w:rsidRDefault="008D37AF" w:rsidP="008D37AF">
      <w:pPr>
        <w:widowControl w:val="0"/>
        <w:shd w:val="clear" w:color="auto" w:fill="FFFFFF"/>
        <w:autoSpaceDE w:val="0"/>
        <w:autoSpaceDN w:val="0"/>
        <w:jc w:val="cente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xml:space="preserve">10.1. Педагогическим и другим работникам за специфику работы в отдельных образовательных учреждениях производится доплата к должностному окладу. </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10.2. Конкретный перечень работников, которым могут повышаться должностные оклады на 15 - 20 процентов и конкретный размер этого повышения определяются руководителем образовательного учреждения по согласованию с выборным профсоюзным органом, органом самоуправления образовательного учреждения в зависимости от степени и продолжительности общения с обучающимися (воспитанниками), имеющими ограниченные возможности здоровья, нуждающимися в длительном лечении  или от степени и продолжительности общения с детьми и подростками с девиантным поведением специальных учебно-воспитательных учреждений.</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10.3. Доплата к должностному окладу производится в следующих размерах:</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10.3.1. 15-20 процентов – учителям-логопедам за работу с детьми, имеющими отклонения в развитии речи;</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10.3.2. 15 - 20 процентов - за работу в специальных (коррекционных)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10.3.3. 20 процентов – за обучение на дому</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10.3.4. Женщинам, работающим в сельской местности, на работах, где по условиям труда рабочий день разделен на части (с перерывом рабочего времени более двух часов подряд  производится доплата 30 процентов к должностному окладу.</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xml:space="preserve">10.4. В случаях, когда работникам предусмотрено повышение ставок (окладов) по двум и более основаниям (в процентах или в рублях), абсолютный размер каждого повышения, установленного в процентах, исчисляется из оклада без учета повышения по другим основаниям. </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 Доплата к должностному окладу работникам учреждения производится за:</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10.5.1. за классное руководство  в  общеобразовательных учреждениях</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1 - 4 классов - 15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5 - 11 классов - 20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10.5.1.1. Доплата за классное руководство в общеобразовательных учреждениях (классах) с числом учащихся менее 15 человек производится в размере 50 процентов соответствующих доплат.</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10.5.2. за проверку тетрадей:</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10.5.2.1. учителям начальных классов - 10 процентов независимо от объема учебной нагрузки;</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10.5.2.2. учителям, преподавателям за проверку письменных работ за часы:</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 русскому языку, родному языку и литературе - 15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 математике - 10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 иностранному языку, стенографии, черчению, конструированию, технической механике - 10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10.5.2.3. в классах общеобразовательных школ и школ-интернатов всех типов и видов с числом учащихся менее 15 человек оплата за проверку письменных работ производится в размере 50 процентов от соответствующих доплат. Данный порядок применяется также при делении классов на подгруппы;</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10.5.2.4 учителям 1 - 4 классов, ведущим индивидуальные занятия на дому, а также групповые и индивидуальные занятия в больнице или санатории, дополнительная оплата за проверку письменных работ не производится.</w:t>
      </w:r>
    </w:p>
    <w:p w:rsidR="008D37AF" w:rsidRPr="00C43542"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10.5.3. заведование учебными кабинетами (лабораториями) учителям в общеобразовательных школах - 10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10.5.4. за заведование учебно-опытными участками (теплицами, парниковыми хозяйствами) - до 25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10.5.5. за исполнение обязанностей мастера учебных мастерских учителям - до 20 процентов, при наличии комбинированных мастерских до - 35 процентов;</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10.5.6. за проведение внеклассной работы по физическому воспитанию педагогическим работникам:</w:t>
      </w:r>
    </w:p>
    <w:p w:rsidR="008D37AF"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в школах с количеством классов-комплектов</w:t>
      </w:r>
      <w:r>
        <w:rPr>
          <w:rFonts w:ascii="Times New Roman" w:hAnsi="Times New Roman" w:cs="Times New Roman"/>
          <w:sz w:val="28"/>
          <w:szCs w:val="28"/>
        </w:rPr>
        <w:t>:</w:t>
      </w:r>
    </w:p>
    <w:p w:rsidR="008D37AF"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xml:space="preserve">от 10 до 19 - 25 процентов, </w:t>
      </w:r>
    </w:p>
    <w:p w:rsidR="008D37AF"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xml:space="preserve">от 20 до 29 - 50 процентов, </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от 30 и более -100 процентов;</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10.5.7. за ведение делопроизводства и бухгалтерского учёта   до 15 процентов с числом классов комплектов: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5 до 9   - 10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10 до 13  - 15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10.5.8. за работу с библиотечным фондом:</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10.5.8.1при наличии от 200 до 800 экземпляров учебников-5процентов</w:t>
      </w:r>
    </w:p>
    <w:p w:rsidR="008D37AF" w:rsidRPr="00C43542" w:rsidRDefault="008D37AF" w:rsidP="008D37AF">
      <w:pPr>
        <w:pStyle w:val="ConsPlusNormal"/>
        <w:widowControl/>
        <w:ind w:firstLine="540"/>
        <w:jc w:val="both"/>
        <w:rPr>
          <w:rFonts w:ascii="Times New Roman" w:hAnsi="Times New Roman" w:cs="Times New Roman"/>
          <w:sz w:val="28"/>
          <w:szCs w:val="28"/>
        </w:rPr>
      </w:pPr>
      <w:r w:rsidRPr="00C43542">
        <w:rPr>
          <w:rFonts w:ascii="Times New Roman" w:hAnsi="Times New Roman" w:cs="Times New Roman"/>
          <w:sz w:val="28"/>
          <w:szCs w:val="28"/>
        </w:rPr>
        <w:t xml:space="preserve">                               от 801 до 2000                                        - 10 процентов</w:t>
      </w:r>
    </w:p>
    <w:p w:rsidR="008D37AF" w:rsidRPr="00C43542" w:rsidRDefault="008D37AF" w:rsidP="008D37AF">
      <w:pPr>
        <w:pStyle w:val="ConsPlusNormal"/>
        <w:widowControl/>
        <w:ind w:firstLine="540"/>
        <w:jc w:val="both"/>
        <w:rPr>
          <w:rFonts w:ascii="Times New Roman" w:hAnsi="Times New Roman" w:cs="Times New Roman"/>
          <w:sz w:val="28"/>
          <w:szCs w:val="28"/>
        </w:rPr>
      </w:pPr>
      <w:r w:rsidRPr="00C43542">
        <w:rPr>
          <w:rFonts w:ascii="Times New Roman" w:hAnsi="Times New Roman" w:cs="Times New Roman"/>
          <w:sz w:val="28"/>
          <w:szCs w:val="28"/>
        </w:rPr>
        <w:t xml:space="preserve">                               от 2001 до 3500                                      - 15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10.5.8.2. за каждые последующие 1500 экземпляров учебников по одному проценту, но общая доплата не должна превышать 20 процентов;</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10.5.9. за заведование интернатом при школе с количеством воспитанников: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до 20           -   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21 до 40 - 10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41 до 75 -  15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10.5.10. за кружковую работу в зависимости от классов: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до 5 классов          0,25 ставки (4,5 ч)</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5 до 10              0,5 ставки (9 ч)</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10 до 20            1 ставка (18 ч)</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более 20                 1,5 ставки (27ч)</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xml:space="preserve">10.5.11. за заведование филиалами с числом учащихся: </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до 10            - 5 процентов</w:t>
      </w:r>
    </w:p>
    <w:p w:rsidR="008D37AF"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от 10 до 14  - 10 процентов</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от 14 и более – 16 процентов</w:t>
      </w:r>
    </w:p>
    <w:p w:rsidR="008D37AF" w:rsidRDefault="008D37AF" w:rsidP="008D37AF">
      <w:pPr>
        <w:pStyle w:val="ConsPlusNormal"/>
        <w:widowControl/>
        <w:ind w:firstLine="708"/>
        <w:jc w:val="both"/>
        <w:rPr>
          <w:rFonts w:ascii="Times New Roman" w:hAnsi="Times New Roman" w:cs="Times New Roman"/>
          <w:sz w:val="28"/>
          <w:szCs w:val="28"/>
        </w:rPr>
      </w:pP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10.5.12. за исполнение обязанностей преподавателя-организатора основ безопасности жизнедеятельности, в зависимости от количества часов – </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4-5 часов – 50% ставки;</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5-9 часов – 100% ставки.</w:t>
      </w:r>
    </w:p>
    <w:p w:rsidR="008D37AF" w:rsidRDefault="008D37AF" w:rsidP="008D37AF">
      <w:pPr>
        <w:pStyle w:val="ConsPlusNormal"/>
        <w:widowControl/>
        <w:ind w:firstLine="708"/>
        <w:jc w:val="both"/>
        <w:rPr>
          <w:rFonts w:ascii="Times New Roman" w:hAnsi="Times New Roman" w:cs="Times New Roman"/>
          <w:sz w:val="28"/>
          <w:szCs w:val="28"/>
        </w:rPr>
      </w:pP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10.5.13. за исполнение обязанностей мастера  производственного обучения, в зависимости от количества учащихся:</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до 15 человек –               50 % ставки;</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от 15 до 36 человек –    100% ставки.</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10.6. за руководство методическими объединениями  - 250 руб.</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10.7. Доплата педагогическим работникам за работу в сельской местности производится в размере</w:t>
      </w:r>
      <w:r>
        <w:rPr>
          <w:rFonts w:ascii="Times New Roman" w:hAnsi="Times New Roman" w:cs="Times New Roman"/>
          <w:sz w:val="28"/>
          <w:szCs w:val="28"/>
        </w:rPr>
        <w:t xml:space="preserve"> 5</w:t>
      </w:r>
      <w:r w:rsidRPr="00C43542">
        <w:rPr>
          <w:rFonts w:ascii="Times New Roman" w:hAnsi="Times New Roman" w:cs="Times New Roman"/>
          <w:sz w:val="28"/>
          <w:szCs w:val="28"/>
        </w:rPr>
        <w:t xml:space="preserve"> процентов от должностного оклада.</w:t>
      </w:r>
    </w:p>
    <w:p w:rsidR="008D37AF" w:rsidRDefault="008D37AF" w:rsidP="008D37AF">
      <w:pPr>
        <w:pStyle w:val="ConsPlusNormal"/>
        <w:widowControl/>
        <w:ind w:firstLine="708"/>
        <w:jc w:val="both"/>
        <w:rPr>
          <w:rFonts w:ascii="Times New Roman" w:hAnsi="Times New Roman" w:cs="Times New Roman"/>
          <w:sz w:val="28"/>
          <w:szCs w:val="28"/>
        </w:rPr>
      </w:pP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10.8. За работу с вред</w:t>
      </w:r>
      <w:r w:rsidRPr="00C43542">
        <w:rPr>
          <w:rFonts w:ascii="Times New Roman" w:hAnsi="Times New Roman" w:cs="Times New Roman"/>
          <w:sz w:val="28"/>
          <w:szCs w:val="28"/>
        </w:rPr>
        <w:softHyphen/>
        <w:t xml:space="preserve">ными и тяжелыми условиями труда оплата труда устанавливается в повышенном размере по </w:t>
      </w:r>
      <w:r w:rsidRPr="00C43542">
        <w:rPr>
          <w:rFonts w:ascii="Times New Roman" w:hAnsi="Times New Roman" w:cs="Times New Roman"/>
          <w:spacing w:val="4"/>
          <w:sz w:val="28"/>
          <w:szCs w:val="28"/>
        </w:rPr>
        <w:t xml:space="preserve">сравнению с тарифными ставками (окладами), установленными для различных </w:t>
      </w:r>
      <w:r w:rsidRPr="00C43542">
        <w:rPr>
          <w:rFonts w:ascii="Times New Roman" w:hAnsi="Times New Roman" w:cs="Times New Roman"/>
          <w:sz w:val="28"/>
          <w:szCs w:val="28"/>
        </w:rPr>
        <w:t xml:space="preserve">видов работ с нормальными условиями труда на основании </w:t>
      </w:r>
      <w:r w:rsidRPr="00C43542">
        <w:rPr>
          <w:rFonts w:ascii="Times New Roman" w:hAnsi="Times New Roman" w:cs="Times New Roman"/>
          <w:spacing w:val="8"/>
          <w:sz w:val="28"/>
          <w:szCs w:val="28"/>
        </w:rPr>
        <w:t xml:space="preserve">перечня работ с </w:t>
      </w:r>
      <w:r w:rsidRPr="00C43542">
        <w:rPr>
          <w:rFonts w:ascii="Times New Roman" w:hAnsi="Times New Roman" w:cs="Times New Roman"/>
          <w:spacing w:val="2"/>
          <w:sz w:val="28"/>
          <w:szCs w:val="28"/>
        </w:rPr>
        <w:t xml:space="preserve">вредными  и тяжелыми </w:t>
      </w:r>
      <w:r w:rsidRPr="00C43542">
        <w:rPr>
          <w:rFonts w:ascii="Times New Roman" w:hAnsi="Times New Roman" w:cs="Times New Roman"/>
          <w:sz w:val="28"/>
          <w:szCs w:val="28"/>
        </w:rPr>
        <w:t xml:space="preserve"> условиями труда, на которые устанавливаются доплаты до 12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уборщица – 10%;</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лаборант при наличии лабораторий - 4%;</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секретарь – 12%;</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прачка – 10%;</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повар – 12%;</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посудомойщица - 12%;</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помощник повара – 12%;</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кочегар, истопник – 12%;</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помощник воспитателя, младший воспитатель – 10%;</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вредность за дисплеем ЭВМ- 12%;</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учитель химии – от количества часов в неделю – 8,4 % ;</w:t>
      </w:r>
    </w:p>
    <w:p w:rsidR="008D37AF" w:rsidRPr="00C43542"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заведующие хозяйством дошкольных образовательных учреждений – 10%;</w:t>
      </w:r>
    </w:p>
    <w:p w:rsidR="008D37AF" w:rsidRDefault="008D37AF" w:rsidP="008D37AF">
      <w:pPr>
        <w:pStyle w:val="ConsPlusNormal"/>
        <w:widowControl/>
        <w:ind w:firstLine="708"/>
        <w:jc w:val="both"/>
        <w:rPr>
          <w:rFonts w:ascii="Times New Roman" w:hAnsi="Times New Roman" w:cs="Times New Roman"/>
          <w:sz w:val="28"/>
          <w:szCs w:val="28"/>
        </w:rPr>
      </w:pPr>
      <w:r w:rsidRPr="00C43542">
        <w:rPr>
          <w:rFonts w:ascii="Times New Roman" w:hAnsi="Times New Roman" w:cs="Times New Roman"/>
          <w:sz w:val="28"/>
          <w:szCs w:val="28"/>
        </w:rPr>
        <w:t>- стимулирующие обслуживающему персоналу – 30% от оклада;</w:t>
      </w:r>
    </w:p>
    <w:p w:rsidR="008D37AF" w:rsidRDefault="008D37AF" w:rsidP="008D37AF">
      <w:pPr>
        <w:pStyle w:val="ConsPlusNormal"/>
        <w:widowControl/>
        <w:ind w:firstLine="708"/>
        <w:jc w:val="both"/>
        <w:rPr>
          <w:rFonts w:ascii="Times New Roman" w:hAnsi="Times New Roman" w:cs="Times New Roman"/>
          <w:sz w:val="28"/>
          <w:szCs w:val="28"/>
        </w:rPr>
      </w:pPr>
      <w:r w:rsidRPr="002E1B81">
        <w:rPr>
          <w:rFonts w:ascii="Times New Roman" w:hAnsi="Times New Roman" w:cs="Times New Roman"/>
          <w:sz w:val="28"/>
          <w:szCs w:val="28"/>
        </w:rPr>
        <w:t>- соп</w:t>
      </w:r>
      <w:r>
        <w:rPr>
          <w:rFonts w:ascii="Times New Roman" w:hAnsi="Times New Roman" w:cs="Times New Roman"/>
          <w:sz w:val="28"/>
          <w:szCs w:val="28"/>
        </w:rPr>
        <w:t>ровождающим при перевозке детей – 6 рублей за километр (в расчете за неделю, согласно графику движения автобусов)</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10.9. По совместительству по должности методиста производить доплаты  в зависимости от выслуги лет работника и квалификационных характеристик.</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10.10. Доплата </w:t>
      </w:r>
      <w:r w:rsidRPr="00F3778D">
        <w:rPr>
          <w:rFonts w:ascii="Times New Roman" w:hAnsi="Times New Roman" w:cs="Times New Roman"/>
          <w:sz w:val="28"/>
          <w:szCs w:val="28"/>
        </w:rPr>
        <w:t>ответственн</w:t>
      </w:r>
      <w:r>
        <w:rPr>
          <w:rFonts w:ascii="Times New Roman" w:hAnsi="Times New Roman" w:cs="Times New Roman"/>
          <w:sz w:val="28"/>
          <w:szCs w:val="28"/>
        </w:rPr>
        <w:t>ому</w:t>
      </w:r>
      <w:r w:rsidRPr="00F3778D">
        <w:rPr>
          <w:rFonts w:ascii="Times New Roman" w:hAnsi="Times New Roman" w:cs="Times New Roman"/>
          <w:sz w:val="28"/>
          <w:szCs w:val="28"/>
        </w:rPr>
        <w:t xml:space="preserve"> за выпуск на линию</w:t>
      </w:r>
      <w:r>
        <w:rPr>
          <w:rFonts w:ascii="Times New Roman" w:hAnsi="Times New Roman" w:cs="Times New Roman"/>
          <w:sz w:val="28"/>
          <w:szCs w:val="28"/>
        </w:rPr>
        <w:t xml:space="preserve"> исправного </w:t>
      </w:r>
      <w:r w:rsidRPr="00F3778D">
        <w:rPr>
          <w:rFonts w:ascii="Times New Roman" w:hAnsi="Times New Roman" w:cs="Times New Roman"/>
          <w:sz w:val="28"/>
          <w:szCs w:val="28"/>
        </w:rPr>
        <w:t xml:space="preserve">автотранспорта </w:t>
      </w:r>
      <w:r>
        <w:rPr>
          <w:rFonts w:ascii="Times New Roman" w:hAnsi="Times New Roman" w:cs="Times New Roman"/>
          <w:sz w:val="28"/>
          <w:szCs w:val="28"/>
        </w:rPr>
        <w:t>производится в размере 1200 рублей.</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10.11. Доплата водителям автобуса за пройденное растояние  (в расчете за месяц, согласно графику движения автобусов):</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до 500км - 5 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от 500 до 1000 км- 10процентов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от 1000 до 1500 км- 15процентов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от 1500 до 2000 км- 20процентов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от 2000 до 2500 км- 25процентов</w:t>
      </w:r>
    </w:p>
    <w:p w:rsidR="008D37AF" w:rsidRPr="00C43542"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от 2500 до 3000 км- 30процентов</w:t>
      </w:r>
    </w:p>
    <w:p w:rsidR="008D37AF" w:rsidRDefault="008D37AF" w:rsidP="008D37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свыше 3000км - 35 процентов</w:t>
      </w:r>
    </w:p>
    <w:p w:rsidR="008D37AF" w:rsidRPr="002270C9" w:rsidRDefault="008D37AF" w:rsidP="008D37AF">
      <w:r w:rsidRPr="002270C9">
        <w:rPr>
          <w:bCs/>
        </w:rPr>
        <w:t xml:space="preserve">Приложение  №7    </w:t>
      </w:r>
    </w:p>
    <w:p w:rsidR="008D37AF" w:rsidRPr="002270C9" w:rsidRDefault="008D37AF" w:rsidP="008D37AF">
      <w:pPr>
        <w:widowControl w:val="0"/>
        <w:shd w:val="clear" w:color="auto" w:fill="FFFFFF"/>
        <w:autoSpaceDE w:val="0"/>
        <w:autoSpaceDN w:val="0"/>
        <w:outlineLvl w:val="0"/>
        <w:rPr>
          <w:bCs/>
        </w:rPr>
      </w:pPr>
      <w:r>
        <w:tab/>
      </w:r>
      <w:r>
        <w:tab/>
      </w:r>
    </w:p>
    <w:p w:rsidR="008D37AF" w:rsidRPr="00C43542" w:rsidRDefault="008D37AF" w:rsidP="008D37AF">
      <w:pPr>
        <w:widowControl w:val="0"/>
        <w:shd w:val="clear" w:color="auto" w:fill="FFFFFF"/>
        <w:autoSpaceDE w:val="0"/>
        <w:autoSpaceDN w:val="0"/>
        <w:jc w:val="center"/>
        <w:rPr>
          <w:b/>
          <w:bCs/>
        </w:rPr>
      </w:pPr>
    </w:p>
    <w:p w:rsidR="008D37AF" w:rsidRPr="00C43542" w:rsidRDefault="008D37AF" w:rsidP="008D37AF">
      <w:pPr>
        <w:widowControl w:val="0"/>
        <w:shd w:val="clear" w:color="auto" w:fill="FFFFFF"/>
        <w:autoSpaceDE w:val="0"/>
        <w:autoSpaceDN w:val="0"/>
        <w:jc w:val="center"/>
        <w:rPr>
          <w:b/>
          <w:bCs/>
        </w:rPr>
      </w:pPr>
      <w:r w:rsidRPr="00C43542">
        <w:rPr>
          <w:b/>
          <w:bCs/>
          <w:lang w:val="en-US"/>
        </w:rPr>
        <w:t>XI</w:t>
      </w:r>
      <w:r>
        <w:rPr>
          <w:b/>
          <w:bCs/>
        </w:rPr>
        <w:t xml:space="preserve">. </w:t>
      </w:r>
      <w:r w:rsidRPr="00C43542">
        <w:rPr>
          <w:b/>
          <w:bCs/>
        </w:rPr>
        <w:t xml:space="preserve"> Порядок и условия установления выплат стимулирующего характера</w:t>
      </w:r>
    </w:p>
    <w:p w:rsidR="008D37AF" w:rsidRPr="00C43542" w:rsidRDefault="008D37AF" w:rsidP="008D37AF">
      <w:pPr>
        <w:widowControl w:val="0"/>
        <w:shd w:val="clear" w:color="auto" w:fill="FFFFFF"/>
        <w:autoSpaceDE w:val="0"/>
        <w:autoSpaceDN w:val="0"/>
        <w:jc w:val="both"/>
      </w:pPr>
    </w:p>
    <w:p w:rsidR="008D37AF" w:rsidRPr="00C43542" w:rsidRDefault="008D37AF" w:rsidP="008D37AF">
      <w:pPr>
        <w:widowControl w:val="0"/>
        <w:shd w:val="clear" w:color="auto" w:fill="FFFFFF"/>
        <w:autoSpaceDE w:val="0"/>
        <w:autoSpaceDN w:val="0"/>
        <w:ind w:firstLine="708"/>
        <w:jc w:val="both"/>
      </w:pPr>
      <w:r w:rsidRPr="00C43542">
        <w:t>11.1 В целях поощрения работников учреждения за выполненную работу устанавливаются следующие выплаты стимулирующего характера:</w:t>
      </w:r>
    </w:p>
    <w:p w:rsidR="008D37AF" w:rsidRPr="00C43542" w:rsidRDefault="008D37AF" w:rsidP="008D37AF">
      <w:pPr>
        <w:widowControl w:val="0"/>
        <w:shd w:val="clear" w:color="auto" w:fill="FFFFFF"/>
        <w:autoSpaceDE w:val="0"/>
        <w:autoSpaceDN w:val="0"/>
        <w:ind w:firstLine="708"/>
        <w:jc w:val="both"/>
      </w:pPr>
      <w:r w:rsidRPr="00C43542">
        <w:t>- выплаты за интенсивность и высокие результаты работы;</w:t>
      </w:r>
    </w:p>
    <w:p w:rsidR="008D37AF" w:rsidRPr="00C43542" w:rsidRDefault="008D37AF" w:rsidP="008D37AF">
      <w:pPr>
        <w:widowControl w:val="0"/>
        <w:shd w:val="clear" w:color="auto" w:fill="FFFFFF"/>
        <w:autoSpaceDE w:val="0"/>
        <w:autoSpaceDN w:val="0"/>
        <w:ind w:firstLine="708"/>
        <w:jc w:val="both"/>
      </w:pPr>
      <w:r w:rsidRPr="00C43542">
        <w:t>- выплаты за качество выполняемых работ;</w:t>
      </w:r>
    </w:p>
    <w:p w:rsidR="008D37AF" w:rsidRPr="00C43542" w:rsidRDefault="008D37AF" w:rsidP="008D37AF">
      <w:pPr>
        <w:widowControl w:val="0"/>
        <w:shd w:val="clear" w:color="auto" w:fill="FFFFFF"/>
        <w:autoSpaceDE w:val="0"/>
        <w:autoSpaceDN w:val="0"/>
        <w:ind w:firstLine="708"/>
        <w:jc w:val="both"/>
      </w:pPr>
      <w:r w:rsidRPr="00C43542">
        <w:t>- премии за выполнение особо важных и ответственных работ;</w:t>
      </w:r>
    </w:p>
    <w:p w:rsidR="008D37AF" w:rsidRPr="00C43542" w:rsidRDefault="008D37AF" w:rsidP="008D37AF">
      <w:pPr>
        <w:widowControl w:val="0"/>
        <w:shd w:val="clear" w:color="auto" w:fill="FFFFFF"/>
        <w:autoSpaceDE w:val="0"/>
        <w:autoSpaceDN w:val="0"/>
        <w:ind w:firstLine="708"/>
        <w:jc w:val="both"/>
      </w:pPr>
      <w:r w:rsidRPr="00C43542">
        <w:t>- премиальные выплаты по итогам полугодия (квартала, месяца).</w:t>
      </w:r>
    </w:p>
    <w:p w:rsidR="008D37AF" w:rsidRPr="00C43542" w:rsidRDefault="008D37AF" w:rsidP="008D37AF">
      <w:pPr>
        <w:widowControl w:val="0"/>
        <w:shd w:val="clear" w:color="auto" w:fill="FFFFFF"/>
        <w:autoSpaceDE w:val="0"/>
        <w:autoSpaceDN w:val="0"/>
        <w:ind w:firstLine="708"/>
        <w:jc w:val="both"/>
      </w:pPr>
      <w:r w:rsidRPr="00C43542">
        <w:t>11.2. Надбавка за качество и результативность выполняемой работы определяется  на основании критериев определения качества профессиональной деятельности работников согласно разработанным критериям.</w:t>
      </w:r>
    </w:p>
    <w:p w:rsidR="008D37AF" w:rsidRPr="00C43542" w:rsidRDefault="008D37AF" w:rsidP="008D37AF">
      <w:pPr>
        <w:widowControl w:val="0"/>
        <w:shd w:val="clear" w:color="auto" w:fill="FFFFFF"/>
        <w:autoSpaceDE w:val="0"/>
        <w:autoSpaceDN w:val="0"/>
        <w:ind w:firstLine="708"/>
        <w:jc w:val="both"/>
      </w:pPr>
      <w:r w:rsidRPr="00C43542">
        <w:rPr>
          <w:bCs/>
        </w:rPr>
        <w:t>11.3.</w:t>
      </w:r>
      <w:r w:rsidRPr="00C43542">
        <w:t xml:space="preserve"> Размер стимулирующих надбавок  работникам образовательных учреждений устанавливается  на основании решения комиссии  по распределению доплат и надбавок  работникам образовательных учреждений, созданной при образовательном учреждении, 1 раз в год (полугодие, квартал, ежемесячно), при наличии экономии по фонду оплаты труда. </w:t>
      </w:r>
    </w:p>
    <w:p w:rsidR="008D37AF" w:rsidRPr="00C43542" w:rsidRDefault="008D37AF" w:rsidP="008D37AF">
      <w:pPr>
        <w:widowControl w:val="0"/>
        <w:shd w:val="clear" w:color="auto" w:fill="FFFFFF"/>
        <w:autoSpaceDE w:val="0"/>
        <w:autoSpaceDN w:val="0"/>
        <w:ind w:firstLine="708"/>
        <w:jc w:val="both"/>
      </w:pPr>
      <w:r w:rsidRPr="00C43542">
        <w:t>11.4. Выплаты стимулирующего характера осуществляются по решению руководителя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учреждения.</w:t>
      </w:r>
    </w:p>
    <w:p w:rsidR="008D37AF" w:rsidRPr="00C43542" w:rsidRDefault="008D37AF" w:rsidP="008D37AF">
      <w:pPr>
        <w:widowControl w:val="0"/>
        <w:shd w:val="clear" w:color="auto" w:fill="FFFFFF"/>
        <w:autoSpaceDE w:val="0"/>
        <w:autoSpaceDN w:val="0"/>
        <w:ind w:firstLine="708"/>
        <w:jc w:val="both"/>
      </w:pPr>
      <w:r w:rsidRPr="00C43542">
        <w:t xml:space="preserve">11.5. Премирование работников учреждения осуществляется на основе критериев выплат стимулирующего характера для общеобразовательных учреждений, дошкольных образовательных учреждений, центра внешкольной работы, детско-юношеской спортивной школы, </w:t>
      </w:r>
      <w:r w:rsidRPr="00584A8A">
        <w:t>физкультурно-оздоровительного комплекса, районного методического каби</w:t>
      </w:r>
      <w:r w:rsidRPr="00C43542">
        <w:t>нета, районного ресурсного центра.</w:t>
      </w:r>
    </w:p>
    <w:p w:rsidR="008D37AF" w:rsidRPr="00C43542" w:rsidRDefault="008D37AF" w:rsidP="008D37AF">
      <w:pPr>
        <w:widowControl w:val="0"/>
        <w:shd w:val="clear" w:color="auto" w:fill="FFFFFF"/>
        <w:autoSpaceDE w:val="0"/>
        <w:autoSpaceDN w:val="0"/>
        <w:ind w:firstLine="708"/>
        <w:jc w:val="both"/>
      </w:pPr>
      <w:r w:rsidRPr="00C43542">
        <w:t>11.6. Выплаты стимулирующего характера устанавливаются приказом руководителя учреждения. Конкретный размер каждой надбавки может устанавливаться как в абсолютном значении, так и в процентном отношении к окладу.</w:t>
      </w:r>
    </w:p>
    <w:p w:rsidR="008D37AF" w:rsidRPr="00C43542" w:rsidRDefault="008D37AF" w:rsidP="008D37AF">
      <w:pPr>
        <w:widowControl w:val="0"/>
        <w:shd w:val="clear" w:color="auto" w:fill="FFFFFF"/>
        <w:autoSpaceDE w:val="0"/>
        <w:autoSpaceDN w:val="0"/>
        <w:ind w:firstLine="708"/>
        <w:jc w:val="both"/>
      </w:pPr>
      <w:r w:rsidRPr="00C43542">
        <w:t>11.7. Работникам образовательных учреждений, награжденных Почетной грамотой или Благодарностью отдела образования, выплачивается денежное вознаграждение в размере 500 рублей.</w:t>
      </w:r>
    </w:p>
    <w:p w:rsidR="00D0138D" w:rsidRDefault="00490D1A" w:rsidP="00484F11">
      <w:pPr>
        <w:pStyle w:val="3"/>
        <w:shd w:val="clear" w:color="auto" w:fill="FFFFFF" w:themeFill="background1"/>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3.3.4.</w:t>
      </w:r>
      <w:r>
        <w:rPr>
          <w:rFonts w:ascii="Times New Roman" w:hAnsi="Times New Roman" w:cs="Times New Roman"/>
          <w:b/>
          <w:color w:val="000000" w:themeColor="text1"/>
          <w:sz w:val="28"/>
        </w:rPr>
        <w:tab/>
        <w:t>Материально-технические условия реализации основной образовательной программы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Материально-техническая база МБОУ «СТАРОКУТЛУМБЕТЬЕВСКАЯ СОШ»приведена в соответствие с задачами по обес</w:t>
      </w:r>
      <w:r>
        <w:rPr>
          <w:rFonts w:ascii="Times New Roman" w:hAnsi="Times New Roman"/>
          <w:color w:val="00000A"/>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Pr>
          <w:rFonts w:ascii="Times New Roman" w:hAnsi="Times New Roman"/>
          <w:color w:val="00000A"/>
          <w:sz w:val="28"/>
          <w:szCs w:val="28"/>
        </w:rPr>
        <w:t>образовательной и социальной среды.</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Для этого образовательная организация разработала и закрепила </w:t>
      </w:r>
      <w:r>
        <w:rPr>
          <w:rFonts w:ascii="Times New Roman" w:hAnsi="Times New Roman"/>
          <w:color w:val="00000A"/>
          <w:sz w:val="28"/>
          <w:szCs w:val="28"/>
          <w:highlight w:val="yellow"/>
        </w:rPr>
        <w:t>локальным актом перечни оснащения и оборудования МБОУ «СТАРОКУТЛУМБЕТЬЕВСКАЯ СОШ»</w:t>
      </w:r>
      <w:r>
        <w:rPr>
          <w:rStyle w:val="affd"/>
          <w:rFonts w:ascii="Times New Roman" w:hAnsi="Times New Roman"/>
          <w:color w:val="00000A"/>
          <w:sz w:val="28"/>
          <w:szCs w:val="28"/>
        </w:rPr>
        <w:footnoteReference w:id="56"/>
      </w:r>
      <w:r>
        <w:rPr>
          <w:rFonts w:ascii="Times New Roman" w:hAnsi="Times New Roman"/>
          <w:color w:val="00000A"/>
          <w:sz w:val="28"/>
          <w:szCs w:val="28"/>
        </w:rPr>
        <w:t>.</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Pr>
          <w:rFonts w:ascii="Times New Roman" w:hAnsi="Times New Roman"/>
          <w:color w:val="00000A"/>
          <w:spacing w:val="2"/>
          <w:sz w:val="28"/>
          <w:szCs w:val="28"/>
        </w:rPr>
        <w:t xml:space="preserve">постановлением Правительства Российской Федерации </w:t>
      </w:r>
      <w:r>
        <w:rPr>
          <w:rFonts w:ascii="Times New Roman" w:hAnsi="Times New Roman"/>
          <w:color w:val="00000A"/>
          <w:sz w:val="28"/>
          <w:szCs w:val="28"/>
        </w:rPr>
        <w:t>28 октября 2013г. №966, а также соответствующие приказы и методические рекомендации, в том числе:</w:t>
      </w:r>
    </w:p>
    <w:p w:rsidR="00D0138D" w:rsidRDefault="00490D1A" w:rsidP="00DD4FD7">
      <w:pPr>
        <w:pStyle w:val="afff7"/>
        <w:numPr>
          <w:ilvl w:val="0"/>
          <w:numId w:val="190"/>
        </w:numPr>
        <w:shd w:val="clear" w:color="auto" w:fill="FFFFFF" w:themeFill="background1"/>
        <w:spacing w:line="240" w:lineRule="auto"/>
        <w:ind w:left="0" w:firstLine="709"/>
        <w:jc w:val="both"/>
        <w:rPr>
          <w:sz w:val="28"/>
          <w:szCs w:val="28"/>
        </w:rPr>
      </w:pPr>
      <w:r>
        <w:rPr>
          <w:sz w:val="28"/>
          <w:szCs w:val="28"/>
        </w:rPr>
        <w:t>постановление Федеральной службы по надзору в сфере защиты прав потребителей и благополучия человека от 29 декабря 2010 г. № 189, СанПиН 2.4.2.2821</w:t>
      </w:r>
      <w:r>
        <w:rPr>
          <w:sz w:val="28"/>
          <w:szCs w:val="28"/>
        </w:rPr>
        <w:softHyphen/>
        <w:t>10 «Санитарно-эпидемиологические требования к условиям и организации обучения в общеобразовательных учреждениях»;</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перечни рекомендуемой учебной литературы и цифровых образовательных ресурсов;</w:t>
      </w:r>
    </w:p>
    <w:p w:rsidR="00D0138D" w:rsidRDefault="00490D1A" w:rsidP="00DD4FD7">
      <w:pPr>
        <w:pStyle w:val="afff7"/>
        <w:numPr>
          <w:ilvl w:val="0"/>
          <w:numId w:val="191"/>
        </w:numPr>
        <w:shd w:val="clear" w:color="auto" w:fill="FFFFFF" w:themeFill="background1"/>
        <w:spacing w:line="240" w:lineRule="auto"/>
        <w:ind w:left="0" w:firstLine="709"/>
        <w:jc w:val="both"/>
        <w:rPr>
          <w:sz w:val="28"/>
          <w:szCs w:val="28"/>
        </w:rPr>
      </w:pPr>
      <w:r>
        <w:rPr>
          <w:rFonts w:ascii="Times New Roman" w:hAnsi="Times New Roman"/>
          <w:sz w:val="28"/>
          <w:szCs w:val="28"/>
        </w:rPr>
        <w:t xml:space="preserve">аналогичные перечни, утверждённые региональными нормативными актами и </w:t>
      </w:r>
      <w:r>
        <w:rPr>
          <w:rFonts w:ascii="Times New Roman" w:hAnsi="Times New Roman"/>
          <w:sz w:val="28"/>
          <w:szCs w:val="28"/>
          <w:highlight w:val="yellow"/>
        </w:rPr>
        <w:t>локальным актом МБОУ «СТАРОКУТЛУМБЕТЬЕВСКАЯ СОШ» разработанный с учётом особенностей реализации</w:t>
      </w:r>
      <w:r>
        <w:rPr>
          <w:sz w:val="28"/>
          <w:szCs w:val="28"/>
          <w:highlight w:val="yellow"/>
        </w:rPr>
        <w:t xml:space="preserve"> основной образовательной программы в образовательной организации</w:t>
      </w:r>
      <w:r>
        <w:rPr>
          <w:rStyle w:val="affd"/>
          <w:sz w:val="28"/>
          <w:szCs w:val="28"/>
        </w:rPr>
        <w:footnoteReference w:id="57"/>
      </w:r>
      <w:r>
        <w:rPr>
          <w:sz w:val="28"/>
          <w:szCs w:val="28"/>
        </w:rPr>
        <w:t>.</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В соответствии с требованиями ФГОС НОО для обеспечения всех предметных областей и внеурочной деятельности МБОУ «СТАРОКУТЛУМБЕТЬЕВСКАЯ СОШ»,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 и оборудуется:</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z w:val="28"/>
          <w:szCs w:val="28"/>
        </w:rPr>
        <w:t>учебными кабинетами с автоматизированными рабочими местами обучающихся и педагогических работников;</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z w:val="28"/>
          <w:szCs w:val="28"/>
        </w:rPr>
        <w:t>помещением для занятий естественно</w:t>
      </w:r>
      <w:r>
        <w:rPr>
          <w:rFonts w:ascii="Times New Roman" w:hAnsi="Times New Roman"/>
          <w:sz w:val="28"/>
          <w:szCs w:val="28"/>
        </w:rPr>
        <w:softHyphen/>
        <w:t>научной деятель</w:t>
      </w:r>
      <w:r>
        <w:rPr>
          <w:rFonts w:ascii="Times New Roman" w:hAnsi="Times New Roman"/>
          <w:spacing w:val="2"/>
          <w:sz w:val="28"/>
          <w:szCs w:val="28"/>
        </w:rPr>
        <w:t>ностью, моделированием, техническим творчеством, ино</w:t>
      </w:r>
      <w:r>
        <w:rPr>
          <w:rFonts w:ascii="Times New Roman" w:hAnsi="Times New Roman"/>
          <w:sz w:val="28"/>
          <w:szCs w:val="28"/>
        </w:rPr>
        <w:t>странными языками;</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z w:val="28"/>
          <w:szCs w:val="28"/>
        </w:rPr>
        <w:t>кабинетами для занятий музыкой, хореографией и изобразительным искусством;</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pacing w:val="2"/>
          <w:sz w:val="28"/>
          <w:szCs w:val="28"/>
        </w:rPr>
        <w:t>помещением для библиотеки с рабочей зоной, оборудо</w:t>
      </w:r>
      <w:r>
        <w:rPr>
          <w:rFonts w:ascii="Times New Roman" w:hAnsi="Times New Roman"/>
          <w:sz w:val="28"/>
          <w:szCs w:val="28"/>
        </w:rPr>
        <w:t>ванным читальным залом и книгохранилищами, обеспечивающими сохранность книжного фонда, медиатекой;</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z w:val="28"/>
          <w:szCs w:val="28"/>
        </w:rPr>
        <w:t>актовым залом;</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z w:val="28"/>
          <w:szCs w:val="28"/>
        </w:rPr>
        <w:t>спортивными сооружениями (</w:t>
      </w:r>
      <w:r>
        <w:rPr>
          <w:rFonts w:ascii="Times New Roman" w:hAnsi="Times New Roman"/>
          <w:spacing w:val="2"/>
          <w:sz w:val="28"/>
          <w:szCs w:val="28"/>
        </w:rPr>
        <w:t>стадион, спортивная площадка), оснащёнными игровым, спортивным оборудованием и ин</w:t>
      </w:r>
      <w:r>
        <w:rPr>
          <w:rFonts w:ascii="Times New Roman" w:hAnsi="Times New Roman"/>
          <w:sz w:val="28"/>
          <w:szCs w:val="28"/>
        </w:rPr>
        <w:t>вентарём;</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pacing w:val="2"/>
          <w:sz w:val="28"/>
          <w:szCs w:val="28"/>
        </w:rPr>
        <w:t xml:space="preserve">помещением для питания обучающихся, а также для </w:t>
      </w:r>
      <w:r>
        <w:rPr>
          <w:rFonts w:ascii="Times New Roman" w:hAnsi="Times New Roman"/>
          <w:sz w:val="28"/>
          <w:szCs w:val="28"/>
        </w:rPr>
        <w:t xml:space="preserve">хранения и приготовления пищи, обеспечивающими возможность </w:t>
      </w:r>
      <w:r>
        <w:rPr>
          <w:rFonts w:ascii="Times New Roman" w:hAnsi="Times New Roman"/>
          <w:spacing w:val="2"/>
          <w:sz w:val="28"/>
          <w:szCs w:val="28"/>
        </w:rPr>
        <w:t xml:space="preserve">организации качественного горячего питания, в том числе </w:t>
      </w:r>
      <w:r>
        <w:rPr>
          <w:rFonts w:ascii="Times New Roman" w:hAnsi="Times New Roman"/>
          <w:sz w:val="28"/>
          <w:szCs w:val="28"/>
        </w:rPr>
        <w:t>горячих завтраков;</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pacing w:val="2"/>
          <w:sz w:val="28"/>
          <w:szCs w:val="28"/>
        </w:rPr>
        <w:t>административными помещениями, оснащёнными необходимым оборудованием</w:t>
      </w:r>
      <w:r>
        <w:rPr>
          <w:rFonts w:ascii="Times New Roman" w:hAnsi="Times New Roman"/>
          <w:sz w:val="28"/>
          <w:szCs w:val="28"/>
        </w:rPr>
        <w:t>;</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z w:val="28"/>
          <w:szCs w:val="28"/>
        </w:rPr>
        <w:t>гардеробами, санузлами, местами личной гигиены;</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color w:val="00000A"/>
          <w:sz w:val="28"/>
          <w:szCs w:val="28"/>
        </w:rPr>
      </w:pPr>
      <w:r>
        <w:rPr>
          <w:rFonts w:ascii="Times New Roman" w:hAnsi="Times New Roman"/>
          <w:spacing w:val="2"/>
          <w:sz w:val="28"/>
          <w:szCs w:val="28"/>
        </w:rPr>
        <w:t>участком (территорией) с необходимым набором осна</w:t>
      </w:r>
      <w:r>
        <w:rPr>
          <w:rFonts w:ascii="Times New Roman" w:hAnsi="Times New Roman"/>
          <w:sz w:val="28"/>
          <w:szCs w:val="28"/>
        </w:rPr>
        <w:t>щённых зон.</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МБОУ «СТАРОКУТЛУМБЕТЬЕВСКАЯ СОШ» обеспечивает комплектом средств обучения, поддерживаемых инструктивно-</w:t>
      </w:r>
      <w:r>
        <w:rPr>
          <w:rFonts w:ascii="Times New Roman" w:hAnsi="Times New Roman"/>
          <w:color w:val="00000A"/>
          <w:sz w:val="28"/>
          <w:szCs w:val="28"/>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Pr>
          <w:rFonts w:ascii="Times New Roman" w:hAnsi="Times New Roman"/>
          <w:color w:val="00000A"/>
          <w:spacing w:val="2"/>
          <w:sz w:val="28"/>
          <w:szCs w:val="28"/>
        </w:rPr>
        <w:t xml:space="preserve">образовательных программ в соответствии с требованиями </w:t>
      </w:r>
      <w:r>
        <w:rPr>
          <w:rFonts w:ascii="Times New Roman" w:hAnsi="Times New Roman"/>
          <w:color w:val="00000A"/>
          <w:sz w:val="28"/>
          <w:szCs w:val="28"/>
        </w:rPr>
        <w:t>ФГОС НОО.</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Pr>
          <w:rFonts w:ascii="Times New Roman" w:hAnsi="Times New Roman"/>
          <w:color w:val="00000A"/>
          <w:sz w:val="28"/>
          <w:szCs w:val="28"/>
        </w:rPr>
        <w:t>ства наглядности (печатные материалы, натуральные объек</w:t>
      </w:r>
      <w:r>
        <w:rPr>
          <w:rFonts w:ascii="Times New Roman" w:hAnsi="Times New Roman"/>
          <w:color w:val="00000A"/>
          <w:spacing w:val="2"/>
          <w:sz w:val="28"/>
          <w:szCs w:val="28"/>
        </w:rPr>
        <w:t xml:space="preserve">ты, модели), а также лабораторное оборудование, приборы и инструменты для проведения натурных экспериментов и </w:t>
      </w:r>
      <w:r>
        <w:rPr>
          <w:rFonts w:ascii="Times New Roman" w:hAnsi="Times New Roman"/>
          <w:color w:val="00000A"/>
          <w:sz w:val="28"/>
          <w:szCs w:val="28"/>
        </w:rPr>
        <w:t>исследований, расходные материалы и канцелярские принадлежности.</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pacing w:val="2"/>
          <w:sz w:val="28"/>
          <w:szCs w:val="28"/>
        </w:rPr>
        <w:t>Состав комплекта формируется с учётом</w:t>
      </w:r>
      <w:r>
        <w:rPr>
          <w:rFonts w:ascii="Times New Roman" w:hAnsi="Times New Roman"/>
          <w:color w:val="00000A"/>
          <w:sz w:val="28"/>
          <w:szCs w:val="28"/>
        </w:rPr>
        <w:t>:</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 xml:space="preserve">возрастных, </w:t>
      </w:r>
      <w:r w:rsidR="00B86703">
        <w:rPr>
          <w:rFonts w:ascii="Times New Roman" w:hAnsi="Times New Roman"/>
          <w:sz w:val="28"/>
          <w:szCs w:val="28"/>
        </w:rPr>
        <w:t>психолого</w:t>
      </w:r>
      <w:r>
        <w:rPr>
          <w:rFonts w:ascii="Times New Roman" w:hAnsi="Times New Roman"/>
          <w:sz w:val="28"/>
          <w:szCs w:val="28"/>
        </w:rPr>
        <w:t xml:space="preserve">-педагогических особенностей обучающихся МБОУ «СТАРОКУТЛУМБЕТЬЕВСКАЯ СОШ»; </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его необходимости и достаточности;</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необходимости единого интерфейса подключения и обеспечения эргономичного режима работы участников образовательных отношений;</w:t>
      </w:r>
    </w:p>
    <w:p w:rsidR="00D0138D" w:rsidRDefault="00490D1A" w:rsidP="00DD4FD7">
      <w:pPr>
        <w:pStyle w:val="afff7"/>
        <w:numPr>
          <w:ilvl w:val="0"/>
          <w:numId w:val="191"/>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согласованности совместного использования (содержательной, функциональной, программной и пр.).</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Инновационные средства обучения содержат:</w:t>
      </w:r>
    </w:p>
    <w:p w:rsidR="00D0138D" w:rsidRDefault="00490D1A" w:rsidP="00DD4FD7">
      <w:pPr>
        <w:pStyle w:val="afff7"/>
        <w:numPr>
          <w:ilvl w:val="0"/>
          <w:numId w:val="192"/>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w:t>
      </w:r>
    </w:p>
    <w:p w:rsidR="00D0138D" w:rsidRDefault="00490D1A" w:rsidP="00DD4FD7">
      <w:pPr>
        <w:pStyle w:val="afff7"/>
        <w:numPr>
          <w:ilvl w:val="0"/>
          <w:numId w:val="192"/>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документ</w:t>
      </w:r>
      <w:r>
        <w:rPr>
          <w:rFonts w:ascii="Times New Roman" w:hAnsi="Times New Roman"/>
          <w:sz w:val="28"/>
          <w:szCs w:val="28"/>
        </w:rPr>
        <w:softHyphen/>
        <w:t>камеру, систему контроля и мониторинга качества знаний;</w:t>
      </w:r>
    </w:p>
    <w:p w:rsidR="00D0138D" w:rsidRDefault="00490D1A" w:rsidP="00DD4FD7">
      <w:pPr>
        <w:pStyle w:val="afff7"/>
        <w:numPr>
          <w:ilvl w:val="0"/>
          <w:numId w:val="192"/>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программную часть, включающую многопользовательскую операционную систему и прикладное программное обеспечение;</w:t>
      </w:r>
    </w:p>
    <w:p w:rsidR="00D0138D" w:rsidRDefault="00490D1A" w:rsidP="00DD4FD7">
      <w:pPr>
        <w:pStyle w:val="afff7"/>
        <w:numPr>
          <w:ilvl w:val="0"/>
          <w:numId w:val="192"/>
        </w:numPr>
        <w:shd w:val="clear" w:color="auto" w:fill="FFFFFF" w:themeFill="background1"/>
        <w:spacing w:line="240" w:lineRule="auto"/>
        <w:ind w:left="0" w:firstLine="709"/>
        <w:jc w:val="both"/>
        <w:rPr>
          <w:rFonts w:ascii="Times New Roman" w:hAnsi="Times New Roman"/>
          <w:sz w:val="28"/>
          <w:szCs w:val="28"/>
        </w:rPr>
      </w:pPr>
      <w:r>
        <w:rPr>
          <w:rFonts w:ascii="Times New Roman" w:hAnsi="Times New Roman"/>
          <w:sz w:val="28"/>
          <w:szCs w:val="28"/>
        </w:rPr>
        <w:t>электронные образовательные ресурсы по предметным областям.</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sectPr w:rsidR="00D0138D" w:rsidSect="001D1859">
          <w:pgSz w:w="16838" w:h="11906" w:orient="landscape"/>
          <w:pgMar w:top="1701" w:right="1134" w:bottom="851" w:left="1134" w:header="0" w:footer="0" w:gutter="0"/>
          <w:cols w:space="720"/>
          <w:formProt w:val="0"/>
          <w:titlePg/>
          <w:docGrid w:linePitch="381" w:charSpace="-14337"/>
        </w:sectPr>
      </w:pPr>
      <w:r>
        <w:rPr>
          <w:rFonts w:ascii="Times New Roman" w:hAnsi="Times New Roman"/>
          <w:color w:val="00000A"/>
          <w:spacing w:val="2"/>
          <w:sz w:val="28"/>
          <w:szCs w:val="28"/>
        </w:rPr>
        <w:t xml:space="preserve">На основе СанПиНов ежегодно оценивается наличие и </w:t>
      </w:r>
      <w:r>
        <w:rPr>
          <w:rFonts w:ascii="Times New Roman" w:hAnsi="Times New Roman"/>
          <w:color w:val="00000A"/>
          <w:sz w:val="28"/>
          <w:szCs w:val="28"/>
        </w:rPr>
        <w:t>размещение помещений, необходимого набора зон (для осуществления образовательной деятельности и хозяйственной де</w:t>
      </w:r>
      <w:r>
        <w:rPr>
          <w:rFonts w:ascii="Times New Roman" w:hAnsi="Times New Roman"/>
          <w:color w:val="00000A"/>
          <w:spacing w:val="2"/>
          <w:sz w:val="28"/>
          <w:szCs w:val="28"/>
        </w:rPr>
        <w:t xml:space="preserve">ятельности, активной деятельности, сна и отдыха, питания </w:t>
      </w:r>
      <w:r>
        <w:rPr>
          <w:rFonts w:ascii="Times New Roman" w:hAnsi="Times New Roman"/>
          <w:color w:val="00000A"/>
          <w:sz w:val="28"/>
          <w:szCs w:val="28"/>
        </w:rPr>
        <w:t>обучающихся), площадь, инсоляция,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(табл. 3.8).</w:t>
      </w:r>
    </w:p>
    <w:p w:rsidR="00D0138D" w:rsidRDefault="00490D1A" w:rsidP="00484F11">
      <w:pPr>
        <w:shd w:val="clear" w:color="auto" w:fill="FFFFFF" w:themeFill="background1"/>
        <w:jc w:val="both"/>
      </w:pPr>
      <w:r>
        <w:rPr>
          <w:b/>
        </w:rPr>
        <w:t>Таблица 3.8</w:t>
      </w:r>
    </w:p>
    <w:p w:rsidR="00D0138D" w:rsidRDefault="00490D1A" w:rsidP="00484F11">
      <w:pPr>
        <w:pStyle w:val="afff7"/>
        <w:shd w:val="clear" w:color="auto" w:fill="FFFFFF" w:themeFill="background1"/>
        <w:spacing w:line="240" w:lineRule="auto"/>
        <w:ind w:firstLine="851"/>
        <w:jc w:val="both"/>
        <w:rPr>
          <w:rFonts w:ascii="Times New Roman" w:hAnsi="Times New Roman"/>
          <w:b/>
          <w:color w:val="00000A"/>
          <w:sz w:val="28"/>
          <w:szCs w:val="28"/>
        </w:rPr>
      </w:pPr>
      <w:r>
        <w:rPr>
          <w:rFonts w:ascii="Times New Roman" w:hAnsi="Times New Roman"/>
          <w:b/>
          <w:color w:val="00000A"/>
          <w:sz w:val="28"/>
          <w:szCs w:val="28"/>
        </w:rPr>
        <w:t>Оценка материально-технических условий реализации ос</w:t>
      </w:r>
      <w:r>
        <w:rPr>
          <w:rFonts w:ascii="Times New Roman" w:hAnsi="Times New Roman"/>
          <w:b/>
          <w:color w:val="00000A"/>
          <w:spacing w:val="2"/>
          <w:sz w:val="28"/>
          <w:szCs w:val="28"/>
        </w:rPr>
        <w:t>новной образовательной программы в МБОУ «СТАРОКУТЛУМБЕТЬЕВСКАЯ СОШ»</w:t>
      </w:r>
    </w:p>
    <w:tbl>
      <w:tblPr>
        <w:tblW w:w="14740" w:type="dxa"/>
        <w:tblInd w:w="75" w:type="dxa"/>
        <w:tblBorders>
          <w:top w:val="single" w:sz="4" w:space="0" w:color="000001"/>
          <w:left w:val="single" w:sz="4" w:space="0" w:color="000001"/>
          <w:right w:val="single" w:sz="4" w:space="0" w:color="000001"/>
          <w:insideV w:val="single" w:sz="4" w:space="0" w:color="000001"/>
        </w:tblBorders>
        <w:tblCellMar>
          <w:top w:w="68" w:type="dxa"/>
          <w:left w:w="70" w:type="dxa"/>
          <w:bottom w:w="85" w:type="dxa"/>
          <w:right w:w="85" w:type="dxa"/>
        </w:tblCellMar>
        <w:tblLook w:val="04A0"/>
      </w:tblPr>
      <w:tblGrid>
        <w:gridCol w:w="3524"/>
        <w:gridCol w:w="9778"/>
        <w:gridCol w:w="1438"/>
      </w:tblGrid>
      <w:tr w:rsidR="00D0138D">
        <w:trPr>
          <w:trHeight w:val="762"/>
        </w:trPr>
        <w:tc>
          <w:tcPr>
            <w:tcW w:w="3524" w:type="dxa"/>
            <w:tcBorders>
              <w:top w:val="single" w:sz="4" w:space="0" w:color="000001"/>
              <w:left w:val="single" w:sz="4" w:space="0" w:color="000001"/>
              <w:right w:val="single" w:sz="4" w:space="0" w:color="000001"/>
            </w:tcBorders>
            <w:shd w:val="clear" w:color="auto" w:fill="DEEAF6" w:themeFill="accent1" w:themeFillTint="33"/>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b/>
                <w:color w:val="00000A"/>
                <w:sz w:val="22"/>
                <w:szCs w:val="22"/>
              </w:rPr>
              <w:t>Компонентыоснащения</w:t>
            </w:r>
          </w:p>
        </w:tc>
        <w:tc>
          <w:tcPr>
            <w:tcW w:w="9778" w:type="dxa"/>
            <w:tcBorders>
              <w:top w:val="single" w:sz="4" w:space="0" w:color="000001"/>
              <w:left w:val="single" w:sz="4" w:space="0" w:color="000001"/>
              <w:bottom w:val="single" w:sz="4" w:space="0" w:color="00000A"/>
              <w:right w:val="single" w:sz="4" w:space="0" w:color="000001"/>
            </w:tcBorders>
            <w:shd w:val="clear" w:color="auto" w:fill="DEEAF6" w:themeFill="accent1" w:themeFillTint="33"/>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b/>
                <w:color w:val="00000A"/>
                <w:sz w:val="22"/>
                <w:szCs w:val="22"/>
              </w:rPr>
              <w:t>Необходимое оборудованиеи оснащение</w:t>
            </w:r>
          </w:p>
        </w:tc>
        <w:tc>
          <w:tcPr>
            <w:tcW w:w="1438" w:type="dxa"/>
            <w:tcBorders>
              <w:top w:val="single" w:sz="4" w:space="0" w:color="000001"/>
              <w:left w:val="single" w:sz="4" w:space="0" w:color="000001"/>
              <w:bottom w:val="single" w:sz="4" w:space="0" w:color="00000A"/>
              <w:right w:val="single" w:sz="4" w:space="0" w:color="000001"/>
            </w:tcBorders>
            <w:shd w:val="clear" w:color="auto" w:fill="DEEAF6" w:themeFill="accent1" w:themeFillTint="33"/>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sz w:val="22"/>
                <w:szCs w:val="22"/>
                <w:lang w:val="ru-RU"/>
              </w:rPr>
            </w:pPr>
            <w:r>
              <w:rPr>
                <w:rFonts w:ascii="Times New Roman" w:hAnsi="Times New Roman" w:cs="Times New Roman"/>
                <w:b/>
                <w:color w:val="00000A"/>
                <w:sz w:val="22"/>
                <w:szCs w:val="22"/>
                <w:lang w:val="ru-RU"/>
              </w:rPr>
              <w:t>Необходимо/</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b/>
                <w:color w:val="00000A"/>
                <w:sz w:val="22"/>
                <w:szCs w:val="22"/>
              </w:rPr>
              <w:t>имеется</w:t>
            </w:r>
            <w:r>
              <w:rPr>
                <w:rFonts w:ascii="Times New Roman" w:hAnsi="Times New Roman" w:cs="Times New Roman"/>
                <w:b/>
                <w:color w:val="00000A"/>
                <w:sz w:val="22"/>
                <w:szCs w:val="22"/>
              </w:rPr>
              <w:br/>
              <w:t>в наличии</w:t>
            </w:r>
          </w:p>
        </w:tc>
      </w:tr>
      <w:tr w:rsidR="00D0138D">
        <w:trPr>
          <w:trHeight w:val="861"/>
        </w:trPr>
        <w:tc>
          <w:tcPr>
            <w:tcW w:w="3524" w:type="dxa"/>
            <w:vMerge w:val="restar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1. Компоненты оснащения учебного кабинета начальной школы</w:t>
            </w:r>
          </w:p>
        </w:tc>
        <w:tc>
          <w:tcPr>
            <w:tcW w:w="9778" w:type="dxa"/>
            <w:tcBorders>
              <w:top w:val="single" w:sz="4" w:space="0" w:color="000001"/>
              <w:left w:val="single" w:sz="4" w:space="0" w:color="000001"/>
              <w:bottom w:val="single" w:sz="4" w:space="0" w:color="00000A"/>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1.1. </w:t>
            </w:r>
            <w:r>
              <w:rPr>
                <w:rFonts w:ascii="Times New Roman" w:hAnsi="Times New Roman"/>
                <w:b/>
                <w:color w:val="00000A"/>
                <w:sz w:val="22"/>
                <w:szCs w:val="22"/>
              </w:rPr>
              <w:t>Нормативные документы, программно</w:t>
            </w:r>
            <w:r>
              <w:rPr>
                <w:rFonts w:ascii="Times New Roman" w:hAnsi="Times New Roman"/>
                <w:b/>
                <w:color w:val="00000A"/>
                <w:sz w:val="22"/>
                <w:szCs w:val="22"/>
              </w:rPr>
              <w:softHyphen/>
              <w:t>методическое обеспечение, локальные акты:</w:t>
            </w:r>
            <w:r>
              <w:rPr>
                <w:rFonts w:ascii="Times New Roman" w:hAnsi="Times New Roman"/>
                <w:color w:val="00000A"/>
                <w:sz w:val="22"/>
                <w:szCs w:val="22"/>
              </w:rPr>
              <w:t xml:space="preserve"> «Положение об учебном кабинете», «Положение об оснащении и оборудовании учебных  кабинетов  в </w:t>
            </w:r>
            <w:r>
              <w:rPr>
                <w:color w:val="00000A"/>
              </w:rPr>
              <w:t>МБОУ «СТАРОКУТЛУМБЕТЬЕВСКАЯ СОШ»</w:t>
            </w:r>
          </w:p>
        </w:tc>
        <w:tc>
          <w:tcPr>
            <w:tcW w:w="1438" w:type="dxa"/>
            <w:tcBorders>
              <w:top w:val="single" w:sz="4" w:space="0" w:color="000001"/>
              <w:left w:val="single" w:sz="4" w:space="0" w:color="000001"/>
              <w:bottom w:val="single" w:sz="4" w:space="0" w:color="00000A"/>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необходимо</w:t>
            </w:r>
          </w:p>
        </w:tc>
      </w:tr>
      <w:tr w:rsidR="00D0138D">
        <w:trPr>
          <w:trHeight w:val="549"/>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pStyle w:val="affff6"/>
              <w:shd w:val="clear" w:color="auto" w:fill="FFFFFF" w:themeFill="background1"/>
              <w:spacing w:line="240" w:lineRule="auto"/>
              <w:rPr>
                <w:rFonts w:ascii="Times New Roman" w:hAnsi="Times New Roman"/>
                <w:b/>
                <w:color w:val="00000A"/>
                <w:sz w:val="22"/>
                <w:szCs w:val="22"/>
              </w:rPr>
            </w:pPr>
            <w:r>
              <w:rPr>
                <w:rFonts w:ascii="Times New Roman" w:hAnsi="Times New Roman"/>
                <w:color w:val="00000A"/>
                <w:sz w:val="22"/>
                <w:szCs w:val="22"/>
              </w:rPr>
              <w:t>1.2. </w:t>
            </w:r>
            <w:r>
              <w:rPr>
                <w:rFonts w:ascii="Times New Roman" w:hAnsi="Times New Roman"/>
                <w:b/>
                <w:color w:val="00000A"/>
                <w:sz w:val="22"/>
                <w:szCs w:val="22"/>
              </w:rPr>
              <w:t>Учебно</w:t>
            </w:r>
            <w:r>
              <w:rPr>
                <w:rFonts w:ascii="Times New Roman" w:hAnsi="Times New Roman"/>
                <w:b/>
                <w:color w:val="00000A"/>
                <w:sz w:val="22"/>
                <w:szCs w:val="22"/>
              </w:rPr>
              <w:softHyphen/>
              <w:t>методические материалы:</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1.2.1. УМК «Школа России»</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705"/>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shd w:val="clear" w:color="auto" w:fill="FFFFFF" w:themeFill="background1"/>
              <w:ind w:firstLine="0"/>
              <w:rPr>
                <w:color w:val="00000A"/>
                <w:sz w:val="22"/>
                <w:szCs w:val="22"/>
              </w:rPr>
            </w:pPr>
            <w:r>
              <w:rPr>
                <w:sz w:val="22"/>
              </w:rPr>
              <w:t>1.2.2. </w:t>
            </w:r>
            <w:r>
              <w:rPr>
                <w:b/>
                <w:sz w:val="22"/>
              </w:rPr>
              <w:t>Дидактические и раздаточные материалы:</w:t>
            </w:r>
            <w:r>
              <w:rPr>
                <w:sz w:val="22"/>
              </w:rPr>
              <w:t xml:space="preserve"> комплекты для обучения грамоте (наборное полотно, набор букв, образцы письменных букв).</w:t>
            </w:r>
          </w:p>
          <w:p w:rsidR="00D0138D" w:rsidRDefault="00490D1A" w:rsidP="00484F11">
            <w:pPr>
              <w:shd w:val="clear" w:color="auto" w:fill="FFFFFF" w:themeFill="background1"/>
              <w:ind w:firstLine="0"/>
              <w:rPr>
                <w:sz w:val="22"/>
              </w:rPr>
            </w:pPr>
            <w:r>
              <w:rPr>
                <w:sz w:val="22"/>
              </w:rPr>
              <w:t xml:space="preserve">Касса букв и сочетаний (по возможности) </w:t>
            </w:r>
          </w:p>
          <w:p w:rsidR="00D0138D" w:rsidRDefault="00490D1A" w:rsidP="00484F11">
            <w:pPr>
              <w:shd w:val="clear" w:color="auto" w:fill="FFFFFF" w:themeFill="background1"/>
              <w:ind w:firstLine="0"/>
              <w:rPr>
                <w:sz w:val="22"/>
              </w:rPr>
            </w:pPr>
            <w:r>
              <w:rPr>
                <w:sz w:val="22"/>
              </w:rPr>
              <w:t>Таблицы к основным разделам грамматического материала, содержащегося в стандарте начального образования по русскому языку.</w:t>
            </w:r>
          </w:p>
          <w:p w:rsidR="00D0138D" w:rsidRDefault="00490D1A" w:rsidP="00484F11">
            <w:pPr>
              <w:shd w:val="clear" w:color="auto" w:fill="FFFFFF" w:themeFill="background1"/>
              <w:ind w:firstLine="0"/>
              <w:rPr>
                <w:sz w:val="22"/>
              </w:rPr>
            </w:pPr>
            <w:r>
              <w:rPr>
                <w:sz w:val="22"/>
              </w:rPr>
              <w:t>Наборы сюжетных (и предметных) картинок в соответствии с тематикой , определенной в стандарте начального образования (в том числе и в цифровой форме).</w:t>
            </w:r>
          </w:p>
          <w:p w:rsidR="00D0138D" w:rsidRDefault="00490D1A" w:rsidP="00484F11">
            <w:pPr>
              <w:shd w:val="clear" w:color="auto" w:fill="FFFFFF" w:themeFill="background1"/>
              <w:ind w:firstLine="0"/>
              <w:rPr>
                <w:sz w:val="22"/>
              </w:rPr>
            </w:pPr>
            <w:r>
              <w:rPr>
                <w:sz w:val="22"/>
              </w:rPr>
              <w:t>Словари всех типов по русскому языку.</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Репродукции картин в соответствии с тематикой и видами работы, указанными в стандарте начального образования (в том числе и в цифровой форме).</w:t>
            </w:r>
          </w:p>
          <w:p w:rsidR="00D0138D" w:rsidRDefault="00490D1A" w:rsidP="00484F11">
            <w:pPr>
              <w:shd w:val="clear" w:color="auto" w:fill="FFFFFF" w:themeFill="background1"/>
              <w:ind w:firstLine="0"/>
              <w:rPr>
                <w:color w:val="00000A"/>
                <w:sz w:val="22"/>
                <w:szCs w:val="22"/>
              </w:rPr>
            </w:pPr>
            <w:r>
              <w:rPr>
                <w:sz w:val="22"/>
              </w:rPr>
              <w:t>Коллекции полезных ископаемых</w:t>
            </w:r>
          </w:p>
          <w:p w:rsidR="00D0138D" w:rsidRDefault="00490D1A" w:rsidP="00484F11">
            <w:pPr>
              <w:shd w:val="clear" w:color="auto" w:fill="FFFFFF" w:themeFill="background1"/>
              <w:ind w:firstLine="0"/>
              <w:rPr>
                <w:sz w:val="22"/>
              </w:rPr>
            </w:pPr>
            <w:r>
              <w:rPr>
                <w:sz w:val="22"/>
              </w:rPr>
              <w:t>Коллекции плодов и семян растений</w:t>
            </w:r>
          </w:p>
          <w:p w:rsidR="00D0138D" w:rsidRDefault="00490D1A" w:rsidP="00484F11">
            <w:pPr>
              <w:shd w:val="clear" w:color="auto" w:fill="FFFFFF" w:themeFill="background1"/>
              <w:ind w:firstLine="0"/>
              <w:rPr>
                <w:sz w:val="22"/>
              </w:rPr>
            </w:pPr>
            <w:r>
              <w:rPr>
                <w:sz w:val="22"/>
              </w:rPr>
              <w:t>Гербарии культурных и дикорастущих растений (с учетом содержания обучения)</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Живые объекты (комнатные растения)</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735"/>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1.2.3. </w:t>
            </w:r>
            <w:r>
              <w:rPr>
                <w:rFonts w:ascii="Times New Roman" w:hAnsi="Times New Roman"/>
                <w:b/>
                <w:color w:val="00000A"/>
                <w:sz w:val="22"/>
                <w:szCs w:val="22"/>
              </w:rPr>
              <w:t>Аудиозаписи, слайды по содержанию учебного предмета, ЭОР:</w:t>
            </w:r>
            <w:r>
              <w:rPr>
                <w:rFonts w:ascii="Times New Roman" w:hAnsi="Times New Roman"/>
                <w:color w:val="00000A"/>
                <w:sz w:val="22"/>
                <w:szCs w:val="22"/>
              </w:rPr>
              <w:t xml:space="preserve"> аудиозаписи в соответствии с программой обучения. </w:t>
            </w:r>
          </w:p>
          <w:p w:rsidR="00D0138D" w:rsidRDefault="00490D1A" w:rsidP="00484F11">
            <w:pPr>
              <w:shd w:val="clear" w:color="auto" w:fill="FFFFFF" w:themeFill="background1"/>
              <w:ind w:firstLine="0"/>
              <w:rPr>
                <w:color w:val="00000A"/>
                <w:sz w:val="22"/>
                <w:szCs w:val="22"/>
              </w:rPr>
            </w:pPr>
            <w:r>
              <w:rPr>
                <w:sz w:val="22"/>
              </w:rPr>
              <w:t xml:space="preserve">Видеофильмы, соответствующие тематике, данной в стандарте начального общего образования. </w:t>
            </w:r>
          </w:p>
          <w:p w:rsidR="00D0138D" w:rsidRDefault="00490D1A" w:rsidP="00484F11">
            <w:pPr>
              <w:shd w:val="clear" w:color="auto" w:fill="FFFFFF" w:themeFill="background1"/>
              <w:ind w:firstLine="0"/>
              <w:rPr>
                <w:sz w:val="22"/>
              </w:rPr>
            </w:pPr>
            <w:r>
              <w:rPr>
                <w:sz w:val="22"/>
              </w:rPr>
              <w:t xml:space="preserve">Слайды, соответствующие тематике, данной в стандарте начального общего образования. </w:t>
            </w:r>
          </w:p>
          <w:p w:rsidR="00D0138D" w:rsidRDefault="00490D1A" w:rsidP="00484F11">
            <w:pPr>
              <w:shd w:val="clear" w:color="auto" w:fill="FFFFFF" w:themeFill="background1"/>
              <w:ind w:firstLine="0"/>
              <w:rPr>
                <w:sz w:val="22"/>
              </w:rPr>
            </w:pPr>
            <w:r>
              <w:rPr>
                <w:sz w:val="22"/>
              </w:rPr>
              <w:t>Мультимедийные (цифровые) образовательные ресурсы, соответствующие тематике, данной в стандарте обучения.</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2844"/>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1.2.4. </w:t>
            </w:r>
            <w:r>
              <w:rPr>
                <w:rFonts w:ascii="Times New Roman" w:hAnsi="Times New Roman"/>
                <w:b/>
                <w:color w:val="00000A"/>
                <w:sz w:val="22"/>
                <w:szCs w:val="22"/>
              </w:rPr>
              <w:t>Традиционные и инновационные средства обучения, компьютерные, информационно</w:t>
            </w:r>
            <w:r>
              <w:rPr>
                <w:rFonts w:ascii="Times New Roman" w:hAnsi="Times New Roman"/>
                <w:b/>
                <w:color w:val="00000A"/>
                <w:sz w:val="22"/>
                <w:szCs w:val="22"/>
              </w:rPr>
              <w:softHyphen/>
              <w:t>коммуникационные средства:</w:t>
            </w:r>
            <w:r>
              <w:rPr>
                <w:rFonts w:ascii="Times New Roman" w:hAnsi="Times New Roman"/>
                <w:color w:val="00000A"/>
                <w:sz w:val="22"/>
                <w:szCs w:val="22"/>
              </w:rPr>
              <w:t xml:space="preserve"> классная доска с набором приспособлений для крепления таблиц,  постеров и картинок </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Мультимедийный проектор</w:t>
            </w:r>
          </w:p>
          <w:p w:rsidR="00D0138D" w:rsidRDefault="00490D1A" w:rsidP="00484F11">
            <w:pPr>
              <w:shd w:val="clear" w:color="auto" w:fill="FFFFFF" w:themeFill="background1"/>
              <w:ind w:firstLine="0"/>
              <w:rPr>
                <w:color w:val="00000A"/>
                <w:sz w:val="22"/>
                <w:szCs w:val="22"/>
              </w:rPr>
            </w:pPr>
            <w:r>
              <w:rPr>
                <w:sz w:val="22"/>
              </w:rPr>
              <w:t>Экспозиционный экран</w:t>
            </w:r>
          </w:p>
          <w:p w:rsidR="00D0138D" w:rsidRDefault="00490D1A" w:rsidP="00484F11">
            <w:pPr>
              <w:shd w:val="clear" w:color="auto" w:fill="FFFFFF" w:themeFill="background1"/>
              <w:ind w:firstLine="0"/>
              <w:rPr>
                <w:sz w:val="22"/>
              </w:rPr>
            </w:pPr>
            <w:r>
              <w:rPr>
                <w:sz w:val="22"/>
              </w:rPr>
              <w:t>Компьютер</w:t>
            </w:r>
          </w:p>
          <w:p w:rsidR="00D0138D" w:rsidRDefault="00490D1A" w:rsidP="00484F11">
            <w:pPr>
              <w:shd w:val="clear" w:color="auto" w:fill="FFFFFF" w:themeFill="background1"/>
              <w:ind w:firstLine="0"/>
              <w:rPr>
                <w:sz w:val="22"/>
              </w:rPr>
            </w:pPr>
            <w:r>
              <w:rPr>
                <w:sz w:val="22"/>
              </w:rPr>
              <w:t>Сканер</w:t>
            </w:r>
          </w:p>
          <w:p w:rsidR="00D0138D" w:rsidRDefault="00490D1A" w:rsidP="00484F11">
            <w:pPr>
              <w:shd w:val="clear" w:color="auto" w:fill="FFFFFF" w:themeFill="background1"/>
              <w:ind w:firstLine="0"/>
              <w:rPr>
                <w:sz w:val="22"/>
              </w:rPr>
            </w:pPr>
            <w:r>
              <w:rPr>
                <w:sz w:val="22"/>
              </w:rPr>
              <w:t>Принтер</w:t>
            </w:r>
          </w:p>
          <w:p w:rsidR="00D0138D" w:rsidRDefault="00490D1A" w:rsidP="00484F11">
            <w:pPr>
              <w:shd w:val="clear" w:color="auto" w:fill="FFFFFF" w:themeFill="background1"/>
              <w:ind w:firstLine="0"/>
              <w:rPr>
                <w:sz w:val="22"/>
              </w:rPr>
            </w:pPr>
            <w:r>
              <w:rPr>
                <w:sz w:val="22"/>
              </w:rPr>
              <w:t>Документ-камера</w:t>
            </w:r>
          </w:p>
          <w:p w:rsidR="00D0138D" w:rsidRDefault="00490D1A" w:rsidP="00484F11">
            <w:pPr>
              <w:shd w:val="clear" w:color="auto" w:fill="FFFFFF" w:themeFill="background1"/>
              <w:ind w:firstLine="0"/>
              <w:rPr>
                <w:sz w:val="22"/>
              </w:rPr>
            </w:pPr>
            <w:r>
              <w:rPr>
                <w:sz w:val="22"/>
              </w:rPr>
              <w:t>Интерактивная доска</w:t>
            </w:r>
          </w:p>
          <w:p w:rsidR="00D0138D" w:rsidRDefault="00490D1A" w:rsidP="00484F11">
            <w:pPr>
              <w:shd w:val="clear" w:color="auto" w:fill="FFFFFF" w:themeFill="background1"/>
              <w:ind w:firstLine="0"/>
              <w:rPr>
                <w:sz w:val="22"/>
              </w:rPr>
            </w:pPr>
            <w:r>
              <w:rPr>
                <w:sz w:val="22"/>
                <w:lang w:val="en-US"/>
              </w:rPr>
              <w:t>Wi</w:t>
            </w:r>
            <w:r>
              <w:rPr>
                <w:sz w:val="22"/>
              </w:rPr>
              <w:t>-</w:t>
            </w:r>
            <w:r>
              <w:rPr>
                <w:sz w:val="22"/>
                <w:lang w:val="en-US"/>
              </w:rPr>
              <w:t>FI</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690"/>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pStyle w:val="affff1"/>
              <w:shd w:val="clear" w:color="auto" w:fill="FFFFFF" w:themeFill="background1"/>
              <w:spacing w:beforeAutospacing="0" w:afterAutospacing="0"/>
              <w:ind w:firstLine="0"/>
              <w:rPr>
                <w:rFonts w:eastAsia="Times New Roman"/>
                <w:color w:val="00000A"/>
                <w:sz w:val="22"/>
                <w:szCs w:val="22"/>
                <w:lang w:eastAsia="ru-RU"/>
              </w:rPr>
            </w:pPr>
            <w:r>
              <w:rPr>
                <w:rFonts w:eastAsia="Times New Roman"/>
                <w:sz w:val="22"/>
                <w:lang w:eastAsia="ru-RU"/>
              </w:rPr>
              <w:t>1.2.5. </w:t>
            </w:r>
            <w:r>
              <w:rPr>
                <w:rFonts w:eastAsia="Times New Roman"/>
                <w:b/>
                <w:sz w:val="22"/>
                <w:lang w:eastAsia="ru-RU"/>
              </w:rPr>
              <w:t>Учебно</w:t>
            </w:r>
            <w:r>
              <w:rPr>
                <w:rFonts w:eastAsia="Times New Roman"/>
                <w:b/>
                <w:sz w:val="22"/>
                <w:lang w:eastAsia="ru-RU"/>
              </w:rPr>
              <w:softHyphen/>
              <w:t>практическоеоборудование:</w:t>
            </w:r>
            <w:r>
              <w:rPr>
                <w:rFonts w:eastAsia="Times New Roman"/>
                <w:sz w:val="22"/>
                <w:lang w:eastAsia="ru-RU"/>
              </w:rPr>
              <w:t xml:space="preserve"> раздаточные материалы для обучения последовательному пересчету от 0 до 10.</w:t>
            </w:r>
          </w:p>
          <w:p w:rsidR="00D0138D" w:rsidRDefault="00490D1A" w:rsidP="00484F11">
            <w:pPr>
              <w:pStyle w:val="affff1"/>
              <w:shd w:val="clear" w:color="auto" w:fill="FFFFFF" w:themeFill="background1"/>
              <w:spacing w:beforeAutospacing="0" w:afterAutospacing="0"/>
              <w:ind w:firstLine="0"/>
              <w:rPr>
                <w:rFonts w:eastAsia="Times New Roman"/>
                <w:sz w:val="22"/>
                <w:lang w:eastAsia="ru-RU"/>
              </w:rPr>
            </w:pPr>
            <w:r>
              <w:rPr>
                <w:rFonts w:eastAsia="Times New Roman"/>
                <w:sz w:val="22"/>
                <w:lang w:eastAsia="ru-RU"/>
              </w:rPr>
              <w:t>Раздаточные материалы для обучения последовательному пересчету от 0 до 20</w:t>
            </w:r>
          </w:p>
          <w:p w:rsidR="00D0138D" w:rsidRDefault="00490D1A" w:rsidP="00484F11">
            <w:pPr>
              <w:pStyle w:val="affff1"/>
              <w:shd w:val="clear" w:color="auto" w:fill="FFFFFF" w:themeFill="background1"/>
              <w:spacing w:beforeAutospacing="0" w:afterAutospacing="0"/>
              <w:ind w:firstLine="0"/>
              <w:rPr>
                <w:rFonts w:eastAsia="Times New Roman"/>
                <w:sz w:val="22"/>
                <w:lang w:eastAsia="ru-RU"/>
              </w:rPr>
            </w:pPr>
            <w:r>
              <w:rPr>
                <w:rFonts w:eastAsia="Times New Roman"/>
                <w:sz w:val="22"/>
                <w:lang w:eastAsia="ru-RU"/>
              </w:rPr>
              <w:t>Комплект для изучения состава числа</w:t>
            </w:r>
          </w:p>
          <w:p w:rsidR="00D0138D" w:rsidRDefault="00490D1A" w:rsidP="00484F11">
            <w:pPr>
              <w:pStyle w:val="affff1"/>
              <w:shd w:val="clear" w:color="auto" w:fill="FFFFFF" w:themeFill="background1"/>
              <w:spacing w:beforeAutospacing="0" w:afterAutospacing="0"/>
              <w:ind w:firstLine="0"/>
              <w:rPr>
                <w:rFonts w:eastAsia="Times New Roman"/>
                <w:sz w:val="22"/>
                <w:lang w:eastAsia="ru-RU"/>
              </w:rPr>
            </w:pPr>
            <w:r>
              <w:rPr>
                <w:rFonts w:eastAsia="Times New Roman"/>
                <w:sz w:val="22"/>
                <w:lang w:eastAsia="ru-RU"/>
              </w:rPr>
              <w:t>Раздаточные материалы для обучения последовательному пересчету от 0 до 100</w:t>
            </w:r>
          </w:p>
          <w:p w:rsidR="00D0138D" w:rsidRDefault="00490D1A" w:rsidP="00484F11">
            <w:pPr>
              <w:pStyle w:val="affff1"/>
              <w:shd w:val="clear" w:color="auto" w:fill="FFFFFF" w:themeFill="background1"/>
              <w:spacing w:beforeAutospacing="0" w:afterAutospacing="0"/>
              <w:ind w:firstLine="0"/>
              <w:rPr>
                <w:rFonts w:eastAsia="Times New Roman"/>
                <w:sz w:val="22"/>
                <w:lang w:eastAsia="ru-RU"/>
              </w:rPr>
            </w:pPr>
            <w:r>
              <w:rPr>
                <w:rFonts w:eastAsia="Times New Roman"/>
                <w:sz w:val="22"/>
                <w:lang w:eastAsia="ru-RU"/>
              </w:rPr>
              <w:t>Раздаточные счёты</w:t>
            </w:r>
          </w:p>
          <w:p w:rsidR="00D0138D" w:rsidRDefault="00490D1A" w:rsidP="00484F11">
            <w:pPr>
              <w:pStyle w:val="affff1"/>
              <w:shd w:val="clear" w:color="auto" w:fill="FFFFFF" w:themeFill="background1"/>
              <w:spacing w:beforeAutospacing="0" w:afterAutospacing="0"/>
              <w:ind w:firstLine="0"/>
              <w:rPr>
                <w:rFonts w:eastAsia="Times New Roman"/>
                <w:sz w:val="22"/>
                <w:lang w:eastAsia="ru-RU"/>
              </w:rPr>
            </w:pPr>
            <w:r>
              <w:rPr>
                <w:rFonts w:eastAsia="Times New Roman"/>
                <w:sz w:val="22"/>
                <w:lang w:eastAsia="ru-RU"/>
              </w:rPr>
              <w:t>Счётный геометрический материал</w:t>
            </w:r>
          </w:p>
          <w:p w:rsidR="00D0138D" w:rsidRDefault="00490D1A" w:rsidP="00484F11">
            <w:pPr>
              <w:pStyle w:val="affff1"/>
              <w:shd w:val="clear" w:color="auto" w:fill="FFFFFF" w:themeFill="background1"/>
              <w:spacing w:beforeAutospacing="0" w:afterAutospacing="0"/>
              <w:ind w:firstLine="0"/>
              <w:rPr>
                <w:rFonts w:eastAsia="Times New Roman"/>
                <w:sz w:val="22"/>
                <w:lang w:eastAsia="ru-RU"/>
              </w:rPr>
            </w:pPr>
            <w:r>
              <w:rPr>
                <w:rFonts w:eastAsia="Times New Roman"/>
                <w:sz w:val="22"/>
                <w:lang w:eastAsia="ru-RU"/>
              </w:rPr>
              <w:t>Счетный материал от 0 до 10</w:t>
            </w:r>
          </w:p>
          <w:p w:rsidR="00D0138D" w:rsidRDefault="00490D1A" w:rsidP="00484F11">
            <w:pPr>
              <w:shd w:val="clear" w:color="auto" w:fill="FFFFFF" w:themeFill="background1"/>
              <w:ind w:firstLine="0"/>
              <w:rPr>
                <w:rFonts w:eastAsia="Calibri"/>
                <w:sz w:val="22"/>
              </w:rPr>
            </w:pPr>
            <w:r>
              <w:rPr>
                <w:sz w:val="22"/>
              </w:rPr>
              <w:t>Числовая линейка от 0 до 100 для выкладывания счетного материала</w:t>
            </w:r>
          </w:p>
          <w:p w:rsidR="00D0138D" w:rsidRDefault="00490D1A" w:rsidP="00484F11">
            <w:pPr>
              <w:shd w:val="clear" w:color="auto" w:fill="FFFFFF" w:themeFill="background1"/>
              <w:ind w:firstLine="0"/>
              <w:rPr>
                <w:sz w:val="22"/>
              </w:rPr>
            </w:pPr>
            <w:r>
              <w:rPr>
                <w:sz w:val="22"/>
              </w:rPr>
              <w:t>Числовой квадрат от 0 до 100 для выкладывания счетного материала</w:t>
            </w:r>
          </w:p>
          <w:p w:rsidR="00D0138D" w:rsidRDefault="00490D1A" w:rsidP="00484F11">
            <w:pPr>
              <w:shd w:val="clear" w:color="auto" w:fill="FFFFFF" w:themeFill="background1"/>
              <w:ind w:firstLine="0"/>
              <w:rPr>
                <w:sz w:val="22"/>
              </w:rPr>
            </w:pPr>
            <w:r>
              <w:rPr>
                <w:sz w:val="22"/>
              </w:rPr>
              <w:t xml:space="preserve">Счетный материал от 0 до 1000  </w:t>
            </w:r>
          </w:p>
          <w:p w:rsidR="00D0138D" w:rsidRDefault="00490D1A" w:rsidP="00484F11">
            <w:pPr>
              <w:shd w:val="clear" w:color="auto" w:fill="FFFFFF" w:themeFill="background1"/>
              <w:ind w:firstLine="0"/>
              <w:rPr>
                <w:sz w:val="22"/>
              </w:rPr>
            </w:pPr>
            <w:r>
              <w:rPr>
                <w:sz w:val="22"/>
              </w:rPr>
              <w:t>Термометры для измерения температуры воздуха, воды</w:t>
            </w:r>
          </w:p>
          <w:p w:rsidR="00D0138D" w:rsidRDefault="00490D1A" w:rsidP="00484F11">
            <w:pPr>
              <w:shd w:val="clear" w:color="auto" w:fill="FFFFFF" w:themeFill="background1"/>
              <w:ind w:firstLine="0"/>
              <w:rPr>
                <w:sz w:val="22"/>
              </w:rPr>
            </w:pPr>
            <w:r>
              <w:rPr>
                <w:sz w:val="22"/>
              </w:rPr>
              <w:t>Термометр медицинский</w:t>
            </w:r>
          </w:p>
          <w:p w:rsidR="00D0138D" w:rsidRDefault="00490D1A" w:rsidP="00484F11">
            <w:pPr>
              <w:shd w:val="clear" w:color="auto" w:fill="FFFFFF" w:themeFill="background1"/>
              <w:ind w:firstLine="0"/>
              <w:rPr>
                <w:sz w:val="22"/>
              </w:rPr>
            </w:pPr>
            <w:r>
              <w:rPr>
                <w:sz w:val="22"/>
              </w:rPr>
              <w:t>Лупа</w:t>
            </w:r>
          </w:p>
          <w:p w:rsidR="00D0138D" w:rsidRDefault="00490D1A" w:rsidP="00484F11">
            <w:pPr>
              <w:shd w:val="clear" w:color="auto" w:fill="FFFFFF" w:themeFill="background1"/>
              <w:ind w:firstLine="0"/>
              <w:rPr>
                <w:sz w:val="22"/>
              </w:rPr>
            </w:pPr>
            <w:r>
              <w:rPr>
                <w:sz w:val="22"/>
              </w:rPr>
              <w:t>Компас</w:t>
            </w:r>
          </w:p>
          <w:p w:rsidR="00D0138D" w:rsidRDefault="00490D1A" w:rsidP="00484F11">
            <w:pPr>
              <w:shd w:val="clear" w:color="auto" w:fill="FFFFFF" w:themeFill="background1"/>
              <w:ind w:firstLine="0"/>
              <w:rPr>
                <w:sz w:val="22"/>
              </w:rPr>
            </w:pPr>
            <w:r>
              <w:rPr>
                <w:sz w:val="22"/>
              </w:rPr>
              <w:t>Часы с синхронизированными стрелками</w:t>
            </w:r>
          </w:p>
          <w:p w:rsidR="00D0138D" w:rsidRDefault="00490D1A" w:rsidP="00484F11">
            <w:pPr>
              <w:shd w:val="clear" w:color="auto" w:fill="FFFFFF" w:themeFill="background1"/>
              <w:ind w:firstLine="0"/>
              <w:rPr>
                <w:sz w:val="22"/>
              </w:rPr>
            </w:pPr>
            <w:r>
              <w:rPr>
                <w:sz w:val="22"/>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свойств звука Микроскоп (цифровой по возможности)</w:t>
            </w:r>
          </w:p>
          <w:p w:rsidR="00D0138D" w:rsidRDefault="00490D1A" w:rsidP="00484F11">
            <w:pPr>
              <w:shd w:val="clear" w:color="auto" w:fill="FFFFFF" w:themeFill="background1"/>
              <w:ind w:firstLine="0"/>
              <w:rPr>
                <w:sz w:val="22"/>
              </w:rPr>
            </w:pPr>
            <w:r>
              <w:rPr>
                <w:sz w:val="22"/>
              </w:rPr>
              <w:t xml:space="preserve">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D0138D" w:rsidRDefault="00490D1A" w:rsidP="00484F11">
            <w:pPr>
              <w:shd w:val="clear" w:color="auto" w:fill="FFFFFF" w:themeFill="background1"/>
              <w:ind w:firstLine="0"/>
              <w:rPr>
                <w:sz w:val="22"/>
              </w:rPr>
            </w:pPr>
            <w:r>
              <w:rPr>
                <w:sz w:val="22"/>
              </w:rPr>
              <w:t>Оборудование для уголка живой природы: аквариум, террариум, клетка для птиц, предметы ухода за растениями и животными</w:t>
            </w:r>
          </w:p>
          <w:p w:rsidR="00D0138D" w:rsidRDefault="00490D1A" w:rsidP="00484F11">
            <w:pPr>
              <w:shd w:val="clear" w:color="auto" w:fill="FFFFFF" w:themeFill="background1"/>
              <w:ind w:firstLine="0"/>
              <w:rPr>
                <w:sz w:val="22"/>
              </w:rPr>
            </w:pPr>
            <w:r>
              <w:rPr>
                <w:sz w:val="22"/>
              </w:rPr>
              <w:t>Модель "Торс человека" с внутренними органами</w:t>
            </w:r>
          </w:p>
          <w:p w:rsidR="00D0138D" w:rsidRDefault="00490D1A" w:rsidP="001D1859">
            <w:pPr>
              <w:shd w:val="clear" w:color="auto" w:fill="FFFFFF" w:themeFill="background1"/>
              <w:ind w:firstLine="0"/>
              <w:rPr>
                <w:sz w:val="22"/>
              </w:rPr>
            </w:pPr>
            <w:r>
              <w:rPr>
                <w:sz w:val="22"/>
              </w:rPr>
              <w:t>Муляжи овощей, фруктов, грибов с учетом содержания обучения</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необходимо</w:t>
            </w:r>
          </w:p>
        </w:tc>
      </w:tr>
      <w:tr w:rsidR="00D0138D">
        <w:trPr>
          <w:trHeight w:val="360"/>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shd w:val="clear" w:color="auto" w:fill="FFFFFF" w:themeFill="background1"/>
              <w:ind w:firstLine="0"/>
              <w:rPr>
                <w:color w:val="00000A"/>
                <w:sz w:val="22"/>
                <w:szCs w:val="22"/>
              </w:rPr>
            </w:pPr>
            <w:r>
              <w:rPr>
                <w:sz w:val="22"/>
              </w:rPr>
              <w:t>1.2.6. </w:t>
            </w:r>
          </w:p>
          <w:p w:rsidR="00D0138D" w:rsidRDefault="00490D1A" w:rsidP="00484F11">
            <w:pPr>
              <w:shd w:val="clear" w:color="auto" w:fill="FFFFFF" w:themeFill="background1"/>
              <w:ind w:firstLine="0"/>
              <w:rPr>
                <w:sz w:val="22"/>
              </w:rPr>
            </w:pPr>
            <w:r>
              <w:rPr>
                <w:sz w:val="22"/>
              </w:rPr>
              <w:t xml:space="preserve">Наборы ролевых игр, игрушек и конструкторов </w:t>
            </w:r>
          </w:p>
          <w:p w:rsidR="00D0138D" w:rsidRDefault="00490D1A" w:rsidP="001D1859">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 xml:space="preserve">Настольные развивающие игры </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tc>
      </w:tr>
      <w:tr w:rsidR="00D0138D">
        <w:trPr>
          <w:trHeight w:val="885"/>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1"/>
              <w:right w:val="single" w:sz="4" w:space="0" w:color="000001"/>
            </w:tcBorders>
            <w:shd w:val="clear" w:color="auto" w:fill="auto"/>
            <w:tcMar>
              <w:top w:w="0" w:type="dxa"/>
              <w:left w:w="70" w:type="dxa"/>
              <w:bottom w:w="0" w:type="dxa"/>
              <w:right w:w="0" w:type="dxa"/>
            </w:tcMar>
          </w:tcPr>
          <w:p w:rsidR="00D0138D" w:rsidRDefault="00490D1A" w:rsidP="00484F11">
            <w:pPr>
              <w:shd w:val="clear" w:color="auto" w:fill="FFFFFF" w:themeFill="background1"/>
              <w:ind w:firstLine="0"/>
              <w:rPr>
                <w:color w:val="00000A"/>
                <w:sz w:val="22"/>
                <w:szCs w:val="22"/>
              </w:rPr>
            </w:pPr>
            <w:r>
              <w:rPr>
                <w:sz w:val="22"/>
              </w:rPr>
              <w:t>1.2.7. </w:t>
            </w:r>
            <w:r>
              <w:rPr>
                <w:b/>
                <w:sz w:val="22"/>
              </w:rPr>
              <w:t>Оборудование (мебель):</w:t>
            </w:r>
            <w:r>
              <w:rPr>
                <w:sz w:val="22"/>
              </w:rPr>
              <w:t xml:space="preserve"> ученические столы 1-2 местные с комплектом стульев.</w:t>
            </w:r>
          </w:p>
          <w:p w:rsidR="00D0138D" w:rsidRDefault="00490D1A" w:rsidP="00484F11">
            <w:pPr>
              <w:shd w:val="clear" w:color="auto" w:fill="FFFFFF" w:themeFill="background1"/>
              <w:ind w:firstLine="0"/>
              <w:rPr>
                <w:sz w:val="22"/>
              </w:rPr>
            </w:pPr>
            <w:r>
              <w:rPr>
                <w:sz w:val="22"/>
              </w:rPr>
              <w:t>Стол учительский с тумбой.</w:t>
            </w:r>
          </w:p>
          <w:p w:rsidR="00D0138D" w:rsidRDefault="00490D1A" w:rsidP="00484F11">
            <w:pPr>
              <w:shd w:val="clear" w:color="auto" w:fill="FFFFFF" w:themeFill="background1"/>
              <w:ind w:firstLine="0"/>
              <w:rPr>
                <w:sz w:val="22"/>
              </w:rPr>
            </w:pPr>
            <w:r>
              <w:rPr>
                <w:sz w:val="22"/>
              </w:rPr>
              <w:t>Шкафы для хранения учебников, дидактических материалов, пособий и пр.</w:t>
            </w:r>
          </w:p>
          <w:p w:rsidR="00D0138D" w:rsidRDefault="00490D1A" w:rsidP="00484F11">
            <w:pPr>
              <w:shd w:val="clear" w:color="auto" w:fill="FFFFFF" w:themeFill="background1"/>
              <w:ind w:firstLine="0"/>
              <w:rPr>
                <w:sz w:val="22"/>
              </w:rPr>
            </w:pPr>
            <w:r>
              <w:rPr>
                <w:sz w:val="22"/>
              </w:rPr>
              <w:t>Настенные доски для вывешивания иллюстративного материала</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Подставки для книг, держатели для схем и таблиц и т.п.</w:t>
            </w:r>
          </w:p>
        </w:tc>
        <w:tc>
          <w:tcPr>
            <w:tcW w:w="1438" w:type="dxa"/>
            <w:tcBorders>
              <w:top w:val="single" w:sz="4" w:space="0" w:color="00000A"/>
              <w:left w:val="single" w:sz="4" w:space="0" w:color="000001"/>
              <w:bottom w:val="single" w:sz="4" w:space="0" w:color="000001"/>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1365"/>
        </w:trPr>
        <w:tc>
          <w:tcPr>
            <w:tcW w:w="3524" w:type="dxa"/>
            <w:vMerge w:val="restar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2. Компоненты оснащения методического кабинета начальной школы</w:t>
            </w:r>
          </w:p>
        </w:tc>
        <w:tc>
          <w:tcPr>
            <w:tcW w:w="9778" w:type="dxa"/>
            <w:tcBorders>
              <w:top w:val="single" w:sz="4" w:space="0" w:color="000001"/>
              <w:left w:val="single" w:sz="4" w:space="0" w:color="000001"/>
              <w:bottom w:val="single" w:sz="4" w:space="0" w:color="00000A"/>
              <w:right w:val="single" w:sz="4" w:space="0" w:color="000001"/>
            </w:tcBorders>
            <w:shd w:val="clear" w:color="auto" w:fill="auto"/>
            <w:tcMar>
              <w:left w:w="70" w:type="dxa"/>
            </w:tcMar>
          </w:tcPr>
          <w:p w:rsidR="00D0138D" w:rsidRDefault="00490D1A" w:rsidP="00484F11">
            <w:pPr>
              <w:shd w:val="clear" w:color="auto" w:fill="FFFFFF" w:themeFill="background1"/>
              <w:ind w:firstLine="0"/>
              <w:rPr>
                <w:color w:val="00000A"/>
                <w:sz w:val="22"/>
                <w:szCs w:val="22"/>
              </w:rPr>
            </w:pPr>
            <w:r>
              <w:rPr>
                <w:sz w:val="22"/>
              </w:rPr>
              <w:t>2.1. </w:t>
            </w:r>
            <w:r>
              <w:rPr>
                <w:b/>
                <w:sz w:val="22"/>
              </w:rPr>
              <w:t>Нормативные документыфедерального, региональногои муниципального уровней,локальные акты:</w:t>
            </w:r>
            <w:r>
              <w:rPr>
                <w:sz w:val="22"/>
              </w:rPr>
              <w:t>стандарт начального образования, Федеральные требования к ОО, нормативные письма и рекомендации Министерства науки и образования РФ; Закон Оренбургской области "Об образовании в Оренбургской области"; Государственная программа Оренбургской области «Развитие системы образования Оренбургской области» на 2014-2020 годы;План мероприятий («дорожная карта») «Повышение эффективности и качества услуг в сфере образования Оренбургской области» на 2013–2018 годы; Устав МБОУ «СТАРОКУТЛУМБЕТЬЕВСКАЯ СОШ», локальные акты школы, регламентирующие реализацию ООП НОО</w:t>
            </w:r>
          </w:p>
        </w:tc>
        <w:tc>
          <w:tcPr>
            <w:tcW w:w="1438" w:type="dxa"/>
            <w:tcBorders>
              <w:top w:val="single" w:sz="4" w:space="0" w:color="000001"/>
              <w:left w:val="single" w:sz="4" w:space="0" w:color="000001"/>
              <w:bottom w:val="single" w:sz="4" w:space="0" w:color="00000A"/>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1020"/>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Default="00490D1A" w:rsidP="00484F11">
            <w:pPr>
              <w:pStyle w:val="affff6"/>
              <w:shd w:val="clear" w:color="auto" w:fill="FFFFFF" w:themeFill="background1"/>
              <w:spacing w:line="240" w:lineRule="auto"/>
              <w:rPr>
                <w:rFonts w:ascii="Times New Roman" w:hAnsi="Times New Roman"/>
                <w:b/>
                <w:color w:val="00000A"/>
                <w:sz w:val="22"/>
                <w:szCs w:val="22"/>
              </w:rPr>
            </w:pPr>
            <w:r>
              <w:rPr>
                <w:rFonts w:ascii="Times New Roman" w:hAnsi="Times New Roman"/>
                <w:color w:val="00000A"/>
                <w:sz w:val="22"/>
                <w:szCs w:val="22"/>
              </w:rPr>
              <w:t>2.2. </w:t>
            </w:r>
            <w:r>
              <w:rPr>
                <w:rFonts w:ascii="Times New Roman" w:hAnsi="Times New Roman"/>
                <w:b/>
                <w:color w:val="00000A"/>
                <w:sz w:val="22"/>
                <w:szCs w:val="22"/>
              </w:rPr>
              <w:t>Документация ОУ.</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2.3. </w:t>
            </w:r>
            <w:r>
              <w:rPr>
                <w:rFonts w:ascii="Times New Roman" w:hAnsi="Times New Roman"/>
                <w:b/>
                <w:color w:val="00000A"/>
                <w:sz w:val="22"/>
                <w:szCs w:val="22"/>
              </w:rPr>
              <w:t>Комплекты диагностических материалов:</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УМК «Школа России»</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390"/>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A"/>
              <w:right w:val="single" w:sz="4" w:space="0" w:color="000001"/>
            </w:tcBorders>
            <w:shd w:val="clear" w:color="auto" w:fill="auto"/>
            <w:tcMar>
              <w:top w:w="0" w:type="dxa"/>
              <w:left w:w="70" w:type="dxa"/>
              <w:bottom w:w="0" w:type="dxa"/>
              <w:right w:w="0" w:type="dxa"/>
            </w:tcMar>
          </w:tcPr>
          <w:p w:rsidR="00D0138D" w:rsidRPr="00BF26E5" w:rsidRDefault="00490D1A" w:rsidP="00484F11">
            <w:pPr>
              <w:pStyle w:val="affff6"/>
              <w:shd w:val="clear" w:color="auto" w:fill="FFFFFF" w:themeFill="background1"/>
              <w:spacing w:line="240" w:lineRule="auto"/>
              <w:rPr>
                <w:rFonts w:ascii="Times New Roman" w:hAnsi="Times New Roman"/>
                <w:color w:val="FF0000"/>
                <w:sz w:val="22"/>
                <w:szCs w:val="22"/>
              </w:rPr>
            </w:pPr>
            <w:r w:rsidRPr="00BF26E5">
              <w:rPr>
                <w:rFonts w:ascii="Times New Roman" w:hAnsi="Times New Roman"/>
                <w:color w:val="FF0000"/>
                <w:sz w:val="22"/>
                <w:szCs w:val="22"/>
              </w:rPr>
              <w:t>2.4. </w:t>
            </w:r>
            <w:r w:rsidRPr="00BF26E5">
              <w:rPr>
                <w:rFonts w:ascii="Times New Roman" w:hAnsi="Times New Roman"/>
                <w:b/>
                <w:color w:val="FF0000"/>
                <w:sz w:val="22"/>
                <w:szCs w:val="22"/>
              </w:rPr>
              <w:t>Базы данных</w:t>
            </w:r>
          </w:p>
        </w:tc>
        <w:tc>
          <w:tcPr>
            <w:tcW w:w="1438" w:type="dxa"/>
            <w:tcBorders>
              <w:top w:val="single" w:sz="4" w:space="0" w:color="00000A"/>
              <w:left w:val="single" w:sz="4" w:space="0" w:color="000001"/>
              <w:bottom w:val="single" w:sz="4" w:space="0" w:color="00000A"/>
              <w:right w:val="single" w:sz="4" w:space="0" w:color="000001"/>
            </w:tcBorders>
            <w:shd w:val="clear" w:color="auto" w:fill="auto"/>
            <w:tcMar>
              <w:top w:w="0" w:type="dxa"/>
              <w:bottom w:w="0" w:type="dxa"/>
              <w:right w:w="0" w:type="dxa"/>
            </w:tcMar>
          </w:tcPr>
          <w:p w:rsidR="00D0138D" w:rsidRPr="00BF26E5"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FF0000"/>
                <w:sz w:val="22"/>
                <w:szCs w:val="22"/>
                <w:lang w:val="ru-RU"/>
              </w:rPr>
            </w:pPr>
            <w:r w:rsidRPr="00BF26E5">
              <w:rPr>
                <w:rFonts w:ascii="Times New Roman" w:hAnsi="Times New Roman" w:cs="Times New Roman"/>
                <w:color w:val="FF0000"/>
                <w:sz w:val="22"/>
                <w:szCs w:val="22"/>
              </w:rPr>
              <w:t>имеется</w:t>
            </w:r>
            <w:r w:rsidRPr="00BF26E5">
              <w:rPr>
                <w:rFonts w:ascii="Times New Roman" w:hAnsi="Times New Roman" w:cs="Times New Roman"/>
                <w:color w:val="FF0000"/>
                <w:sz w:val="22"/>
                <w:szCs w:val="22"/>
              </w:rPr>
              <w:br/>
              <w:t>в наличии</w:t>
            </w:r>
          </w:p>
        </w:tc>
      </w:tr>
      <w:tr w:rsidR="00D0138D">
        <w:trPr>
          <w:trHeight w:val="348"/>
        </w:trPr>
        <w:tc>
          <w:tcPr>
            <w:tcW w:w="3524"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lang w:eastAsia="ru-RU"/>
              </w:rPr>
            </w:pPr>
          </w:p>
        </w:tc>
        <w:tc>
          <w:tcPr>
            <w:tcW w:w="9778" w:type="dxa"/>
            <w:tcBorders>
              <w:top w:val="single" w:sz="4" w:space="0" w:color="00000A"/>
              <w:left w:val="single" w:sz="4" w:space="0" w:color="000001"/>
              <w:bottom w:val="single" w:sz="4" w:space="0" w:color="000001"/>
              <w:right w:val="single" w:sz="4" w:space="0" w:color="000001"/>
            </w:tcBorders>
            <w:shd w:val="clear" w:color="auto" w:fill="auto"/>
            <w:tcMar>
              <w:top w:w="0" w:type="dxa"/>
              <w:left w:w="70" w:type="dxa"/>
              <w:bottom w:w="0" w:type="dxa"/>
              <w:right w:w="0" w:type="dxa"/>
            </w:tcMar>
          </w:tcPr>
          <w:p w:rsidR="00D0138D" w:rsidRDefault="00490D1A" w:rsidP="00484F11">
            <w:pPr>
              <w:shd w:val="clear" w:color="auto" w:fill="FFFFFF" w:themeFill="background1"/>
              <w:ind w:firstLine="0"/>
              <w:rPr>
                <w:color w:val="00000A"/>
                <w:sz w:val="22"/>
                <w:szCs w:val="22"/>
              </w:rPr>
            </w:pPr>
            <w:r>
              <w:rPr>
                <w:sz w:val="22"/>
              </w:rPr>
              <w:t>2.5. </w:t>
            </w:r>
            <w:r>
              <w:rPr>
                <w:b/>
                <w:sz w:val="22"/>
              </w:rPr>
              <w:t>Материально</w:t>
            </w:r>
            <w:r>
              <w:rPr>
                <w:b/>
                <w:sz w:val="22"/>
              </w:rPr>
              <w:softHyphen/>
              <w:t>техническое оснащение</w:t>
            </w:r>
          </w:p>
        </w:tc>
        <w:tc>
          <w:tcPr>
            <w:tcW w:w="1438" w:type="dxa"/>
            <w:tcBorders>
              <w:top w:val="single" w:sz="4" w:space="0" w:color="00000A"/>
              <w:left w:val="single" w:sz="4" w:space="0" w:color="000001"/>
              <w:bottom w:val="single" w:sz="4" w:space="0" w:color="000001"/>
              <w:right w:val="single" w:sz="4" w:space="0" w:color="000001"/>
            </w:tcBorders>
            <w:shd w:val="clear" w:color="auto" w:fill="auto"/>
            <w:tcMar>
              <w:top w:w="0" w:type="dxa"/>
              <w:bottom w:w="0" w:type="dxa"/>
              <w:right w:w="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r w:rsidR="00D0138D">
        <w:trPr>
          <w:trHeight w:val="7152"/>
        </w:trPr>
        <w:tc>
          <w:tcPr>
            <w:tcW w:w="3524" w:type="dxa"/>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3. Компоненты оснащения физкультурного зала</w:t>
            </w:r>
          </w:p>
        </w:tc>
        <w:tc>
          <w:tcPr>
            <w:tcW w:w="9778" w:type="dxa"/>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shd w:val="clear" w:color="auto" w:fill="FFFFFF" w:themeFill="background1"/>
              <w:ind w:firstLine="0"/>
              <w:rPr>
                <w:color w:val="00000A"/>
                <w:sz w:val="22"/>
                <w:szCs w:val="22"/>
              </w:rPr>
            </w:pPr>
            <w:r>
              <w:rPr>
                <w:sz w:val="22"/>
              </w:rPr>
              <w:t>Дидактические карточки</w:t>
            </w:r>
          </w:p>
          <w:p w:rsidR="00D0138D" w:rsidRDefault="00490D1A" w:rsidP="00484F11">
            <w:pPr>
              <w:shd w:val="clear" w:color="auto" w:fill="FFFFFF" w:themeFill="background1"/>
              <w:ind w:firstLine="0"/>
              <w:rPr>
                <w:sz w:val="22"/>
              </w:rPr>
            </w:pPr>
            <w:r>
              <w:rPr>
                <w:sz w:val="22"/>
              </w:rPr>
              <w:t>Образовательные программы</w:t>
            </w:r>
          </w:p>
          <w:p w:rsidR="00D0138D" w:rsidRDefault="00490D1A" w:rsidP="00484F11">
            <w:pPr>
              <w:shd w:val="clear" w:color="auto" w:fill="FFFFFF" w:themeFill="background1"/>
              <w:ind w:firstLine="0"/>
              <w:rPr>
                <w:sz w:val="22"/>
              </w:rPr>
            </w:pPr>
            <w:r>
              <w:rPr>
                <w:sz w:val="22"/>
              </w:rPr>
              <w:t xml:space="preserve">Учебно-методические пособия и рекомендации </w:t>
            </w:r>
          </w:p>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Журнал “Физическая культура в школе”</w:t>
            </w:r>
          </w:p>
          <w:p w:rsidR="00D0138D" w:rsidRDefault="00490D1A" w:rsidP="00484F11">
            <w:pPr>
              <w:shd w:val="clear" w:color="auto" w:fill="FFFFFF" w:themeFill="background1"/>
              <w:ind w:firstLine="0"/>
              <w:rPr>
                <w:color w:val="00000A"/>
                <w:sz w:val="22"/>
                <w:szCs w:val="22"/>
              </w:rPr>
            </w:pPr>
            <w:r>
              <w:rPr>
                <w:sz w:val="22"/>
              </w:rPr>
              <w:t>Бревно напольное (3 м)</w:t>
            </w:r>
          </w:p>
          <w:p w:rsidR="00D0138D" w:rsidRDefault="00490D1A" w:rsidP="00484F11">
            <w:pPr>
              <w:shd w:val="clear" w:color="auto" w:fill="FFFFFF" w:themeFill="background1"/>
              <w:ind w:firstLine="0"/>
              <w:rPr>
                <w:sz w:val="22"/>
              </w:rPr>
            </w:pPr>
            <w:r>
              <w:rPr>
                <w:sz w:val="22"/>
              </w:rPr>
              <w:t>Козел гимнастический</w:t>
            </w:r>
          </w:p>
          <w:p w:rsidR="00D0138D" w:rsidRDefault="00490D1A" w:rsidP="00484F11">
            <w:pPr>
              <w:shd w:val="clear" w:color="auto" w:fill="FFFFFF" w:themeFill="background1"/>
              <w:ind w:firstLine="0"/>
              <w:rPr>
                <w:sz w:val="22"/>
              </w:rPr>
            </w:pPr>
            <w:r>
              <w:rPr>
                <w:sz w:val="22"/>
              </w:rPr>
              <w:t>Перекладина гимнастическая (пристеночная)</w:t>
            </w:r>
          </w:p>
          <w:p w:rsidR="00D0138D" w:rsidRDefault="00490D1A" w:rsidP="00484F11">
            <w:pPr>
              <w:shd w:val="clear" w:color="auto" w:fill="FFFFFF" w:themeFill="background1"/>
              <w:ind w:firstLine="0"/>
              <w:rPr>
                <w:sz w:val="22"/>
              </w:rPr>
            </w:pPr>
            <w:r>
              <w:rPr>
                <w:sz w:val="22"/>
              </w:rPr>
              <w:t>Стенка гимнастическая</w:t>
            </w:r>
          </w:p>
          <w:p w:rsidR="00D0138D" w:rsidRDefault="00490D1A" w:rsidP="00484F11">
            <w:pPr>
              <w:shd w:val="clear" w:color="auto" w:fill="FFFFFF" w:themeFill="background1"/>
              <w:ind w:firstLine="0"/>
              <w:rPr>
                <w:sz w:val="22"/>
              </w:rPr>
            </w:pPr>
            <w:r>
              <w:rPr>
                <w:sz w:val="22"/>
              </w:rPr>
              <w:t>Скамейка гимнастическая жесткая (4 м; 2 м)</w:t>
            </w:r>
          </w:p>
          <w:p w:rsidR="00D0138D" w:rsidRDefault="00490D1A" w:rsidP="00484F11">
            <w:pPr>
              <w:shd w:val="clear" w:color="auto" w:fill="FFFFFF" w:themeFill="background1"/>
              <w:ind w:firstLine="0"/>
              <w:rPr>
                <w:sz w:val="22"/>
              </w:rPr>
            </w:pPr>
            <w:r>
              <w:rPr>
                <w:sz w:val="22"/>
              </w:rPr>
              <w:t>Комплект навесного оборудования (перекладина, мишени для метания, тренировочные баскетбольные щиты)</w:t>
            </w:r>
          </w:p>
          <w:p w:rsidR="00D0138D" w:rsidRDefault="00490D1A" w:rsidP="00484F11">
            <w:pPr>
              <w:shd w:val="clear" w:color="auto" w:fill="FFFFFF" w:themeFill="background1"/>
              <w:ind w:firstLine="0"/>
              <w:rPr>
                <w:sz w:val="22"/>
              </w:rPr>
            </w:pPr>
            <w:r>
              <w:rPr>
                <w:sz w:val="22"/>
              </w:rPr>
              <w:t>Мячи: набивной 1 кг и 2 кг; мяч малый (теннисный), мяч малый (мягкий); мячи баскетбольные; мячи волейбольные; мячи футбольные</w:t>
            </w:r>
          </w:p>
          <w:p w:rsidR="00D0138D" w:rsidRDefault="00490D1A" w:rsidP="00484F11">
            <w:pPr>
              <w:shd w:val="clear" w:color="auto" w:fill="FFFFFF" w:themeFill="background1"/>
              <w:ind w:firstLine="0"/>
              <w:rPr>
                <w:sz w:val="22"/>
              </w:rPr>
            </w:pPr>
            <w:r>
              <w:rPr>
                <w:sz w:val="22"/>
              </w:rPr>
              <w:t xml:space="preserve">Мат гимнастический </w:t>
            </w:r>
          </w:p>
          <w:p w:rsidR="00D0138D" w:rsidRDefault="00490D1A" w:rsidP="00484F11">
            <w:pPr>
              <w:shd w:val="clear" w:color="auto" w:fill="FFFFFF" w:themeFill="background1"/>
              <w:ind w:firstLine="0"/>
              <w:rPr>
                <w:sz w:val="22"/>
              </w:rPr>
            </w:pPr>
            <w:r>
              <w:rPr>
                <w:sz w:val="22"/>
              </w:rPr>
              <w:t>Акробатическая дорожка</w:t>
            </w:r>
          </w:p>
          <w:p w:rsidR="00D0138D" w:rsidRDefault="00490D1A" w:rsidP="00484F11">
            <w:pPr>
              <w:shd w:val="clear" w:color="auto" w:fill="FFFFFF" w:themeFill="background1"/>
              <w:ind w:firstLine="0"/>
              <w:rPr>
                <w:sz w:val="22"/>
              </w:rPr>
            </w:pPr>
            <w:r>
              <w:rPr>
                <w:sz w:val="22"/>
              </w:rPr>
              <w:t>Коврики: гимнастические, массажные</w:t>
            </w:r>
          </w:p>
          <w:p w:rsidR="00D0138D" w:rsidRDefault="00490D1A" w:rsidP="00484F11">
            <w:pPr>
              <w:shd w:val="clear" w:color="auto" w:fill="FFFFFF" w:themeFill="background1"/>
              <w:ind w:firstLine="0"/>
              <w:rPr>
                <w:sz w:val="22"/>
              </w:rPr>
            </w:pPr>
            <w:r>
              <w:rPr>
                <w:sz w:val="22"/>
              </w:rPr>
              <w:t xml:space="preserve">Кегли </w:t>
            </w:r>
          </w:p>
          <w:p w:rsidR="00D0138D" w:rsidRDefault="00490D1A" w:rsidP="00484F11">
            <w:pPr>
              <w:shd w:val="clear" w:color="auto" w:fill="FFFFFF" w:themeFill="background1"/>
              <w:ind w:firstLine="0"/>
              <w:rPr>
                <w:sz w:val="22"/>
              </w:rPr>
            </w:pPr>
            <w:r>
              <w:rPr>
                <w:sz w:val="22"/>
              </w:rPr>
              <w:t>Обруч пластиковый детский</w:t>
            </w:r>
          </w:p>
          <w:p w:rsidR="00D0138D" w:rsidRDefault="00490D1A" w:rsidP="00484F11">
            <w:pPr>
              <w:shd w:val="clear" w:color="auto" w:fill="FFFFFF" w:themeFill="background1"/>
              <w:ind w:firstLine="0"/>
              <w:rPr>
                <w:sz w:val="22"/>
              </w:rPr>
            </w:pPr>
            <w:r>
              <w:rPr>
                <w:sz w:val="22"/>
              </w:rPr>
              <w:t xml:space="preserve">Планка для прыжков в высоту </w:t>
            </w:r>
          </w:p>
          <w:p w:rsidR="00D0138D" w:rsidRDefault="00490D1A" w:rsidP="00484F11">
            <w:pPr>
              <w:shd w:val="clear" w:color="auto" w:fill="FFFFFF" w:themeFill="background1"/>
              <w:ind w:firstLine="0"/>
              <w:rPr>
                <w:sz w:val="22"/>
              </w:rPr>
            </w:pPr>
            <w:r>
              <w:rPr>
                <w:sz w:val="22"/>
              </w:rPr>
              <w:t>Стойка для прыжков в высоту</w:t>
            </w:r>
          </w:p>
          <w:p w:rsidR="00D0138D" w:rsidRDefault="00490D1A" w:rsidP="00484F11">
            <w:pPr>
              <w:shd w:val="clear" w:color="auto" w:fill="FFFFFF" w:themeFill="background1"/>
              <w:ind w:firstLine="0"/>
              <w:rPr>
                <w:sz w:val="22"/>
              </w:rPr>
            </w:pPr>
            <w:r>
              <w:rPr>
                <w:sz w:val="22"/>
              </w:rPr>
              <w:t>Флажки: разметочные с опорой; стартовые</w:t>
            </w:r>
          </w:p>
          <w:p w:rsidR="00D0138D" w:rsidRDefault="00490D1A" w:rsidP="00484F11">
            <w:pPr>
              <w:shd w:val="clear" w:color="auto" w:fill="FFFFFF" w:themeFill="background1"/>
              <w:ind w:firstLine="0"/>
              <w:rPr>
                <w:sz w:val="22"/>
              </w:rPr>
            </w:pPr>
            <w:r>
              <w:rPr>
                <w:sz w:val="22"/>
              </w:rPr>
              <w:t>Лента финишная</w:t>
            </w:r>
          </w:p>
          <w:p w:rsidR="00D0138D" w:rsidRDefault="00490D1A" w:rsidP="00484F11">
            <w:pPr>
              <w:shd w:val="clear" w:color="auto" w:fill="FFFFFF" w:themeFill="background1"/>
              <w:ind w:firstLine="0"/>
              <w:rPr>
                <w:sz w:val="22"/>
              </w:rPr>
            </w:pPr>
            <w:r>
              <w:rPr>
                <w:sz w:val="22"/>
              </w:rPr>
              <w:t>Дорожка разметочная резиновая для прыжков</w:t>
            </w:r>
          </w:p>
          <w:p w:rsidR="00D0138D" w:rsidRDefault="00490D1A" w:rsidP="00484F11">
            <w:pPr>
              <w:shd w:val="clear" w:color="auto" w:fill="FFFFFF" w:themeFill="background1"/>
              <w:ind w:firstLine="0"/>
              <w:rPr>
                <w:sz w:val="22"/>
              </w:rPr>
            </w:pPr>
            <w:r>
              <w:rPr>
                <w:sz w:val="22"/>
              </w:rPr>
              <w:t>Рулетка измерительная</w:t>
            </w:r>
          </w:p>
          <w:p w:rsidR="00D0138D" w:rsidRDefault="00490D1A" w:rsidP="00484F11">
            <w:pPr>
              <w:shd w:val="clear" w:color="auto" w:fill="FFFFFF" w:themeFill="background1"/>
              <w:ind w:firstLine="0"/>
              <w:rPr>
                <w:sz w:val="22"/>
              </w:rPr>
            </w:pPr>
            <w:r>
              <w:rPr>
                <w:sz w:val="22"/>
              </w:rPr>
              <w:t>Набор инструментов для подготовки прыжковых ям</w:t>
            </w:r>
          </w:p>
          <w:p w:rsidR="00D0138D" w:rsidRDefault="00490D1A" w:rsidP="00484F11">
            <w:pPr>
              <w:shd w:val="clear" w:color="auto" w:fill="FFFFFF" w:themeFill="background1"/>
              <w:ind w:firstLine="0"/>
              <w:rPr>
                <w:sz w:val="22"/>
              </w:rPr>
            </w:pPr>
            <w:r>
              <w:rPr>
                <w:sz w:val="22"/>
              </w:rPr>
              <w:t>Щит баскетбольный тренировочный</w:t>
            </w:r>
          </w:p>
          <w:p w:rsidR="00D0138D" w:rsidRDefault="00490D1A" w:rsidP="00484F11">
            <w:pPr>
              <w:shd w:val="clear" w:color="auto" w:fill="FFFFFF" w:themeFill="background1"/>
              <w:ind w:firstLine="0"/>
              <w:rPr>
                <w:sz w:val="22"/>
              </w:rPr>
            </w:pPr>
            <w:r>
              <w:rPr>
                <w:sz w:val="22"/>
              </w:rPr>
              <w:t>Сетка для переноса и хранения мячей</w:t>
            </w:r>
          </w:p>
          <w:p w:rsidR="00D0138D" w:rsidRDefault="00490D1A" w:rsidP="00484F11">
            <w:pPr>
              <w:shd w:val="clear" w:color="auto" w:fill="FFFFFF" w:themeFill="background1"/>
              <w:ind w:firstLine="0"/>
              <w:rPr>
                <w:sz w:val="22"/>
              </w:rPr>
            </w:pPr>
            <w:r>
              <w:rPr>
                <w:sz w:val="22"/>
              </w:rPr>
              <w:t>Жилетки игровые с номерами</w:t>
            </w:r>
          </w:p>
          <w:p w:rsidR="00D0138D" w:rsidRDefault="00490D1A" w:rsidP="00484F11">
            <w:pPr>
              <w:shd w:val="clear" w:color="auto" w:fill="FFFFFF" w:themeFill="background1"/>
              <w:ind w:firstLine="0"/>
              <w:rPr>
                <w:sz w:val="22"/>
              </w:rPr>
            </w:pPr>
            <w:r>
              <w:rPr>
                <w:sz w:val="22"/>
              </w:rPr>
              <w:t>Волейбольная стойка универсальная</w:t>
            </w:r>
          </w:p>
          <w:p w:rsidR="00D0138D" w:rsidRDefault="00490D1A" w:rsidP="00484F11">
            <w:pPr>
              <w:shd w:val="clear" w:color="auto" w:fill="FFFFFF" w:themeFill="background1"/>
              <w:ind w:firstLine="0"/>
              <w:rPr>
                <w:sz w:val="22"/>
              </w:rPr>
            </w:pPr>
            <w:r>
              <w:rPr>
                <w:sz w:val="22"/>
              </w:rPr>
              <w:t>Сетка волейбольная</w:t>
            </w:r>
          </w:p>
          <w:p w:rsidR="00D0138D" w:rsidRDefault="00490D1A" w:rsidP="00484F11">
            <w:pPr>
              <w:shd w:val="clear" w:color="auto" w:fill="FFFFFF" w:themeFill="background1"/>
              <w:ind w:firstLine="0"/>
              <w:rPr>
                <w:sz w:val="22"/>
              </w:rPr>
            </w:pPr>
            <w:r>
              <w:rPr>
                <w:sz w:val="22"/>
              </w:rPr>
              <w:t>Аптечка</w:t>
            </w:r>
          </w:p>
        </w:tc>
        <w:tc>
          <w:tcPr>
            <w:tcW w:w="1438" w:type="dxa"/>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rPr>
              <w:t>имеется</w:t>
            </w:r>
            <w:r>
              <w:rPr>
                <w:rFonts w:ascii="Times New Roman" w:hAnsi="Times New Roman" w:cs="Times New Roman"/>
                <w:color w:val="00000A"/>
                <w:sz w:val="22"/>
                <w:szCs w:val="22"/>
              </w:rPr>
              <w:br/>
              <w:t>в наличии</w:t>
            </w:r>
          </w:p>
        </w:tc>
      </w:tr>
    </w:tbl>
    <w:p w:rsidR="00D0138D" w:rsidRDefault="00490D1A" w:rsidP="00484F11">
      <w:pPr>
        <w:shd w:val="clear" w:color="auto" w:fill="FFFFFF" w:themeFill="background1"/>
        <w:jc w:val="both"/>
        <w:rPr>
          <w:color w:val="00000A"/>
        </w:rPr>
      </w:pPr>
      <w:r>
        <w:t xml:space="preserve">Материально-технические условия реализации основной образовательной программы начального общего образования обеспечивают в </w:t>
      </w:r>
      <w:r>
        <w:rPr>
          <w:color w:val="00000A"/>
        </w:rPr>
        <w:t>МБОУ «СТАРОКУТЛУМБЕТЬЕВСКАЯ СОШ»</w:t>
      </w:r>
      <w:r>
        <w:t>:</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реализацию индивидуальных учебных планов обучающихся, осуществления самостоятельной познавательной деятельности обучающихся;</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созданию материальных объектов, в том числе произведений искусства;</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развитию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созданию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получению информации различными способами (поиск информации в сети Интернет, работа в библиотеке и др.);</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наблюдению, наглядного представления и анализа данных; использования цифровых планов и карт, спутниковых изображений;</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физического развитию, участия в спортивных соревнованиях и играх;</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исполнению, сочинения и аранжировки музыкальных произведений с применением традиционных инструментов и цифровых технологий;</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занятий по изучению правил дорожного движения с использованием игр, оборудования, а также компьютерных технологий;</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планированию учебной деятельности, фиксирования ее реализации в целом и отдельных этапов (выступлений, дискуссий, экспериментов);</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обеспечению доступа в школьной библиотеке к информационным ресурсам Интернета, учебной и художественной литературе;</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размещению своих материалов и работ в информационной среде организации, осуществляющей образовательную деятельность;</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выпуска школьных печатных изданий, работы школьного сайта;</w:t>
      </w:r>
    </w:p>
    <w:p w:rsidR="00D0138D" w:rsidRDefault="00490D1A" w:rsidP="00DD4FD7">
      <w:pPr>
        <w:pStyle w:val="affff1"/>
        <w:numPr>
          <w:ilvl w:val="0"/>
          <w:numId w:val="193"/>
        </w:numPr>
        <w:shd w:val="clear" w:color="auto" w:fill="FFFFFF" w:themeFill="background1"/>
        <w:tabs>
          <w:tab w:val="left" w:pos="993"/>
        </w:tabs>
        <w:spacing w:beforeAutospacing="0" w:afterAutospacing="0"/>
        <w:ind w:left="0" w:firstLine="709"/>
        <w:jc w:val="both"/>
        <w:rPr>
          <w:sz w:val="28"/>
          <w:szCs w:val="28"/>
        </w:rPr>
      </w:pPr>
      <w:r>
        <w:rPr>
          <w:sz w:val="28"/>
          <w:szCs w:val="28"/>
        </w:rPr>
        <w:t>организации качественного горячего питания, медицинского обслуживания и отдыха обучающихся и педагогических работников.</w:t>
      </w:r>
    </w:p>
    <w:p w:rsidR="00D0138D" w:rsidRDefault="00490D1A" w:rsidP="00484F11">
      <w:pPr>
        <w:shd w:val="clear" w:color="auto" w:fill="FFFFFF" w:themeFill="background1"/>
        <w:jc w:val="both"/>
      </w:pPr>
      <w:r>
        <w:t>Все указанные виды деятельности по мере реализации ООП НОО будут обеспечены расходными материалами.</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br w:type="page"/>
      </w:r>
    </w:p>
    <w:p w:rsidR="00D0138D" w:rsidRDefault="00490D1A" w:rsidP="00484F11">
      <w:pPr>
        <w:pStyle w:val="3"/>
        <w:shd w:val="clear" w:color="auto" w:fill="FFFFFF" w:themeFill="background1"/>
        <w:jc w:val="both"/>
        <w:rPr>
          <w:rFonts w:ascii="Times New Roman" w:hAnsi="Times New Roman" w:cs="Times New Roman"/>
          <w:b/>
          <w:color w:val="000000" w:themeColor="text1"/>
          <w:sz w:val="28"/>
        </w:rPr>
      </w:pPr>
      <w:bookmarkStart w:id="399" w:name="_Toc425540876"/>
      <w:bookmarkStart w:id="400" w:name="_Toc469166061"/>
      <w:r>
        <w:rPr>
          <w:rFonts w:ascii="Times New Roman" w:hAnsi="Times New Roman" w:cs="Times New Roman"/>
          <w:b/>
          <w:color w:val="000000" w:themeColor="text1"/>
          <w:sz w:val="28"/>
        </w:rPr>
        <w:t>3.3.5.</w:t>
      </w:r>
      <w:r>
        <w:rPr>
          <w:rFonts w:ascii="Times New Roman" w:hAnsi="Times New Roman" w:cs="Times New Roman"/>
          <w:b/>
          <w:color w:val="000000" w:themeColor="text1"/>
          <w:sz w:val="28"/>
        </w:rPr>
        <w:tab/>
        <w:t xml:space="preserve">Информационно-методические условия реализации основной образовательной программы в </w:t>
      </w:r>
      <w:bookmarkEnd w:id="399"/>
      <w:bookmarkEnd w:id="400"/>
      <w:r>
        <w:rPr>
          <w:rFonts w:ascii="Times New Roman" w:hAnsi="Times New Roman" w:cs="Times New Roman"/>
          <w:b/>
          <w:color w:val="000000" w:themeColor="text1"/>
          <w:sz w:val="28"/>
        </w:rPr>
        <w:t>МБОУ «СТАРОКУТЛУМБЕТЬЕВСКАЯ СОШ»</w:t>
      </w:r>
    </w:p>
    <w:p w:rsidR="00D0138D" w:rsidRDefault="00490D1A" w:rsidP="00484F11">
      <w:pPr>
        <w:pStyle w:val="afff7"/>
        <w:shd w:val="clear" w:color="auto" w:fill="FFFFFF" w:themeFill="background1"/>
        <w:spacing w:line="240" w:lineRule="auto"/>
        <w:ind w:firstLine="709"/>
        <w:jc w:val="both"/>
        <w:rPr>
          <w:rFonts w:ascii="Times New Roman" w:hAnsi="Times New Roman"/>
          <w:b/>
          <w:bCs/>
          <w:iCs/>
          <w:color w:val="00000A"/>
          <w:sz w:val="28"/>
          <w:szCs w:val="28"/>
        </w:rPr>
      </w:pPr>
      <w:r>
        <w:rPr>
          <w:rFonts w:ascii="Times New Roman" w:hAnsi="Times New Roman"/>
          <w:color w:val="00000A"/>
          <w:sz w:val="28"/>
          <w:szCs w:val="28"/>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Под</w:t>
      </w:r>
      <w:r>
        <w:rPr>
          <w:rFonts w:ascii="Times New Roman" w:hAnsi="Times New Roman"/>
          <w:b/>
          <w:bCs/>
          <w:color w:val="00000A"/>
          <w:sz w:val="28"/>
          <w:szCs w:val="28"/>
        </w:rPr>
        <w:t xml:space="preserve"> информационно-образовательной средой </w:t>
      </w:r>
      <w:r>
        <w:rPr>
          <w:rFonts w:ascii="Times New Roman" w:hAnsi="Times New Roman"/>
          <w:color w:val="00000A"/>
          <w:sz w:val="28"/>
          <w:szCs w:val="28"/>
        </w:rPr>
        <w:t>(</w:t>
      </w:r>
      <w:r>
        <w:rPr>
          <w:rFonts w:ascii="Times New Roman" w:hAnsi="Times New Roman"/>
          <w:b/>
          <w:bCs/>
          <w:color w:val="00000A"/>
          <w:sz w:val="28"/>
          <w:szCs w:val="28"/>
        </w:rPr>
        <w:t>ИОС</w:t>
      </w:r>
      <w:r>
        <w:rPr>
          <w:rFonts w:ascii="Times New Roman" w:hAnsi="Times New Roman"/>
          <w:color w:val="00000A"/>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hAnsi="Times New Roman"/>
          <w:color w:val="00000A"/>
          <w:sz w:val="28"/>
          <w:szCs w:val="28"/>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w:t>
      </w:r>
      <w:r>
        <w:rPr>
          <w:rFonts w:ascii="Times New Roman" w:hAnsi="Times New Roman"/>
          <w:color w:val="00000A"/>
          <w:spacing w:val="2"/>
          <w:sz w:val="28"/>
          <w:szCs w:val="28"/>
        </w:rPr>
        <w:t xml:space="preserve"> в решении учебно</w:t>
      </w:r>
      <w:r>
        <w:rPr>
          <w:rFonts w:ascii="Times New Roman" w:hAnsi="Times New Roman"/>
          <w:color w:val="00000A"/>
          <w:spacing w:val="2"/>
          <w:sz w:val="28"/>
          <w:szCs w:val="28"/>
        </w:rPr>
        <w:softHyphen/>
        <w:t>познавательных и профессиональных задач с применением информационно</w:t>
      </w:r>
      <w:r>
        <w:rPr>
          <w:rFonts w:ascii="Times New Roman" w:hAnsi="Times New Roman"/>
          <w:color w:val="00000A"/>
          <w:spacing w:val="2"/>
          <w:sz w:val="28"/>
          <w:szCs w:val="28"/>
        </w:rPr>
        <w:softHyphen/>
        <w:t xml:space="preserve">коммуникационных </w:t>
      </w:r>
      <w:r>
        <w:rPr>
          <w:rFonts w:ascii="Times New Roman" w:hAnsi="Times New Roman"/>
          <w:color w:val="00000A"/>
          <w:sz w:val="28"/>
          <w:szCs w:val="28"/>
        </w:rPr>
        <w:t>технологий (ИКТ-компетентность), наличие служб поддержки применения ИКТ.</w:t>
      </w:r>
    </w:p>
    <w:p w:rsidR="00D0138D" w:rsidRDefault="00490D1A" w:rsidP="00484F11">
      <w:pPr>
        <w:pStyle w:val="afff7"/>
        <w:shd w:val="clear" w:color="auto" w:fill="FFFFFF" w:themeFill="background1"/>
        <w:spacing w:line="240" w:lineRule="auto"/>
        <w:ind w:firstLine="709"/>
        <w:jc w:val="both"/>
        <w:rPr>
          <w:rFonts w:ascii="Times New Roman" w:hAnsi="Times New Roman"/>
          <w:b/>
          <w:bCs/>
          <w:iCs/>
          <w:color w:val="00000A"/>
          <w:sz w:val="28"/>
          <w:szCs w:val="28"/>
        </w:rPr>
      </w:pPr>
      <w:r>
        <w:rPr>
          <w:rFonts w:ascii="Times New Roman" w:hAnsi="Times New Roman"/>
          <w:b/>
          <w:bCs/>
          <w:iCs/>
          <w:color w:val="00000A"/>
          <w:sz w:val="28"/>
          <w:szCs w:val="28"/>
        </w:rPr>
        <w:t>Основными элементами ИОС в МБОУ «СТАРОКУТЛУМБЕТЬЕВСКАЯ СОШ» являются:</w:t>
      </w:r>
    </w:p>
    <w:p w:rsidR="00D0138D" w:rsidRDefault="00490D1A" w:rsidP="00DD4FD7">
      <w:pPr>
        <w:pStyle w:val="111"/>
        <w:numPr>
          <w:ilvl w:val="0"/>
          <w:numId w:val="194"/>
        </w:numPr>
        <w:shd w:val="clear" w:color="auto" w:fill="FFFFFF" w:themeFill="background1"/>
        <w:ind w:left="0" w:firstLine="709"/>
        <w:jc w:val="both"/>
        <w:rPr>
          <w:rFonts w:ascii="Times New Roman" w:hAnsi="Times New Roman"/>
          <w:sz w:val="28"/>
        </w:rPr>
      </w:pPr>
      <w:r>
        <w:rPr>
          <w:rFonts w:ascii="Times New Roman" w:hAnsi="Times New Roman"/>
          <w:sz w:val="28"/>
        </w:rPr>
        <w:t>информационно-образовательные ресурсы в виде печатной продукции;</w:t>
      </w:r>
    </w:p>
    <w:p w:rsidR="00D0138D" w:rsidRDefault="00490D1A" w:rsidP="00DD4FD7">
      <w:pPr>
        <w:pStyle w:val="111"/>
        <w:numPr>
          <w:ilvl w:val="0"/>
          <w:numId w:val="194"/>
        </w:numPr>
        <w:shd w:val="clear" w:color="auto" w:fill="FFFFFF" w:themeFill="background1"/>
        <w:ind w:left="0" w:firstLine="709"/>
        <w:jc w:val="both"/>
        <w:rPr>
          <w:rFonts w:ascii="Times New Roman" w:hAnsi="Times New Roman"/>
          <w:sz w:val="28"/>
        </w:rPr>
      </w:pPr>
      <w:r>
        <w:rPr>
          <w:rFonts w:ascii="Times New Roman" w:hAnsi="Times New Roman"/>
          <w:spacing w:val="2"/>
          <w:sz w:val="28"/>
        </w:rPr>
        <w:t xml:space="preserve">информационно-образовательные ресурсы на сменных </w:t>
      </w:r>
      <w:r>
        <w:rPr>
          <w:rFonts w:ascii="Times New Roman" w:hAnsi="Times New Roman"/>
          <w:sz w:val="28"/>
        </w:rPr>
        <w:t>оптических носителях;</w:t>
      </w:r>
    </w:p>
    <w:p w:rsidR="00D0138D" w:rsidRDefault="00490D1A" w:rsidP="00DD4FD7">
      <w:pPr>
        <w:pStyle w:val="111"/>
        <w:numPr>
          <w:ilvl w:val="0"/>
          <w:numId w:val="194"/>
        </w:numPr>
        <w:shd w:val="clear" w:color="auto" w:fill="FFFFFF" w:themeFill="background1"/>
        <w:ind w:left="0" w:firstLine="709"/>
        <w:jc w:val="both"/>
        <w:rPr>
          <w:rFonts w:ascii="Times New Roman" w:hAnsi="Times New Roman"/>
          <w:sz w:val="28"/>
        </w:rPr>
      </w:pPr>
      <w:r>
        <w:rPr>
          <w:rFonts w:ascii="Times New Roman" w:hAnsi="Times New Roman"/>
          <w:sz w:val="28"/>
        </w:rPr>
        <w:t>информационно-образовательные ресурсы сети Интернет;</w:t>
      </w:r>
    </w:p>
    <w:p w:rsidR="00D0138D" w:rsidRDefault="00490D1A" w:rsidP="00DD4FD7">
      <w:pPr>
        <w:pStyle w:val="111"/>
        <w:numPr>
          <w:ilvl w:val="0"/>
          <w:numId w:val="194"/>
        </w:numPr>
        <w:shd w:val="clear" w:color="auto" w:fill="FFFFFF" w:themeFill="background1"/>
        <w:ind w:left="0" w:firstLine="709"/>
        <w:jc w:val="both"/>
        <w:rPr>
          <w:rFonts w:ascii="Times New Roman" w:hAnsi="Times New Roman"/>
          <w:sz w:val="28"/>
        </w:rPr>
      </w:pPr>
      <w:r>
        <w:rPr>
          <w:rFonts w:ascii="Times New Roman" w:hAnsi="Times New Roman"/>
          <w:spacing w:val="2"/>
          <w:sz w:val="28"/>
        </w:rPr>
        <w:t>вычислительная и информационно-телекоммуникацион</w:t>
      </w:r>
      <w:r>
        <w:rPr>
          <w:rFonts w:ascii="Times New Roman" w:hAnsi="Times New Roman"/>
          <w:sz w:val="28"/>
        </w:rPr>
        <w:t>ная инфраструктура;</w:t>
      </w:r>
    </w:p>
    <w:p w:rsidR="00D0138D" w:rsidRDefault="00490D1A" w:rsidP="00DD4FD7">
      <w:pPr>
        <w:pStyle w:val="111"/>
        <w:numPr>
          <w:ilvl w:val="0"/>
          <w:numId w:val="194"/>
        </w:numPr>
        <w:shd w:val="clear" w:color="auto" w:fill="FFFFFF" w:themeFill="background1"/>
        <w:ind w:left="0" w:firstLine="709"/>
        <w:jc w:val="both"/>
        <w:rPr>
          <w:rFonts w:ascii="Times New Roman" w:hAnsi="Times New Roman"/>
          <w:sz w:val="28"/>
        </w:rPr>
      </w:pPr>
      <w:r>
        <w:rPr>
          <w:rFonts w:ascii="Times New Roman" w:hAnsi="Times New Roman"/>
          <w:spacing w:val="2"/>
          <w:sz w:val="28"/>
        </w:rPr>
        <w:t xml:space="preserve">прикладные программы, в том числе поддерживающие </w:t>
      </w:r>
      <w:r>
        <w:rPr>
          <w:rFonts w:ascii="Times New Roman" w:hAnsi="Times New Roman"/>
          <w:sz w:val="28"/>
        </w:rPr>
        <w:t>администрирование и финансово-хозяйственную деятельность образовательной организации (бухгалтерский учёт, делопроизводство, кадры и т. д.).</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iCs/>
          <w:color w:val="00000A"/>
          <w:sz w:val="28"/>
          <w:szCs w:val="28"/>
        </w:rPr>
        <w:t xml:space="preserve">Необходимое для использования ИКТ оборудование </w:t>
      </w:r>
      <w:r>
        <w:rPr>
          <w:rFonts w:ascii="Times New Roman" w:hAnsi="Times New Roman"/>
          <w:color w:val="00000A"/>
          <w:spacing w:val="2"/>
          <w:sz w:val="28"/>
          <w:szCs w:val="28"/>
        </w:rPr>
        <w:t>отвечает современным требованиям и обеспечивает ис</w:t>
      </w:r>
      <w:r>
        <w:rPr>
          <w:rFonts w:ascii="Times New Roman" w:hAnsi="Times New Roman"/>
          <w:color w:val="00000A"/>
          <w:sz w:val="28"/>
          <w:szCs w:val="28"/>
        </w:rPr>
        <w:t>пользование ИКТ:</w:t>
      </w:r>
    </w:p>
    <w:p w:rsidR="00D0138D" w:rsidRDefault="00490D1A" w:rsidP="00DD4FD7">
      <w:pPr>
        <w:pStyle w:val="1f3"/>
        <w:numPr>
          <w:ilvl w:val="0"/>
          <w:numId w:val="195"/>
        </w:numPr>
        <w:shd w:val="clear" w:color="auto" w:fill="FFFFFF" w:themeFill="background1"/>
        <w:ind w:left="0" w:firstLine="709"/>
        <w:jc w:val="both"/>
        <w:rPr>
          <w:color w:val="00000A"/>
        </w:rPr>
      </w:pPr>
      <w:r>
        <w:t>в учебной деятельности;</w:t>
      </w:r>
    </w:p>
    <w:p w:rsidR="00D0138D" w:rsidRDefault="00490D1A" w:rsidP="00DD4FD7">
      <w:pPr>
        <w:pStyle w:val="1f3"/>
        <w:numPr>
          <w:ilvl w:val="0"/>
          <w:numId w:val="195"/>
        </w:numPr>
        <w:shd w:val="clear" w:color="auto" w:fill="FFFFFF" w:themeFill="background1"/>
        <w:ind w:left="0" w:firstLine="709"/>
        <w:jc w:val="both"/>
      </w:pPr>
      <w:r>
        <w:t>во внеурочной деятельности;</w:t>
      </w:r>
    </w:p>
    <w:p w:rsidR="00D0138D" w:rsidRDefault="00490D1A" w:rsidP="00DD4FD7">
      <w:pPr>
        <w:pStyle w:val="1f3"/>
        <w:numPr>
          <w:ilvl w:val="0"/>
          <w:numId w:val="195"/>
        </w:numPr>
        <w:shd w:val="clear" w:color="auto" w:fill="FFFFFF" w:themeFill="background1"/>
        <w:ind w:left="0" w:firstLine="709"/>
        <w:jc w:val="both"/>
      </w:pPr>
      <w:r>
        <w:t>в естественно-научной деятельности;</w:t>
      </w:r>
    </w:p>
    <w:p w:rsidR="00D0138D" w:rsidRDefault="00490D1A" w:rsidP="00DD4FD7">
      <w:pPr>
        <w:pStyle w:val="1f3"/>
        <w:numPr>
          <w:ilvl w:val="0"/>
          <w:numId w:val="195"/>
        </w:numPr>
        <w:shd w:val="clear" w:color="auto" w:fill="FFFFFF" w:themeFill="background1"/>
        <w:ind w:left="0" w:firstLine="709"/>
        <w:jc w:val="both"/>
      </w:pPr>
      <w:r>
        <w:t>при измерении, контроле и оценке результатов образования;</w:t>
      </w:r>
    </w:p>
    <w:p w:rsidR="00D0138D" w:rsidRDefault="00490D1A" w:rsidP="00DD4FD7">
      <w:pPr>
        <w:pStyle w:val="1f3"/>
        <w:numPr>
          <w:ilvl w:val="0"/>
          <w:numId w:val="195"/>
        </w:numPr>
        <w:shd w:val="clear" w:color="auto" w:fill="FFFFFF" w:themeFill="background1"/>
        <w:ind w:left="0" w:firstLine="709"/>
        <w:jc w:val="both"/>
      </w:pPr>
      <w:r>
        <w:t>в административной деятельности, включая дистанционное взаимодействие всех участников образовательных отношений</w:t>
      </w:r>
      <w:r>
        <w:rPr>
          <w:spacing w:val="2"/>
        </w:rPr>
        <w:t xml:space="preserve">, в том числе в рамках дистанционного образования, а также дистанционное взаимодействие </w:t>
      </w:r>
      <w:r>
        <w:t xml:space="preserve"> образовательной </w:t>
      </w:r>
      <w:r>
        <w:rPr>
          <w:spacing w:val="2"/>
        </w:rPr>
        <w:t>организации</w:t>
      </w:r>
      <w:r>
        <w:t xml:space="preserve"> с другими организациями социальной сферы и органами управления. </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b/>
          <w:bCs/>
          <w:iCs/>
          <w:color w:val="00000A"/>
          <w:sz w:val="28"/>
          <w:szCs w:val="28"/>
        </w:rPr>
        <w:t>Учебно-методическое и информационное оснащение образовательной деятельности  в МБОУ «СТАРОКУТЛУМБЕТЬЕВСКАЯ СОШ»</w:t>
      </w:r>
      <w:r>
        <w:rPr>
          <w:rFonts w:ascii="Times New Roman" w:hAnsi="Times New Roman"/>
          <w:color w:val="00000A"/>
          <w:sz w:val="28"/>
          <w:szCs w:val="28"/>
        </w:rPr>
        <w:t>обеспечивает возможность:</w:t>
      </w:r>
    </w:p>
    <w:p w:rsidR="00D0138D" w:rsidRDefault="00490D1A" w:rsidP="00DD4FD7">
      <w:pPr>
        <w:pStyle w:val="131"/>
        <w:numPr>
          <w:ilvl w:val="0"/>
          <w:numId w:val="196"/>
        </w:numPr>
        <w:shd w:val="clear" w:color="auto" w:fill="FFFFFF" w:themeFill="background1"/>
        <w:ind w:left="0" w:firstLine="709"/>
        <w:rPr>
          <w:rFonts w:ascii="Times New Roman" w:hAnsi="Times New Roman"/>
          <w:color w:val="00000A"/>
          <w:sz w:val="28"/>
        </w:rPr>
      </w:pPr>
      <w:r>
        <w:rPr>
          <w:rFonts w:ascii="Times New Roman" w:hAnsi="Times New Roman"/>
          <w:sz w:val="28"/>
        </w:rPr>
        <w:t>реализации индивидуальных образовательных планов обучающихся, осуществления их самостоятельной образовательной деятельности;</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ввода русского и иноязычного текста, распознавания сканированного текста; создания текста на основе расшифров</w:t>
      </w:r>
      <w:r>
        <w:rPr>
          <w:rFonts w:ascii="Times New Roman" w:hAnsi="Times New Roman"/>
          <w:spacing w:val="2"/>
          <w:sz w:val="28"/>
        </w:rPr>
        <w:t>ки аудиозаписи; использования средств орфографического</w:t>
      </w:r>
      <w:r>
        <w:rPr>
          <w:rFonts w:ascii="Times New Roman" w:hAnsi="Times New Roman"/>
          <w:sz w:val="28"/>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 xml:space="preserve">организации сообщения в виде линейного или включающего ссылки сопровождения выступления, сообщения для </w:t>
      </w:r>
      <w:r>
        <w:rPr>
          <w:rFonts w:ascii="Times New Roman" w:hAnsi="Times New Roman"/>
          <w:spacing w:val="2"/>
          <w:sz w:val="28"/>
        </w:rPr>
        <w:t xml:space="preserve">самостоятельного просмотра, в том числе видеомонтажа и </w:t>
      </w:r>
      <w:r>
        <w:rPr>
          <w:rFonts w:ascii="Times New Roman" w:hAnsi="Times New Roman"/>
          <w:sz w:val="28"/>
        </w:rPr>
        <w:t>озвучивания видеосообщений;</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выступления с аудио</w:t>
      </w:r>
      <w:r>
        <w:rPr>
          <w:rFonts w:ascii="Times New Roman" w:hAnsi="Times New Roman"/>
          <w:sz w:val="28"/>
        </w:rPr>
        <w:softHyphen/>
        <w:t>, видео</w:t>
      </w:r>
      <w:r>
        <w:rPr>
          <w:rFonts w:ascii="Times New Roman" w:hAnsi="Times New Roman"/>
          <w:sz w:val="28"/>
        </w:rPr>
        <w:softHyphen/>
        <w:t xml:space="preserve"> и графическим экранным сопровождением;</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вывода информации на бумагу и т. п. и в трёхмерную материальную среду (печать);</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поиска и получения информации;</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использования источников информации на бумажных и цифровых носителях (в том числе в справочниках, словарях, поисковых системах);</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pacing w:val="2"/>
          <w:sz w:val="28"/>
        </w:rPr>
        <w:t>вещания (подкастинга), использования аудиовидео</w:t>
      </w:r>
      <w:r>
        <w:rPr>
          <w:rFonts w:ascii="Times New Roman" w:hAnsi="Times New Roman"/>
          <w:spacing w:val="2"/>
          <w:sz w:val="28"/>
        </w:rPr>
        <w:softHyphen/>
        <w:t>ус</w:t>
      </w:r>
      <w:r>
        <w:rPr>
          <w:rFonts w:ascii="Times New Roman" w:hAnsi="Times New Roman"/>
          <w:sz w:val="28"/>
        </w:rPr>
        <w:t>тройств для учебной деятельности на уроке и вне урока;</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pacing w:val="2"/>
          <w:sz w:val="28"/>
        </w:rPr>
        <w:t xml:space="preserve">общения в Интернете, взаимодействия в социальных </w:t>
      </w:r>
      <w:r>
        <w:rPr>
          <w:rFonts w:ascii="Times New Roman" w:hAnsi="Times New Roman"/>
          <w:sz w:val="28"/>
        </w:rPr>
        <w:t>группах и сетях, участия в форумах, групповой работы над сообщениями (вики);</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создания, заполнения и анализа баз данных, в том числе определителей; их наглядного представления;</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pacing w:val="2"/>
          <w:sz w:val="28"/>
        </w:rPr>
        <w:t>включения обучающихся в естественно</w:t>
      </w:r>
      <w:r>
        <w:rPr>
          <w:rFonts w:ascii="Times New Roman" w:hAnsi="Times New Roman"/>
          <w:spacing w:val="2"/>
          <w:sz w:val="28"/>
        </w:rPr>
        <w:softHyphen/>
        <w:t>научную дея</w:t>
      </w:r>
      <w:r>
        <w:rPr>
          <w:rFonts w:ascii="Times New Roman" w:hAnsi="Times New Roman"/>
          <w:sz w:val="28"/>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Pr>
          <w:rFonts w:ascii="Times New Roman" w:hAnsi="Times New Roman"/>
          <w:spacing w:val="2"/>
          <w:sz w:val="28"/>
        </w:rPr>
        <w:t>включая определение местонахождения; виртуальных лабораторий, вещественных и виртуально</w:t>
      </w:r>
      <w:r>
        <w:rPr>
          <w:rFonts w:ascii="Times New Roman" w:hAnsi="Times New Roman"/>
          <w:spacing w:val="2"/>
          <w:sz w:val="28"/>
        </w:rPr>
        <w:softHyphen/>
        <w:t xml:space="preserve">наглядных моделей и </w:t>
      </w:r>
      <w:r>
        <w:rPr>
          <w:rFonts w:ascii="Times New Roman" w:hAnsi="Times New Roman"/>
          <w:sz w:val="28"/>
        </w:rPr>
        <w:t>коллекций основных математических и естественно</w:t>
      </w:r>
      <w:r>
        <w:rPr>
          <w:rFonts w:ascii="Times New Roman" w:hAnsi="Times New Roman"/>
          <w:sz w:val="28"/>
        </w:rPr>
        <w:softHyphen/>
        <w:t>научных объектов и явлений;</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pacing w:val="2"/>
          <w:sz w:val="28"/>
        </w:rPr>
        <w:t xml:space="preserve">исполнения, сочинения и аранжировки музыкальных </w:t>
      </w:r>
      <w:r>
        <w:rPr>
          <w:rFonts w:ascii="Times New Roman" w:hAnsi="Times New Roman"/>
          <w:sz w:val="28"/>
        </w:rPr>
        <w:t>произведений с применением традиционных народных и со</w:t>
      </w:r>
      <w:r>
        <w:rPr>
          <w:rFonts w:ascii="Times New Roman" w:hAnsi="Times New Roman"/>
          <w:spacing w:val="2"/>
          <w:sz w:val="28"/>
        </w:rPr>
        <w:t>временных инструментов и цифровых технологий, исполь</w:t>
      </w:r>
      <w:r>
        <w:rPr>
          <w:rFonts w:ascii="Times New Roman" w:hAnsi="Times New Roman"/>
          <w:sz w:val="28"/>
        </w:rPr>
        <w:t>зования звуковых и музыкальных редакторов;</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pacing w:val="2"/>
          <w:sz w:val="28"/>
        </w:rPr>
        <w:t>художественного творчества с использованием ручных, электрических и ИКТ-инструментов, реализации художественно</w:t>
      </w:r>
      <w:r>
        <w:rPr>
          <w:rFonts w:ascii="Times New Roman" w:hAnsi="Times New Roman"/>
          <w:spacing w:val="2"/>
          <w:sz w:val="28"/>
        </w:rPr>
        <w:softHyphen/>
        <w:t>оформительских и издательских проектов, натурной</w:t>
      </w:r>
      <w:r>
        <w:rPr>
          <w:rFonts w:ascii="Times New Roman" w:hAnsi="Times New Roman"/>
          <w:sz w:val="28"/>
        </w:rPr>
        <w:t>и рисованной мультипликации;</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pacing w:val="2"/>
          <w:sz w:val="28"/>
        </w:rPr>
        <w:t>создания материальных и информационных объектов с использованием ручных и электроинструментов, применяе</w:t>
      </w:r>
      <w:r>
        <w:rPr>
          <w:rFonts w:ascii="Times New Roman" w:hAnsi="Times New Roman"/>
          <w:sz w:val="28"/>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занятий по изучению правил дорожного движения с использованием игр, оборудования, а также компьютерных тренажёров;</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размещения продуктов познавательной, учебно-исследовательской деятельности обучающихся в информационно</w:t>
      </w:r>
      <w:r>
        <w:rPr>
          <w:rFonts w:ascii="Times New Roman" w:hAnsi="Times New Roman"/>
          <w:sz w:val="28"/>
        </w:rPr>
        <w:softHyphen/>
        <w:t>образовательной среде образовательной организации;</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проведения массовых мероприятий, собраний, представлений; досуга и общения обучающихся с возможностью массового просмотра кино</w:t>
      </w:r>
      <w:r>
        <w:rPr>
          <w:rFonts w:ascii="Times New Roman" w:hAnsi="Times New Roman"/>
          <w:sz w:val="28"/>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0138D" w:rsidRDefault="00490D1A" w:rsidP="00DD4FD7">
      <w:pPr>
        <w:pStyle w:val="131"/>
        <w:numPr>
          <w:ilvl w:val="0"/>
          <w:numId w:val="196"/>
        </w:numPr>
        <w:shd w:val="clear" w:color="auto" w:fill="FFFFFF" w:themeFill="background1"/>
        <w:ind w:left="0" w:firstLine="709"/>
        <w:rPr>
          <w:rFonts w:ascii="Times New Roman" w:hAnsi="Times New Roman"/>
          <w:sz w:val="28"/>
        </w:rPr>
      </w:pPr>
      <w:r>
        <w:rPr>
          <w:rFonts w:ascii="Times New Roman" w:hAnsi="Times New Roman"/>
          <w:sz w:val="28"/>
        </w:rPr>
        <w:t>выпуска школьных печатных изданий, работы школьного телевидения.</w:t>
      </w:r>
    </w:p>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sectPr w:rsidR="00D0138D" w:rsidSect="001D1859">
          <w:pgSz w:w="16838" w:h="11906" w:orient="landscape"/>
          <w:pgMar w:top="1701" w:right="1134" w:bottom="851" w:left="1134" w:header="0" w:footer="0" w:gutter="0"/>
          <w:cols w:space="720"/>
          <w:formProt w:val="0"/>
          <w:titlePg/>
          <w:docGrid w:linePitch="381" w:charSpace="-14337"/>
        </w:sectPr>
      </w:pPr>
      <w:r>
        <w:rPr>
          <w:rFonts w:ascii="Times New Roman" w:hAnsi="Times New Roman"/>
          <w:color w:val="00000A"/>
          <w:sz w:val="28"/>
          <w:szCs w:val="28"/>
        </w:rPr>
        <w:t>Все указанные виды деятельности обеспечиваются расходными материалами (табл.3.9).</w:t>
      </w:r>
    </w:p>
    <w:p w:rsidR="00D0138D" w:rsidRDefault="00490D1A" w:rsidP="00484F11">
      <w:pPr>
        <w:shd w:val="clear" w:color="auto" w:fill="FFFFFF" w:themeFill="background1"/>
        <w:jc w:val="both"/>
      </w:pPr>
      <w:r>
        <w:rPr>
          <w:b/>
        </w:rPr>
        <w:t>Таблица 3.9</w:t>
      </w:r>
    </w:p>
    <w:p w:rsidR="00D0138D" w:rsidRDefault="00490D1A" w:rsidP="00484F11">
      <w:pPr>
        <w:pStyle w:val="affff7"/>
        <w:shd w:val="clear" w:color="auto" w:fill="FFFFFF" w:themeFill="background1"/>
        <w:spacing w:before="0" w:line="240" w:lineRule="auto"/>
        <w:jc w:val="both"/>
        <w:rPr>
          <w:rFonts w:ascii="Times New Roman" w:hAnsi="Times New Roman"/>
          <w:color w:val="00000A"/>
          <w:sz w:val="28"/>
          <w:szCs w:val="28"/>
        </w:rPr>
      </w:pPr>
      <w:r>
        <w:rPr>
          <w:rFonts w:ascii="Times New Roman" w:hAnsi="Times New Roman"/>
          <w:color w:val="00000A"/>
          <w:sz w:val="28"/>
          <w:szCs w:val="28"/>
        </w:rPr>
        <w:t>Создание в МБОУ «СТАРОКУТЛУМБЕТЬЕВСКАЯ СОШ» информационно-образовательной среды, соответствующей требованиям ФГОС НОО</w:t>
      </w:r>
    </w:p>
    <w:tbl>
      <w:tblPr>
        <w:tblpPr w:leftFromText="180" w:rightFromText="180" w:vertAnchor="text" w:tblpY="1"/>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62" w:type="dxa"/>
          <w:left w:w="70" w:type="dxa"/>
          <w:bottom w:w="79" w:type="dxa"/>
          <w:right w:w="85" w:type="dxa"/>
        </w:tblCellMar>
        <w:tblLook w:val="04A0"/>
      </w:tblPr>
      <w:tblGrid>
        <w:gridCol w:w="540"/>
        <w:gridCol w:w="4061"/>
        <w:gridCol w:w="3326"/>
        <w:gridCol w:w="1582"/>
      </w:tblGrid>
      <w:tr w:rsidR="00D0138D" w:rsidTr="00A1178A">
        <w:trPr>
          <w:trHeight w:val="779"/>
        </w:trPr>
        <w:tc>
          <w:tcPr>
            <w:tcW w:w="188"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b/>
                <w:color w:val="00000A"/>
                <w:sz w:val="22"/>
                <w:szCs w:val="22"/>
              </w:rPr>
            </w:pPr>
            <w:r>
              <w:rPr>
                <w:rFonts w:ascii="Times New Roman" w:hAnsi="Times New Roman"/>
                <w:b/>
                <w:color w:val="00000A"/>
                <w:sz w:val="22"/>
                <w:szCs w:val="22"/>
              </w:rPr>
              <w:t>№</w:t>
            </w:r>
          </w:p>
        </w:tc>
        <w:tc>
          <w:tcPr>
            <w:tcW w:w="2542"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70" w:type="dxa"/>
            </w:tcMar>
          </w:tcPr>
          <w:p w:rsidR="00D0138D" w:rsidRDefault="00490D1A" w:rsidP="00484F11">
            <w:pPr>
              <w:pStyle w:val="affff6"/>
              <w:shd w:val="clear" w:color="auto" w:fill="FFFFFF" w:themeFill="background1"/>
              <w:spacing w:line="240" w:lineRule="auto"/>
              <w:rPr>
                <w:rFonts w:ascii="Times New Roman" w:hAnsi="Times New Roman"/>
                <w:b/>
                <w:color w:val="00000A"/>
                <w:sz w:val="22"/>
                <w:szCs w:val="22"/>
              </w:rPr>
            </w:pPr>
            <w:r>
              <w:rPr>
                <w:rFonts w:ascii="Times New Roman" w:hAnsi="Times New Roman"/>
                <w:b/>
                <w:color w:val="00000A"/>
                <w:sz w:val="22"/>
                <w:szCs w:val="22"/>
              </w:rPr>
              <w:t>Необходимые средства</w:t>
            </w:r>
          </w:p>
        </w:tc>
        <w:tc>
          <w:tcPr>
            <w:tcW w:w="1514"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sz w:val="22"/>
                <w:szCs w:val="22"/>
                <w:highlight w:val="yellow"/>
                <w:lang w:val="ru-RU"/>
              </w:rPr>
            </w:pPr>
            <w:r>
              <w:rPr>
                <w:rFonts w:ascii="Times New Roman" w:hAnsi="Times New Roman" w:cs="Times New Roman"/>
                <w:b/>
                <w:color w:val="00000A"/>
                <w:sz w:val="22"/>
                <w:szCs w:val="22"/>
                <w:highlight w:val="yellow"/>
                <w:lang w:val="ru-RU"/>
              </w:rPr>
              <w:t>Необходимое количество/имеющееся в наличии</w:t>
            </w:r>
          </w:p>
        </w:tc>
        <w:tc>
          <w:tcPr>
            <w:tcW w:w="756" w:type="pct"/>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sz w:val="22"/>
                <w:szCs w:val="22"/>
                <w:lang w:val="ru-RU"/>
              </w:rPr>
            </w:pPr>
            <w:r>
              <w:rPr>
                <w:rFonts w:ascii="Times New Roman" w:hAnsi="Times New Roman" w:cs="Times New Roman"/>
                <w:b/>
                <w:color w:val="00000A"/>
                <w:sz w:val="22"/>
                <w:szCs w:val="22"/>
                <w:lang w:val="ru-RU"/>
              </w:rPr>
              <w:t>Сроки создания условий</w:t>
            </w:r>
            <w:r>
              <w:rPr>
                <w:rFonts w:ascii="Times New Roman" w:hAnsi="Times New Roman" w:cs="Times New Roman"/>
                <w:b/>
                <w:color w:val="00000A"/>
                <w:sz w:val="22"/>
                <w:szCs w:val="22"/>
                <w:lang w:val="ru-RU"/>
              </w:rPr>
              <w:br/>
              <w:t>в соответствии с требованиями ФГОС НОО</w:t>
            </w:r>
          </w:p>
        </w:tc>
      </w:tr>
      <w:tr w:rsidR="00D0138D" w:rsidTr="00A1178A">
        <w:trPr>
          <w:trHeight w:val="294"/>
        </w:trPr>
        <w:tc>
          <w:tcPr>
            <w:tcW w:w="5000"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70" w:type="dxa"/>
            </w:tcMar>
            <w:vAlign w:val="center"/>
          </w:tcPr>
          <w:p w:rsidR="00D0138D" w:rsidRDefault="00490D1A" w:rsidP="00DD4FD7">
            <w:pPr>
              <w:pStyle w:val="affff6"/>
              <w:numPr>
                <w:ilvl w:val="1"/>
                <w:numId w:val="197"/>
              </w:numPr>
              <w:shd w:val="clear" w:color="auto" w:fill="FFFFFF" w:themeFill="background1"/>
              <w:tabs>
                <w:tab w:val="left" w:pos="624"/>
              </w:tabs>
              <w:spacing w:line="240" w:lineRule="auto"/>
              <w:ind w:left="0" w:firstLine="0"/>
              <w:rPr>
                <w:rFonts w:ascii="Times New Roman" w:hAnsi="Times New Roman"/>
                <w:b/>
                <w:color w:val="00000A"/>
                <w:sz w:val="24"/>
                <w:szCs w:val="24"/>
                <w:highlight w:val="yellow"/>
              </w:rPr>
            </w:pPr>
            <w:r>
              <w:rPr>
                <w:rFonts w:ascii="Times New Roman" w:hAnsi="Times New Roman"/>
                <w:b/>
                <w:color w:val="00000A"/>
                <w:sz w:val="24"/>
                <w:szCs w:val="24"/>
                <w:highlight w:val="yellow"/>
              </w:rPr>
              <w:t>Технические средства:</w:t>
            </w:r>
          </w:p>
        </w:tc>
      </w:tr>
      <w:tr w:rsidR="00D0138D" w:rsidTr="00A1178A">
        <w:trPr>
          <w:trHeight w:val="259"/>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pacing w:val="2"/>
                <w:sz w:val="22"/>
                <w:szCs w:val="22"/>
              </w:rPr>
              <w:t>Мультимедийный проектор и экран</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12</w:t>
            </w:r>
            <w:r w:rsidR="00490D1A">
              <w:rPr>
                <w:rFonts w:ascii="Times New Roman" w:hAnsi="Times New Roman" w:cs="Times New Roman"/>
                <w:color w:val="00000A"/>
                <w:sz w:val="22"/>
                <w:szCs w:val="22"/>
                <w:highlight w:val="yellow"/>
                <w:lang w:val="ru-RU"/>
              </w:rPr>
              <w:t>/</w:t>
            </w:r>
            <w:r>
              <w:rPr>
                <w:rFonts w:ascii="Times New Roman" w:hAnsi="Times New Roman" w:cs="Times New Roman"/>
                <w:color w:val="00000A"/>
                <w:sz w:val="22"/>
                <w:szCs w:val="22"/>
                <w:highlight w:val="yellow"/>
                <w:lang w:val="ru-RU"/>
              </w:rPr>
              <w:t>7</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281"/>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pacing w:val="2"/>
                <w:sz w:val="22"/>
                <w:szCs w:val="22"/>
              </w:rPr>
              <w:t>Принтер монохромный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10</w:t>
            </w:r>
            <w:r w:rsidR="00490D1A">
              <w:rPr>
                <w:rFonts w:ascii="Times New Roman" w:hAnsi="Times New Roman" w:cs="Times New Roman"/>
                <w:color w:val="00000A"/>
                <w:sz w:val="22"/>
                <w:szCs w:val="22"/>
                <w:highlight w:val="yellow"/>
                <w:lang w:val="ru-RU"/>
              </w:rPr>
              <w:t>/</w:t>
            </w:r>
            <w:r>
              <w:rPr>
                <w:rFonts w:ascii="Times New Roman" w:hAnsi="Times New Roman" w:cs="Times New Roman"/>
                <w:color w:val="00000A"/>
                <w:sz w:val="22"/>
                <w:szCs w:val="22"/>
                <w:highlight w:val="yellow"/>
                <w:lang w:val="ru-RU"/>
              </w:rPr>
              <w:t>4</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271"/>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Принтер цветной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5</w:t>
            </w:r>
            <w:r w:rsidR="00490D1A">
              <w:rPr>
                <w:rFonts w:ascii="Times New Roman" w:hAnsi="Times New Roman" w:cs="Times New Roman"/>
                <w:color w:val="00000A"/>
                <w:sz w:val="22"/>
                <w:szCs w:val="22"/>
                <w:highlight w:val="yellow"/>
                <w:lang w:val="ru-RU"/>
              </w:rPr>
              <w:t>/</w:t>
            </w:r>
            <w:r>
              <w:rPr>
                <w:rFonts w:ascii="Times New Roman" w:hAnsi="Times New Roman" w:cs="Times New Roman"/>
                <w:color w:val="00000A"/>
                <w:sz w:val="22"/>
                <w:szCs w:val="22"/>
                <w:highlight w:val="yellow"/>
                <w:lang w:val="ru-RU"/>
              </w:rPr>
              <w:t>2</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 плану закупок на период до 2019 года</w:t>
            </w:r>
          </w:p>
        </w:tc>
      </w:tr>
      <w:tr w:rsidR="00D0138D" w:rsidTr="00A1178A">
        <w:trPr>
          <w:trHeight w:val="263"/>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Фотопринтер</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2</w:t>
            </w:r>
            <w:r w:rsidR="00490D1A">
              <w:rPr>
                <w:rFonts w:ascii="Times New Roman" w:hAnsi="Times New Roman" w:cs="Times New Roman"/>
                <w:color w:val="00000A"/>
                <w:sz w:val="22"/>
                <w:szCs w:val="22"/>
                <w:highlight w:val="yellow"/>
                <w:lang w:val="ru-RU"/>
              </w:rPr>
              <w:t>/</w:t>
            </w:r>
            <w:r w:rsidR="009109FA">
              <w:rPr>
                <w:rFonts w:ascii="Times New Roman" w:hAnsi="Times New Roman" w:cs="Times New Roman"/>
                <w:color w:val="00000A"/>
                <w:sz w:val="22"/>
                <w:szCs w:val="22"/>
                <w:highlight w:val="yellow"/>
                <w:lang w:val="ru-RU"/>
              </w:rPr>
              <w:t>1</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 плану закупок на период до 2019 года</w:t>
            </w:r>
          </w:p>
        </w:tc>
      </w:tr>
      <w:tr w:rsidR="00D0138D" w:rsidTr="00A1178A">
        <w:trPr>
          <w:trHeight w:val="283"/>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1.5</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Цифровой фотоаппарат</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w:t>
            </w:r>
            <w:r w:rsidR="00490D1A">
              <w:rPr>
                <w:rFonts w:ascii="Times New Roman" w:hAnsi="Times New Roman" w:cs="Times New Roman"/>
                <w:color w:val="00000A"/>
                <w:sz w:val="22"/>
                <w:szCs w:val="22"/>
                <w:highlight w:val="yellow"/>
                <w:lang w:val="ru-RU"/>
              </w:rPr>
              <w:t>/0</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2021</w:t>
            </w:r>
            <w:r>
              <w:rPr>
                <w:rFonts w:ascii="Times New Roman" w:hAnsi="Times New Roman" w:cs="Times New Roman"/>
                <w:color w:val="00000A"/>
                <w:sz w:val="22"/>
                <w:szCs w:val="22"/>
                <w:lang w:val="ru-RU"/>
              </w:rPr>
              <w:t xml:space="preserve"> года</w:t>
            </w:r>
          </w:p>
        </w:tc>
      </w:tr>
      <w:tr w:rsidR="00D0138D" w:rsidTr="00A1178A">
        <w:trPr>
          <w:trHeight w:val="276"/>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1.6</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Цифровая видеокамера</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w:t>
            </w:r>
            <w:r w:rsidR="00490D1A">
              <w:rPr>
                <w:rFonts w:ascii="Times New Roman" w:hAnsi="Times New Roman" w:cs="Times New Roman"/>
                <w:color w:val="00000A"/>
                <w:sz w:val="22"/>
                <w:szCs w:val="22"/>
                <w:highlight w:val="yellow"/>
                <w:lang w:val="ru-RU"/>
              </w:rPr>
              <w:t>/0</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2021</w:t>
            </w:r>
            <w:r>
              <w:rPr>
                <w:rFonts w:ascii="Times New Roman" w:hAnsi="Times New Roman" w:cs="Times New Roman"/>
                <w:color w:val="00000A"/>
                <w:sz w:val="22"/>
                <w:szCs w:val="22"/>
                <w:lang w:val="ru-RU"/>
              </w:rPr>
              <w:t xml:space="preserve"> года</w:t>
            </w:r>
          </w:p>
        </w:tc>
      </w:tr>
      <w:tr w:rsidR="00D0138D" w:rsidTr="00A1178A">
        <w:trPr>
          <w:trHeight w:val="409"/>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1.7</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pacing w:val="2"/>
                <w:sz w:val="22"/>
                <w:szCs w:val="22"/>
              </w:rPr>
            </w:pPr>
            <w:r>
              <w:rPr>
                <w:rFonts w:ascii="Times New Roman" w:hAnsi="Times New Roman"/>
                <w:color w:val="00000A"/>
                <w:spacing w:val="2"/>
                <w:sz w:val="22"/>
                <w:szCs w:val="22"/>
              </w:rPr>
              <w:t>Графический планшет</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11/0</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2025</w:t>
            </w:r>
            <w:r>
              <w:rPr>
                <w:rFonts w:ascii="Times New Roman" w:hAnsi="Times New Roman" w:cs="Times New Roman"/>
                <w:color w:val="00000A"/>
                <w:sz w:val="22"/>
                <w:szCs w:val="22"/>
                <w:lang w:val="ru-RU"/>
              </w:rPr>
              <w:t xml:space="preserve"> года</w:t>
            </w:r>
          </w:p>
        </w:tc>
      </w:tr>
      <w:tr w:rsidR="00D0138D" w:rsidTr="00A1178A">
        <w:trPr>
          <w:trHeight w:val="275"/>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1.8</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Сканер</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12</w:t>
            </w:r>
            <w:r w:rsidR="00490D1A">
              <w:rPr>
                <w:rFonts w:ascii="Times New Roman" w:hAnsi="Times New Roman" w:cs="Times New Roman"/>
                <w:color w:val="00000A"/>
                <w:sz w:val="22"/>
                <w:szCs w:val="22"/>
                <w:highlight w:val="yellow"/>
                <w:lang w:val="ru-RU"/>
              </w:rPr>
              <w:t>/</w:t>
            </w:r>
            <w:r w:rsidR="00417AB6">
              <w:rPr>
                <w:rFonts w:ascii="Times New Roman" w:hAnsi="Times New Roman" w:cs="Times New Roman"/>
                <w:color w:val="00000A"/>
                <w:sz w:val="22"/>
                <w:szCs w:val="22"/>
                <w:highlight w:val="yellow"/>
                <w:lang w:val="ru-RU"/>
              </w:rPr>
              <w:t>5</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shd w:val="clear" w:color="auto" w:fill="FFFFFF" w:themeFill="background1"/>
              <w:ind w:firstLine="0"/>
              <w:rPr>
                <w:rFonts w:cs="Calibri"/>
                <w:color w:val="00000A"/>
                <w:szCs w:val="22"/>
              </w:rPr>
            </w:pPr>
            <w:r>
              <w:rPr>
                <w:sz w:val="22"/>
              </w:rPr>
              <w:t xml:space="preserve">Согласно плану закупок на </w:t>
            </w:r>
            <w:r w:rsidR="00417AB6">
              <w:rPr>
                <w:sz w:val="22"/>
              </w:rPr>
              <w:t>период до 2022</w:t>
            </w:r>
            <w:r>
              <w:rPr>
                <w:sz w:val="22"/>
              </w:rPr>
              <w:t xml:space="preserve"> года</w:t>
            </w:r>
          </w:p>
        </w:tc>
      </w:tr>
      <w:tr w:rsidR="00D0138D" w:rsidTr="00A1178A">
        <w:trPr>
          <w:trHeight w:val="281"/>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1.9</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Микрофон</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3</w:t>
            </w:r>
            <w:r w:rsidR="00490D1A">
              <w:rPr>
                <w:rFonts w:ascii="Times New Roman" w:hAnsi="Times New Roman" w:cs="Times New Roman"/>
                <w:color w:val="00000A"/>
                <w:sz w:val="22"/>
                <w:szCs w:val="22"/>
                <w:highlight w:val="yellow"/>
                <w:lang w:val="ru-RU"/>
              </w:rPr>
              <w:t>/2</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shd w:val="clear" w:color="auto" w:fill="FFFFFF" w:themeFill="background1"/>
              <w:ind w:firstLine="0"/>
              <w:rPr>
                <w:rFonts w:cs="Calibri"/>
                <w:color w:val="00000A"/>
                <w:szCs w:val="22"/>
              </w:rPr>
            </w:pPr>
            <w:r>
              <w:rPr>
                <w:sz w:val="22"/>
              </w:rPr>
              <w:t>Согласно плану закупок на период до 2019 года</w:t>
            </w:r>
          </w:p>
        </w:tc>
      </w:tr>
      <w:tr w:rsidR="00D0138D" w:rsidTr="00A1178A">
        <w:trPr>
          <w:trHeight w:val="274"/>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1.10</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Музыкальная клавиатура</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17AB6">
            <w:pPr>
              <w:shd w:val="clear" w:color="auto" w:fill="FFFFFF" w:themeFill="background1"/>
              <w:ind w:firstLine="0"/>
              <w:rPr>
                <w:rFonts w:cs="Calibri"/>
                <w:color w:val="00000A"/>
                <w:szCs w:val="22"/>
              </w:rPr>
            </w:pPr>
            <w:r>
              <w:rPr>
                <w:sz w:val="22"/>
              </w:rPr>
              <w:t>Согласн</w:t>
            </w:r>
            <w:r w:rsidR="00417AB6">
              <w:rPr>
                <w:sz w:val="22"/>
              </w:rPr>
              <w:t>о плану закупок на период до 2021</w:t>
            </w:r>
            <w:r>
              <w:rPr>
                <w:sz w:val="22"/>
              </w:rPr>
              <w:t xml:space="preserve"> года</w:t>
            </w:r>
          </w:p>
        </w:tc>
      </w:tr>
      <w:tr w:rsidR="00D0138D" w:rsidTr="00A1178A">
        <w:trPr>
          <w:trHeight w:val="28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Оборудование компьютерной сети</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13</w:t>
            </w:r>
            <w:r w:rsidR="00490D1A">
              <w:rPr>
                <w:rFonts w:ascii="Times New Roman" w:hAnsi="Times New Roman" w:cs="Times New Roman"/>
                <w:color w:val="00000A"/>
                <w:sz w:val="22"/>
                <w:szCs w:val="22"/>
                <w:highlight w:val="yellow"/>
                <w:lang w:val="ru-RU"/>
              </w:rPr>
              <w:t>/</w:t>
            </w:r>
            <w:r>
              <w:rPr>
                <w:rFonts w:ascii="Times New Roman" w:hAnsi="Times New Roman" w:cs="Times New Roman"/>
                <w:color w:val="00000A"/>
                <w:sz w:val="22"/>
                <w:szCs w:val="22"/>
                <w:highlight w:val="yellow"/>
                <w:lang w:val="ru-RU"/>
              </w:rPr>
              <w:t>13</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shd w:val="clear" w:color="auto" w:fill="FFFFFF" w:themeFill="background1"/>
              <w:ind w:firstLine="0"/>
              <w:rPr>
                <w:rFonts w:cs="Calibri"/>
                <w:color w:val="00000A"/>
                <w:szCs w:val="22"/>
              </w:rPr>
            </w:pPr>
            <w:r>
              <w:rPr>
                <w:rFonts w:cs="Calibri"/>
                <w:color w:val="00000A"/>
                <w:szCs w:val="22"/>
              </w:rPr>
              <w:t>выполнено</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Конструктор, позволяющий создавать компьютерно управляемые движущиеся модели с обратной связью</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9109F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5</w:t>
            </w:r>
            <w:r w:rsidR="00490D1A">
              <w:rPr>
                <w:rFonts w:ascii="Times New Roman" w:hAnsi="Times New Roman" w:cs="Times New Roman"/>
                <w:color w:val="00000A"/>
                <w:sz w:val="22"/>
                <w:szCs w:val="22"/>
                <w:highlight w:val="yellow"/>
                <w:lang w:val="ru-RU"/>
              </w:rPr>
              <w:t>/0</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2025</w:t>
            </w:r>
            <w:r>
              <w:rPr>
                <w:rFonts w:ascii="Times New Roman" w:hAnsi="Times New Roman" w:cs="Times New Roman"/>
                <w:color w:val="00000A"/>
                <w:sz w:val="22"/>
                <w:szCs w:val="22"/>
                <w:lang w:val="ru-RU"/>
              </w:rPr>
              <w:t xml:space="preserve"> года</w:t>
            </w:r>
          </w:p>
        </w:tc>
      </w:tr>
      <w:tr w:rsidR="00D0138D" w:rsidTr="00A1178A">
        <w:trPr>
          <w:trHeight w:val="355"/>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Цифровые датчики с интерфейсом (цифровой микроскоп)</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1/0</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2024</w:t>
            </w:r>
            <w:r>
              <w:rPr>
                <w:rFonts w:ascii="Times New Roman" w:hAnsi="Times New Roman" w:cs="Times New Roman"/>
                <w:color w:val="00000A"/>
                <w:sz w:val="22"/>
                <w:szCs w:val="22"/>
                <w:lang w:val="ru-RU"/>
              </w:rPr>
              <w:t xml:space="preserve"> года</w:t>
            </w:r>
          </w:p>
        </w:tc>
      </w:tr>
      <w:tr w:rsidR="00D0138D" w:rsidTr="00A1178A">
        <w:trPr>
          <w:trHeight w:val="277"/>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Устройство глобального позиционирования</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нет</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tc>
      </w:tr>
      <w:tr w:rsidR="00D0138D" w:rsidTr="00A1178A">
        <w:trPr>
          <w:trHeight w:val="256"/>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1.15</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Цифровой микроскоп</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1/0</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2024</w:t>
            </w:r>
            <w:r>
              <w:rPr>
                <w:rFonts w:ascii="Times New Roman" w:hAnsi="Times New Roman" w:cs="Times New Roman"/>
                <w:color w:val="00000A"/>
                <w:sz w:val="22"/>
                <w:szCs w:val="22"/>
                <w:lang w:val="ru-RU"/>
              </w:rPr>
              <w:t xml:space="preserve"> года</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1.16</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Доска со средствами, обеспечивающими обратную связь</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8/</w:t>
            </w:r>
            <w:r w:rsidR="009109FA">
              <w:rPr>
                <w:rFonts w:ascii="Times New Roman" w:hAnsi="Times New Roman" w:cs="Times New Roman"/>
                <w:color w:val="00000A"/>
                <w:sz w:val="22"/>
                <w:szCs w:val="22"/>
                <w:highlight w:val="yellow"/>
                <w:lang w:val="ru-RU"/>
              </w:rPr>
              <w:t>1</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w:t>
            </w:r>
            <w:r w:rsidR="00417AB6">
              <w:rPr>
                <w:rFonts w:ascii="Times New Roman" w:hAnsi="Times New Roman" w:cs="Times New Roman"/>
                <w:color w:val="00000A"/>
                <w:sz w:val="22"/>
                <w:szCs w:val="22"/>
                <w:lang w:val="ru-RU"/>
              </w:rPr>
              <w:t xml:space="preserve"> плану закупок на период до 2023</w:t>
            </w:r>
            <w:r>
              <w:rPr>
                <w:rFonts w:ascii="Times New Roman" w:hAnsi="Times New Roman" w:cs="Times New Roman"/>
                <w:color w:val="00000A"/>
                <w:sz w:val="22"/>
                <w:szCs w:val="22"/>
                <w:lang w:val="ru-RU"/>
              </w:rPr>
              <w:t xml:space="preserve"> года</w:t>
            </w:r>
          </w:p>
        </w:tc>
      </w:tr>
      <w:tr w:rsidR="00D0138D" w:rsidTr="00A1178A">
        <w:trPr>
          <w:trHeight w:val="342"/>
        </w:trPr>
        <w:tc>
          <w:tcPr>
            <w:tcW w:w="5000"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70" w:type="dxa"/>
            </w:tcMar>
            <w:vAlign w:val="center"/>
          </w:tcPr>
          <w:p w:rsidR="00D0138D" w:rsidRDefault="00490D1A" w:rsidP="00DD4FD7">
            <w:pPr>
              <w:pStyle w:val="affff6"/>
              <w:numPr>
                <w:ilvl w:val="1"/>
                <w:numId w:val="197"/>
              </w:numPr>
              <w:shd w:val="clear" w:color="auto" w:fill="FFFFFF" w:themeFill="background1"/>
              <w:tabs>
                <w:tab w:val="left" w:pos="624"/>
              </w:tabs>
              <w:spacing w:line="240" w:lineRule="auto"/>
              <w:ind w:left="0" w:firstLine="0"/>
              <w:rPr>
                <w:rFonts w:ascii="Times New Roman" w:hAnsi="Times New Roman"/>
                <w:b/>
                <w:color w:val="00000A"/>
                <w:sz w:val="24"/>
                <w:szCs w:val="24"/>
                <w:highlight w:val="yellow"/>
              </w:rPr>
            </w:pPr>
            <w:r>
              <w:rPr>
                <w:rFonts w:ascii="Times New Roman" w:hAnsi="Times New Roman"/>
                <w:b/>
                <w:color w:val="00000A"/>
                <w:sz w:val="24"/>
                <w:szCs w:val="24"/>
                <w:highlight w:val="yellow"/>
              </w:rPr>
              <w:t>Программные инструменты:</w:t>
            </w:r>
          </w:p>
        </w:tc>
      </w:tr>
      <w:tr w:rsidR="00D0138D" w:rsidTr="00A1178A">
        <w:trPr>
          <w:trHeight w:val="561"/>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7"/>
              <w:shd w:val="clear" w:color="auto" w:fill="FFFFFF" w:themeFill="background1"/>
              <w:spacing w:line="240" w:lineRule="auto"/>
              <w:ind w:firstLine="0"/>
              <w:rPr>
                <w:rFonts w:ascii="Times New Roman" w:hAnsi="Times New Roman"/>
                <w:color w:val="00000A"/>
                <w:sz w:val="22"/>
                <w:szCs w:val="22"/>
              </w:rPr>
            </w:pPr>
            <w:r>
              <w:rPr>
                <w:rFonts w:ascii="Times New Roman" w:hAnsi="Times New Roman"/>
                <w:color w:val="00000A"/>
                <w:sz w:val="22"/>
                <w:szCs w:val="22"/>
              </w:rPr>
              <w:t>Операционные системы и служебные инструменты</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highlight w:val="yellow"/>
                <w:lang w:val="ru-RU" w:eastAsia="en-US"/>
              </w:rPr>
            </w:pPr>
            <w:r>
              <w:rPr>
                <w:rStyle w:val="apple-converted-space"/>
                <w:rFonts w:ascii="Arial" w:eastAsiaTheme="majorEastAsia" w:hAnsi="Arial" w:cs="Arial"/>
                <w:color w:val="333333"/>
                <w:sz w:val="18"/>
                <w:szCs w:val="18"/>
                <w:shd w:val="clear" w:color="auto" w:fill="FFFFFF"/>
              </w:rPr>
              <w:t> </w:t>
            </w:r>
            <w:r>
              <w:rPr>
                <w:rFonts w:ascii="Times New Roman" w:hAnsi="Times New Roman" w:cs="Times New Roman"/>
                <w:color w:val="00000A"/>
                <w:highlight w:val="yellow"/>
                <w:lang w:val="ru-RU" w:eastAsia="en-US"/>
              </w:rPr>
              <w:t>Windows</w:t>
            </w:r>
          </w:p>
          <w:p w:rsidR="00D0138D" w:rsidRDefault="008E6138" w:rsidP="00484F11">
            <w:pPr>
              <w:pStyle w:val="NoParagraphStyle"/>
              <w:shd w:val="clear" w:color="auto" w:fill="FFFFFF" w:themeFill="background1"/>
              <w:spacing w:line="240" w:lineRule="auto"/>
              <w:ind w:firstLine="0"/>
              <w:jc w:val="both"/>
            </w:pPr>
            <w:hyperlink r:id="rId95">
              <w:r w:rsidR="00490D1A">
                <w:rPr>
                  <w:rStyle w:val="-"/>
                  <w:rFonts w:ascii="Times New Roman" w:eastAsia="MS Gothic" w:hAnsi="Times New Roman" w:cs="Times New Roman"/>
                  <w:vanish/>
                  <w:webHidden/>
                  <w:color w:val="00000A"/>
                  <w:lang w:val="ru-RU" w:eastAsia="en-US"/>
                </w:rPr>
                <w:t>Linux</w:t>
              </w:r>
            </w:hyperlink>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Орфографический корректор для текстов на русском и иностранном языках</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en-US"/>
              </w:rPr>
            </w:pPr>
            <w:r>
              <w:rPr>
                <w:rFonts w:ascii="Times New Roman" w:hAnsi="Times New Roman" w:cs="Times New Roman"/>
                <w:color w:val="00000A"/>
                <w:sz w:val="22"/>
                <w:szCs w:val="22"/>
                <w:highlight w:val="yellow"/>
                <w:lang w:val="en-US"/>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Клавиатурный тренажёр для русского и иностранного языков</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en-US"/>
              </w:rPr>
            </w:pPr>
            <w:r>
              <w:rPr>
                <w:rFonts w:ascii="Times New Roman" w:hAnsi="Times New Roman" w:cs="Times New Roman"/>
                <w:color w:val="00000A"/>
                <w:sz w:val="22"/>
                <w:szCs w:val="22"/>
                <w:highlight w:val="yellow"/>
                <w:lang w:val="en-US"/>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Текстовый редактор для работы с русскими и иноязычными текстами; инструмент планирования деятельности</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en-US"/>
              </w:rPr>
            </w:pPr>
            <w:r>
              <w:rPr>
                <w:rFonts w:ascii="Times New Roman" w:hAnsi="Times New Roman" w:cs="Times New Roman"/>
                <w:color w:val="00000A"/>
                <w:sz w:val="22"/>
                <w:szCs w:val="22"/>
                <w:highlight w:val="yellow"/>
                <w:lang w:val="en-US"/>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2020</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2.5</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Графический редактор для обработки растровых изображений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2.6</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Графический редактор для обработки векторных изображений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2020</w:t>
            </w:r>
          </w:p>
        </w:tc>
      </w:tr>
      <w:tr w:rsidR="00D0138D" w:rsidTr="00A1178A">
        <w:trPr>
          <w:trHeight w:val="263"/>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2.7</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 xml:space="preserve">Музыкальный редактор </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2021</w:t>
            </w:r>
          </w:p>
        </w:tc>
      </w:tr>
      <w:tr w:rsidR="00D0138D" w:rsidTr="00A1178A">
        <w:trPr>
          <w:trHeight w:val="2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2.8</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Редактор подготовки презентаций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273"/>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2.9</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 xml:space="preserve">Редактор видео </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2020</w:t>
            </w:r>
          </w:p>
        </w:tc>
      </w:tr>
      <w:tr w:rsidR="00D0138D" w:rsidTr="00A1178A">
        <w:trPr>
          <w:trHeight w:val="279"/>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2.10</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Редактор звука</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8E6138" w:rsidP="00484F11">
            <w:pPr>
              <w:pStyle w:val="NoParagraphStyle"/>
              <w:shd w:val="clear" w:color="auto" w:fill="FFFFFF" w:themeFill="background1"/>
              <w:spacing w:line="240" w:lineRule="auto"/>
              <w:ind w:firstLine="0"/>
              <w:jc w:val="both"/>
            </w:pPr>
            <w:hyperlink r:id="rId96">
              <w:r w:rsidR="00490D1A">
                <w:rPr>
                  <w:rStyle w:val="-"/>
                  <w:rFonts w:ascii="Times New Roman" w:eastAsia="MS Gothic" w:hAnsi="Times New Roman" w:cs="Times New Roman"/>
                  <w:vanish/>
                  <w:webHidden/>
                  <w:color w:val="00000A"/>
                  <w:sz w:val="22"/>
                  <w:szCs w:val="22"/>
                  <w:lang w:val="ru-RU"/>
                </w:rPr>
                <w:t>Audacity</w:t>
              </w:r>
            </w:hyperlink>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2020</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Редактор представления временнóй информации (линия времени)</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324"/>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 xml:space="preserve">Редактор генеалогических деревьев </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Нет</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w:t>
            </w:r>
            <w:r w:rsidR="00417AB6">
              <w:rPr>
                <w:rFonts w:ascii="Times New Roman" w:hAnsi="Times New Roman" w:cs="Times New Roman"/>
                <w:color w:val="00000A"/>
                <w:sz w:val="22"/>
                <w:szCs w:val="22"/>
                <w:lang w:val="ru-RU"/>
              </w:rPr>
              <w:t>21</w:t>
            </w:r>
          </w:p>
        </w:tc>
      </w:tr>
      <w:tr w:rsidR="00D0138D" w:rsidTr="00A1178A">
        <w:trPr>
          <w:trHeight w:val="274"/>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Цифровой биологический определитель</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Нет</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w:t>
            </w:r>
            <w:r w:rsidR="00417AB6">
              <w:rPr>
                <w:rFonts w:ascii="Times New Roman" w:hAnsi="Times New Roman" w:cs="Times New Roman"/>
                <w:color w:val="00000A"/>
                <w:sz w:val="22"/>
                <w:szCs w:val="22"/>
                <w:lang w:val="ru-RU"/>
              </w:rPr>
              <w:t>21</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 xml:space="preserve">Виртуальные лаборатории </w:t>
            </w:r>
            <w:r>
              <w:rPr>
                <w:rFonts w:ascii="Times New Roman" w:hAnsi="Times New Roman"/>
                <w:color w:val="00000A"/>
                <w:spacing w:val="2"/>
                <w:sz w:val="22"/>
                <w:szCs w:val="22"/>
              </w:rPr>
              <w:t xml:space="preserve">по учебным предметам </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нет</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17AB6"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2025</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2.15</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pacing w:val="2"/>
                <w:sz w:val="22"/>
                <w:szCs w:val="22"/>
              </w:rPr>
              <w:t>Среды для дистанционного онлайн и офлайн сетевого взаимодействия</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3684"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2020</w:t>
            </w:r>
          </w:p>
        </w:tc>
      </w:tr>
      <w:tr w:rsidR="00D0138D" w:rsidTr="00A1178A">
        <w:trPr>
          <w:trHeight w:val="3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2.16</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Среда для интернет</w:t>
            </w:r>
            <w:r>
              <w:rPr>
                <w:rFonts w:ascii="Times New Roman" w:hAnsi="Times New Roman"/>
                <w:color w:val="00000A"/>
                <w:spacing w:val="2"/>
                <w:sz w:val="22"/>
                <w:szCs w:val="22"/>
              </w:rPr>
              <w:softHyphen/>
              <w:t>пу</w:t>
            </w:r>
            <w:r>
              <w:rPr>
                <w:rFonts w:ascii="Times New Roman" w:hAnsi="Times New Roman"/>
                <w:color w:val="00000A"/>
                <w:sz w:val="22"/>
                <w:szCs w:val="22"/>
              </w:rPr>
              <w:t>бликаций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3684"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2019</w:t>
            </w:r>
          </w:p>
        </w:tc>
      </w:tr>
      <w:tr w:rsidR="00D0138D" w:rsidTr="00A1178A">
        <w:trPr>
          <w:trHeight w:val="264"/>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2.17</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Редактор интернет</w:t>
            </w:r>
            <w:r>
              <w:rPr>
                <w:rFonts w:ascii="Times New Roman" w:hAnsi="Times New Roman"/>
                <w:color w:val="00000A"/>
                <w:sz w:val="22"/>
                <w:szCs w:val="22"/>
              </w:rPr>
              <w:softHyphen/>
              <w:t>сайтов</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Нет</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w:t>
            </w:r>
            <w:r w:rsidR="00D03684">
              <w:rPr>
                <w:rFonts w:ascii="Times New Roman" w:hAnsi="Times New Roman" w:cs="Times New Roman"/>
                <w:color w:val="00000A"/>
                <w:sz w:val="22"/>
                <w:szCs w:val="22"/>
                <w:lang w:val="ru-RU"/>
              </w:rPr>
              <w:t>9</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2.18</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Редактор для совместного удалённого редактирования сообщений</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Pr="003C3931" w:rsidRDefault="008E6138" w:rsidP="00484F11">
            <w:pPr>
              <w:pStyle w:val="NoParagraphStyle"/>
              <w:shd w:val="clear" w:color="auto" w:fill="FFFFFF" w:themeFill="background1"/>
              <w:spacing w:line="240" w:lineRule="auto"/>
              <w:ind w:firstLine="0"/>
              <w:jc w:val="both"/>
              <w:rPr>
                <w:lang w:val="ru-RU"/>
              </w:rPr>
            </w:pPr>
            <w:hyperlink r:id="rId97">
              <w:r w:rsidR="00490D1A">
                <w:rPr>
                  <w:rStyle w:val="-"/>
                  <w:rFonts w:ascii="Times New Roman" w:eastAsia="MS Gothic" w:hAnsi="Times New Roman" w:cs="Times New Roman"/>
                  <w:vanish/>
                  <w:webHidden/>
                  <w:color w:val="00000A"/>
                  <w:sz w:val="22"/>
                  <w:szCs w:val="22"/>
                  <w:lang w:val="ru-RU"/>
                </w:rPr>
                <w:t>mindomo.com</w:t>
              </w:r>
            </w:hyperlink>
          </w:p>
          <w:p w:rsidR="00D0138D" w:rsidRPr="003C3931" w:rsidRDefault="008E6138" w:rsidP="00484F11">
            <w:pPr>
              <w:pStyle w:val="NoParagraphStyle"/>
              <w:shd w:val="clear" w:color="auto" w:fill="FFFFFF" w:themeFill="background1"/>
              <w:spacing w:line="240" w:lineRule="auto"/>
              <w:ind w:firstLine="0"/>
              <w:jc w:val="both"/>
              <w:rPr>
                <w:lang w:val="ru-RU"/>
              </w:rPr>
            </w:pPr>
            <w:hyperlink r:id="rId98">
              <w:r w:rsidR="00490D1A">
                <w:rPr>
                  <w:rStyle w:val="-"/>
                  <w:rFonts w:ascii="Times New Roman" w:eastAsia="MS Gothic" w:hAnsi="Times New Roman" w:cs="Times New Roman"/>
                  <w:vanish/>
                  <w:webHidden/>
                  <w:color w:val="00000A"/>
                  <w:sz w:val="22"/>
                  <w:szCs w:val="22"/>
                  <w:lang w:val="ru-RU"/>
                </w:rPr>
                <w:t>wikiwall.ru</w:t>
              </w:r>
            </w:hyperlink>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w:t>
            </w:r>
            <w:r w:rsidR="00D03684">
              <w:rPr>
                <w:rFonts w:ascii="Times New Roman" w:hAnsi="Times New Roman" w:cs="Times New Roman"/>
                <w:color w:val="00000A"/>
                <w:sz w:val="22"/>
                <w:szCs w:val="22"/>
                <w:lang w:val="ru-RU"/>
              </w:rPr>
              <w:t>9</w:t>
            </w:r>
          </w:p>
        </w:tc>
      </w:tr>
      <w:tr w:rsidR="00D0138D" w:rsidTr="00A1178A">
        <w:trPr>
          <w:trHeight w:val="482"/>
        </w:trPr>
        <w:tc>
          <w:tcPr>
            <w:tcW w:w="5000"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highlight w:val="yellow"/>
              </w:rPr>
            </w:pPr>
            <w:r>
              <w:rPr>
                <w:rFonts w:ascii="Times New Roman" w:hAnsi="Times New Roman"/>
                <w:b/>
                <w:color w:val="00000A"/>
                <w:sz w:val="24"/>
                <w:szCs w:val="24"/>
                <w:highlight w:val="yellow"/>
              </w:rPr>
              <w:t>III.  Обеспечение технической, методической и организационной поддержки:</w:t>
            </w:r>
          </w:p>
        </w:tc>
      </w:tr>
      <w:tr w:rsidR="00D0138D" w:rsidTr="00A1178A">
        <w:trPr>
          <w:trHeight w:val="274"/>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3.1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pacing w:val="2"/>
                <w:sz w:val="22"/>
                <w:szCs w:val="22"/>
              </w:rPr>
              <w:t>Разработка планов, дорожных карт</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2015</w:t>
            </w:r>
          </w:p>
        </w:tc>
      </w:tr>
      <w:tr w:rsidR="00D0138D" w:rsidTr="00A1178A">
        <w:trPr>
          <w:trHeight w:val="265"/>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3.2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Заключение договоров</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2016</w:t>
            </w:r>
          </w:p>
        </w:tc>
      </w:tr>
      <w:tr w:rsidR="00D0138D" w:rsidTr="00A1178A">
        <w:trPr>
          <w:trHeight w:val="569"/>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3.3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Подготовка распорядительных документов учредителя</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2016</w:t>
            </w:r>
          </w:p>
        </w:tc>
      </w:tr>
      <w:tr w:rsidR="00D0138D" w:rsidTr="00A1178A">
        <w:trPr>
          <w:trHeight w:val="55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3.4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 xml:space="preserve">Подготовка локальных актов образовательной организации: </w:t>
            </w:r>
            <w:r>
              <w:rPr>
                <w:rFonts w:ascii="Times New Roman" w:hAnsi="Times New Roman"/>
                <w:color w:val="00000A"/>
                <w:sz w:val="22"/>
                <w:szCs w:val="22"/>
              </w:rPr>
              <w:t>«</w:t>
            </w:r>
            <w:r>
              <w:rPr>
                <w:rFonts w:ascii="Times New Roman" w:hAnsi="Times New Roman"/>
                <w:color w:val="00000A"/>
                <w:spacing w:val="2"/>
                <w:sz w:val="22"/>
                <w:szCs w:val="22"/>
              </w:rPr>
              <w:t xml:space="preserve">Об </w:t>
            </w:r>
            <w:r>
              <w:rPr>
                <w:rFonts w:ascii="Times New Roman" w:hAnsi="Times New Roman"/>
                <w:color w:val="00000A"/>
                <w:sz w:val="22"/>
                <w:szCs w:val="22"/>
              </w:rPr>
              <w:t xml:space="preserve">использовании электронных учебников в </w:t>
            </w:r>
            <w:r>
              <w:rPr>
                <w:rFonts w:ascii="Times New Roman" w:hAnsi="Times New Roman"/>
                <w:color w:val="00000A"/>
                <w:sz w:val="22"/>
                <w:szCs w:val="22"/>
                <w:highlight w:val="yellow"/>
              </w:rPr>
              <w:t xml:space="preserve">МБОУ «СТАРОКУТЛУМБЕТЬЕВСКАЯ СОШ», «О создании индивидуальных программ </w:t>
            </w:r>
            <w:r>
              <w:rPr>
                <w:rFonts w:ascii="Times New Roman" w:hAnsi="Times New Roman"/>
                <w:color w:val="00000A"/>
                <w:spacing w:val="2"/>
                <w:sz w:val="22"/>
                <w:szCs w:val="22"/>
                <w:highlight w:val="yellow"/>
              </w:rPr>
              <w:t xml:space="preserve">формирования </w:t>
            </w:r>
            <w:r>
              <w:rPr>
                <w:rFonts w:ascii="Times New Roman" w:hAnsi="Times New Roman"/>
                <w:color w:val="00000A"/>
                <w:sz w:val="22"/>
                <w:szCs w:val="22"/>
                <w:highlight w:val="yellow"/>
              </w:rPr>
              <w:t>ИКТ-компетентности педагогов»</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Положения МБОУ «СТАРОКУТЛУМБЕТЬЕВСКАЯ СОШ»</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2016</w:t>
            </w:r>
          </w:p>
        </w:tc>
      </w:tr>
      <w:tr w:rsidR="00D0138D" w:rsidTr="00A1178A">
        <w:trPr>
          <w:trHeight w:val="366"/>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3.5</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 xml:space="preserve">Подготовка программ формирования </w:t>
            </w:r>
            <w:r>
              <w:rPr>
                <w:rFonts w:ascii="Times New Roman" w:hAnsi="Times New Roman"/>
                <w:color w:val="00000A"/>
                <w:sz w:val="22"/>
                <w:szCs w:val="22"/>
              </w:rPr>
              <w:t>ИКТ-компетентности работников ОУ (индивидуальных программ для каждого работника)</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highlight w:val="yellow"/>
                <w:lang w:val="ru-RU"/>
              </w:rPr>
              <w:t>Программа внутрифирменного обучения в МБОУ «СТАРОКУТЛУМБЕТЬЕВСКАЯ СОШ»</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2016</w:t>
            </w:r>
          </w:p>
        </w:tc>
      </w:tr>
      <w:tr w:rsidR="00D0138D" w:rsidTr="00A1178A">
        <w:trPr>
          <w:trHeight w:val="670"/>
        </w:trPr>
        <w:tc>
          <w:tcPr>
            <w:tcW w:w="5000"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b/>
                <w:color w:val="00000A"/>
                <w:sz w:val="24"/>
                <w:szCs w:val="24"/>
                <w:highlight w:val="yellow"/>
              </w:rPr>
            </w:pPr>
            <w:r>
              <w:rPr>
                <w:rFonts w:ascii="Times New Roman" w:hAnsi="Times New Roman"/>
                <w:b/>
                <w:color w:val="00000A"/>
                <w:sz w:val="24"/>
                <w:szCs w:val="24"/>
                <w:highlight w:val="yellow"/>
                <w:lang w:val="en-US"/>
              </w:rPr>
              <w:t>IV</w:t>
            </w:r>
            <w:r>
              <w:rPr>
                <w:rFonts w:ascii="Times New Roman" w:hAnsi="Times New Roman"/>
                <w:b/>
                <w:color w:val="00000A"/>
                <w:sz w:val="24"/>
                <w:szCs w:val="24"/>
                <w:highlight w:val="yellow"/>
              </w:rPr>
              <w:t>. Отображение образовательной деятельности в информационной среде</w:t>
            </w:r>
          </w:p>
        </w:tc>
      </w:tr>
      <w:tr w:rsidR="00D0138D" w:rsidTr="00A1178A">
        <w:trPr>
          <w:trHeight w:val="6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4.1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pacing w:val="2"/>
                <w:sz w:val="22"/>
                <w:szCs w:val="22"/>
              </w:rPr>
              <w:t>Размещаются домашние задания (тексто</w:t>
            </w:r>
            <w:r>
              <w:rPr>
                <w:rFonts w:ascii="Times New Roman" w:hAnsi="Times New Roman"/>
                <w:color w:val="00000A"/>
                <w:sz w:val="22"/>
                <w:szCs w:val="22"/>
              </w:rPr>
              <w:t>вая формулировка, видеофильм для анализа, географическая карта)</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Pr="00490D1A"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FF0000"/>
                <w:sz w:val="22"/>
                <w:szCs w:val="22"/>
                <w:highlight w:val="yellow"/>
                <w:lang w:val="ru-RU"/>
              </w:rPr>
            </w:pPr>
            <w:r w:rsidRPr="00490D1A">
              <w:rPr>
                <w:rFonts w:ascii="Times New Roman" w:hAnsi="Times New Roman" w:cs="Times New Roman"/>
                <w:color w:val="FF0000"/>
                <w:sz w:val="22"/>
                <w:szCs w:val="22"/>
                <w:highlight w:val="yellow"/>
                <w:lang w:val="ru-RU"/>
              </w:rPr>
              <w:t xml:space="preserve">Электронный журнал </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3684"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2022</w:t>
            </w:r>
          </w:p>
        </w:tc>
      </w:tr>
      <w:tr w:rsidR="00D0138D" w:rsidTr="00A1178A">
        <w:trPr>
          <w:trHeight w:val="6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4.2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z w:val="22"/>
                <w:szCs w:val="22"/>
              </w:rPr>
              <w:t>Результаты выполнения аттестационных работ обуча</w:t>
            </w:r>
            <w:r>
              <w:rPr>
                <w:rFonts w:ascii="Times New Roman" w:hAnsi="Times New Roman"/>
                <w:color w:val="00000A"/>
                <w:spacing w:val="2"/>
                <w:sz w:val="22"/>
                <w:szCs w:val="22"/>
              </w:rPr>
              <w:t>ющихся</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Pr="00490D1A"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FF0000"/>
                <w:sz w:val="22"/>
                <w:szCs w:val="22"/>
                <w:highlight w:val="yellow"/>
                <w:lang w:val="ru-RU"/>
              </w:rPr>
            </w:pPr>
            <w:r w:rsidRPr="00490D1A">
              <w:rPr>
                <w:rFonts w:ascii="Times New Roman" w:hAnsi="Times New Roman" w:cs="Times New Roman"/>
                <w:color w:val="FF0000"/>
                <w:sz w:val="22"/>
                <w:szCs w:val="22"/>
                <w:highlight w:val="yellow"/>
                <w:lang w:val="ru-RU"/>
              </w:rPr>
              <w:t xml:space="preserve">Электронный журнал </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color w:val="00000A"/>
                <w:sz w:val="22"/>
                <w:szCs w:val="22"/>
                <w:lang w:val="ru-RU"/>
              </w:rPr>
              <w:t>Сайт А</w:t>
            </w:r>
            <w:r>
              <w:rPr>
                <w:rFonts w:ascii="Times New Roman" w:hAnsi="Times New Roman" w:cs="Times New Roman"/>
                <w:color w:val="00000A"/>
                <w:sz w:val="22"/>
                <w:szCs w:val="22"/>
                <w:lang w:val="ru-RU"/>
              </w:rPr>
              <w:t>дминистрации муниципального образования «Матвеевский район»</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r>
              <w:rPr>
                <w:rFonts w:ascii="Times New Roman" w:hAnsi="Times New Roman" w:cs="Times New Roman"/>
                <w:color w:val="00000A"/>
                <w:sz w:val="22"/>
                <w:szCs w:val="22"/>
                <w:lang w:val="ru-RU"/>
              </w:rPr>
              <w:t xml:space="preserve">http://www.matveevka56.ru/  </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3684"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2022</w:t>
            </w:r>
          </w:p>
        </w:tc>
      </w:tr>
      <w:tr w:rsidR="00D0138D" w:rsidTr="00A1178A">
        <w:trPr>
          <w:trHeight w:val="6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4.3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pacing w:val="2"/>
                <w:sz w:val="22"/>
                <w:szCs w:val="22"/>
              </w:rPr>
              <w:t>Творческие работы учителей и обучающихся</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Сайт школы</w:t>
            </w:r>
          </w:p>
          <w:p w:rsidR="00D0138D" w:rsidRPr="0008245C" w:rsidRDefault="008E6138" w:rsidP="00484F11">
            <w:pPr>
              <w:pStyle w:val="NoParagraphStyle"/>
              <w:shd w:val="clear" w:color="auto" w:fill="FFFFFF" w:themeFill="background1"/>
              <w:spacing w:line="240" w:lineRule="auto"/>
              <w:ind w:firstLine="0"/>
              <w:jc w:val="both"/>
              <w:rPr>
                <w:lang w:val="ru-RU"/>
              </w:rPr>
            </w:pPr>
            <w:hyperlink r:id="rId99">
              <w:r w:rsidR="00490D1A">
                <w:rPr>
                  <w:rStyle w:val="-"/>
                  <w:rFonts w:ascii="Times New Roman" w:eastAsiaTheme="minorHAnsi" w:hAnsi="Times New Roman" w:cs="Times New Roman"/>
                  <w:vanish/>
                  <w:webHidden/>
                  <w:sz w:val="22"/>
                  <w:szCs w:val="28"/>
                  <w:lang w:val="ru-RU" w:eastAsia="en-US"/>
                </w:rPr>
                <w:t>http://mou6649.ucoz.ru/</w:t>
              </w:r>
            </w:hyperlink>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Блоги классов</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3684"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До 2023</w:t>
            </w:r>
          </w:p>
        </w:tc>
      </w:tr>
      <w:tr w:rsidR="00D0138D" w:rsidTr="00A1178A">
        <w:trPr>
          <w:trHeight w:val="6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4.4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pacing w:val="2"/>
                <w:sz w:val="22"/>
                <w:szCs w:val="22"/>
              </w:rPr>
            </w:pPr>
            <w:r>
              <w:rPr>
                <w:rFonts w:ascii="Times New Roman" w:hAnsi="Times New Roman"/>
                <w:color w:val="00000A"/>
                <w:spacing w:val="2"/>
                <w:sz w:val="22"/>
                <w:szCs w:val="22"/>
              </w:rPr>
              <w:t>Осу</w:t>
            </w:r>
            <w:r>
              <w:rPr>
                <w:rFonts w:ascii="Times New Roman" w:hAnsi="Times New Roman"/>
                <w:color w:val="00000A"/>
                <w:sz w:val="22"/>
                <w:szCs w:val="22"/>
              </w:rPr>
              <w:t>ществляется связь учителей, администрации, родителей, ор</w:t>
            </w:r>
            <w:r>
              <w:rPr>
                <w:rFonts w:ascii="Times New Roman" w:hAnsi="Times New Roman"/>
                <w:color w:val="00000A"/>
                <w:spacing w:val="2"/>
                <w:sz w:val="22"/>
                <w:szCs w:val="22"/>
              </w:rPr>
              <w:t>ганов управления</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color w:val="00000A"/>
                <w:sz w:val="22"/>
                <w:szCs w:val="22"/>
                <w:lang w:val="ru-RU"/>
              </w:rPr>
              <w:t>Сайт А</w:t>
            </w:r>
            <w:r>
              <w:rPr>
                <w:rFonts w:ascii="Times New Roman" w:hAnsi="Times New Roman" w:cs="Times New Roman"/>
                <w:color w:val="00000A"/>
                <w:sz w:val="22"/>
                <w:szCs w:val="22"/>
                <w:lang w:val="ru-RU"/>
              </w:rPr>
              <w:t>дминистрации муниципального образования «Матвеевский район»</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color w:val="00000A"/>
                <w:sz w:val="22"/>
                <w:szCs w:val="22"/>
              </w:rPr>
              <w:t>http</w:t>
            </w:r>
            <w:r>
              <w:rPr>
                <w:color w:val="00000A"/>
                <w:sz w:val="22"/>
                <w:szCs w:val="22"/>
                <w:lang w:val="ru-RU"/>
              </w:rPr>
              <w:t>://</w:t>
            </w:r>
            <w:r>
              <w:rPr>
                <w:color w:val="00000A"/>
                <w:sz w:val="22"/>
                <w:szCs w:val="22"/>
              </w:rPr>
              <w:t>www</w:t>
            </w:r>
            <w:r>
              <w:rPr>
                <w:color w:val="00000A"/>
                <w:sz w:val="22"/>
                <w:szCs w:val="22"/>
                <w:lang w:val="ru-RU"/>
              </w:rPr>
              <w:t>.</w:t>
            </w:r>
            <w:r>
              <w:rPr>
                <w:color w:val="00000A"/>
                <w:sz w:val="22"/>
                <w:szCs w:val="22"/>
              </w:rPr>
              <w:t>matveevka</w:t>
            </w:r>
            <w:r>
              <w:rPr>
                <w:color w:val="00000A"/>
                <w:sz w:val="22"/>
                <w:szCs w:val="22"/>
                <w:lang w:val="ru-RU"/>
              </w:rPr>
              <w:t>56.</w:t>
            </w:r>
            <w:r>
              <w:rPr>
                <w:color w:val="00000A"/>
                <w:sz w:val="22"/>
                <w:szCs w:val="22"/>
              </w:rPr>
              <w:t>ru</w:t>
            </w:r>
            <w:r>
              <w:rPr>
                <w:color w:val="00000A"/>
                <w:sz w:val="22"/>
                <w:szCs w:val="22"/>
                <w:lang w:val="ru-RU"/>
              </w:rPr>
              <w:t xml:space="preserve">/  </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Сайт школы</w:t>
            </w:r>
          </w:p>
          <w:p w:rsidR="00D0138D" w:rsidRPr="003C3931" w:rsidRDefault="008E6138" w:rsidP="00484F11">
            <w:pPr>
              <w:pStyle w:val="NoParagraphStyle"/>
              <w:shd w:val="clear" w:color="auto" w:fill="FFFFFF" w:themeFill="background1"/>
              <w:spacing w:line="240" w:lineRule="auto"/>
              <w:ind w:firstLine="0"/>
              <w:jc w:val="both"/>
              <w:rPr>
                <w:lang w:val="ru-RU"/>
              </w:rPr>
            </w:pPr>
            <w:hyperlink r:id="rId100">
              <w:r w:rsidR="00490D1A">
                <w:rPr>
                  <w:rStyle w:val="-"/>
                  <w:rFonts w:ascii="Times New Roman" w:eastAsiaTheme="minorHAnsi" w:hAnsi="Times New Roman" w:cs="Times New Roman"/>
                  <w:vanish/>
                  <w:webHidden/>
                  <w:sz w:val="22"/>
                  <w:szCs w:val="28"/>
                  <w:lang w:val="ru-RU" w:eastAsia="en-US"/>
                </w:rPr>
                <w:t>http://mou6649.ucoz.ru/</w:t>
              </w:r>
            </w:hyperlink>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color w:val="00000A"/>
                <w:sz w:val="22"/>
                <w:szCs w:val="22"/>
                <w:lang w:val="ru-RU"/>
              </w:rPr>
              <w:t>Блоги классов</w:t>
            </w: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3684"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постоянно</w:t>
            </w:r>
          </w:p>
        </w:tc>
      </w:tr>
      <w:tr w:rsidR="00D0138D" w:rsidTr="00A1178A">
        <w:trPr>
          <w:trHeight w:val="6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4.5</w:t>
            </w:r>
          </w:p>
        </w:tc>
        <w:tc>
          <w:tcPr>
            <w:tcW w:w="4812" w:type="pct"/>
            <w:gridSpan w:val="3"/>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0" w:themeColor="text1"/>
                <w:spacing w:val="2"/>
                <w:sz w:val="22"/>
                <w:szCs w:val="22"/>
              </w:rPr>
            </w:pPr>
            <w:r>
              <w:rPr>
                <w:rFonts w:ascii="Times New Roman" w:hAnsi="Times New Roman"/>
                <w:color w:val="000000" w:themeColor="text1"/>
                <w:spacing w:val="2"/>
                <w:sz w:val="22"/>
                <w:szCs w:val="22"/>
              </w:rPr>
              <w:t xml:space="preserve">Осуществляется методическая поддержка </w:t>
            </w:r>
            <w:r>
              <w:rPr>
                <w:rFonts w:ascii="Times New Roman" w:hAnsi="Times New Roman"/>
                <w:color w:val="000000" w:themeColor="text1"/>
                <w:sz w:val="22"/>
                <w:szCs w:val="22"/>
              </w:rPr>
              <w:t>учителей (интернет</w:t>
            </w:r>
            <w:r>
              <w:rPr>
                <w:rFonts w:ascii="Times New Roman" w:hAnsi="Times New Roman"/>
                <w:color w:val="000000" w:themeColor="text1"/>
                <w:sz w:val="22"/>
                <w:szCs w:val="22"/>
              </w:rPr>
              <w:softHyphen/>
              <w:t>школа, интернет</w:t>
            </w:r>
            <w:r>
              <w:rPr>
                <w:rFonts w:ascii="Times New Roman" w:hAnsi="Times New Roman"/>
                <w:color w:val="000000" w:themeColor="text1"/>
                <w:sz w:val="22"/>
                <w:szCs w:val="22"/>
              </w:rPr>
              <w:softHyphen/>
              <w:t>ИПК, мультимедиаколлекция)</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Сайт Администрации муниципального образования «Матвеевский район»</w:t>
            </w:r>
            <w:r>
              <w:rPr>
                <w:rFonts w:ascii="Times New Roman" w:hAnsi="Times New Roman" w:cs="Times New Roman"/>
                <w:color w:val="000000" w:themeColor="text1"/>
                <w:sz w:val="22"/>
                <w:szCs w:val="22"/>
              </w:rPr>
              <w:t>http</w:t>
            </w:r>
            <w:r>
              <w:rPr>
                <w:rFonts w:ascii="Times New Roman" w:hAnsi="Times New Roman" w:cs="Times New Roman"/>
                <w:color w:val="000000" w:themeColor="text1"/>
                <w:sz w:val="22"/>
                <w:szCs w:val="22"/>
                <w:lang w:val="ru-RU"/>
              </w:rPr>
              <w:t>://</w:t>
            </w:r>
            <w:r>
              <w:rPr>
                <w:rFonts w:ascii="Times New Roman" w:hAnsi="Times New Roman" w:cs="Times New Roman"/>
                <w:color w:val="000000" w:themeColor="text1"/>
                <w:sz w:val="22"/>
                <w:szCs w:val="22"/>
              </w:rPr>
              <w:t>www</w:t>
            </w:r>
            <w:r>
              <w:rPr>
                <w:rFonts w:ascii="Times New Roman" w:hAnsi="Times New Roman" w:cs="Times New Roman"/>
                <w:color w:val="000000" w:themeColor="text1"/>
                <w:sz w:val="22"/>
                <w:szCs w:val="22"/>
                <w:lang w:val="ru-RU"/>
              </w:rPr>
              <w:t>.</w:t>
            </w:r>
            <w:r>
              <w:rPr>
                <w:rFonts w:ascii="Times New Roman" w:hAnsi="Times New Roman" w:cs="Times New Roman"/>
                <w:color w:val="000000" w:themeColor="text1"/>
                <w:sz w:val="22"/>
                <w:szCs w:val="22"/>
              </w:rPr>
              <w:t>matveevka</w:t>
            </w:r>
            <w:r>
              <w:rPr>
                <w:rFonts w:ascii="Times New Roman" w:hAnsi="Times New Roman" w:cs="Times New Roman"/>
                <w:color w:val="000000" w:themeColor="text1"/>
                <w:sz w:val="22"/>
                <w:szCs w:val="22"/>
                <w:lang w:val="ru-RU"/>
              </w:rPr>
              <w:t>56.</w:t>
            </w:r>
            <w:r>
              <w:rPr>
                <w:rFonts w:ascii="Times New Roman" w:hAnsi="Times New Roman" w:cs="Times New Roman"/>
                <w:color w:val="000000" w:themeColor="text1"/>
                <w:sz w:val="22"/>
                <w:szCs w:val="22"/>
              </w:rPr>
              <w:t>ru</w:t>
            </w:r>
            <w:r>
              <w:rPr>
                <w:rFonts w:ascii="Times New Roman" w:hAnsi="Times New Roman" w:cs="Times New Roman"/>
                <w:color w:val="000000" w:themeColor="text1"/>
                <w:sz w:val="22"/>
                <w:szCs w:val="22"/>
                <w:lang w:val="ru-RU"/>
              </w:rPr>
              <w:t xml:space="preserve">/  </w:t>
            </w:r>
          </w:p>
          <w:p w:rsidR="00D0138D" w:rsidRPr="003C3931" w:rsidRDefault="00490D1A" w:rsidP="00484F11">
            <w:pPr>
              <w:pStyle w:val="NoParagraphStyle"/>
              <w:shd w:val="clear" w:color="auto" w:fill="FFFFFF" w:themeFill="background1"/>
              <w:spacing w:line="240" w:lineRule="auto"/>
              <w:ind w:firstLine="0"/>
              <w:jc w:val="both"/>
              <w:rPr>
                <w:lang w:val="ru-RU"/>
              </w:rPr>
            </w:pPr>
            <w:r>
              <w:rPr>
                <w:rFonts w:ascii="Times New Roman" w:hAnsi="Times New Roman" w:cs="Times New Roman"/>
                <w:color w:val="000000" w:themeColor="text1"/>
                <w:sz w:val="22"/>
                <w:szCs w:val="22"/>
                <w:lang w:val="ru-RU"/>
              </w:rPr>
              <w:t xml:space="preserve">Российский проект «Школа цифрового века» </w:t>
            </w:r>
            <w:hyperlink r:id="rId101">
              <w:r>
                <w:rPr>
                  <w:rStyle w:val="-"/>
                  <w:rFonts w:ascii="Times New Roman" w:eastAsia="MS Gothic" w:hAnsi="Times New Roman" w:cs="Times New Roman"/>
                  <w:vanish/>
                  <w:webHidden/>
                  <w:color w:val="000000" w:themeColor="text1"/>
                  <w:sz w:val="22"/>
                  <w:szCs w:val="22"/>
                  <w:lang w:val="ru-RU"/>
                </w:rPr>
                <w:t>http://digital.1september.ru/</w:t>
              </w:r>
            </w:hyperlink>
          </w:p>
          <w:p w:rsidR="00D0138D" w:rsidRPr="003C3931" w:rsidRDefault="00490D1A" w:rsidP="00484F11">
            <w:pPr>
              <w:pStyle w:val="NoParagraphStyle"/>
              <w:shd w:val="clear" w:color="auto" w:fill="FFFFFF" w:themeFill="background1"/>
              <w:spacing w:line="240" w:lineRule="auto"/>
              <w:ind w:firstLine="0"/>
              <w:jc w:val="both"/>
              <w:rPr>
                <w:lang w:val="ru-RU"/>
              </w:rPr>
            </w:pPr>
            <w:r>
              <w:rPr>
                <w:rFonts w:ascii="Times New Roman" w:hAnsi="Times New Roman" w:cs="Times New Roman"/>
                <w:color w:val="000000" w:themeColor="text1"/>
                <w:sz w:val="22"/>
                <w:szCs w:val="22"/>
                <w:lang w:val="ru-RU"/>
              </w:rPr>
              <w:t xml:space="preserve">Сайт «Педсовет» </w:t>
            </w:r>
            <w:hyperlink r:id="rId102">
              <w:r>
                <w:rPr>
                  <w:rStyle w:val="-"/>
                  <w:rFonts w:ascii="Times New Roman" w:eastAsia="MS Gothic" w:hAnsi="Times New Roman" w:cs="Times New Roman"/>
                  <w:vanish/>
                  <w:webHidden/>
                  <w:color w:val="000000" w:themeColor="text1"/>
                  <w:sz w:val="22"/>
                  <w:szCs w:val="22"/>
                  <w:lang w:val="ru-RU"/>
                </w:rPr>
                <w:t>http://pedsovet.org/content/view/3575/530</w:t>
              </w:r>
            </w:hyperlink>
          </w:p>
          <w:p w:rsidR="00D0138D" w:rsidRDefault="00490D1A" w:rsidP="00484F11">
            <w:pPr>
              <w:pStyle w:val="3a"/>
              <w:shd w:val="clear" w:color="auto" w:fill="FFFFFF" w:themeFill="background1"/>
              <w:ind w:left="0" w:firstLine="0"/>
              <w:rPr>
                <w:color w:val="000000" w:themeColor="text1"/>
                <w:sz w:val="22"/>
                <w:szCs w:val="22"/>
              </w:rPr>
            </w:pPr>
            <w:r>
              <w:rPr>
                <w:color w:val="000000" w:themeColor="text1"/>
                <w:sz w:val="22"/>
                <w:szCs w:val="22"/>
              </w:rPr>
              <w:t>Российское образование. Федеральный портал http://www.edu.ru</w:t>
            </w:r>
          </w:p>
          <w:p w:rsidR="00D0138D" w:rsidRDefault="00490D1A" w:rsidP="00484F11">
            <w:pPr>
              <w:pStyle w:val="3a"/>
              <w:shd w:val="clear" w:color="auto" w:fill="FFFFFF" w:themeFill="background1"/>
              <w:ind w:left="0" w:firstLine="0"/>
              <w:rPr>
                <w:color w:val="000000" w:themeColor="text1"/>
                <w:sz w:val="22"/>
                <w:szCs w:val="22"/>
              </w:rPr>
            </w:pPr>
            <w:r>
              <w:rPr>
                <w:color w:val="000000" w:themeColor="text1"/>
                <w:sz w:val="22"/>
                <w:szCs w:val="22"/>
              </w:rPr>
              <w:t>Российский общеобразовательный портал http://school.edu.ru</w:t>
            </w:r>
          </w:p>
          <w:p w:rsidR="00D0138D" w:rsidRDefault="00490D1A" w:rsidP="00484F11">
            <w:pPr>
              <w:pStyle w:val="3a"/>
              <w:shd w:val="clear" w:color="auto" w:fill="FFFFFF" w:themeFill="background1"/>
              <w:ind w:left="0" w:firstLine="0"/>
              <w:rPr>
                <w:color w:val="000000" w:themeColor="text1"/>
                <w:sz w:val="22"/>
                <w:szCs w:val="22"/>
              </w:rPr>
            </w:pPr>
            <w:r>
              <w:rPr>
                <w:color w:val="000000" w:themeColor="text1"/>
                <w:sz w:val="22"/>
                <w:szCs w:val="22"/>
              </w:rPr>
              <w:t>Федеральный государственный образовательный стандарт http://www.standart.edu.ru</w:t>
            </w:r>
          </w:p>
          <w:p w:rsidR="00D0138D" w:rsidRDefault="00490D1A" w:rsidP="00484F11">
            <w:pPr>
              <w:pStyle w:val="3a"/>
              <w:shd w:val="clear" w:color="auto" w:fill="FFFFFF" w:themeFill="background1"/>
              <w:ind w:left="0" w:firstLine="0"/>
              <w:rPr>
                <w:color w:val="000000" w:themeColor="text1"/>
                <w:sz w:val="22"/>
                <w:szCs w:val="22"/>
              </w:rPr>
            </w:pPr>
            <w:r>
              <w:rPr>
                <w:color w:val="000000" w:themeColor="text1"/>
                <w:sz w:val="22"/>
                <w:szCs w:val="22"/>
              </w:rPr>
              <w:t>Cайт «Информика» www.informika.ru</w:t>
            </w:r>
          </w:p>
          <w:p w:rsidR="00D0138D" w:rsidRDefault="00490D1A" w:rsidP="00484F11">
            <w:pPr>
              <w:pStyle w:val="3a"/>
              <w:shd w:val="clear" w:color="auto" w:fill="FFFFFF" w:themeFill="background1"/>
              <w:ind w:left="0" w:firstLine="0"/>
              <w:rPr>
                <w:color w:val="000000" w:themeColor="text1"/>
                <w:sz w:val="22"/>
                <w:szCs w:val="22"/>
              </w:rPr>
            </w:pPr>
            <w:r>
              <w:rPr>
                <w:color w:val="000000" w:themeColor="text1"/>
                <w:sz w:val="22"/>
                <w:szCs w:val="22"/>
              </w:rPr>
              <w:t>Естественно-научный образовательный портал http://www.en.edu.ru</w:t>
            </w:r>
          </w:p>
          <w:p w:rsidR="00D0138D" w:rsidRDefault="00490D1A" w:rsidP="00484F11">
            <w:pPr>
              <w:pStyle w:val="3a"/>
              <w:shd w:val="clear" w:color="auto" w:fill="FFFFFF" w:themeFill="background1"/>
              <w:ind w:left="0" w:firstLine="0"/>
              <w:rPr>
                <w:color w:val="000000" w:themeColor="text1"/>
                <w:sz w:val="22"/>
                <w:szCs w:val="22"/>
              </w:rPr>
            </w:pPr>
            <w:r>
              <w:rPr>
                <w:color w:val="000000" w:themeColor="text1"/>
                <w:sz w:val="22"/>
                <w:szCs w:val="22"/>
              </w:rPr>
              <w:t>Информационно-коммуникационные технологии в образовании http://www.ict.edu.ru</w:t>
            </w:r>
          </w:p>
          <w:p w:rsidR="00D0138D" w:rsidRDefault="00490D1A" w:rsidP="00484F11">
            <w:pPr>
              <w:pStyle w:val="3a"/>
              <w:shd w:val="clear" w:color="auto" w:fill="FFFFFF" w:themeFill="background1"/>
              <w:ind w:left="0" w:firstLine="0"/>
            </w:pPr>
            <w:r>
              <w:rPr>
                <w:color w:val="000000" w:themeColor="text1"/>
                <w:sz w:val="22"/>
                <w:szCs w:val="22"/>
              </w:rPr>
              <w:t xml:space="preserve">Сообщество учителей начальных классов </w:t>
            </w:r>
            <w:hyperlink r:id="rId103">
              <w:r>
                <w:rPr>
                  <w:rStyle w:val="-"/>
                  <w:vanish/>
                  <w:webHidden/>
                  <w:color w:val="000000" w:themeColor="text1"/>
                  <w:sz w:val="22"/>
                  <w:szCs w:val="22"/>
                </w:rPr>
                <w:t>http://www.nachalka.com/about</w:t>
              </w:r>
            </w:hyperlink>
          </w:p>
          <w:p w:rsidR="00D0138D" w:rsidRDefault="008E6138" w:rsidP="00484F11">
            <w:pPr>
              <w:pStyle w:val="3a"/>
              <w:shd w:val="clear" w:color="auto" w:fill="FFFFFF" w:themeFill="background1"/>
              <w:ind w:left="0" w:firstLine="0"/>
            </w:pPr>
            <w:hyperlink r:id="rId104">
              <w:bookmarkStart w:id="401" w:name="_Toc425540877"/>
              <w:r w:rsidR="00490D1A">
                <w:rPr>
                  <w:rStyle w:val="-"/>
                  <w:vanish/>
                  <w:webHidden/>
                  <w:color w:val="000000" w:themeColor="text1"/>
                  <w:sz w:val="22"/>
                  <w:szCs w:val="22"/>
                </w:rPr>
                <w:t>ФГОС НОО. Учебно-методический портал</w:t>
              </w:r>
            </w:hyperlink>
            <w:bookmarkEnd w:id="401"/>
            <w:r w:rsidR="00490D1A">
              <w:rPr>
                <w:color w:val="000000" w:themeColor="text1"/>
                <w:sz w:val="22"/>
                <w:szCs w:val="22"/>
              </w:rPr>
              <w:t>http://nachalka.seminfo.ru/</w:t>
            </w:r>
          </w:p>
          <w:p w:rsidR="00D0138D" w:rsidRDefault="00490D1A" w:rsidP="00484F11">
            <w:pPr>
              <w:pStyle w:val="3a"/>
              <w:shd w:val="clear" w:color="auto" w:fill="FFFFFF" w:themeFill="background1"/>
              <w:ind w:left="0" w:firstLine="0"/>
              <w:rPr>
                <w:lang w:eastAsia="ru-RU"/>
              </w:rPr>
            </w:pPr>
            <w:r>
              <w:rPr>
                <w:color w:val="000000" w:themeColor="text1"/>
                <w:sz w:val="22"/>
                <w:szCs w:val="22"/>
              </w:rPr>
              <w:t>Методический журнал«Модернизация региональной системы образования: опыт педагогов Оренбуржья» (ИПКиППРО ОГПУ)http://www.orenipk.ru/nauka/metjournal.htm</w:t>
            </w:r>
          </w:p>
        </w:tc>
      </w:tr>
      <w:tr w:rsidR="00D0138D" w:rsidTr="00A1178A">
        <w:trPr>
          <w:trHeight w:val="482"/>
        </w:trPr>
        <w:tc>
          <w:tcPr>
            <w:tcW w:w="5000"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highlight w:val="yellow"/>
              </w:rPr>
            </w:pPr>
            <w:r>
              <w:rPr>
                <w:rFonts w:ascii="Times New Roman" w:hAnsi="Times New Roman"/>
                <w:b/>
                <w:color w:val="00000A"/>
                <w:sz w:val="24"/>
                <w:szCs w:val="24"/>
                <w:highlight w:val="yellow"/>
              </w:rPr>
              <w:t>V. Компоненты на бумажных носителях:</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5.1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Учебники (органайзеры)</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 плану закупок на период до 2019 года</w:t>
            </w:r>
          </w:p>
        </w:tc>
      </w:tr>
      <w:tr w:rsidR="00D0138D" w:rsidTr="00A1178A">
        <w:trPr>
          <w:trHeight w:val="482"/>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5.2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Рабочие тетради (тетради</w:t>
            </w:r>
            <w:r>
              <w:rPr>
                <w:rFonts w:ascii="Times New Roman" w:hAnsi="Times New Roman"/>
                <w:color w:val="00000A"/>
                <w:sz w:val="22"/>
                <w:szCs w:val="22"/>
              </w:rPr>
              <w:softHyphen/>
              <w:t>тренажёры)</w:t>
            </w:r>
          </w:p>
        </w:tc>
        <w:tc>
          <w:tcPr>
            <w:tcW w:w="1514"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p>
        </w:tc>
        <w:tc>
          <w:tcPr>
            <w:tcW w:w="756"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Согласно плану закупок на период до 2019 года</w:t>
            </w:r>
          </w:p>
        </w:tc>
      </w:tr>
      <w:tr w:rsidR="00D0138D" w:rsidTr="00A1178A">
        <w:trPr>
          <w:trHeight w:val="482"/>
        </w:trPr>
        <w:tc>
          <w:tcPr>
            <w:tcW w:w="5000"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highlight w:val="yellow"/>
              </w:rPr>
            </w:pPr>
            <w:r>
              <w:rPr>
                <w:rFonts w:ascii="Times New Roman" w:hAnsi="Times New Roman"/>
                <w:b/>
                <w:color w:val="00000A"/>
                <w:sz w:val="24"/>
                <w:szCs w:val="24"/>
                <w:highlight w:val="yellow"/>
              </w:rPr>
              <w:t>VI. Компоненты на CD и DVD</w:t>
            </w:r>
          </w:p>
        </w:tc>
      </w:tr>
      <w:tr w:rsidR="00D0138D" w:rsidTr="00A1178A">
        <w:trPr>
          <w:trHeight w:val="341"/>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6.1.</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Электронные приложения к учебникам</w:t>
            </w:r>
          </w:p>
        </w:tc>
        <w:tc>
          <w:tcPr>
            <w:tcW w:w="2270" w:type="pct"/>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hAnsi="Times New Roman" w:cs="Times New Roman"/>
                <w:color w:val="00000A"/>
                <w:sz w:val="22"/>
                <w:szCs w:val="22"/>
                <w:lang w:val="ru-RU"/>
              </w:rPr>
              <w:t>УМК «Школа России»</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r>
              <w:rPr>
                <w:rFonts w:ascii="Times New Roman" w:eastAsia="MS Gothic" w:hAnsi="Times New Roman" w:cs="Times New Roman"/>
                <w:sz w:val="22"/>
                <w:szCs w:val="22"/>
                <w:lang w:val="ru-RU"/>
              </w:rPr>
              <w:t>http://school-russia.prosv.ru/info.aspx?ob_no=15478</w:t>
            </w: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sz w:val="22"/>
                <w:szCs w:val="22"/>
                <w:highlight w:val="yellow"/>
                <w:lang w:val="ru-RU"/>
              </w:rPr>
            </w:pPr>
          </w:p>
        </w:tc>
      </w:tr>
      <w:tr w:rsidR="00D0138D" w:rsidTr="00A1178A">
        <w:trPr>
          <w:trHeight w:val="278"/>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6.2.</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Электронные наглядные пособия</w:t>
            </w:r>
          </w:p>
        </w:tc>
        <w:tc>
          <w:tcPr>
            <w:tcW w:w="2270" w:type="pct"/>
            <w:gridSpan w:val="2"/>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highlight w:val="yellow"/>
                <w:lang w:eastAsia="ru-RU"/>
              </w:rPr>
            </w:pPr>
          </w:p>
        </w:tc>
      </w:tr>
      <w:tr w:rsidR="00D0138D" w:rsidTr="00A1178A">
        <w:trPr>
          <w:trHeight w:val="270"/>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6.3.</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Электронные тренажёры</w:t>
            </w:r>
          </w:p>
        </w:tc>
        <w:tc>
          <w:tcPr>
            <w:tcW w:w="2270" w:type="pct"/>
            <w:gridSpan w:val="2"/>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highlight w:val="yellow"/>
                <w:lang w:eastAsia="ru-RU"/>
              </w:rPr>
            </w:pPr>
          </w:p>
        </w:tc>
      </w:tr>
      <w:tr w:rsidR="00D0138D" w:rsidTr="00A1178A">
        <w:trPr>
          <w:trHeight w:val="275"/>
        </w:trPr>
        <w:tc>
          <w:tcPr>
            <w:tcW w:w="188" w:type="pct"/>
            <w:tcBorders>
              <w:top w:val="single" w:sz="4" w:space="0" w:color="000001"/>
              <w:left w:val="single" w:sz="4" w:space="0" w:color="000001"/>
              <w:bottom w:val="single" w:sz="4" w:space="0" w:color="000001"/>
              <w:right w:val="single" w:sz="4" w:space="0" w:color="000001"/>
            </w:tcBorders>
            <w:shd w:val="clear" w:color="auto" w:fill="auto"/>
            <w:tcMar>
              <w:left w:w="70" w:type="dxa"/>
            </w:tcMar>
            <w:vAlign w:val="cente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6.4.</w:t>
            </w:r>
          </w:p>
        </w:tc>
        <w:tc>
          <w:tcPr>
            <w:tcW w:w="2542" w:type="pct"/>
            <w:tcBorders>
              <w:top w:val="single" w:sz="4" w:space="0" w:color="000001"/>
              <w:left w:val="single" w:sz="4" w:space="0" w:color="000001"/>
              <w:bottom w:val="single" w:sz="4" w:space="0" w:color="000001"/>
              <w:right w:val="single" w:sz="4" w:space="0" w:color="000001"/>
            </w:tcBorders>
            <w:shd w:val="clear" w:color="auto" w:fill="auto"/>
            <w:tcMar>
              <w:left w:w="70" w:type="dxa"/>
            </w:tcMar>
          </w:tcPr>
          <w:p w:rsidR="00D0138D" w:rsidRDefault="00490D1A" w:rsidP="00484F11">
            <w:pPr>
              <w:pStyle w:val="affff6"/>
              <w:shd w:val="clear" w:color="auto" w:fill="FFFFFF" w:themeFill="background1"/>
              <w:spacing w:line="240" w:lineRule="auto"/>
              <w:rPr>
                <w:rFonts w:ascii="Times New Roman" w:hAnsi="Times New Roman"/>
                <w:color w:val="00000A"/>
                <w:sz w:val="22"/>
                <w:szCs w:val="22"/>
              </w:rPr>
            </w:pPr>
            <w:r>
              <w:rPr>
                <w:rFonts w:ascii="Times New Roman" w:hAnsi="Times New Roman"/>
                <w:color w:val="00000A"/>
                <w:sz w:val="22"/>
                <w:szCs w:val="22"/>
              </w:rPr>
              <w:t>Электронные практикумы</w:t>
            </w:r>
          </w:p>
        </w:tc>
        <w:tc>
          <w:tcPr>
            <w:tcW w:w="2270" w:type="pct"/>
            <w:gridSpan w:val="2"/>
            <w:vMerge/>
            <w:tcBorders>
              <w:top w:val="single" w:sz="4" w:space="0" w:color="000001"/>
              <w:left w:val="single" w:sz="4" w:space="0" w:color="000001"/>
              <w:bottom w:val="single" w:sz="4" w:space="0" w:color="000001"/>
              <w:right w:val="single" w:sz="4" w:space="0" w:color="000001"/>
            </w:tcBorders>
            <w:shd w:val="clear" w:color="auto" w:fill="auto"/>
            <w:tcMar>
              <w:top w:w="0" w:type="dxa"/>
              <w:left w:w="-5" w:type="dxa"/>
              <w:bottom w:w="0" w:type="dxa"/>
              <w:right w:w="0" w:type="dxa"/>
            </w:tcMar>
            <w:vAlign w:val="center"/>
          </w:tcPr>
          <w:p w:rsidR="00D0138D" w:rsidRDefault="00D0138D" w:rsidP="00484F11">
            <w:pPr>
              <w:shd w:val="clear" w:color="auto" w:fill="FFFFFF" w:themeFill="background1"/>
              <w:ind w:firstLine="0"/>
              <w:rPr>
                <w:rFonts w:eastAsia="Times New Roman"/>
                <w:sz w:val="22"/>
                <w:szCs w:val="22"/>
                <w:highlight w:val="yellow"/>
                <w:lang w:eastAsia="ru-RU"/>
              </w:rPr>
            </w:pPr>
          </w:p>
        </w:tc>
      </w:tr>
    </w:tbl>
    <w:p w:rsidR="00D0138D" w:rsidRDefault="00490D1A" w:rsidP="00484F11">
      <w:pPr>
        <w:pStyle w:val="afff7"/>
        <w:shd w:val="clear" w:color="auto" w:fill="FFFFFF" w:themeFill="background1"/>
        <w:spacing w:line="240" w:lineRule="auto"/>
        <w:ind w:firstLine="709"/>
        <w:jc w:val="both"/>
        <w:rPr>
          <w:rFonts w:ascii="Times New Roman" w:hAnsi="Times New Roman"/>
          <w:color w:val="00000A"/>
          <w:sz w:val="28"/>
          <w:szCs w:val="28"/>
        </w:rPr>
      </w:pPr>
      <w:r>
        <w:rPr>
          <w:rFonts w:ascii="Times New Roman" w:hAnsi="Times New Roman"/>
          <w:color w:val="00000A"/>
          <w:sz w:val="28"/>
          <w:szCs w:val="28"/>
        </w:rPr>
        <w:t xml:space="preserve">МБОУ «СТАРОКУТЛУМБЕТЬЕВСКАЯ СОШ» определила необходимые меры и сроки по приведению информационно-методических </w:t>
      </w:r>
      <w:r>
        <w:rPr>
          <w:rFonts w:ascii="Times New Roman" w:hAnsi="Times New Roman"/>
          <w:color w:val="00000A"/>
          <w:spacing w:val="2"/>
          <w:sz w:val="28"/>
          <w:szCs w:val="28"/>
        </w:rPr>
        <w:t xml:space="preserve">условий реализации основной образовательной программы </w:t>
      </w:r>
      <w:r>
        <w:rPr>
          <w:rFonts w:ascii="Times New Roman" w:hAnsi="Times New Roman"/>
          <w:color w:val="00000A"/>
          <w:sz w:val="28"/>
          <w:szCs w:val="28"/>
        </w:rPr>
        <w:t>начального общего образования в соответствие с требованиями ФГОС НОО.</w:t>
      </w:r>
    </w:p>
    <w:p w:rsidR="00D0138D" w:rsidRDefault="00490D1A" w:rsidP="00484F11">
      <w:pPr>
        <w:shd w:val="clear" w:color="auto" w:fill="FFFFFF" w:themeFill="background1"/>
        <w:jc w:val="both"/>
        <w:rPr>
          <w:color w:val="00000A"/>
        </w:rPr>
      </w:pPr>
      <w:r>
        <w:rPr>
          <w:b/>
          <w:i/>
        </w:rPr>
        <w:t>Учебно-методическое и информационное обеспечение</w:t>
      </w:r>
      <w: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D0138D" w:rsidRDefault="00490D1A" w:rsidP="00484F11">
      <w:pPr>
        <w:shd w:val="clear" w:color="auto" w:fill="FFFFFF" w:themeFill="background1"/>
        <w:jc w:val="both"/>
      </w:pPr>
      <w:r>
        <w:t>Требования к учебно-методическому обеспечению образовательной деятельности включают:</w:t>
      </w:r>
    </w:p>
    <w:p w:rsidR="00D0138D" w:rsidRDefault="00490D1A" w:rsidP="00DD4FD7">
      <w:pPr>
        <w:pStyle w:val="afffd"/>
        <w:numPr>
          <w:ilvl w:val="0"/>
          <w:numId w:val="198"/>
        </w:numPr>
        <w:shd w:val="clear" w:color="auto" w:fill="FFFFFF" w:themeFill="background1"/>
        <w:ind w:left="0" w:firstLine="709"/>
        <w:jc w:val="both"/>
        <w:rPr>
          <w:szCs w:val="28"/>
        </w:rPr>
      </w:pPr>
      <w:r>
        <w:rPr>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0138D" w:rsidRDefault="00490D1A" w:rsidP="00DD4FD7">
      <w:pPr>
        <w:pStyle w:val="afffd"/>
        <w:numPr>
          <w:ilvl w:val="0"/>
          <w:numId w:val="198"/>
        </w:numPr>
        <w:shd w:val="clear" w:color="auto" w:fill="FFFFFF" w:themeFill="background1"/>
        <w:ind w:left="0" w:firstLine="709"/>
        <w:jc w:val="both"/>
        <w:rPr>
          <w:szCs w:val="28"/>
        </w:rPr>
      </w:pPr>
      <w:r>
        <w:rPr>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0138D" w:rsidRDefault="00490D1A" w:rsidP="00484F11">
      <w:pPr>
        <w:shd w:val="clear" w:color="auto" w:fill="FFFFFF" w:themeFill="background1"/>
        <w:jc w:val="both"/>
      </w:pPr>
      <w:r>
        <w:rPr>
          <w:color w:val="00000A"/>
        </w:rPr>
        <w:t>МБОУ «СТАРОКУТЛУМБЕТЬЕВСКАЯ СОШ»</w:t>
      </w:r>
      <w:r>
        <w:t xml:space="preserve"> за 2015-2019 уч.г.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w:t>
      </w:r>
    </w:p>
    <w:p w:rsidR="00D0138D" w:rsidRDefault="00490D1A" w:rsidP="00484F11">
      <w:pPr>
        <w:shd w:val="clear" w:color="auto" w:fill="FFFFFF" w:themeFill="background1"/>
        <w:jc w:val="both"/>
      </w:pPr>
      <w:r>
        <w:rPr>
          <w:color w:val="00000A"/>
        </w:rPr>
        <w:t xml:space="preserve">МБОУ «СТАРОКУТЛУМБЕТЬЕВСКАЯ СОШ» </w:t>
      </w:r>
      <w: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школы укомплектована печатными образовательными ресурсами и цифровыми образовательными ресурсами (ЦОР) по всем учебным предметам учебного плана (табл.3.10),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D0138D" w:rsidRDefault="00490D1A" w:rsidP="00484F11">
      <w:pPr>
        <w:shd w:val="clear" w:color="auto" w:fill="FFFFFF" w:themeFill="background1"/>
        <w:jc w:val="both"/>
      </w:pPr>
      <w:r>
        <w:rPr>
          <w:b/>
        </w:rPr>
        <w:t>Таблица 3.10</w:t>
      </w:r>
    </w:p>
    <w:p w:rsidR="00D0138D" w:rsidRDefault="00490D1A" w:rsidP="00484F11">
      <w:pPr>
        <w:shd w:val="clear" w:color="auto" w:fill="FFFFFF" w:themeFill="background1"/>
        <w:ind w:firstLine="0"/>
        <w:jc w:val="both"/>
        <w:rPr>
          <w:b/>
        </w:rPr>
      </w:pPr>
      <w:r>
        <w:rPr>
          <w:b/>
        </w:rPr>
        <w:t xml:space="preserve">Цифровые образовательные ресурсы, обеспечивающие реализацию ООП НОО в </w:t>
      </w:r>
      <w:r>
        <w:rPr>
          <w:b/>
          <w:color w:val="00000A"/>
        </w:rPr>
        <w:t>МБОУ «СТАРОКУТЛУМБЕТЬЕВСКАЯ СОШ»</w:t>
      </w:r>
    </w:p>
    <w:tbl>
      <w:tblPr>
        <w:tblW w:w="957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tblPr>
      <w:tblGrid>
        <w:gridCol w:w="612"/>
        <w:gridCol w:w="5337"/>
        <w:gridCol w:w="1787"/>
        <w:gridCol w:w="1835"/>
      </w:tblGrid>
      <w:tr w:rsidR="00D0138D">
        <w:tc>
          <w:tcPr>
            <w:tcW w:w="612"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b/>
                <w:sz w:val="24"/>
                <w:szCs w:val="24"/>
              </w:rPr>
            </w:pPr>
            <w:r>
              <w:rPr>
                <w:b/>
                <w:sz w:val="24"/>
                <w:szCs w:val="24"/>
              </w:rPr>
              <w:t>№ п/п</w:t>
            </w:r>
          </w:p>
        </w:tc>
        <w:tc>
          <w:tcPr>
            <w:tcW w:w="5336"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b/>
                <w:sz w:val="24"/>
                <w:szCs w:val="24"/>
              </w:rPr>
            </w:pPr>
            <w:r>
              <w:rPr>
                <w:b/>
                <w:sz w:val="24"/>
                <w:szCs w:val="24"/>
              </w:rPr>
              <w:t>Название цифровых образовательных ресурсов</w:t>
            </w:r>
          </w:p>
        </w:tc>
        <w:tc>
          <w:tcPr>
            <w:tcW w:w="178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b/>
                <w:sz w:val="24"/>
                <w:szCs w:val="24"/>
              </w:rPr>
            </w:pPr>
            <w:r>
              <w:rPr>
                <w:b/>
                <w:sz w:val="24"/>
                <w:szCs w:val="24"/>
              </w:rPr>
              <w:t>Учебный предмет</w:t>
            </w:r>
          </w:p>
        </w:tc>
        <w:tc>
          <w:tcPr>
            <w:tcW w:w="1835"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b/>
                <w:sz w:val="24"/>
                <w:szCs w:val="24"/>
              </w:rPr>
            </w:pPr>
            <w:r>
              <w:rPr>
                <w:b/>
                <w:sz w:val="24"/>
                <w:szCs w:val="24"/>
              </w:rPr>
              <w:t>Издатель, год выпуска</w:t>
            </w:r>
          </w:p>
        </w:tc>
      </w:tr>
      <w:tr w:rsidR="00D0138D">
        <w:trPr>
          <w:trHeight w:val="750"/>
        </w:trPr>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1</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Экранно-звуковые пособия:</w:t>
            </w:r>
          </w:p>
          <w:p w:rsidR="00D0138D" w:rsidRDefault="00490D1A" w:rsidP="00484F11">
            <w:pPr>
              <w:pStyle w:val="ConsPlusNorma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«Уроки русского языка 1-4 классы» мультимедийное приложение к урокам.</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Русский язык</w:t>
            </w:r>
          </w:p>
          <w:p w:rsidR="00D0138D" w:rsidRDefault="00D0138D" w:rsidP="00484F11">
            <w:pPr>
              <w:pStyle w:val="ConsPlusNormal"/>
              <w:shd w:val="clear" w:color="auto" w:fill="FFFFFF" w:themeFill="background1"/>
              <w:ind w:firstLine="0"/>
              <w:jc w:val="both"/>
              <w:rPr>
                <w:rFonts w:ascii="Times New Roman" w:hAnsi="Times New Roman" w:cs="Times New Roman"/>
                <w:sz w:val="24"/>
                <w:szCs w:val="24"/>
              </w:rPr>
            </w:pP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2011</w:t>
            </w:r>
          </w:p>
        </w:tc>
      </w:tr>
      <w:tr w:rsidR="00D0138D">
        <w:trPr>
          <w:trHeight w:val="660"/>
        </w:trPr>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Экранно-звуковые пособия</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rPr>
              <w:t xml:space="preserve">- аудиозаписи художественного исполнения изучаемых произведений   </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xml:space="preserve"> Литературное чтение</w:t>
            </w: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2011</w:t>
            </w:r>
          </w:p>
        </w:tc>
      </w:tr>
      <w:tr w:rsidR="00D0138D">
        <w:trPr>
          <w:trHeight w:val="337"/>
        </w:trPr>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3</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Экранно-звуковые пособия:</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rPr>
              <w:t>-занимательные задания по математике для 1-4 классов</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2011</w:t>
            </w:r>
          </w:p>
        </w:tc>
      </w:tr>
      <w:tr w:rsidR="00D0138D">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4</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Экранно-звуковые пособия:</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rPr>
              <w:t>-Фонохрестоматия (музыкальные диски) 4 кл.- 1,2,3  части</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Музыка</w:t>
            </w: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2013</w:t>
            </w:r>
          </w:p>
        </w:tc>
      </w:tr>
      <w:tr w:rsidR="00D0138D">
        <w:trPr>
          <w:trHeight w:val="2685"/>
        </w:trPr>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5</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Цифровые образовательные ресурсы:</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комплект общеупотребляемых программ, включающий: текстовый редактор, программу обработки презентаций, электронные таблицы-1 комплект</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редакторы векторной и растровой графики-1 комплект</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клавиатурный тренажер-1 комплект</w:t>
            </w:r>
          </w:p>
          <w:p w:rsidR="00D0138D" w:rsidRDefault="00490D1A" w:rsidP="00484F11">
            <w:pPr>
              <w:shd w:val="clear" w:color="auto" w:fill="FFFFFF" w:themeFill="background1"/>
              <w:ind w:firstLine="0"/>
              <w:rPr>
                <w:sz w:val="24"/>
                <w:szCs w:val="24"/>
              </w:rPr>
            </w:pPr>
            <w:r>
              <w:rPr>
                <w:sz w:val="24"/>
                <w:szCs w:val="24"/>
              </w:rPr>
              <w:t>-«Информатика». Увлекательная программа- тренажёр для детей.</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Информатика</w:t>
            </w: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нет</w:t>
            </w:r>
          </w:p>
        </w:tc>
      </w:tr>
      <w:tr w:rsidR="00D0138D">
        <w:trPr>
          <w:trHeight w:val="780"/>
        </w:trPr>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6</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Шедевры русской живописи.</w:t>
            </w:r>
          </w:p>
          <w:p w:rsidR="00D0138D" w:rsidRDefault="00490D1A" w:rsidP="00484F11">
            <w:pPr>
              <w:shd w:val="clear" w:color="auto" w:fill="FFFFFF" w:themeFill="background1"/>
              <w:ind w:firstLine="0"/>
              <w:rPr>
                <w:sz w:val="24"/>
                <w:szCs w:val="24"/>
                <w:u w:val="single"/>
              </w:rPr>
            </w:pPr>
            <w:r>
              <w:rPr>
                <w:sz w:val="24"/>
                <w:szCs w:val="24"/>
              </w:rPr>
              <w:t>-Электронное средство учебного назначения «История искусства».</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ИЗО</w:t>
            </w: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2012</w:t>
            </w:r>
          </w:p>
        </w:tc>
      </w:tr>
      <w:tr w:rsidR="00D0138D">
        <w:trPr>
          <w:trHeight w:val="346"/>
        </w:trPr>
        <w:tc>
          <w:tcPr>
            <w:tcW w:w="6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7</w:t>
            </w:r>
          </w:p>
        </w:tc>
        <w:tc>
          <w:tcPr>
            <w:tcW w:w="53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Цифровые образовательные ресурсы:</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цифровые компоненты учебно-методических комплексов по иностранным языкам: обучающие, тренинговые, контролирующие</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словари и переводчики (учебный диск)</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коллекция цифровых образовательных ресурсов (презентации – 5 шт.):</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«Рождество», «США», «Великобритания», «Россия -моя Родина», «праздники в англоязычных странах»</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-Профессор Хиггинс. Немецкий без акцента.</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u w:val="single"/>
              </w:rPr>
            </w:pPr>
            <w:r>
              <w:rPr>
                <w:rFonts w:ascii="Times New Roman" w:hAnsi="Times New Roman" w:cs="Times New Roman"/>
                <w:sz w:val="24"/>
                <w:szCs w:val="24"/>
                <w:u w:val="single"/>
              </w:rPr>
              <w:t>Экранно-звуковые пособия</w:t>
            </w:r>
          </w:p>
          <w:p w:rsidR="00D0138D" w:rsidRDefault="00490D1A" w:rsidP="00484F11">
            <w:pPr>
              <w:pStyle w:val="ConsPlusNormal"/>
              <w:widowControl/>
              <w:shd w:val="clear" w:color="auto" w:fill="FFFFFF" w:themeFill="background1"/>
              <w:ind w:firstLine="0"/>
              <w:jc w:val="both"/>
              <w:rPr>
                <w:rFonts w:ascii="Times New Roman" w:hAnsi="Times New Roman" w:cs="Times New Roman"/>
                <w:sz w:val="24"/>
                <w:szCs w:val="24"/>
              </w:rPr>
            </w:pPr>
            <w:r>
              <w:rPr>
                <w:rFonts w:ascii="Times New Roman" w:hAnsi="Times New Roman" w:cs="Times New Roman"/>
                <w:sz w:val="24"/>
                <w:szCs w:val="24"/>
              </w:rPr>
              <w:t>- Аудиозаписи к УМК, которые используются для изучения иностранного языка</w:t>
            </w:r>
          </w:p>
          <w:p w:rsidR="00D0138D" w:rsidRDefault="00490D1A" w:rsidP="00484F11">
            <w:pPr>
              <w:shd w:val="clear" w:color="auto" w:fill="FFFFFF" w:themeFill="background1"/>
              <w:ind w:firstLine="0"/>
              <w:rPr>
                <w:sz w:val="24"/>
                <w:szCs w:val="24"/>
              </w:rPr>
            </w:pPr>
            <w:r>
              <w:rPr>
                <w:sz w:val="24"/>
                <w:szCs w:val="24"/>
              </w:rPr>
              <w:t>-Электронные образовательные ресурсы нового поколения.</w:t>
            </w:r>
          </w:p>
        </w:tc>
        <w:tc>
          <w:tcPr>
            <w:tcW w:w="178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Иностранный язык</w:t>
            </w:r>
          </w:p>
        </w:tc>
        <w:tc>
          <w:tcPr>
            <w:tcW w:w="1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ind w:firstLine="0"/>
              <w:rPr>
                <w:sz w:val="24"/>
                <w:szCs w:val="24"/>
              </w:rPr>
            </w:pPr>
            <w:r>
              <w:rPr>
                <w:sz w:val="24"/>
                <w:szCs w:val="24"/>
              </w:rPr>
              <w:t>2013</w:t>
            </w:r>
          </w:p>
        </w:tc>
      </w:tr>
    </w:tbl>
    <w:p w:rsidR="00D0138D" w:rsidRDefault="00D0138D" w:rsidP="00484F11">
      <w:pPr>
        <w:shd w:val="clear" w:color="auto" w:fill="FFFFFF" w:themeFill="background1"/>
        <w:jc w:val="both"/>
      </w:pPr>
    </w:p>
    <w:p w:rsidR="00D0138D" w:rsidRDefault="00490D1A" w:rsidP="00484F11">
      <w:pPr>
        <w:pStyle w:val="3"/>
        <w:shd w:val="clear" w:color="auto" w:fill="FFFFFF" w:themeFill="background1"/>
        <w:jc w:val="both"/>
        <w:rPr>
          <w:rFonts w:ascii="Times New Roman" w:hAnsi="Times New Roman" w:cs="Times New Roman"/>
          <w:b/>
          <w:color w:val="000000" w:themeColor="text1"/>
          <w:sz w:val="28"/>
        </w:rPr>
      </w:pPr>
      <w:bookmarkStart w:id="402" w:name="_Toc469166062"/>
      <w:bookmarkStart w:id="403" w:name="_Toc425540878"/>
      <w:bookmarkEnd w:id="402"/>
      <w:bookmarkEnd w:id="403"/>
      <w:r>
        <w:rPr>
          <w:rFonts w:ascii="Times New Roman" w:hAnsi="Times New Roman" w:cs="Times New Roman"/>
          <w:b/>
          <w:color w:val="000000" w:themeColor="text1"/>
          <w:sz w:val="28"/>
        </w:rPr>
        <w:t>3.3.6. Механизмы достижения целевых ориентиров в системе условий</w:t>
      </w:r>
    </w:p>
    <w:p w:rsidR="00D0138D" w:rsidRDefault="00490D1A" w:rsidP="00484F11">
      <w:pPr>
        <w:shd w:val="clear" w:color="auto" w:fill="FFFFFF" w:themeFill="background1"/>
        <w:jc w:val="both"/>
      </w:pPr>
      <w:r>
        <w:t xml:space="preserve">Интегративным результатом выполнения требований к условиям реализации основной образовательной программы </w:t>
      </w:r>
      <w:r>
        <w:rPr>
          <w:color w:val="00000A"/>
        </w:rPr>
        <w:t xml:space="preserve">МБОУ «СТАРОКУТЛУМБЕТЬЕВСКАЯ СОШ» </w:t>
      </w:r>
      <w:r>
        <w:t>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0138D" w:rsidRDefault="00490D1A" w:rsidP="00484F11">
      <w:pPr>
        <w:shd w:val="clear" w:color="auto" w:fill="FFFFFF" w:themeFill="background1"/>
        <w:jc w:val="both"/>
      </w:pPr>
      <w:r>
        <w:t xml:space="preserve">Созданные в </w:t>
      </w:r>
      <w:r>
        <w:rPr>
          <w:color w:val="00000A"/>
        </w:rPr>
        <w:t>МБОУ «СТАРОКУТЛУМБЕТЬЕВСКАЯ СОШ»</w:t>
      </w:r>
      <w:r>
        <w:t>, реализующей основную образовательную программу начального общего образования, условия:</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соответствуют требованиям ФГОС;</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гарантируют сохранность и укрепление физического, </w:t>
      </w:r>
      <w:r w:rsidR="001D1859">
        <w:rPr>
          <w:szCs w:val="28"/>
        </w:rPr>
        <w:t>психологического</w:t>
      </w:r>
      <w:r>
        <w:rPr>
          <w:szCs w:val="28"/>
        </w:rPr>
        <w:t xml:space="preserve">и социального здоровья обучающихся; </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обеспечивают реализацию основной образовательной программы </w:t>
      </w:r>
      <w:r>
        <w:rPr>
          <w:color w:val="00000A"/>
        </w:rPr>
        <w:t xml:space="preserve">МБОУ «СТАРОКУТЛУМБЕТЬЕВСКАЯ СОШ» </w:t>
      </w:r>
      <w:r>
        <w:rPr>
          <w:szCs w:val="28"/>
        </w:rPr>
        <w:t>и достижение планируемых результатов ее освоения;</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учитывают особенности </w:t>
      </w:r>
      <w:r>
        <w:rPr>
          <w:color w:val="00000A"/>
        </w:rPr>
        <w:t>МБОУ «СТАРОКУТЛУМБЕТЬЕВСКАЯ СОШ»</w:t>
      </w:r>
      <w:r>
        <w:rPr>
          <w:szCs w:val="28"/>
        </w:rPr>
        <w:t>, его организационную структуру, запросы участников образовательной деятельности;</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предоставляют возможность взаимодействия с социальными партнерами, использования ресурсов социума.</w:t>
      </w:r>
    </w:p>
    <w:p w:rsidR="00D0138D" w:rsidRDefault="00490D1A" w:rsidP="00484F11">
      <w:pPr>
        <w:shd w:val="clear" w:color="auto" w:fill="FFFFFF" w:themeFill="background1"/>
        <w:jc w:val="both"/>
      </w:pPr>
      <w:r>
        <w:t xml:space="preserve">Раздел основной образовательной программы </w:t>
      </w:r>
      <w:r>
        <w:rPr>
          <w:color w:val="00000A"/>
        </w:rPr>
        <w:t>МБОУ «СТАРОКУТЛУМБЕТЬЕВСКАЯ СОШ»</w:t>
      </w:r>
      <w:r>
        <w:t>, характеризующий систему условий, содержит:</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описание кадровых, </w:t>
      </w:r>
      <w:r w:rsidR="00B86703">
        <w:rPr>
          <w:szCs w:val="28"/>
        </w:rPr>
        <w:t>психолого</w:t>
      </w:r>
      <w:r>
        <w:rPr>
          <w:szCs w:val="28"/>
        </w:rPr>
        <w:softHyphen/>
        <w:t>педагогических, финансовых, материально</w:t>
      </w:r>
      <w:r>
        <w:rPr>
          <w:szCs w:val="28"/>
        </w:rPr>
        <w:softHyphen/>
        <w:t>технических, информационно</w:t>
      </w:r>
      <w:r>
        <w:rPr>
          <w:szCs w:val="28"/>
        </w:rPr>
        <w:softHyphen/>
        <w:t>методических условий и ресурсов;</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Pr>
          <w:color w:val="00000A"/>
        </w:rPr>
        <w:t>МБОУ «СТАРОКУТЛУМБЕТЬЕВСКАЯ СОШ»</w:t>
      </w:r>
      <w:r>
        <w:rPr>
          <w:szCs w:val="28"/>
        </w:rPr>
        <w:t>;</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механизмы достижения целевых ориентиров в системе условий;</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сетевой график (дорожную карту) по формированию необходимой системы условий;</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систему мониторинга и оценки условий.</w:t>
      </w:r>
    </w:p>
    <w:p w:rsidR="00D0138D" w:rsidRDefault="00490D1A" w:rsidP="00484F11">
      <w:pPr>
        <w:shd w:val="clear" w:color="auto" w:fill="FFFFFF" w:themeFill="background1"/>
        <w:jc w:val="both"/>
      </w:pPr>
      <w:r>
        <w:t xml:space="preserve">Описание системы условий реализации основной образовательной программы </w:t>
      </w:r>
      <w:r>
        <w:rPr>
          <w:color w:val="00000A"/>
        </w:rPr>
        <w:t xml:space="preserve">МБОУ «СТАРОКУТЛУМБЕТЬЕВСКАЯ СОШ» </w:t>
      </w:r>
      <w:r>
        <w:t>базируется на результатах проведенной в ходе разработки программы комплексной аналитико</w:t>
      </w:r>
      <w:r>
        <w:softHyphen/>
        <w:t>обобщающей и прогностической работы, включающей:</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анализ имеющихся в </w:t>
      </w:r>
      <w:r>
        <w:rPr>
          <w:color w:val="00000A"/>
        </w:rPr>
        <w:t xml:space="preserve">МБОУ «СТАРОКУТЛУМБЕТЬЕВСКАЯ СОШ» </w:t>
      </w:r>
      <w:r>
        <w:rPr>
          <w:szCs w:val="28"/>
        </w:rPr>
        <w:t>условий и ресурсов реализации основной образовательной программы начального общего образования;</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 xml:space="preserve">установление степени их соответствия требованиям ФГОС, а также целям и задачам основной образовательной программы </w:t>
      </w:r>
      <w:r>
        <w:rPr>
          <w:color w:val="00000A"/>
        </w:rPr>
        <w:t>МБОУ «СТАРОКУТЛУМБЕТЬЕВСКАЯ СОШ»</w:t>
      </w:r>
      <w:r>
        <w:rPr>
          <w:szCs w:val="28"/>
        </w:rPr>
        <w:t>, сформированным с учетом потребностей всех участников образовательной деятельности;</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разработку сетевого графика (дорожной карты) создания необходимой системы условий;</w:t>
      </w:r>
    </w:p>
    <w:p w:rsidR="00D0138D" w:rsidRDefault="00490D1A" w:rsidP="00DD4FD7">
      <w:pPr>
        <w:pStyle w:val="afffd"/>
        <w:numPr>
          <w:ilvl w:val="0"/>
          <w:numId w:val="199"/>
        </w:numPr>
        <w:shd w:val="clear" w:color="auto" w:fill="FFFFFF" w:themeFill="background1"/>
        <w:tabs>
          <w:tab w:val="left" w:pos="993"/>
        </w:tabs>
        <w:ind w:left="0" w:firstLine="709"/>
        <w:contextualSpacing/>
        <w:jc w:val="both"/>
        <w:rPr>
          <w:szCs w:val="28"/>
        </w:rPr>
      </w:pPr>
      <w:r>
        <w:rPr>
          <w:szCs w:val="28"/>
        </w:rPr>
        <w:t>разработку механизмов мониторинга, оценки и коррекции реализации промежуточных этапов разработанного графика (дорожной карты – табл. 3.11).</w:t>
      </w:r>
    </w:p>
    <w:p w:rsidR="00D0138D" w:rsidRDefault="00490D1A" w:rsidP="00484F11">
      <w:pPr>
        <w:shd w:val="clear" w:color="auto" w:fill="FFFFFF" w:themeFill="background1"/>
        <w:jc w:val="both"/>
      </w:pPr>
      <w:r>
        <w:br w:type="page"/>
      </w:r>
    </w:p>
    <w:p w:rsidR="00D0138D" w:rsidRDefault="00490D1A" w:rsidP="00484F11">
      <w:pPr>
        <w:shd w:val="clear" w:color="auto" w:fill="FFFFFF" w:themeFill="background1"/>
        <w:jc w:val="both"/>
      </w:pPr>
      <w:r>
        <w:rPr>
          <w:b/>
        </w:rPr>
        <w:t>Таблица 3.11</w:t>
      </w:r>
    </w:p>
    <w:p w:rsidR="00D0138D" w:rsidRDefault="00490D1A" w:rsidP="00484F11">
      <w:pPr>
        <w:shd w:val="clear" w:color="auto" w:fill="FFFFFF" w:themeFill="background1"/>
        <w:jc w:val="both"/>
        <w:rPr>
          <w:b/>
        </w:rPr>
      </w:pPr>
      <w:r>
        <w:rPr>
          <w:b/>
        </w:rPr>
        <w:t>Сетевой график (дорожная карта) по формированию необходимой системы условий реализации ООП НОО МБОУ «СТАРОКУТЛУМБЕТЬЕВСКАЯ СОШ»</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6949"/>
        <w:gridCol w:w="2611"/>
      </w:tblGrid>
      <w:tr w:rsidR="00D0138D">
        <w:tc>
          <w:tcPr>
            <w:tcW w:w="1095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d"/>
              <w:shd w:val="clear" w:color="auto" w:fill="FFFFFF" w:themeFill="background1"/>
              <w:tabs>
                <w:tab w:val="left" w:pos="993"/>
              </w:tabs>
              <w:ind w:left="0" w:firstLine="0"/>
              <w:contextualSpacing/>
              <w:rPr>
                <w:b/>
                <w:sz w:val="24"/>
                <w:szCs w:val="24"/>
              </w:rPr>
            </w:pPr>
            <w:r>
              <w:rPr>
                <w:b/>
                <w:sz w:val="24"/>
                <w:szCs w:val="24"/>
              </w:rPr>
              <w:t>Мероприятия</w:t>
            </w:r>
          </w:p>
        </w:tc>
        <w:tc>
          <w:tcPr>
            <w:tcW w:w="361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98" w:type="dxa"/>
            </w:tcMar>
          </w:tcPr>
          <w:p w:rsidR="00D0138D" w:rsidRDefault="00490D1A" w:rsidP="00484F11">
            <w:pPr>
              <w:pStyle w:val="afffd"/>
              <w:shd w:val="clear" w:color="auto" w:fill="FFFFFF" w:themeFill="background1"/>
              <w:tabs>
                <w:tab w:val="left" w:pos="993"/>
              </w:tabs>
              <w:ind w:left="0" w:firstLine="0"/>
              <w:contextualSpacing/>
              <w:rPr>
                <w:b/>
                <w:sz w:val="24"/>
                <w:szCs w:val="24"/>
              </w:rPr>
            </w:pPr>
            <w:r>
              <w:rPr>
                <w:b/>
                <w:sz w:val="24"/>
                <w:szCs w:val="24"/>
              </w:rPr>
              <w:t>Сроки реализации</w:t>
            </w:r>
          </w:p>
        </w:tc>
      </w:tr>
      <w:tr w:rsidR="00D0138D">
        <w:tc>
          <w:tcPr>
            <w:tcW w:w="14569" w:type="dxa"/>
            <w:gridSpan w:val="2"/>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pStyle w:val="affff6"/>
              <w:shd w:val="clear" w:color="auto" w:fill="FFFFFF" w:themeFill="background1"/>
              <w:spacing w:line="240" w:lineRule="auto"/>
              <w:rPr>
                <w:rFonts w:ascii="Times New Roman" w:hAnsi="Times New Roman"/>
                <w:b/>
                <w:color w:val="00000A"/>
                <w:sz w:val="24"/>
                <w:szCs w:val="24"/>
              </w:rPr>
            </w:pPr>
            <w:r>
              <w:rPr>
                <w:rFonts w:ascii="Times New Roman" w:hAnsi="Times New Roman"/>
                <w:b/>
                <w:color w:val="00000A"/>
                <w:sz w:val="24"/>
                <w:szCs w:val="24"/>
              </w:rPr>
              <w:t xml:space="preserve">I. Нормативное обеспечение введения ФГОС НОО </w:t>
            </w:r>
            <w:r>
              <w:rPr>
                <w:rFonts w:ascii="Times New Roman" w:hAnsi="Times New Roman"/>
                <w:color w:val="00000A"/>
                <w:sz w:val="24"/>
                <w:szCs w:val="24"/>
              </w:rPr>
              <w:t>МБОУ «СТАРОКУТЛУМБЕТЬЕВСКАЯ СОШ»</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1. Наличие решения органа государствен</w:t>
            </w:r>
            <w:r>
              <w:rPr>
                <w:rFonts w:ascii="Times New Roman" w:hAnsi="Times New Roman"/>
                <w:color w:val="00000A"/>
                <w:spacing w:val="2"/>
                <w:sz w:val="24"/>
                <w:szCs w:val="24"/>
              </w:rPr>
              <w:t xml:space="preserve">но-общественного управления (совета школы, управляющего совета, попечительского совета) о введении в </w:t>
            </w:r>
            <w:r>
              <w:rPr>
                <w:rFonts w:ascii="Times New Roman" w:hAnsi="Times New Roman"/>
                <w:color w:val="00000A"/>
                <w:sz w:val="24"/>
                <w:szCs w:val="24"/>
              </w:rPr>
              <w:t xml:space="preserve">МБОУ «СТАРОКУТЛУМБЕТЬЕВСКАЯ СОШ»ООП НОО </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август</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 xml:space="preserve">2. Разработка на основе </w:t>
            </w:r>
            <w:r w:rsidR="00B86703">
              <w:rPr>
                <w:rFonts w:ascii="Times New Roman" w:hAnsi="Times New Roman"/>
                <w:color w:val="00000A"/>
                <w:sz w:val="24"/>
                <w:szCs w:val="24"/>
              </w:rPr>
              <w:t>основной</w:t>
            </w:r>
            <w:r>
              <w:rPr>
                <w:rFonts w:ascii="Times New Roman" w:hAnsi="Times New Roman"/>
                <w:color w:val="00000A"/>
                <w:sz w:val="24"/>
                <w:szCs w:val="24"/>
              </w:rPr>
              <w:t>образовательной программы на</w:t>
            </w:r>
            <w:r>
              <w:rPr>
                <w:rFonts w:ascii="Times New Roman" w:hAnsi="Times New Roman"/>
                <w:color w:val="00000A"/>
                <w:spacing w:val="2"/>
                <w:sz w:val="24"/>
                <w:szCs w:val="24"/>
              </w:rPr>
              <w:t xml:space="preserve">чального общего образования основной образовательной программы </w:t>
            </w:r>
            <w:r>
              <w:rPr>
                <w:rFonts w:ascii="Times New Roman" w:hAnsi="Times New Roman"/>
                <w:color w:val="00000A"/>
                <w:sz w:val="24"/>
                <w:szCs w:val="24"/>
              </w:rPr>
              <w:t>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июнь-июль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3. Утверждение основной образовательной программы организации, осуществляющей образовательную деятельность</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август</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pacing w:val="2"/>
                <w:sz w:val="24"/>
                <w:szCs w:val="24"/>
              </w:rPr>
              <w:t>4. Обеспечение соответствия норматив</w:t>
            </w:r>
            <w:r>
              <w:rPr>
                <w:rFonts w:ascii="Times New Roman" w:hAnsi="Times New Roman"/>
                <w:color w:val="00000A"/>
                <w:sz w:val="24"/>
                <w:szCs w:val="24"/>
              </w:rPr>
              <w:t>ной базы школы требованиям ООП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август-декабрь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5. Приведение должностных инструкций работников МБОУ «СТАРОКУТЛУМБЕТЬЕВСКАЯ СОШ»в соответствие с требованиями ФГОС НОО и тарифно</w:t>
            </w:r>
            <w:r>
              <w:rPr>
                <w:rFonts w:ascii="Times New Roman" w:hAnsi="Times New Roman"/>
                <w:color w:val="00000A"/>
                <w:sz w:val="24"/>
                <w:szCs w:val="24"/>
              </w:rPr>
              <w:softHyphen/>
              <w:t>квалификационными характеристиками и профессиональным стандартом</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сентябрь-май</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2015-2016</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6. Разработка и утверждение плана</w:t>
            </w:r>
            <w:r>
              <w:rPr>
                <w:rFonts w:ascii="Times New Roman" w:hAnsi="Times New Roman"/>
                <w:color w:val="00000A"/>
                <w:sz w:val="24"/>
                <w:szCs w:val="24"/>
              </w:rPr>
              <w:softHyphen/>
              <w:t>графика введения ООП НОО МБОУ «СТАРОКУТЛУМБЕТЬЕВСКАЯ СОШ» (циклограмма на учебный год)</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(ежегодно)</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7. Определение списка учебников и учеб</w:t>
            </w:r>
            <w:r>
              <w:rPr>
                <w:rFonts w:ascii="Times New Roman" w:hAnsi="Times New Roman"/>
                <w:color w:val="00000A"/>
                <w:spacing w:val="2"/>
                <w:sz w:val="24"/>
                <w:szCs w:val="24"/>
              </w:rPr>
              <w:t xml:space="preserve">ных пособий, используемых в образовательной деятельности в соответствии со </w:t>
            </w:r>
            <w:r>
              <w:rPr>
                <w:rFonts w:ascii="Times New Roman" w:hAnsi="Times New Roman"/>
                <w:color w:val="00000A"/>
                <w:sz w:val="24"/>
                <w:szCs w:val="24"/>
              </w:rPr>
              <w:t>ФГОС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июнь-июль</w:t>
            </w:r>
          </w:p>
          <w:p w:rsidR="00D0138D" w:rsidRDefault="00ED4B14"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каждого года обучения</w:t>
            </w:r>
          </w:p>
        </w:tc>
      </w:tr>
      <w:tr w:rsidR="00D0138D">
        <w:trPr>
          <w:trHeight w:val="884"/>
        </w:trPr>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8. Разработка локальных актов, устанавливающих требования к различным объектам инфраструктуры МБОУ «СТАРОКУТЛУМБЕТЬЕВСКАЯ СОШ» с учётом требований к минимальной оснащённости учебной деятельности</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сентябрь-май</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2015-2016</w:t>
            </w:r>
            <w:r w:rsidR="00ED4B14">
              <w:rPr>
                <w:rFonts w:ascii="Times New Roman" w:hAnsi="Times New Roman" w:cs="Times New Roman"/>
                <w:color w:val="00000A"/>
                <w:lang w:val="ru-RU"/>
              </w:rPr>
              <w:t xml:space="preserve">, по необходимости при изменении </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9. Разработка:</w:t>
            </w:r>
          </w:p>
          <w:p w:rsidR="00D0138D" w:rsidRDefault="00490D1A" w:rsidP="00DD4FD7">
            <w:pPr>
              <w:pStyle w:val="affff6"/>
              <w:numPr>
                <w:ilvl w:val="0"/>
                <w:numId w:val="200"/>
              </w:numPr>
              <w:shd w:val="clear" w:color="auto" w:fill="FFFFFF" w:themeFill="background1"/>
              <w:tabs>
                <w:tab w:val="left" w:pos="567"/>
              </w:tabs>
              <w:spacing w:line="240" w:lineRule="auto"/>
              <w:ind w:left="0" w:firstLine="0"/>
              <w:rPr>
                <w:rFonts w:ascii="Times New Roman" w:hAnsi="Times New Roman"/>
                <w:color w:val="00000A"/>
                <w:sz w:val="24"/>
                <w:szCs w:val="24"/>
              </w:rPr>
            </w:pPr>
            <w:r>
              <w:rPr>
                <w:rFonts w:ascii="Times New Roman" w:hAnsi="Times New Roman"/>
                <w:color w:val="00000A"/>
                <w:sz w:val="24"/>
                <w:szCs w:val="24"/>
              </w:rPr>
              <w:t>учебного плана;</w:t>
            </w:r>
          </w:p>
          <w:p w:rsidR="00D0138D" w:rsidRDefault="00490D1A" w:rsidP="00DD4FD7">
            <w:pPr>
              <w:pStyle w:val="affff6"/>
              <w:numPr>
                <w:ilvl w:val="0"/>
                <w:numId w:val="200"/>
              </w:numPr>
              <w:shd w:val="clear" w:color="auto" w:fill="FFFFFF" w:themeFill="background1"/>
              <w:tabs>
                <w:tab w:val="left" w:pos="567"/>
              </w:tabs>
              <w:spacing w:line="240" w:lineRule="auto"/>
              <w:ind w:left="0" w:firstLine="0"/>
              <w:rPr>
                <w:rFonts w:ascii="Times New Roman" w:hAnsi="Times New Roman"/>
                <w:color w:val="00000A"/>
                <w:sz w:val="24"/>
                <w:szCs w:val="24"/>
              </w:rPr>
            </w:pPr>
            <w:r>
              <w:rPr>
                <w:rFonts w:ascii="Times New Roman" w:hAnsi="Times New Roman"/>
                <w:color w:val="00000A"/>
                <w:sz w:val="24"/>
                <w:szCs w:val="24"/>
              </w:rPr>
              <w:t>рабочих программ учебных предметов, курсов;</w:t>
            </w:r>
          </w:p>
          <w:p w:rsidR="00D0138D" w:rsidRDefault="00490D1A" w:rsidP="00DD4FD7">
            <w:pPr>
              <w:pStyle w:val="affff6"/>
              <w:numPr>
                <w:ilvl w:val="0"/>
                <w:numId w:val="200"/>
              </w:numPr>
              <w:shd w:val="clear" w:color="auto" w:fill="FFFFFF" w:themeFill="background1"/>
              <w:tabs>
                <w:tab w:val="left" w:pos="567"/>
              </w:tabs>
              <w:spacing w:line="240" w:lineRule="auto"/>
              <w:ind w:left="0" w:firstLine="0"/>
              <w:rPr>
                <w:rFonts w:ascii="Times New Roman" w:hAnsi="Times New Roman"/>
                <w:color w:val="00000A"/>
                <w:sz w:val="24"/>
                <w:szCs w:val="24"/>
              </w:rPr>
            </w:pPr>
            <w:r>
              <w:rPr>
                <w:rFonts w:ascii="Times New Roman" w:hAnsi="Times New Roman"/>
                <w:color w:val="00000A"/>
                <w:spacing w:val="2"/>
                <w:sz w:val="24"/>
                <w:szCs w:val="24"/>
              </w:rPr>
              <w:t>годового календарного учебного гра</w:t>
            </w:r>
            <w:r>
              <w:rPr>
                <w:rFonts w:ascii="Times New Roman" w:hAnsi="Times New Roman"/>
                <w:color w:val="00000A"/>
                <w:sz w:val="24"/>
                <w:szCs w:val="24"/>
              </w:rPr>
              <w:t>фика на:</w:t>
            </w:r>
          </w:p>
          <w:p w:rsidR="00D0138D" w:rsidRDefault="00490D1A" w:rsidP="00484F11">
            <w:pPr>
              <w:pStyle w:val="affff6"/>
              <w:shd w:val="clear" w:color="auto" w:fill="FFFFFF" w:themeFill="background1"/>
              <w:tabs>
                <w:tab w:val="left" w:pos="1134"/>
              </w:tabs>
              <w:spacing w:line="240" w:lineRule="auto"/>
              <w:rPr>
                <w:rFonts w:ascii="Times New Roman" w:hAnsi="Times New Roman"/>
                <w:color w:val="00000A"/>
                <w:sz w:val="24"/>
                <w:szCs w:val="24"/>
              </w:rPr>
            </w:pPr>
            <w:r>
              <w:rPr>
                <w:rFonts w:ascii="Times New Roman" w:hAnsi="Times New Roman"/>
                <w:color w:val="00000A"/>
                <w:sz w:val="24"/>
                <w:szCs w:val="24"/>
              </w:rPr>
              <w:t xml:space="preserve">2015-2016 уч.год   </w:t>
            </w:r>
          </w:p>
          <w:p w:rsidR="00D0138D" w:rsidRDefault="00490D1A" w:rsidP="00DD4FD7">
            <w:pPr>
              <w:pStyle w:val="affff6"/>
              <w:numPr>
                <w:ilvl w:val="1"/>
                <w:numId w:val="201"/>
              </w:numPr>
              <w:shd w:val="clear" w:color="auto" w:fill="FFFFFF" w:themeFill="background1"/>
              <w:tabs>
                <w:tab w:val="left" w:pos="1134"/>
              </w:tabs>
              <w:spacing w:line="240" w:lineRule="auto"/>
              <w:ind w:left="0" w:firstLine="0"/>
              <w:rPr>
                <w:rFonts w:ascii="Times New Roman" w:hAnsi="Times New Roman"/>
                <w:color w:val="00000A"/>
                <w:sz w:val="24"/>
                <w:szCs w:val="24"/>
              </w:rPr>
            </w:pPr>
            <w:r>
              <w:rPr>
                <w:rFonts w:ascii="Times New Roman" w:hAnsi="Times New Roman"/>
                <w:color w:val="00000A"/>
                <w:sz w:val="24"/>
                <w:szCs w:val="24"/>
              </w:rPr>
              <w:t>уч.год</w:t>
            </w:r>
          </w:p>
          <w:p w:rsidR="00D0138D" w:rsidRDefault="00490D1A" w:rsidP="00484F11">
            <w:pPr>
              <w:pStyle w:val="affff6"/>
              <w:shd w:val="clear" w:color="auto" w:fill="FFFFFF" w:themeFill="background1"/>
              <w:tabs>
                <w:tab w:val="left" w:pos="1134"/>
              </w:tabs>
              <w:spacing w:line="240" w:lineRule="auto"/>
              <w:rPr>
                <w:rFonts w:ascii="Times New Roman" w:hAnsi="Times New Roman"/>
                <w:color w:val="00000A"/>
                <w:sz w:val="24"/>
                <w:szCs w:val="24"/>
              </w:rPr>
            </w:pPr>
            <w:r>
              <w:rPr>
                <w:rFonts w:ascii="Times New Roman" w:hAnsi="Times New Roman"/>
                <w:color w:val="00000A"/>
                <w:sz w:val="24"/>
                <w:szCs w:val="24"/>
              </w:rPr>
              <w:t xml:space="preserve">2017-2018 уч.год   </w:t>
            </w:r>
          </w:p>
          <w:p w:rsidR="00D0138D" w:rsidRDefault="00490D1A" w:rsidP="00484F11">
            <w:pPr>
              <w:pStyle w:val="affff6"/>
              <w:shd w:val="clear" w:color="auto" w:fill="FFFFFF" w:themeFill="background1"/>
              <w:tabs>
                <w:tab w:val="left" w:pos="1134"/>
              </w:tabs>
              <w:spacing w:line="240" w:lineRule="auto"/>
              <w:rPr>
                <w:rFonts w:ascii="Times New Roman" w:hAnsi="Times New Roman"/>
                <w:color w:val="00000A"/>
                <w:sz w:val="24"/>
                <w:szCs w:val="24"/>
              </w:rPr>
            </w:pPr>
            <w:r>
              <w:rPr>
                <w:rFonts w:ascii="Times New Roman" w:hAnsi="Times New Roman"/>
                <w:color w:val="00000A"/>
                <w:sz w:val="24"/>
                <w:szCs w:val="24"/>
              </w:rPr>
              <w:t xml:space="preserve">2018-2019 уч.год      </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август</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Положений «О внеурочной деятельности обучающихся»</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Положение «Об организации домашней работы обучающихся»</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Положение «О формах получения образования»</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Положение «О мониторинге образовательных достижений»</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5"/>
              <w:shd w:val="clear" w:color="auto" w:fill="FFFFFF" w:themeFill="background1"/>
              <w:ind w:firstLine="0"/>
              <w:rPr>
                <w:color w:val="00000A"/>
                <w:sz w:val="24"/>
                <w:szCs w:val="24"/>
              </w:rPr>
            </w:pPr>
            <w:r>
              <w:rPr>
                <w:sz w:val="24"/>
                <w:szCs w:val="24"/>
              </w:rPr>
              <w:t>Положение «Об оценке эффективности деятельности педагогических работников»</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ноябрь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5"/>
              <w:shd w:val="clear" w:color="auto" w:fill="FFFFFF" w:themeFill="background1"/>
              <w:ind w:firstLine="0"/>
              <w:rPr>
                <w:color w:val="00000A"/>
                <w:sz w:val="24"/>
                <w:szCs w:val="24"/>
              </w:rPr>
            </w:pPr>
            <w:r>
              <w:rPr>
                <w:sz w:val="24"/>
                <w:szCs w:val="24"/>
              </w:rPr>
              <w:t xml:space="preserve">Положение «Об учебном кабинете  в </w:t>
            </w:r>
            <w:r>
              <w:rPr>
                <w:color w:val="00000A"/>
                <w:sz w:val="24"/>
                <w:szCs w:val="24"/>
              </w:rPr>
              <w:t>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ноябрь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5"/>
              <w:shd w:val="clear" w:color="auto" w:fill="FFFFFF" w:themeFill="background1"/>
              <w:ind w:firstLine="0"/>
              <w:rPr>
                <w:color w:val="00000A"/>
                <w:sz w:val="24"/>
                <w:szCs w:val="24"/>
              </w:rPr>
            </w:pPr>
            <w:r>
              <w:rPr>
                <w:sz w:val="24"/>
                <w:szCs w:val="24"/>
              </w:rPr>
              <w:t xml:space="preserve">Положение «Об оснащении и оборудовании учебных  кабинетов  в </w:t>
            </w:r>
            <w:r>
              <w:rPr>
                <w:color w:val="00000A"/>
                <w:sz w:val="24"/>
                <w:szCs w:val="24"/>
              </w:rPr>
              <w:t>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декабрь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5"/>
              <w:shd w:val="clear" w:color="auto" w:fill="FFFFFF" w:themeFill="background1"/>
              <w:ind w:firstLine="0"/>
              <w:rPr>
                <w:color w:val="00000A"/>
                <w:sz w:val="24"/>
                <w:szCs w:val="24"/>
              </w:rPr>
            </w:pPr>
            <w:r>
              <w:rPr>
                <w:sz w:val="24"/>
                <w:szCs w:val="24"/>
              </w:rPr>
              <w:t>Положения «</w:t>
            </w:r>
            <w:r>
              <w:rPr>
                <w:spacing w:val="2"/>
                <w:sz w:val="24"/>
                <w:szCs w:val="24"/>
              </w:rPr>
              <w:t xml:space="preserve">Об </w:t>
            </w:r>
            <w:r>
              <w:rPr>
                <w:sz w:val="24"/>
                <w:szCs w:val="24"/>
              </w:rPr>
              <w:t xml:space="preserve">использовании электронных учебников в  </w:t>
            </w:r>
            <w:r>
              <w:rPr>
                <w:color w:val="00000A"/>
                <w:sz w:val="24"/>
                <w:szCs w:val="24"/>
              </w:rPr>
              <w:t>МБОУ «СТАРОКУТЛУМБЕТЬЕВСКАЯ СОШ»</w:t>
            </w:r>
            <w:r>
              <w:rPr>
                <w:sz w:val="24"/>
                <w:szCs w:val="24"/>
              </w:rPr>
              <w:t xml:space="preserve">, «О создании индивидуальных программ </w:t>
            </w:r>
            <w:r>
              <w:rPr>
                <w:spacing w:val="2"/>
                <w:sz w:val="24"/>
                <w:szCs w:val="24"/>
              </w:rPr>
              <w:t xml:space="preserve">формирования </w:t>
            </w:r>
            <w:r>
              <w:rPr>
                <w:sz w:val="24"/>
                <w:szCs w:val="24"/>
              </w:rPr>
              <w:t>ИКТ-компетентности педагогов»</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декабрь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ED4B14">
            <w:pPr>
              <w:pStyle w:val="afff5"/>
              <w:shd w:val="clear" w:color="auto" w:fill="FFFFFF" w:themeFill="background1"/>
              <w:ind w:firstLine="0"/>
              <w:rPr>
                <w:color w:val="00000A"/>
                <w:sz w:val="24"/>
                <w:szCs w:val="24"/>
              </w:rPr>
            </w:pPr>
            <w:r>
              <w:rPr>
                <w:sz w:val="24"/>
                <w:szCs w:val="24"/>
              </w:rPr>
              <w:t>Программа "</w:t>
            </w:r>
            <w:r w:rsidR="00ED4B14">
              <w:rPr>
                <w:sz w:val="24"/>
                <w:szCs w:val="24"/>
              </w:rPr>
              <w:t>Мое Оренбуржье</w:t>
            </w:r>
            <w:r>
              <w:rPr>
                <w:sz w:val="24"/>
                <w:szCs w:val="24"/>
              </w:rPr>
              <w:t>"</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w:t>
            </w:r>
            <w:r w:rsidR="00A1178A">
              <w:rPr>
                <w:rFonts w:ascii="Times New Roman" w:hAnsi="Times New Roman" w:cs="Times New Roman"/>
                <w:color w:val="00000A"/>
                <w:lang w:val="ru-RU"/>
              </w:rPr>
              <w:t>8</w:t>
            </w:r>
          </w:p>
        </w:tc>
      </w:tr>
      <w:tr w:rsidR="00D0138D">
        <w:tc>
          <w:tcPr>
            <w:tcW w:w="14569" w:type="dxa"/>
            <w:gridSpan w:val="2"/>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lang w:val="ru-RU"/>
              </w:rPr>
            </w:pPr>
            <w:r>
              <w:rPr>
                <w:rFonts w:ascii="Times New Roman" w:hAnsi="Times New Roman" w:cs="Times New Roman"/>
                <w:b/>
                <w:color w:val="00000A"/>
              </w:rPr>
              <w:t>II</w:t>
            </w:r>
            <w:r>
              <w:rPr>
                <w:rFonts w:ascii="Times New Roman" w:hAnsi="Times New Roman" w:cs="Times New Roman"/>
                <w:b/>
                <w:color w:val="00000A"/>
                <w:lang w:val="ru-RU"/>
              </w:rPr>
              <w:t>. Финансовое обеспечение ООП НОО МБОУ «СТАРОКУТЛУМБЕТЬЕВСКАЯ СОШ»</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pacing w:val="2"/>
                <w:sz w:val="24"/>
                <w:szCs w:val="24"/>
              </w:rPr>
              <w:t>1. Определение объёма расходов, необ</w:t>
            </w:r>
            <w:r>
              <w:rPr>
                <w:rFonts w:ascii="Times New Roman" w:hAnsi="Times New Roman"/>
                <w:color w:val="00000A"/>
                <w:sz w:val="24"/>
                <w:szCs w:val="24"/>
              </w:rPr>
              <w:t>ходимых для реализации ООП и достижения планируемых результатов в 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r w:rsidR="00ED4B14">
              <w:rPr>
                <w:rFonts w:ascii="Times New Roman" w:hAnsi="Times New Roman" w:cs="Times New Roman"/>
                <w:color w:val="00000A"/>
                <w:lang w:val="ru-RU"/>
              </w:rPr>
              <w:t>-2019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 xml:space="preserve">2. Корректировка локальных актов (внесение </w:t>
            </w:r>
            <w:r>
              <w:rPr>
                <w:rFonts w:ascii="Times New Roman" w:hAnsi="Times New Roman"/>
                <w:color w:val="00000A"/>
                <w:spacing w:val="2"/>
                <w:sz w:val="24"/>
                <w:szCs w:val="24"/>
              </w:rPr>
              <w:t xml:space="preserve">изменений в них), регламентирующих </w:t>
            </w:r>
            <w:r>
              <w:rPr>
                <w:rFonts w:ascii="Times New Roman" w:hAnsi="Times New Roman"/>
                <w:color w:val="00000A"/>
                <w:sz w:val="24"/>
                <w:szCs w:val="24"/>
              </w:rPr>
              <w:t xml:space="preserve">установление заработной платы работников МБОУ «СТАРОКУТЛУМБЕТЬЕВСКАЯ СОШ» в том </w:t>
            </w:r>
            <w:r>
              <w:rPr>
                <w:rFonts w:ascii="Times New Roman" w:hAnsi="Times New Roman"/>
                <w:color w:val="00000A"/>
                <w:spacing w:val="2"/>
                <w:sz w:val="24"/>
                <w:szCs w:val="24"/>
              </w:rPr>
              <w:t>числе стимулирующих надбавок и до</w:t>
            </w:r>
            <w:r>
              <w:rPr>
                <w:rFonts w:ascii="Times New Roman" w:hAnsi="Times New Roman"/>
                <w:color w:val="00000A"/>
                <w:sz w:val="24"/>
                <w:szCs w:val="24"/>
              </w:rPr>
              <w:t>плат, порядка и размеров премирования</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r w:rsidR="00ED4B14">
              <w:rPr>
                <w:rFonts w:ascii="Times New Roman" w:hAnsi="Times New Roman" w:cs="Times New Roman"/>
                <w:color w:val="00000A"/>
                <w:lang w:val="ru-RU"/>
              </w:rPr>
              <w:t>, постоянно при необходимости</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3. Заключение дополнительных соглашений к трудовому договору с педагогическими работниками</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4569" w:type="dxa"/>
            <w:gridSpan w:val="2"/>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lang w:val="ru-RU"/>
              </w:rPr>
            </w:pPr>
            <w:r>
              <w:rPr>
                <w:rFonts w:ascii="Times New Roman" w:hAnsi="Times New Roman" w:cs="Times New Roman"/>
                <w:b/>
                <w:color w:val="00000A"/>
              </w:rPr>
              <w:t>III</w:t>
            </w:r>
            <w:r>
              <w:rPr>
                <w:rFonts w:ascii="Times New Roman" w:hAnsi="Times New Roman" w:cs="Times New Roman"/>
                <w:b/>
                <w:color w:val="00000A"/>
                <w:lang w:val="ru-RU"/>
              </w:rPr>
              <w:t>.</w:t>
            </w:r>
            <w:r>
              <w:rPr>
                <w:rFonts w:ascii="Times New Roman" w:hAnsi="Times New Roman" w:cs="Times New Roman"/>
                <w:b/>
                <w:color w:val="00000A"/>
              </w:rPr>
              <w:t> </w:t>
            </w:r>
            <w:r>
              <w:rPr>
                <w:rFonts w:ascii="Times New Roman" w:hAnsi="Times New Roman" w:cs="Times New Roman"/>
                <w:b/>
                <w:color w:val="00000A"/>
                <w:lang w:val="ru-RU"/>
              </w:rPr>
              <w:t>Организационное обеспечение введения ООП НОО МБОУ «СТАРОКУТЛУМБЕТЬЕВСКАЯ СОШ»</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shd w:val="clear" w:color="auto" w:fill="FFFFFF" w:themeFill="background1"/>
              <w:tabs>
                <w:tab w:val="left" w:pos="4500"/>
                <w:tab w:val="left" w:pos="9180"/>
                <w:tab w:val="left" w:pos="9360"/>
              </w:tabs>
              <w:ind w:firstLine="0"/>
              <w:textAlignment w:val="center"/>
              <w:rPr>
                <w:rFonts w:eastAsia="MS Mincho"/>
                <w:color w:val="00000A"/>
                <w:sz w:val="24"/>
                <w:szCs w:val="24"/>
              </w:rPr>
            </w:pPr>
            <w:r>
              <w:rPr>
                <w:sz w:val="24"/>
                <w:szCs w:val="24"/>
              </w:rPr>
              <w:t>1. </w:t>
            </w:r>
            <w:r>
              <w:rPr>
                <w:rFonts w:eastAsia="MS Mincho"/>
                <w:sz w:val="24"/>
                <w:szCs w:val="24"/>
              </w:rPr>
              <w:t xml:space="preserve"> Обеспечение координации взаимодействия участников образовательных отношений по </w:t>
            </w:r>
            <w:r>
              <w:rPr>
                <w:rFonts w:eastAsia="MS Mincho"/>
                <w:spacing w:val="2"/>
                <w:sz w:val="24"/>
                <w:szCs w:val="24"/>
              </w:rPr>
              <w:t>организации</w:t>
            </w:r>
            <w:r>
              <w:rPr>
                <w:rFonts w:eastAsia="MS Mincho"/>
                <w:sz w:val="24"/>
                <w:szCs w:val="24"/>
              </w:rPr>
              <w:t xml:space="preserve"> введения ФГОС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2. Разработка и реализация моделей взаимодействия МБОУ «СТАРОКУТЛУМБЕТЬЕВСКАЯ СОШ» и организаций дополнительного образования, обеспечивающих организацию внеурочной деятельности</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r w:rsidR="00ED4B14">
              <w:rPr>
                <w:rFonts w:ascii="Times New Roman" w:hAnsi="Times New Roman" w:cs="Times New Roman"/>
                <w:color w:val="00000A"/>
                <w:lang w:val="ru-RU"/>
              </w:rPr>
              <w:t>-2019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4. Привлечение органов государственно-общественного управления МБОУ «СТАРОКУТЛУМБЕТЬЕВСКАЯ СОШ»</w:t>
            </w:r>
            <w:r w:rsidR="00ED4B14">
              <w:rPr>
                <w:rFonts w:ascii="Times New Roman" w:hAnsi="Times New Roman"/>
                <w:color w:val="00000A"/>
                <w:sz w:val="24"/>
                <w:szCs w:val="24"/>
              </w:rPr>
              <w:t xml:space="preserve"> </w:t>
            </w:r>
            <w:r>
              <w:rPr>
                <w:rFonts w:ascii="Times New Roman" w:hAnsi="Times New Roman"/>
                <w:color w:val="00000A"/>
                <w:sz w:val="24"/>
                <w:szCs w:val="24"/>
              </w:rPr>
              <w:t>к проектированию основной образовательной программы начального общего образования</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4569" w:type="dxa"/>
            <w:gridSpan w:val="2"/>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lang w:val="ru-RU"/>
              </w:rPr>
            </w:pPr>
            <w:r>
              <w:rPr>
                <w:rFonts w:ascii="Times New Roman" w:hAnsi="Times New Roman" w:cs="Times New Roman"/>
                <w:b/>
                <w:color w:val="00000A"/>
              </w:rPr>
              <w:t>IV</w:t>
            </w:r>
            <w:r>
              <w:rPr>
                <w:rFonts w:ascii="Times New Roman" w:hAnsi="Times New Roman" w:cs="Times New Roman"/>
                <w:b/>
                <w:color w:val="00000A"/>
                <w:lang w:val="ru-RU"/>
              </w:rPr>
              <w:t>.</w:t>
            </w:r>
            <w:r>
              <w:rPr>
                <w:rFonts w:ascii="Times New Roman" w:hAnsi="Times New Roman" w:cs="Times New Roman"/>
                <w:b/>
                <w:color w:val="00000A"/>
              </w:rPr>
              <w:t> </w:t>
            </w:r>
            <w:r>
              <w:rPr>
                <w:rFonts w:ascii="Times New Roman" w:hAnsi="Times New Roman" w:cs="Times New Roman"/>
                <w:b/>
                <w:color w:val="00000A"/>
                <w:lang w:val="ru-RU"/>
              </w:rPr>
              <w:t xml:space="preserve">Кадровое обеспечение введения ООП </w:t>
            </w:r>
            <w:r>
              <w:rPr>
                <w:b/>
                <w:color w:val="00000A"/>
                <w:lang w:val="ru-RU"/>
              </w:rPr>
              <w:t>МБОУ «СТАРОКУТЛУМБЕТЬЕВСКАЯ СОШ»</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1. Анализ кадрового обеспечения реализации ООП НОО 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май</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pacing w:val="2"/>
                <w:sz w:val="24"/>
                <w:szCs w:val="24"/>
              </w:rPr>
              <w:t>2. Создание (корректировка) плана-</w:t>
            </w:r>
            <w:r>
              <w:rPr>
                <w:rFonts w:ascii="Times New Roman" w:hAnsi="Times New Roman"/>
                <w:color w:val="00000A"/>
                <w:sz w:val="24"/>
                <w:szCs w:val="24"/>
              </w:rPr>
              <w:t>графика повышения квалификации педа</w:t>
            </w:r>
            <w:r>
              <w:rPr>
                <w:rFonts w:ascii="Times New Roman" w:hAnsi="Times New Roman"/>
                <w:color w:val="00000A"/>
                <w:spacing w:val="2"/>
                <w:sz w:val="24"/>
                <w:szCs w:val="24"/>
              </w:rPr>
              <w:t>гогических и руководящих работников образовательной организации в связи</w:t>
            </w:r>
            <w:r>
              <w:rPr>
                <w:rFonts w:ascii="Times New Roman" w:hAnsi="Times New Roman"/>
                <w:color w:val="00000A"/>
                <w:sz w:val="24"/>
                <w:szCs w:val="24"/>
              </w:rPr>
              <w:t>с введением ФГОС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C11D5C"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Каждое полугодие</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p w:rsidR="00D0138D" w:rsidRDefault="00D0138D" w:rsidP="00484F11">
            <w:pPr>
              <w:pStyle w:val="affff6"/>
              <w:shd w:val="clear" w:color="auto" w:fill="FFFFFF" w:themeFill="background1"/>
              <w:spacing w:line="240" w:lineRule="auto"/>
              <w:rPr>
                <w:rFonts w:ascii="Times New Roman" w:hAnsi="Times New Roman"/>
                <w:color w:val="00000A"/>
                <w:sz w:val="24"/>
                <w:szCs w:val="24"/>
              </w:rPr>
            </w:pP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4569" w:type="dxa"/>
            <w:gridSpan w:val="2"/>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b/>
                <w:color w:val="00000A"/>
                <w:lang w:val="ru-RU"/>
              </w:rPr>
            </w:pPr>
            <w:r>
              <w:rPr>
                <w:rFonts w:ascii="Times New Roman" w:hAnsi="Times New Roman" w:cs="Times New Roman"/>
                <w:b/>
                <w:color w:val="00000A"/>
                <w:lang w:val="ru-RU"/>
              </w:rPr>
              <w:t>V. Информационное обеспечение введения ООП НОО МБОУ «СТАРОКУТЛУМБЕТЬЕВСКАЯ СОШ»</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 xml:space="preserve">1. Размещение на сайте МБОУ «СТАРОКУТЛУМБЕТЬЕВСКАЯ СОШ» информационных материалов о введения ООП НОО </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октябрь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pacing w:val="2"/>
                <w:sz w:val="24"/>
                <w:szCs w:val="24"/>
              </w:rPr>
              <w:t>2. Широкое информирование родитель</w:t>
            </w:r>
            <w:r>
              <w:rPr>
                <w:rFonts w:ascii="Times New Roman" w:hAnsi="Times New Roman"/>
                <w:color w:val="00000A"/>
                <w:sz w:val="24"/>
                <w:szCs w:val="24"/>
              </w:rPr>
              <w:t>ской общественности о реализации ООП НОО 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сентябрь-май</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pacing w:val="2"/>
                <w:sz w:val="24"/>
                <w:szCs w:val="24"/>
              </w:rPr>
              <w:t>3. Организация изучения общественно</w:t>
            </w:r>
            <w:r>
              <w:rPr>
                <w:rFonts w:ascii="Times New Roman" w:hAnsi="Times New Roman"/>
                <w:color w:val="00000A"/>
                <w:sz w:val="24"/>
                <w:szCs w:val="24"/>
              </w:rPr>
              <w:t>го мнения по вопросам введения и реализации ООП НОО МБОУ «СТАРОКУТЛУМБЕТЬЕВСКАЯ СОШ» и внесения дополнений в содержание ООП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сентябрь-май</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4. Обеспечение публичной отчётности МБОУ «СТАРОКУТЛУМБЕТЬЕВСКАЯ СОШ»</w:t>
            </w:r>
            <w:r w:rsidR="00C11D5C">
              <w:rPr>
                <w:rFonts w:ascii="Times New Roman" w:hAnsi="Times New Roman"/>
                <w:color w:val="00000A"/>
                <w:sz w:val="24"/>
                <w:szCs w:val="24"/>
              </w:rPr>
              <w:t xml:space="preserve"> </w:t>
            </w:r>
            <w:r>
              <w:rPr>
                <w:rFonts w:ascii="Times New Roman" w:hAnsi="Times New Roman"/>
                <w:color w:val="00000A"/>
                <w:sz w:val="24"/>
                <w:szCs w:val="24"/>
              </w:rPr>
              <w:t>о ходе и результатах введения и реализации ООП НОО:</w:t>
            </w:r>
          </w:p>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 xml:space="preserve">за 2015-2016 уч.год   </w:t>
            </w:r>
          </w:p>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за 2016-2017 уч.год</w:t>
            </w:r>
          </w:p>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 xml:space="preserve">за 2017-2018 уч.год   </w:t>
            </w:r>
          </w:p>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 xml:space="preserve">за 2018-2019 уч.год      </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p>
          <w:p w:rsidR="00D0138D" w:rsidRDefault="00D0138D"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p>
          <w:p w:rsidR="00D0138D" w:rsidRDefault="00C11D5C"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r w:rsidR="00490D1A">
              <w:rPr>
                <w:rFonts w:ascii="Times New Roman" w:hAnsi="Times New Roman" w:cs="Times New Roman"/>
                <w:color w:val="00000A"/>
                <w:lang w:val="ru-RU"/>
              </w:rPr>
              <w:t xml:space="preserve"> 2016</w:t>
            </w:r>
          </w:p>
          <w:p w:rsidR="00D0138D" w:rsidRDefault="00C11D5C"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r w:rsidR="00490D1A">
              <w:rPr>
                <w:rFonts w:ascii="Times New Roman" w:hAnsi="Times New Roman" w:cs="Times New Roman"/>
                <w:color w:val="00000A"/>
                <w:lang w:val="ru-RU"/>
              </w:rPr>
              <w:t xml:space="preserve"> 2017</w:t>
            </w:r>
          </w:p>
          <w:p w:rsidR="00D0138D" w:rsidRDefault="00C11D5C"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r w:rsidR="00490D1A">
              <w:rPr>
                <w:rFonts w:ascii="Times New Roman" w:hAnsi="Times New Roman" w:cs="Times New Roman"/>
                <w:color w:val="00000A"/>
                <w:lang w:val="ru-RU"/>
              </w:rPr>
              <w:t xml:space="preserve"> 2018</w:t>
            </w:r>
          </w:p>
          <w:p w:rsidR="00D0138D" w:rsidRDefault="00C11D5C"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июнь</w:t>
            </w:r>
            <w:r w:rsidR="00490D1A">
              <w:rPr>
                <w:rFonts w:ascii="Times New Roman" w:hAnsi="Times New Roman" w:cs="Times New Roman"/>
                <w:color w:val="00000A"/>
                <w:lang w:val="ru-RU"/>
              </w:rPr>
              <w:t xml:space="preserve"> 2019</w:t>
            </w:r>
          </w:p>
        </w:tc>
      </w:tr>
      <w:tr w:rsidR="00D0138D">
        <w:tc>
          <w:tcPr>
            <w:tcW w:w="14569" w:type="dxa"/>
            <w:gridSpan w:val="2"/>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b/>
                <w:color w:val="00000A"/>
                <w:lang w:val="ru-RU"/>
              </w:rPr>
              <w:t xml:space="preserve">VI. Материально-техническое обеспечение введения ООП </w:t>
            </w:r>
            <w:r>
              <w:rPr>
                <w:rFonts w:ascii="Times New Roman" w:hAnsi="Times New Roman" w:cs="Times New Roman"/>
                <w:b/>
                <w:color w:val="00000A"/>
                <w:shd w:val="clear" w:color="auto" w:fill="BDD6EE"/>
                <w:lang w:val="ru-RU"/>
              </w:rPr>
              <w:t>НОО МБОУ «СТАРОКУТЛУМБЕТЬЕВСКАЯ СОШ»</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1. Анализ материально-технического обеспечения введения и реализации ООП НОО МБОУ «СТАРОКУТЛУМБЕТЬЕВСКАЯ СОШ» начального общего образования</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июль</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2. Обеспечение соответствия материаль</w:t>
            </w:r>
            <w:r>
              <w:rPr>
                <w:rFonts w:ascii="Times New Roman" w:hAnsi="Times New Roman"/>
                <w:color w:val="00000A"/>
                <w:spacing w:val="2"/>
                <w:sz w:val="24"/>
                <w:szCs w:val="24"/>
              </w:rPr>
              <w:t xml:space="preserve">но-технической базы </w:t>
            </w:r>
            <w:r>
              <w:rPr>
                <w:rFonts w:ascii="Times New Roman" w:hAnsi="Times New Roman"/>
                <w:color w:val="00000A"/>
                <w:sz w:val="24"/>
                <w:szCs w:val="24"/>
              </w:rPr>
              <w:t>МБОУ «СТАРОКУТЛУМБЕТЬЕВСКАЯ СОШ»</w:t>
            </w:r>
            <w:r>
              <w:rPr>
                <w:rFonts w:ascii="Times New Roman" w:hAnsi="Times New Roman"/>
                <w:color w:val="00000A"/>
                <w:spacing w:val="2"/>
                <w:sz w:val="24"/>
                <w:szCs w:val="24"/>
              </w:rPr>
              <w:t xml:space="preserve">требованиям </w:t>
            </w:r>
            <w:r>
              <w:rPr>
                <w:rFonts w:ascii="Times New Roman" w:hAnsi="Times New Roman"/>
                <w:color w:val="00000A"/>
                <w:sz w:val="24"/>
                <w:szCs w:val="24"/>
              </w:rPr>
              <w:t>ФГОС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2015-2016</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3. Обеспечение соответствия санитарно-гигиенических условий требованиям ФГОС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до 2015</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4. Обеспечение соответствия условий реализации ООП противопожарным нормам, нормам охраны труда работников МБОУ «СТАРОКУТЛУМБЕТЬЕВСКАЯ СОШ»</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постоянно</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5. Обеспечение соответствия информационно-образовательной среды требованиям ФГОС НОО</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постоянно</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6. Обеспечение укомплектованности библиотечно</w:t>
            </w:r>
            <w:r>
              <w:rPr>
                <w:rFonts w:ascii="Times New Roman" w:hAnsi="Times New Roman"/>
                <w:color w:val="00000A"/>
                <w:sz w:val="24"/>
                <w:szCs w:val="24"/>
              </w:rPr>
              <w:softHyphen/>
              <w:t>информационного центра печатными и электронными образовательными ресурсами на учебный год</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до15 августа</w:t>
            </w:r>
          </w:p>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2015-2019</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7. Наличие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постоянно</w:t>
            </w:r>
          </w:p>
        </w:tc>
      </w:tr>
      <w:tr w:rsidR="00D0138D">
        <w:tc>
          <w:tcPr>
            <w:tcW w:w="1095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affff6"/>
              <w:shd w:val="clear" w:color="auto" w:fill="FFFFFF" w:themeFill="background1"/>
              <w:spacing w:line="240" w:lineRule="auto"/>
              <w:rPr>
                <w:rFonts w:ascii="Times New Roman" w:hAnsi="Times New Roman"/>
                <w:color w:val="00000A"/>
                <w:sz w:val="24"/>
                <w:szCs w:val="24"/>
              </w:rPr>
            </w:pPr>
            <w:r>
              <w:rPr>
                <w:rFonts w:ascii="Times New Roman" w:hAnsi="Times New Roman"/>
                <w:color w:val="00000A"/>
                <w:sz w:val="24"/>
                <w:szCs w:val="24"/>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36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0138D" w:rsidRDefault="00490D1A" w:rsidP="00484F11">
            <w:pPr>
              <w:pStyle w:val="NoParagraphStyle"/>
              <w:shd w:val="clear" w:color="auto" w:fill="FFFFFF" w:themeFill="background1"/>
              <w:spacing w:line="240" w:lineRule="auto"/>
              <w:ind w:firstLine="0"/>
              <w:jc w:val="both"/>
              <w:rPr>
                <w:rFonts w:ascii="Times New Roman" w:hAnsi="Times New Roman" w:cs="Times New Roman"/>
                <w:color w:val="00000A"/>
                <w:lang w:val="ru-RU"/>
              </w:rPr>
            </w:pPr>
            <w:r>
              <w:rPr>
                <w:rFonts w:ascii="Times New Roman" w:hAnsi="Times New Roman" w:cs="Times New Roman"/>
                <w:color w:val="00000A"/>
                <w:lang w:val="ru-RU"/>
              </w:rPr>
              <w:t>постоянно</w:t>
            </w:r>
          </w:p>
        </w:tc>
      </w:tr>
    </w:tbl>
    <w:p w:rsidR="00D0138D" w:rsidRDefault="00D0138D" w:rsidP="00484F11">
      <w:pPr>
        <w:pStyle w:val="afffd"/>
        <w:shd w:val="clear" w:color="auto" w:fill="FFFFFF" w:themeFill="background1"/>
        <w:tabs>
          <w:tab w:val="left" w:pos="993"/>
        </w:tabs>
        <w:ind w:left="709" w:firstLine="0"/>
        <w:contextualSpacing/>
        <w:jc w:val="both"/>
        <w:rPr>
          <w:color w:val="00000A"/>
          <w:szCs w:val="28"/>
        </w:rPr>
      </w:pPr>
    </w:p>
    <w:p w:rsidR="00D0138D" w:rsidRDefault="00D0138D" w:rsidP="00484F11">
      <w:pPr>
        <w:shd w:val="clear" w:color="auto" w:fill="FFFFFF" w:themeFill="background1"/>
        <w:jc w:val="both"/>
        <w:sectPr w:rsidR="00D0138D" w:rsidSect="001D1859">
          <w:pgSz w:w="11906" w:h="16838"/>
          <w:pgMar w:top="1134" w:right="851" w:bottom="1134" w:left="1701" w:header="0" w:footer="0" w:gutter="0"/>
          <w:cols w:space="720"/>
          <w:formProt w:val="0"/>
          <w:titlePg/>
          <w:docGrid w:linePitch="381" w:charSpace="-14337"/>
        </w:sectPr>
      </w:pPr>
    </w:p>
    <w:p w:rsidR="00D0138D" w:rsidRDefault="00490D1A" w:rsidP="00484F11">
      <w:pPr>
        <w:pStyle w:val="afff6"/>
        <w:shd w:val="clear" w:color="auto" w:fill="FFFFFF" w:themeFill="background1"/>
        <w:jc w:val="both"/>
      </w:pPr>
      <w:bookmarkStart w:id="404" w:name="_Toc469166063"/>
      <w:bookmarkEnd w:id="404"/>
      <w:r>
        <w:t>Приложения к разделу 3</w:t>
      </w:r>
    </w:p>
    <w:p w:rsidR="00D0138D" w:rsidRDefault="00C11D5C" w:rsidP="00484F11">
      <w:pPr>
        <w:shd w:val="clear" w:color="auto" w:fill="FFFFFF" w:themeFill="background1"/>
        <w:jc w:val="both"/>
      </w:pPr>
      <w:r>
        <w:t>Приложение 3.1</w:t>
      </w:r>
    </w:p>
    <w:p w:rsidR="00D0138D" w:rsidRDefault="00490D1A" w:rsidP="00484F11">
      <w:pPr>
        <w:shd w:val="clear" w:color="auto" w:fill="FFFFFF" w:themeFill="background1"/>
        <w:jc w:val="both"/>
        <w:rPr>
          <w:b/>
        </w:rPr>
      </w:pPr>
      <w:r>
        <w:rPr>
          <w:b/>
        </w:rPr>
        <w:t>Форма 1</w:t>
      </w:r>
    </w:p>
    <w:p w:rsidR="00D0138D" w:rsidRDefault="00490D1A" w:rsidP="00484F11">
      <w:pPr>
        <w:shd w:val="clear" w:color="auto" w:fill="FFFFFF" w:themeFill="background1"/>
        <w:jc w:val="both"/>
        <w:rPr>
          <w:b/>
        </w:rPr>
      </w:pPr>
      <w:r>
        <w:rPr>
          <w:b/>
        </w:rPr>
        <w:t xml:space="preserve">Заявление родителя (законного представителя) </w:t>
      </w:r>
    </w:p>
    <w:p w:rsidR="00D0138D" w:rsidRDefault="00490D1A" w:rsidP="00484F11">
      <w:pPr>
        <w:shd w:val="clear" w:color="auto" w:fill="FFFFFF" w:themeFill="background1"/>
        <w:jc w:val="both"/>
        <w:rPr>
          <w:b/>
        </w:rPr>
      </w:pPr>
      <w:r>
        <w:rPr>
          <w:b/>
        </w:rPr>
        <w:t>обучающегося МБОУ «СТАРОКУТЛУМБЕТЬЕВСКАЯ СОШ»</w:t>
      </w:r>
    </w:p>
    <w:p w:rsidR="00D0138D" w:rsidRDefault="00490D1A" w:rsidP="00484F11">
      <w:pPr>
        <w:shd w:val="clear" w:color="auto" w:fill="FFFFFF" w:themeFill="background1"/>
        <w:jc w:val="both"/>
        <w:rPr>
          <w:b/>
        </w:rPr>
      </w:pPr>
      <w:r>
        <w:rPr>
          <w:b/>
        </w:rPr>
        <w:t xml:space="preserve">об освобождении от дополнительных аудиторных часов внеурочной деятельности </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t xml:space="preserve">Директору </w:t>
      </w:r>
      <w:r>
        <w:rPr>
          <w:color w:val="00000A"/>
        </w:rPr>
        <w:t>МБОУ «СТАРОКУТЛУМБЕТЬЕВСКАЯ СОШ»</w:t>
      </w:r>
    </w:p>
    <w:p w:rsidR="00D0138D" w:rsidRDefault="00490D1A" w:rsidP="00484F11">
      <w:pPr>
        <w:shd w:val="clear" w:color="auto" w:fill="FFFFFF" w:themeFill="background1"/>
        <w:jc w:val="both"/>
      </w:pPr>
      <w:r>
        <w:t>Кагармановой Р.З.</w:t>
      </w:r>
    </w:p>
    <w:p w:rsidR="00D0138D" w:rsidRDefault="00490D1A" w:rsidP="00484F11">
      <w:pPr>
        <w:shd w:val="clear" w:color="auto" w:fill="FFFFFF" w:themeFill="background1"/>
        <w:jc w:val="both"/>
      </w:pPr>
      <w:r>
        <w:t>____________________________________</w:t>
      </w:r>
    </w:p>
    <w:p w:rsidR="00D0138D" w:rsidRDefault="00490D1A" w:rsidP="00484F11">
      <w:pPr>
        <w:shd w:val="clear" w:color="auto" w:fill="FFFFFF" w:themeFill="background1"/>
        <w:jc w:val="both"/>
        <w:rPr>
          <w:sz w:val="20"/>
        </w:rPr>
      </w:pPr>
      <w:r>
        <w:rPr>
          <w:sz w:val="20"/>
        </w:rPr>
        <w:t>Ф.И.О. родителя (законного представителя)</w:t>
      </w:r>
    </w:p>
    <w:p w:rsidR="00D0138D" w:rsidRDefault="00D0138D" w:rsidP="00484F11">
      <w:pPr>
        <w:shd w:val="clear" w:color="auto" w:fill="FFFFFF" w:themeFill="background1"/>
        <w:jc w:val="both"/>
        <w:rPr>
          <w:sz w:val="20"/>
        </w:rPr>
      </w:pP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t>заявление.</w:t>
      </w:r>
    </w:p>
    <w:p w:rsidR="00D0138D" w:rsidRDefault="00D0138D" w:rsidP="00484F11">
      <w:pPr>
        <w:shd w:val="clear" w:color="auto" w:fill="FFFFFF" w:themeFill="background1"/>
        <w:jc w:val="both"/>
      </w:pPr>
    </w:p>
    <w:p w:rsidR="00D0138D" w:rsidRDefault="00490D1A" w:rsidP="00484F11">
      <w:pPr>
        <w:shd w:val="clear" w:color="auto" w:fill="FFFFFF" w:themeFill="background1"/>
        <w:ind w:left="709" w:firstLine="720"/>
        <w:jc w:val="both"/>
      </w:pPr>
      <w:r>
        <w:t>Прошу освободить от дополнительных аудиторных часов внеурочной деятельности мою (моего) дочь (сына) по причине самостоятельного посещения ______________________________</w:t>
      </w:r>
    </w:p>
    <w:p w:rsidR="00D0138D" w:rsidRDefault="00490D1A" w:rsidP="00484F11">
      <w:pPr>
        <w:shd w:val="clear" w:color="auto" w:fill="FFFFFF" w:themeFill="background1"/>
        <w:ind w:left="709"/>
        <w:jc w:val="both"/>
      </w:pPr>
      <w:r>
        <w:t>____________________________________(учреждения дополнительного образования, культуры, или спорта) _______ раз в неделю (_____ часов в неделю). Справка прилагается.</w:t>
      </w: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t>Дата __________</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pPr>
      <w:r>
        <w:t>Подпись______________</w:t>
      </w:r>
    </w:p>
    <w:p w:rsidR="00D0138D" w:rsidRDefault="00D0138D" w:rsidP="00484F11">
      <w:pPr>
        <w:shd w:val="clear" w:color="auto" w:fill="FFFFFF" w:themeFill="background1"/>
        <w:jc w:val="both"/>
        <w:rPr>
          <w:b/>
        </w:rPr>
      </w:pP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rPr>
      </w:pPr>
      <w:r>
        <w:br w:type="page"/>
      </w:r>
    </w:p>
    <w:p w:rsidR="00D0138D" w:rsidRDefault="00490D1A" w:rsidP="00484F11">
      <w:pPr>
        <w:shd w:val="clear" w:color="auto" w:fill="FFFFFF" w:themeFill="background1"/>
        <w:jc w:val="both"/>
      </w:pPr>
      <w:r>
        <w:t>Приложение 3.3</w:t>
      </w:r>
    </w:p>
    <w:p w:rsidR="00D0138D" w:rsidRDefault="00490D1A" w:rsidP="00484F11">
      <w:pPr>
        <w:shd w:val="clear" w:color="auto" w:fill="FFFFFF" w:themeFill="background1"/>
        <w:jc w:val="both"/>
        <w:rPr>
          <w:b/>
          <w:szCs w:val="22"/>
        </w:rPr>
      </w:pPr>
      <w:r>
        <w:rPr>
          <w:b/>
          <w:szCs w:val="22"/>
        </w:rPr>
        <w:t>Информация для проведения родительского собрания в 1-классах</w:t>
      </w:r>
    </w:p>
    <w:p w:rsidR="00D0138D" w:rsidRDefault="00490D1A" w:rsidP="00484F11">
      <w:pPr>
        <w:shd w:val="clear" w:color="auto" w:fill="FFFFFF" w:themeFill="background1"/>
        <w:jc w:val="both"/>
        <w:rPr>
          <w:b/>
        </w:rPr>
      </w:pPr>
      <w:r>
        <w:rPr>
          <w:b/>
        </w:rPr>
        <w:t>(доводится в обязательном порядке до родителей (законных представителей)</w:t>
      </w: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rPr>
      </w:pPr>
      <w:r>
        <w:rPr>
          <w:b/>
        </w:rPr>
        <w:t>Уважаемые родители учащихся 1 классов!</w:t>
      </w:r>
    </w:p>
    <w:p w:rsidR="00D0138D" w:rsidRDefault="00490D1A" w:rsidP="00484F11">
      <w:pPr>
        <w:shd w:val="clear" w:color="auto" w:fill="FFFFFF" w:themeFill="background1"/>
        <w:ind w:left="708" w:firstLine="708"/>
        <w:jc w:val="both"/>
      </w:pPr>
      <w:r>
        <w:t xml:space="preserve">Напоминаем о том, что в соответствии с Федеральным государственным образовательным стандартом начального общего образования (ФГОС НОО), вступившим в силу с 01.09.2011 года  вашему ребенку предоставлена возможность заниматься по программам внеурочной деятельности.   </w:t>
      </w:r>
    </w:p>
    <w:p w:rsidR="00D0138D" w:rsidRDefault="00490D1A" w:rsidP="00484F11">
      <w:pPr>
        <w:shd w:val="clear" w:color="auto" w:fill="FFFFFF" w:themeFill="background1"/>
        <w:ind w:left="708" w:firstLine="708"/>
        <w:jc w:val="both"/>
      </w:pPr>
      <w:r>
        <w:t>Просьба написать заявление на посещение ребенком занятий, организуемых в рамках внеурочной деятельности, написать его до 15.09.20___ по прилагаемой форме (</w:t>
      </w:r>
      <w:r>
        <w:rPr>
          <w:b/>
        </w:rPr>
        <w:t>форма 2</w:t>
      </w:r>
      <w:r>
        <w:t>). Напоминаем, что занятия внеурочной деятельности обязательны. Количество выбора курсов для ребенка неограниченно. Если ваш ребёнок посещает занятия вне школы, он может быть освобожден от внеурочной деятельности при документальном подтверждении посещения кружка или секции вне школы (</w:t>
      </w:r>
      <w:r>
        <w:rPr>
          <w:b/>
        </w:rPr>
        <w:t>справка</w:t>
      </w:r>
      <w:r>
        <w:t xml:space="preserve">, заявление родителя об освобождении – </w:t>
      </w:r>
      <w:r>
        <w:rPr>
          <w:b/>
        </w:rPr>
        <w:t>форма 1</w:t>
      </w:r>
      <w:r>
        <w:t>)</w:t>
      </w:r>
    </w:p>
    <w:p w:rsidR="00D0138D" w:rsidRDefault="00D0138D" w:rsidP="00484F11">
      <w:pPr>
        <w:shd w:val="clear" w:color="auto" w:fill="FFFFFF" w:themeFill="background1"/>
        <w:jc w:val="both"/>
      </w:pPr>
    </w:p>
    <w:p w:rsidR="00D0138D" w:rsidRDefault="00490D1A" w:rsidP="00484F11">
      <w:pPr>
        <w:shd w:val="clear" w:color="auto" w:fill="FFFFFF" w:themeFill="background1"/>
        <w:jc w:val="both"/>
        <w:rPr>
          <w:b/>
        </w:rPr>
      </w:pPr>
      <w:r>
        <w:rPr>
          <w:b/>
        </w:rPr>
        <w:t>Образец заявления (форма 2)</w:t>
      </w:r>
    </w:p>
    <w:tbl>
      <w:tblPr>
        <w:tblStyle w:val="affffffd"/>
        <w:tblW w:w="8640" w:type="dxa"/>
        <w:tblInd w:w="694" w:type="dxa"/>
        <w:tblCellMar>
          <w:left w:w="98" w:type="dxa"/>
        </w:tblCellMar>
        <w:tblLook w:val="04A0"/>
      </w:tblPr>
      <w:tblGrid>
        <w:gridCol w:w="8640"/>
      </w:tblGrid>
      <w:tr w:rsidR="00D0138D">
        <w:tc>
          <w:tcPr>
            <w:tcW w:w="8640" w:type="dxa"/>
            <w:shd w:val="clear" w:color="auto" w:fill="auto"/>
            <w:tcMar>
              <w:left w:w="98" w:type="dxa"/>
            </w:tcMar>
          </w:tcPr>
          <w:p w:rsidR="00D0138D" w:rsidRDefault="00490D1A" w:rsidP="00484F11">
            <w:pPr>
              <w:shd w:val="clear" w:color="auto" w:fill="FFFFFF" w:themeFill="background1"/>
              <w:rPr>
                <w:color w:val="00000A"/>
              </w:rPr>
            </w:pPr>
            <w:r>
              <w:t xml:space="preserve">Директору </w:t>
            </w:r>
            <w:r>
              <w:rPr>
                <w:color w:val="00000A"/>
              </w:rPr>
              <w:t>МБОУ «СТАРОКУТЛУМБЕТЬЕВСКАЯ СОШ»</w:t>
            </w:r>
          </w:p>
          <w:p w:rsidR="00D0138D" w:rsidRDefault="00490D1A" w:rsidP="00484F11">
            <w:pPr>
              <w:shd w:val="clear" w:color="auto" w:fill="FFFFFF" w:themeFill="background1"/>
            </w:pPr>
            <w:r>
              <w:t>Р.З. Кагармановой</w:t>
            </w:r>
          </w:p>
          <w:p w:rsidR="00D0138D" w:rsidRDefault="00490D1A" w:rsidP="00484F11">
            <w:pPr>
              <w:shd w:val="clear" w:color="auto" w:fill="FFFFFF" w:themeFill="background1"/>
            </w:pPr>
            <w:r>
              <w:t>______________________________________</w:t>
            </w:r>
          </w:p>
          <w:p w:rsidR="00D0138D" w:rsidRDefault="00490D1A" w:rsidP="00484F11">
            <w:pPr>
              <w:shd w:val="clear" w:color="auto" w:fill="FFFFFF" w:themeFill="background1"/>
              <w:rPr>
                <w:sz w:val="16"/>
                <w:szCs w:val="16"/>
              </w:rPr>
            </w:pPr>
            <w:r>
              <w:rPr>
                <w:sz w:val="16"/>
                <w:szCs w:val="16"/>
              </w:rPr>
              <w:t xml:space="preserve">                                                                                                          Ф.И.О. родителя</w:t>
            </w:r>
          </w:p>
          <w:p w:rsidR="00D0138D" w:rsidRDefault="00D0138D" w:rsidP="00484F11">
            <w:pPr>
              <w:shd w:val="clear" w:color="auto" w:fill="FFFFFF" w:themeFill="background1"/>
              <w:rPr>
                <w:szCs w:val="22"/>
              </w:rPr>
            </w:pPr>
          </w:p>
          <w:p w:rsidR="00D0138D" w:rsidRDefault="00490D1A" w:rsidP="00484F11">
            <w:pPr>
              <w:shd w:val="clear" w:color="auto" w:fill="FFFFFF" w:themeFill="background1"/>
            </w:pPr>
            <w:r>
              <w:t>заявление.</w:t>
            </w:r>
          </w:p>
          <w:p w:rsidR="00D0138D" w:rsidRDefault="00D0138D" w:rsidP="00484F11">
            <w:pPr>
              <w:shd w:val="clear" w:color="auto" w:fill="FFFFFF" w:themeFill="background1"/>
            </w:pPr>
          </w:p>
          <w:p w:rsidR="00D0138D" w:rsidRDefault="00490D1A" w:rsidP="00484F11">
            <w:pPr>
              <w:shd w:val="clear" w:color="auto" w:fill="FFFFFF" w:themeFill="background1"/>
            </w:pPr>
            <w:r>
              <w:t>Прошу зачислить мою дочь, моего сына  _________________________________________</w:t>
            </w:r>
          </w:p>
          <w:p w:rsidR="00D0138D" w:rsidRDefault="00490D1A" w:rsidP="00484F11">
            <w:pPr>
              <w:shd w:val="clear" w:color="auto" w:fill="FFFFFF" w:themeFill="background1"/>
              <w:rPr>
                <w:sz w:val="16"/>
                <w:szCs w:val="16"/>
              </w:rPr>
            </w:pPr>
            <w:r>
              <w:rPr>
                <w:sz w:val="16"/>
                <w:szCs w:val="16"/>
              </w:rPr>
              <w:t xml:space="preserve">                                           (нужное подчеркнуть)                     ( фамилия, имя учащегося, класс)</w:t>
            </w:r>
          </w:p>
          <w:p w:rsidR="00D0138D" w:rsidRDefault="00490D1A" w:rsidP="00484F11">
            <w:pPr>
              <w:shd w:val="clear" w:color="auto" w:fill="FFFFFF" w:themeFill="background1"/>
              <w:rPr>
                <w:szCs w:val="22"/>
              </w:rPr>
            </w:pPr>
            <w:r>
              <w:t>в группы для обучения по программам внеурочной деятельности</w:t>
            </w:r>
          </w:p>
          <w:p w:rsidR="00D0138D" w:rsidRDefault="00D0138D" w:rsidP="00484F11">
            <w:pPr>
              <w:shd w:val="clear" w:color="auto" w:fill="FFFFFF" w:themeFill="background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3924"/>
              <w:gridCol w:w="1580"/>
              <w:gridCol w:w="1502"/>
              <w:gridCol w:w="1418"/>
            </w:tblGrid>
            <w:tr w:rsidR="00D0138D">
              <w:tc>
                <w:tcPr>
                  <w:tcW w:w="392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4"/>
                      <w:szCs w:val="24"/>
                    </w:rPr>
                  </w:pPr>
                  <w:r>
                    <w:rPr>
                      <w:b/>
                      <w:sz w:val="24"/>
                      <w:szCs w:val="24"/>
                    </w:rPr>
                    <w:t>Наименование программы</w:t>
                  </w:r>
                </w:p>
              </w:tc>
              <w:tc>
                <w:tcPr>
                  <w:tcW w:w="1581"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4"/>
                      <w:szCs w:val="24"/>
                    </w:rPr>
                  </w:pPr>
                  <w:r>
                    <w:rPr>
                      <w:b/>
                      <w:sz w:val="24"/>
                      <w:szCs w:val="24"/>
                    </w:rPr>
                    <w:t>Учитель</w:t>
                  </w:r>
                </w:p>
              </w:tc>
              <w:tc>
                <w:tcPr>
                  <w:tcW w:w="1502"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4"/>
                      <w:szCs w:val="24"/>
                    </w:rPr>
                  </w:pPr>
                  <w:r>
                    <w:rPr>
                      <w:b/>
                      <w:sz w:val="24"/>
                      <w:szCs w:val="24"/>
                    </w:rPr>
                    <w:t>Количество часов в неделю</w:t>
                  </w:r>
                </w:p>
              </w:tc>
              <w:tc>
                <w:tcPr>
                  <w:tcW w:w="1418"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93" w:type="dxa"/>
                  </w:tcMar>
                </w:tcPr>
                <w:p w:rsidR="00D0138D" w:rsidRDefault="00490D1A" w:rsidP="00484F11">
                  <w:pPr>
                    <w:shd w:val="clear" w:color="auto" w:fill="FFFFFF" w:themeFill="background1"/>
                    <w:ind w:firstLine="0"/>
                    <w:rPr>
                      <w:b/>
                      <w:sz w:val="24"/>
                      <w:szCs w:val="24"/>
                    </w:rPr>
                  </w:pPr>
                  <w:r>
                    <w:rPr>
                      <w:b/>
                      <w:sz w:val="24"/>
                      <w:szCs w:val="24"/>
                    </w:rPr>
                    <w:t>Отметка родителя</w:t>
                  </w:r>
                </w:p>
              </w:tc>
            </w:tr>
            <w:tr w:rsidR="00D0138D">
              <w:tc>
                <w:tcPr>
                  <w:tcW w:w="392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pStyle w:val="afffff2"/>
                    <w:shd w:val="clear" w:color="auto" w:fill="FFFFFF" w:themeFill="background1"/>
                    <w:spacing w:line="240" w:lineRule="auto"/>
                    <w:ind w:left="644" w:firstLine="0"/>
                    <w:rPr>
                      <w:sz w:val="24"/>
                    </w:rPr>
                  </w:pPr>
                </w:p>
              </w:tc>
              <w:tc>
                <w:tcPr>
                  <w:tcW w:w="15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shd w:val="clear" w:color="auto" w:fill="FFFFFF" w:themeFill="background1"/>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shd w:val="clear" w:color="auto" w:fill="FFFFFF" w:themeFill="background1"/>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shd w:val="clear" w:color="auto" w:fill="FFFFFF" w:themeFill="background1"/>
                  </w:pPr>
                </w:p>
              </w:tc>
            </w:tr>
            <w:tr w:rsidR="00D0138D">
              <w:tc>
                <w:tcPr>
                  <w:tcW w:w="392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pStyle w:val="afffff2"/>
                    <w:shd w:val="clear" w:color="auto" w:fill="FFFFFF" w:themeFill="background1"/>
                    <w:spacing w:line="240" w:lineRule="auto"/>
                    <w:ind w:left="644" w:firstLine="0"/>
                    <w:rPr>
                      <w:sz w:val="24"/>
                    </w:rPr>
                  </w:pPr>
                </w:p>
              </w:tc>
              <w:tc>
                <w:tcPr>
                  <w:tcW w:w="15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shd w:val="clear" w:color="auto" w:fill="FFFFFF" w:themeFill="background1"/>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shd w:val="clear" w:color="auto" w:fill="FFFFFF" w:themeFill="background1"/>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0138D" w:rsidRDefault="00D0138D" w:rsidP="00484F11">
                  <w:pPr>
                    <w:shd w:val="clear" w:color="auto" w:fill="FFFFFF" w:themeFill="background1"/>
                  </w:pPr>
                </w:p>
              </w:tc>
            </w:tr>
          </w:tbl>
          <w:p w:rsidR="00D0138D" w:rsidRDefault="00D0138D" w:rsidP="00484F11">
            <w:pPr>
              <w:shd w:val="clear" w:color="auto" w:fill="FFFFFF" w:themeFill="background1"/>
            </w:pPr>
          </w:p>
          <w:p w:rsidR="00D0138D" w:rsidRDefault="00490D1A" w:rsidP="00484F11">
            <w:pPr>
              <w:shd w:val="clear" w:color="auto" w:fill="FFFFFF" w:themeFill="background1"/>
            </w:pPr>
            <w:r>
              <w:t xml:space="preserve">Дата «01» сентября 201___ год                             </w:t>
            </w:r>
          </w:p>
          <w:p w:rsidR="00D0138D" w:rsidRDefault="00D0138D" w:rsidP="00484F11">
            <w:pPr>
              <w:shd w:val="clear" w:color="auto" w:fill="FFFFFF" w:themeFill="background1"/>
            </w:pPr>
          </w:p>
          <w:p w:rsidR="00D0138D" w:rsidRDefault="00490D1A" w:rsidP="00484F11">
            <w:pPr>
              <w:shd w:val="clear" w:color="auto" w:fill="FFFFFF" w:themeFill="background1"/>
            </w:pPr>
            <w:r>
              <w:t>Подпись родителя _____________________ /_______________/</w:t>
            </w:r>
          </w:p>
          <w:p w:rsidR="00D0138D" w:rsidRDefault="00490D1A" w:rsidP="00484F11">
            <w:pPr>
              <w:shd w:val="clear" w:color="auto" w:fill="FFFFFF" w:themeFill="background1"/>
            </w:pPr>
            <w:r>
              <w:rPr>
                <w:sz w:val="22"/>
              </w:rPr>
              <w:t>Ф.И.О.</w:t>
            </w:r>
          </w:p>
          <w:p w:rsidR="00D0138D" w:rsidRDefault="00D0138D" w:rsidP="00484F11">
            <w:pPr>
              <w:shd w:val="clear" w:color="auto" w:fill="FFFFFF" w:themeFill="background1"/>
              <w:ind w:firstLine="0"/>
              <w:rPr>
                <w:b/>
              </w:rPr>
            </w:pPr>
          </w:p>
        </w:tc>
      </w:tr>
    </w:tbl>
    <w:p w:rsidR="00D0138D" w:rsidRDefault="00490D1A" w:rsidP="00484F11">
      <w:pPr>
        <w:shd w:val="clear" w:color="auto" w:fill="FFFFFF" w:themeFill="background1"/>
        <w:jc w:val="both"/>
      </w:pPr>
      <w:r>
        <w:t>Приложение 3.4</w:t>
      </w:r>
    </w:p>
    <w:p w:rsidR="00D0138D" w:rsidRDefault="00D0138D" w:rsidP="00484F11">
      <w:pPr>
        <w:shd w:val="clear" w:color="auto" w:fill="FFFFFF" w:themeFill="background1"/>
        <w:jc w:val="both"/>
        <w:rPr>
          <w:b/>
        </w:rPr>
      </w:pPr>
    </w:p>
    <w:p w:rsidR="00D0138D" w:rsidRDefault="00490D1A" w:rsidP="00484F11">
      <w:pPr>
        <w:shd w:val="clear" w:color="auto" w:fill="FFFFFF" w:themeFill="background1"/>
        <w:jc w:val="both"/>
        <w:rPr>
          <w:b/>
        </w:rPr>
      </w:pPr>
      <w:r>
        <w:rPr>
          <w:b/>
        </w:rPr>
        <w:t>Индивидуальная карта занятости обучающихся ____класса</w:t>
      </w:r>
      <w:r>
        <w:rPr>
          <w:b/>
          <w:color w:val="00000A"/>
        </w:rPr>
        <w:t xml:space="preserve">МБОУ «СТАРОКУТЛУМБЕТЬЕВСКАЯ СОШ»  </w:t>
      </w:r>
      <w:r>
        <w:rPr>
          <w:b/>
        </w:rPr>
        <w:t>во внеурочной деятельности</w:t>
      </w:r>
      <w:r>
        <w:rPr>
          <w:rFonts w:ascii="Calibri" w:hAnsi="Calibri"/>
          <w:b/>
        </w:rPr>
        <w:t>*</w:t>
      </w:r>
    </w:p>
    <w:tbl>
      <w:tblPr>
        <w:tblW w:w="957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A0"/>
      </w:tblPr>
      <w:tblGrid>
        <w:gridCol w:w="2866"/>
        <w:gridCol w:w="2178"/>
        <w:gridCol w:w="2899"/>
        <w:gridCol w:w="1628"/>
      </w:tblGrid>
      <w:tr w:rsidR="00D0138D">
        <w:trPr>
          <w:jc w:val="center"/>
        </w:trPr>
        <w:tc>
          <w:tcPr>
            <w:tcW w:w="2865"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tcPr>
          <w:p w:rsidR="00D0138D" w:rsidRDefault="00490D1A" w:rsidP="00484F11">
            <w:pPr>
              <w:shd w:val="clear" w:color="auto" w:fill="FFFFFF" w:themeFill="background1"/>
              <w:ind w:firstLine="0"/>
              <w:rPr>
                <w:b/>
                <w:sz w:val="22"/>
              </w:rPr>
            </w:pPr>
            <w:r>
              <w:rPr>
                <w:b/>
                <w:sz w:val="22"/>
              </w:rPr>
              <w:t>Направление внеурочной деятельности</w:t>
            </w:r>
          </w:p>
        </w:tc>
        <w:tc>
          <w:tcPr>
            <w:tcW w:w="2178"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tcPr>
          <w:p w:rsidR="00D0138D" w:rsidRDefault="00490D1A" w:rsidP="00484F11">
            <w:pPr>
              <w:shd w:val="clear" w:color="auto" w:fill="FFFFFF" w:themeFill="background1"/>
              <w:ind w:firstLine="0"/>
              <w:rPr>
                <w:b/>
                <w:sz w:val="22"/>
              </w:rPr>
            </w:pPr>
            <w:r>
              <w:rPr>
                <w:b/>
                <w:sz w:val="22"/>
              </w:rPr>
              <w:t>Форма организации внеурочной деятельности</w:t>
            </w:r>
          </w:p>
        </w:tc>
        <w:tc>
          <w:tcPr>
            <w:tcW w:w="2899"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tcPr>
          <w:p w:rsidR="00D0138D" w:rsidRDefault="00490D1A" w:rsidP="00484F11">
            <w:pPr>
              <w:shd w:val="clear" w:color="auto" w:fill="FFFFFF" w:themeFill="background1"/>
              <w:ind w:firstLine="0"/>
              <w:rPr>
                <w:b/>
                <w:sz w:val="22"/>
              </w:rPr>
            </w:pPr>
            <w:r>
              <w:rPr>
                <w:b/>
                <w:sz w:val="22"/>
              </w:rPr>
              <w:t>Организатор внеурочной деятельности (должность, учреждение)</w:t>
            </w:r>
          </w:p>
        </w:tc>
        <w:tc>
          <w:tcPr>
            <w:tcW w:w="1628"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tcPr>
          <w:p w:rsidR="00D0138D" w:rsidRDefault="00490D1A" w:rsidP="00484F11">
            <w:pPr>
              <w:shd w:val="clear" w:color="auto" w:fill="FFFFFF" w:themeFill="background1"/>
              <w:ind w:firstLine="0"/>
              <w:rPr>
                <w:b/>
                <w:sz w:val="22"/>
              </w:rPr>
            </w:pPr>
            <w:r>
              <w:rPr>
                <w:b/>
                <w:sz w:val="22"/>
              </w:rPr>
              <w:t>Объем недельной нагрузки (в час.)</w:t>
            </w:r>
          </w:p>
        </w:tc>
      </w:tr>
      <w:tr w:rsidR="00D0138D">
        <w:trPr>
          <w:jc w:val="center"/>
        </w:trPr>
        <w:tc>
          <w:tcPr>
            <w:tcW w:w="286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спортивно-оздоровительное</w:t>
            </w: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6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sz w:val="22"/>
              </w:rPr>
            </w:pPr>
          </w:p>
        </w:tc>
      </w:tr>
      <w:tr w:rsidR="00D0138D">
        <w:trPr>
          <w:jc w:val="center"/>
        </w:trPr>
        <w:tc>
          <w:tcPr>
            <w:tcW w:w="286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духовно-нравственное</w:t>
            </w: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6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sz w:val="22"/>
              </w:rPr>
            </w:pPr>
          </w:p>
        </w:tc>
      </w:tr>
      <w:tr w:rsidR="00D0138D">
        <w:trPr>
          <w:jc w:val="center"/>
        </w:trPr>
        <w:tc>
          <w:tcPr>
            <w:tcW w:w="286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общеинтеллектуальное</w:t>
            </w: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6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sz w:val="22"/>
              </w:rPr>
            </w:pPr>
          </w:p>
        </w:tc>
      </w:tr>
      <w:tr w:rsidR="00D0138D">
        <w:trPr>
          <w:jc w:val="center"/>
        </w:trPr>
        <w:tc>
          <w:tcPr>
            <w:tcW w:w="286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общекультурное</w:t>
            </w: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6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sz w:val="22"/>
              </w:rPr>
            </w:pPr>
          </w:p>
        </w:tc>
      </w:tr>
      <w:tr w:rsidR="00D0138D">
        <w:trPr>
          <w:jc w:val="center"/>
        </w:trPr>
        <w:tc>
          <w:tcPr>
            <w:tcW w:w="286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социальное</w:t>
            </w:r>
          </w:p>
        </w:tc>
        <w:tc>
          <w:tcPr>
            <w:tcW w:w="217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9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6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sz w:val="22"/>
              </w:rPr>
            </w:pPr>
          </w:p>
        </w:tc>
      </w:tr>
      <w:tr w:rsidR="00D0138D">
        <w:trPr>
          <w:jc w:val="center"/>
        </w:trPr>
        <w:tc>
          <w:tcPr>
            <w:tcW w:w="7942" w:type="dxa"/>
            <w:gridSpan w:val="3"/>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b/>
                <w:sz w:val="22"/>
              </w:rPr>
            </w:pPr>
            <w:r>
              <w:rPr>
                <w:b/>
                <w:sz w:val="22"/>
              </w:rPr>
              <w:t>Итого (общая недельная нагрузка):</w:t>
            </w:r>
          </w:p>
        </w:tc>
        <w:tc>
          <w:tcPr>
            <w:tcW w:w="1628"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490D1A" w:rsidP="00484F11">
            <w:pPr>
              <w:shd w:val="clear" w:color="auto" w:fill="FFFFFF" w:themeFill="background1"/>
              <w:ind w:firstLine="0"/>
              <w:rPr>
                <w:sz w:val="22"/>
              </w:rPr>
            </w:pPr>
            <w:r>
              <w:rPr>
                <w:sz w:val="22"/>
              </w:rPr>
              <w:t>10</w:t>
            </w:r>
          </w:p>
        </w:tc>
      </w:tr>
    </w:tbl>
    <w:p w:rsidR="00D0138D" w:rsidRDefault="00D0138D" w:rsidP="00484F11">
      <w:pPr>
        <w:shd w:val="clear" w:color="auto" w:fill="FFFFFF" w:themeFill="background1"/>
        <w:jc w:val="both"/>
        <w:rPr>
          <w:rFonts w:cs="Calibri"/>
          <w:szCs w:val="22"/>
        </w:rPr>
      </w:pPr>
    </w:p>
    <w:p w:rsidR="00D0138D" w:rsidRDefault="00490D1A" w:rsidP="00484F11">
      <w:pPr>
        <w:shd w:val="clear" w:color="auto" w:fill="FFFFFF" w:themeFill="background1"/>
        <w:jc w:val="both"/>
        <w:rPr>
          <w:i/>
        </w:rPr>
        <w:sectPr w:rsidR="00D0138D" w:rsidSect="00D46925">
          <w:type w:val="nextColumn"/>
          <w:pgSz w:w="11906" w:h="16838"/>
          <w:pgMar w:top="1134" w:right="851" w:bottom="1134" w:left="1701" w:header="0" w:footer="0" w:gutter="0"/>
          <w:cols w:space="720"/>
          <w:formProt w:val="0"/>
          <w:titlePg/>
          <w:docGrid w:linePitch="381" w:charSpace="-14337"/>
        </w:sectPr>
      </w:pPr>
      <w:r>
        <w:rPr>
          <w:b/>
        </w:rPr>
        <w:t>*</w:t>
      </w:r>
      <w:r>
        <w:t xml:space="preserve"> заполняется каждым классным руководителем самостоятельно в начале учебного года </w:t>
      </w:r>
      <w:r>
        <w:rPr>
          <w:i/>
        </w:rPr>
        <w:t>(прилагаются все справки занятости в доп.учереждениях вне школы)</w:t>
      </w:r>
    </w:p>
    <w:p w:rsidR="00D0138D" w:rsidRDefault="00490D1A" w:rsidP="00484F11">
      <w:pPr>
        <w:shd w:val="clear" w:color="auto" w:fill="FFFFFF" w:themeFill="background1"/>
        <w:jc w:val="both"/>
      </w:pPr>
      <w:r>
        <w:t>Приложение 3.5</w:t>
      </w:r>
    </w:p>
    <w:p w:rsidR="00D0138D" w:rsidRDefault="00490D1A" w:rsidP="00484F11">
      <w:pPr>
        <w:shd w:val="clear" w:color="auto" w:fill="FFFFFF" w:themeFill="background1"/>
        <w:jc w:val="both"/>
        <w:rPr>
          <w:b/>
        </w:rPr>
      </w:pPr>
      <w:r>
        <w:rPr>
          <w:b/>
        </w:rPr>
        <w:t>Общая карта занятости обучающихся ___ класса во внеурочной деятельности*</w:t>
      </w:r>
    </w:p>
    <w:p w:rsidR="00D0138D" w:rsidRDefault="00490D1A" w:rsidP="00484F11">
      <w:pPr>
        <w:shd w:val="clear" w:color="auto" w:fill="FFFFFF" w:themeFill="background1"/>
        <w:spacing w:beforeAutospacing="1"/>
        <w:jc w:val="both"/>
        <w:rPr>
          <w:b/>
          <w:szCs w:val="22"/>
        </w:rPr>
      </w:pPr>
      <w:r>
        <w:rPr>
          <w:b/>
        </w:rPr>
        <w:t>(к плану (программе) воспитательной работы классного руководителя)</w:t>
      </w: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A0"/>
      </w:tblPr>
      <w:tblGrid>
        <w:gridCol w:w="1233"/>
        <w:gridCol w:w="509"/>
        <w:gridCol w:w="503"/>
        <w:gridCol w:w="445"/>
        <w:gridCol w:w="450"/>
        <w:gridCol w:w="439"/>
        <w:gridCol w:w="396"/>
        <w:gridCol w:w="695"/>
        <w:gridCol w:w="555"/>
        <w:gridCol w:w="626"/>
        <w:gridCol w:w="525"/>
        <w:gridCol w:w="524"/>
        <w:gridCol w:w="206"/>
        <w:gridCol w:w="255"/>
        <w:gridCol w:w="402"/>
        <w:gridCol w:w="395"/>
        <w:gridCol w:w="206"/>
        <w:gridCol w:w="252"/>
        <w:gridCol w:w="944"/>
      </w:tblGrid>
      <w:tr w:rsidR="00D0138D" w:rsidTr="00205D3A">
        <w:trPr>
          <w:jc w:val="center"/>
        </w:trPr>
        <w:tc>
          <w:tcPr>
            <w:tcW w:w="609" w:type="pct"/>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490D1A" w:rsidP="00484F11">
            <w:pPr>
              <w:shd w:val="clear" w:color="auto" w:fill="FFFFFF" w:themeFill="background1"/>
              <w:ind w:firstLine="0"/>
              <w:rPr>
                <w:b/>
                <w:sz w:val="22"/>
              </w:rPr>
            </w:pPr>
            <w:r>
              <w:rPr>
                <w:b/>
                <w:sz w:val="22"/>
              </w:rPr>
              <w:t>Ф.И.О. обучающегося</w:t>
            </w:r>
          </w:p>
        </w:tc>
        <w:tc>
          <w:tcPr>
            <w:tcW w:w="3915" w:type="pct"/>
            <w:gridSpan w:val="17"/>
            <w:tcBorders>
              <w:top w:val="single" w:sz="4" w:space="0" w:color="000001"/>
              <w:left w:val="single" w:sz="4" w:space="0" w:color="000001"/>
              <w:bottom w:val="single" w:sz="4" w:space="0" w:color="000001"/>
              <w:right w:val="single" w:sz="4" w:space="0" w:color="000001"/>
            </w:tcBorders>
            <w:shd w:val="clear" w:color="auto" w:fill="DEEAF6" w:themeFill="accent1" w:themeFillTint="33"/>
            <w:tcMar>
              <w:left w:w="98" w:type="dxa"/>
            </w:tcMar>
            <w:vAlign w:val="center"/>
          </w:tcPr>
          <w:p w:rsidR="00D0138D" w:rsidRDefault="00490D1A" w:rsidP="00484F11">
            <w:pPr>
              <w:shd w:val="clear" w:color="auto" w:fill="FFFFFF" w:themeFill="background1"/>
              <w:ind w:firstLine="0"/>
              <w:rPr>
                <w:b/>
                <w:sz w:val="22"/>
              </w:rPr>
            </w:pPr>
            <w:r>
              <w:rPr>
                <w:b/>
                <w:sz w:val="22"/>
              </w:rPr>
              <w:t>Формы организации внеурочной деятельности (по направлениям)</w:t>
            </w:r>
          </w:p>
        </w:tc>
        <w:tc>
          <w:tcPr>
            <w:tcW w:w="476" w:type="pct"/>
            <w:vMerge w:val="restart"/>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b/>
                <w:sz w:val="22"/>
              </w:rPr>
            </w:pPr>
            <w:r>
              <w:rPr>
                <w:b/>
                <w:sz w:val="22"/>
              </w:rPr>
              <w:t>Общий объем недельной нагрузки (в час.)</w:t>
            </w:r>
          </w:p>
        </w:tc>
      </w:tr>
      <w:tr w:rsidR="00D0138D" w:rsidTr="00205D3A">
        <w:trPr>
          <w:jc w:val="center"/>
        </w:trPr>
        <w:tc>
          <w:tcPr>
            <w:tcW w:w="609"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b/>
                <w:sz w:val="22"/>
                <w:szCs w:val="22"/>
              </w:rPr>
            </w:pPr>
          </w:p>
        </w:tc>
        <w:tc>
          <w:tcPr>
            <w:tcW w:w="705" w:type="pct"/>
            <w:gridSpan w:val="3"/>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sz w:val="22"/>
              </w:rPr>
            </w:pPr>
            <w:r>
              <w:rPr>
                <w:sz w:val="22"/>
              </w:rPr>
              <w:t>спортивно-оздоровительное</w:t>
            </w:r>
          </w:p>
        </w:tc>
        <w:tc>
          <w:tcPr>
            <w:tcW w:w="748" w:type="pct"/>
            <w:gridSpan w:val="3"/>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sz w:val="22"/>
              </w:rPr>
            </w:pPr>
            <w:r>
              <w:rPr>
                <w:sz w:val="22"/>
              </w:rPr>
              <w:t>духовно-нравственное</w:t>
            </w:r>
          </w:p>
        </w:tc>
        <w:tc>
          <w:tcPr>
            <w:tcW w:w="949" w:type="pct"/>
            <w:gridSpan w:val="3"/>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sz w:val="22"/>
              </w:rPr>
            </w:pPr>
            <w:r>
              <w:rPr>
                <w:sz w:val="22"/>
              </w:rPr>
              <w:t>общеинтеллектуальное</w:t>
            </w:r>
          </w:p>
        </w:tc>
        <w:tc>
          <w:tcPr>
            <w:tcW w:w="757"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sz w:val="22"/>
              </w:rPr>
            </w:pPr>
            <w:r>
              <w:rPr>
                <w:sz w:val="22"/>
              </w:rPr>
              <w:t>общекультурное</w:t>
            </w:r>
          </w:p>
        </w:tc>
        <w:tc>
          <w:tcPr>
            <w:tcW w:w="757" w:type="pct"/>
            <w:gridSpan w:val="4"/>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490D1A" w:rsidP="00484F11">
            <w:pPr>
              <w:shd w:val="clear" w:color="auto" w:fill="FFFFFF" w:themeFill="background1"/>
              <w:ind w:firstLine="0"/>
              <w:rPr>
                <w:sz w:val="22"/>
              </w:rPr>
            </w:pPr>
            <w:r>
              <w:rPr>
                <w:sz w:val="22"/>
              </w:rPr>
              <w:t>социальное</w:t>
            </w:r>
          </w:p>
        </w:tc>
        <w:tc>
          <w:tcPr>
            <w:tcW w:w="476" w:type="pct"/>
            <w:vMerge/>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D0138D" w:rsidP="00484F11">
            <w:pPr>
              <w:shd w:val="clear" w:color="auto" w:fill="FFFFFF" w:themeFill="background1"/>
              <w:ind w:firstLine="0"/>
              <w:rPr>
                <w:b/>
                <w:sz w:val="22"/>
                <w:szCs w:val="22"/>
              </w:rPr>
            </w:pPr>
          </w:p>
        </w:tc>
      </w:tr>
      <w:tr w:rsidR="00D0138D" w:rsidTr="00205D3A">
        <w:trPr>
          <w:cantSplit/>
          <w:trHeight w:hRule="exact" w:val="2139"/>
          <w:jc w:val="center"/>
        </w:trPr>
        <w:tc>
          <w:tcPr>
            <w:tcW w:w="609"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D0138D" w:rsidRDefault="00D0138D" w:rsidP="00484F11">
            <w:pPr>
              <w:shd w:val="clear" w:color="auto" w:fill="FFFFFF" w:themeFill="background1"/>
              <w:ind w:firstLine="0"/>
              <w:rPr>
                <w:b/>
                <w:sz w:val="22"/>
                <w:szCs w:val="22"/>
              </w:rPr>
            </w:pP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1 (в час.)</w:t>
            </w: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2 (в час.)</w:t>
            </w: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b/>
                <w:sz w:val="22"/>
              </w:rPr>
            </w:pPr>
            <w:r>
              <w:rPr>
                <w:b/>
                <w:sz w:val="22"/>
              </w:rPr>
              <w:t>…</w:t>
            </w: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1 (в час.)</w:t>
            </w: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2 (в час.)</w:t>
            </w: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b/>
                <w:sz w:val="22"/>
              </w:rPr>
            </w:pPr>
            <w:r>
              <w:rPr>
                <w:b/>
                <w:sz w:val="22"/>
              </w:rPr>
              <w:t>…</w:t>
            </w: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1 (в час.)</w:t>
            </w: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2 (в час.)</w:t>
            </w: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b/>
                <w:sz w:val="22"/>
              </w:rPr>
            </w:pPr>
            <w:r>
              <w:rPr>
                <w:b/>
                <w:sz w:val="22"/>
              </w:rPr>
              <w:t>…</w:t>
            </w: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1 (в час.)</w:t>
            </w:r>
          </w:p>
        </w:tc>
        <w:tc>
          <w:tcPr>
            <w:tcW w:w="284"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2 (в час.)</w:t>
            </w:r>
          </w:p>
        </w:tc>
        <w:tc>
          <w:tcPr>
            <w:tcW w:w="192"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b/>
                <w:sz w:val="22"/>
              </w:rPr>
            </w:pPr>
            <w:r>
              <w:rPr>
                <w:b/>
                <w:sz w:val="22"/>
              </w:rPr>
              <w:t>…</w:t>
            </w: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1 (в час.)</w:t>
            </w:r>
          </w:p>
        </w:tc>
        <w:tc>
          <w:tcPr>
            <w:tcW w:w="280"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sz w:val="22"/>
              </w:rPr>
            </w:pPr>
            <w:r>
              <w:rPr>
                <w:sz w:val="22"/>
              </w:rPr>
              <w:t>Форма 2 (в час.)</w:t>
            </w:r>
          </w:p>
        </w:tc>
        <w:tc>
          <w:tcPr>
            <w:tcW w:w="193" w:type="pct"/>
            <w:tcBorders>
              <w:top w:val="single" w:sz="4" w:space="0" w:color="000001"/>
              <w:left w:val="single" w:sz="4" w:space="0" w:color="000001"/>
              <w:bottom w:val="single" w:sz="4" w:space="0" w:color="000001"/>
              <w:right w:val="single" w:sz="4" w:space="0" w:color="000001"/>
            </w:tcBorders>
            <w:shd w:val="clear" w:color="auto" w:fill="auto"/>
            <w:tcMar>
              <w:left w:w="98" w:type="dxa"/>
            </w:tcMar>
            <w:textDirection w:val="btLr"/>
            <w:vAlign w:val="center"/>
          </w:tcPr>
          <w:p w:rsidR="00D0138D" w:rsidRDefault="00490D1A" w:rsidP="00484F11">
            <w:pPr>
              <w:shd w:val="clear" w:color="auto" w:fill="FFFFFF" w:themeFill="background1"/>
              <w:ind w:firstLine="0"/>
              <w:rPr>
                <w:b/>
                <w:sz w:val="22"/>
              </w:rPr>
            </w:pPr>
            <w:r>
              <w:rPr>
                <w:b/>
                <w:sz w:val="22"/>
              </w:rPr>
              <w:t>…</w:t>
            </w:r>
          </w:p>
        </w:tc>
        <w:tc>
          <w:tcPr>
            <w:tcW w:w="476" w:type="pct"/>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8" w:type="dxa"/>
            </w:tcMar>
            <w:vAlign w:val="center"/>
          </w:tcPr>
          <w:p w:rsidR="00D0138D" w:rsidRDefault="00D0138D" w:rsidP="00484F11">
            <w:pPr>
              <w:shd w:val="clear" w:color="auto" w:fill="FFFFFF" w:themeFill="background1"/>
              <w:ind w:firstLine="0"/>
              <w:rPr>
                <w:b/>
                <w:sz w:val="22"/>
                <w:szCs w:val="22"/>
              </w:rPr>
            </w:pPr>
          </w:p>
        </w:tc>
      </w:tr>
      <w:tr w:rsidR="00D0138D" w:rsidTr="00205D3A">
        <w:trPr>
          <w:jc w:val="center"/>
        </w:trPr>
        <w:tc>
          <w:tcPr>
            <w:tcW w:w="60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47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205D3A">
        <w:trPr>
          <w:jc w:val="center"/>
        </w:trPr>
        <w:tc>
          <w:tcPr>
            <w:tcW w:w="60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47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205D3A">
        <w:trPr>
          <w:jc w:val="center"/>
        </w:trPr>
        <w:tc>
          <w:tcPr>
            <w:tcW w:w="60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47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205D3A">
        <w:trPr>
          <w:jc w:val="center"/>
        </w:trPr>
        <w:tc>
          <w:tcPr>
            <w:tcW w:w="60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47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205D3A">
        <w:trPr>
          <w:jc w:val="center"/>
        </w:trPr>
        <w:tc>
          <w:tcPr>
            <w:tcW w:w="60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47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r>
      <w:tr w:rsidR="00D0138D" w:rsidTr="00205D3A">
        <w:trPr>
          <w:jc w:val="center"/>
        </w:trPr>
        <w:tc>
          <w:tcPr>
            <w:tcW w:w="60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490D1A" w:rsidP="00484F11">
            <w:pPr>
              <w:shd w:val="clear" w:color="auto" w:fill="FFFFFF" w:themeFill="background1"/>
              <w:ind w:firstLine="0"/>
              <w:rPr>
                <w:sz w:val="22"/>
              </w:rPr>
            </w:pPr>
            <w:r>
              <w:rPr>
                <w:sz w:val="22"/>
              </w:rPr>
              <w:t>Итого</w:t>
            </w:r>
          </w:p>
        </w:tc>
        <w:tc>
          <w:tcPr>
            <w:tcW w:w="24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4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12"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55"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317"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1"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0"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8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27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195"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c>
          <w:tcPr>
            <w:tcW w:w="47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0138D" w:rsidRDefault="00D0138D" w:rsidP="00484F11">
            <w:pPr>
              <w:shd w:val="clear" w:color="auto" w:fill="FFFFFF" w:themeFill="background1"/>
              <w:ind w:firstLine="0"/>
              <w:rPr>
                <w:sz w:val="22"/>
              </w:rPr>
            </w:pPr>
          </w:p>
        </w:tc>
      </w:tr>
    </w:tbl>
    <w:p w:rsidR="00D0138D" w:rsidRDefault="00D0138D" w:rsidP="00484F11">
      <w:pPr>
        <w:shd w:val="clear" w:color="auto" w:fill="FFFFFF" w:themeFill="background1"/>
        <w:jc w:val="both"/>
        <w:rPr>
          <w:rFonts w:ascii="Calibri" w:hAnsi="Calibri"/>
          <w:b/>
        </w:rPr>
      </w:pPr>
    </w:p>
    <w:p w:rsidR="00D0138D" w:rsidRDefault="00490D1A" w:rsidP="00484F11">
      <w:pPr>
        <w:shd w:val="clear" w:color="auto" w:fill="FFFFFF" w:themeFill="background1"/>
        <w:jc w:val="both"/>
        <w:rPr>
          <w:b/>
          <w:sz w:val="24"/>
          <w:szCs w:val="24"/>
        </w:rPr>
        <w:sectPr w:rsidR="00D0138D" w:rsidSect="00D46925">
          <w:type w:val="nextColumn"/>
          <w:pgSz w:w="11906" w:h="16838"/>
          <w:pgMar w:top="1134" w:right="851" w:bottom="1134" w:left="1701" w:header="0" w:footer="0" w:gutter="0"/>
          <w:cols w:space="720"/>
          <w:formProt w:val="0"/>
          <w:docGrid w:linePitch="381" w:charSpace="-14337"/>
        </w:sectPr>
      </w:pPr>
      <w:r>
        <w:rPr>
          <w:rFonts w:ascii="Calibri" w:hAnsi="Calibri"/>
          <w:b/>
        </w:rPr>
        <w:t>*</w:t>
      </w:r>
      <w:r>
        <w:rPr>
          <w:sz w:val="24"/>
          <w:szCs w:val="24"/>
        </w:rPr>
        <w:t>заполняется каждым классным руководителем самостоятельно в не менее двух раз в год (сентябрь, январь), в конце сентября и года сдается заместителю директора, курирующего вопросы реализации ФГОС</w:t>
      </w:r>
    </w:p>
    <w:p w:rsidR="00D0138D" w:rsidRDefault="00490D1A" w:rsidP="00484F11">
      <w:pPr>
        <w:pStyle w:val="afff6"/>
        <w:shd w:val="clear" w:color="auto" w:fill="FFFFFF" w:themeFill="background1"/>
        <w:jc w:val="both"/>
      </w:pPr>
      <w:bookmarkStart w:id="405" w:name="_Toc469166064"/>
      <w:bookmarkEnd w:id="405"/>
      <w:r>
        <w:t>Условные сокращения</w:t>
      </w:r>
    </w:p>
    <w:p w:rsidR="00D0138D" w:rsidRDefault="00490D1A" w:rsidP="00484F11">
      <w:pPr>
        <w:shd w:val="clear" w:color="auto" w:fill="FFFFFF" w:themeFill="background1"/>
        <w:spacing w:line="360" w:lineRule="auto"/>
        <w:jc w:val="both"/>
      </w:pPr>
      <w:r>
        <w:t>АОП – адаптированная образовательная программа</w:t>
      </w:r>
    </w:p>
    <w:p w:rsidR="00D0138D" w:rsidRDefault="00490D1A" w:rsidP="00484F11">
      <w:pPr>
        <w:shd w:val="clear" w:color="auto" w:fill="FFFFFF" w:themeFill="background1"/>
        <w:spacing w:line="360" w:lineRule="auto"/>
        <w:jc w:val="both"/>
      </w:pPr>
      <w:r>
        <w:t xml:space="preserve">ВПР – всероссийская проверочная работа </w:t>
      </w:r>
    </w:p>
    <w:p w:rsidR="00D0138D" w:rsidRDefault="00490D1A" w:rsidP="00484F11">
      <w:pPr>
        <w:shd w:val="clear" w:color="auto" w:fill="FFFFFF" w:themeFill="background1"/>
        <w:spacing w:line="360" w:lineRule="auto"/>
        <w:jc w:val="both"/>
      </w:pPr>
      <w:r>
        <w:t>ДОО – дошкольная образовательная организация</w:t>
      </w:r>
    </w:p>
    <w:p w:rsidR="00D0138D" w:rsidRDefault="00490D1A" w:rsidP="00484F11">
      <w:pPr>
        <w:shd w:val="clear" w:color="auto" w:fill="FFFFFF" w:themeFill="background1"/>
        <w:spacing w:line="360" w:lineRule="auto"/>
        <w:jc w:val="both"/>
      </w:pPr>
      <w:r>
        <w:t>ИКТ – информационно-коммуникационные технологии</w:t>
      </w:r>
    </w:p>
    <w:p w:rsidR="00D0138D" w:rsidRDefault="00490D1A" w:rsidP="00484F11">
      <w:pPr>
        <w:shd w:val="clear" w:color="auto" w:fill="FFFFFF" w:themeFill="background1"/>
        <w:spacing w:line="360" w:lineRule="auto"/>
        <w:jc w:val="both"/>
      </w:pPr>
      <w:r>
        <w:t>ИОМ – индивидуальный образовательный маршрут</w:t>
      </w:r>
    </w:p>
    <w:p w:rsidR="00D0138D" w:rsidRDefault="00490D1A" w:rsidP="00484F11">
      <w:pPr>
        <w:shd w:val="clear" w:color="auto" w:fill="FFFFFF" w:themeFill="background1"/>
        <w:spacing w:line="360" w:lineRule="auto"/>
        <w:jc w:val="both"/>
      </w:pPr>
      <w:r>
        <w:t>ИОС – информационно-образовательная среда</w:t>
      </w:r>
    </w:p>
    <w:p w:rsidR="00D0138D" w:rsidRDefault="00490D1A" w:rsidP="00484F11">
      <w:pPr>
        <w:shd w:val="clear" w:color="auto" w:fill="FFFFFF" w:themeFill="background1"/>
        <w:spacing w:line="360" w:lineRule="auto"/>
        <w:jc w:val="both"/>
      </w:pPr>
      <w:r>
        <w:t>ОВЗ – ограниченные возможности здоровья</w:t>
      </w:r>
    </w:p>
    <w:p w:rsidR="00D0138D" w:rsidRDefault="00490D1A" w:rsidP="00484F11">
      <w:pPr>
        <w:shd w:val="clear" w:color="auto" w:fill="FFFFFF" w:themeFill="background1"/>
        <w:spacing w:line="360" w:lineRule="auto"/>
        <w:jc w:val="both"/>
      </w:pPr>
      <w:r>
        <w:t>ОО -  образовательная организация</w:t>
      </w:r>
    </w:p>
    <w:p w:rsidR="00D0138D" w:rsidRDefault="00490D1A" w:rsidP="00484F11">
      <w:pPr>
        <w:shd w:val="clear" w:color="auto" w:fill="FFFFFF" w:themeFill="background1"/>
        <w:spacing w:line="360" w:lineRule="auto"/>
        <w:jc w:val="both"/>
      </w:pPr>
      <w:r>
        <w:t>ООП – основная образовательная программа</w:t>
      </w:r>
    </w:p>
    <w:p w:rsidR="00D0138D" w:rsidRDefault="00490D1A" w:rsidP="00484F11">
      <w:pPr>
        <w:shd w:val="clear" w:color="auto" w:fill="FFFFFF" w:themeFill="background1"/>
        <w:spacing w:line="360" w:lineRule="auto"/>
        <w:jc w:val="both"/>
      </w:pPr>
      <w:r>
        <w:t>ООП НОО – основная образовательная программа начального общего образования</w:t>
      </w:r>
    </w:p>
    <w:p w:rsidR="00D0138D" w:rsidRDefault="00490D1A" w:rsidP="00484F11">
      <w:pPr>
        <w:shd w:val="clear" w:color="auto" w:fill="FFFFFF" w:themeFill="background1"/>
        <w:spacing w:line="360" w:lineRule="auto"/>
        <w:jc w:val="both"/>
      </w:pPr>
      <w:r>
        <w:t>ООП НОО МБОУ «СТАРОКУТЛУМБЕТЬЕВСКАЯ СОШ» - Основная образовательная программа начального общего образования муниципального бюджетного общеобразовательного учреждения «Старокутлумбетьевоская средняя общеобразовательная школа»</w:t>
      </w:r>
    </w:p>
    <w:p w:rsidR="00D0138D" w:rsidRDefault="00490D1A" w:rsidP="00484F11">
      <w:pPr>
        <w:shd w:val="clear" w:color="auto" w:fill="FFFFFF" w:themeFill="background1"/>
        <w:spacing w:line="360" w:lineRule="auto"/>
        <w:jc w:val="both"/>
      </w:pPr>
      <w:r>
        <w:t>ПКР – программа коррекционной работы</w:t>
      </w:r>
    </w:p>
    <w:p w:rsidR="00D0138D" w:rsidRDefault="00490D1A" w:rsidP="00484F11">
      <w:pPr>
        <w:shd w:val="clear" w:color="auto" w:fill="FFFFFF" w:themeFill="background1"/>
        <w:spacing w:line="360" w:lineRule="auto"/>
        <w:jc w:val="both"/>
      </w:pPr>
      <w:r>
        <w:t xml:space="preserve">ПМПК -  </w:t>
      </w:r>
      <w:r w:rsidR="00B86703">
        <w:t>психолого</w:t>
      </w:r>
      <w:r>
        <w:t>-медико-педагогической комиссия</w:t>
      </w:r>
    </w:p>
    <w:p w:rsidR="00D0138D" w:rsidRDefault="00490D1A" w:rsidP="00484F11">
      <w:pPr>
        <w:shd w:val="clear" w:color="auto" w:fill="FFFFFF" w:themeFill="background1"/>
        <w:spacing w:line="360" w:lineRule="auto"/>
        <w:jc w:val="both"/>
      </w:pPr>
      <w:r>
        <w:t xml:space="preserve">ПМПк - </w:t>
      </w:r>
      <w:r w:rsidR="00B86703">
        <w:t>психолого</w:t>
      </w:r>
      <w:r>
        <w:t>-медико-педагогического консилиум</w:t>
      </w:r>
    </w:p>
    <w:p w:rsidR="00D0138D" w:rsidRDefault="00490D1A" w:rsidP="00484F11">
      <w:pPr>
        <w:shd w:val="clear" w:color="auto" w:fill="FFFFFF" w:themeFill="background1"/>
        <w:spacing w:line="360" w:lineRule="auto"/>
        <w:jc w:val="both"/>
      </w:pPr>
      <w:r>
        <w:t>ПООП НОО – примерная основная образовательная программа начального общего образования</w:t>
      </w:r>
    </w:p>
    <w:p w:rsidR="00D0138D" w:rsidRDefault="00490D1A" w:rsidP="00484F11">
      <w:pPr>
        <w:shd w:val="clear" w:color="auto" w:fill="FFFFFF" w:themeFill="background1"/>
        <w:spacing w:line="360" w:lineRule="auto"/>
        <w:jc w:val="both"/>
      </w:pPr>
      <w:r>
        <w:t>УМК – учебно-методический комплекс</w:t>
      </w:r>
    </w:p>
    <w:p w:rsidR="00D0138D" w:rsidRDefault="00490D1A" w:rsidP="00484F11">
      <w:pPr>
        <w:shd w:val="clear" w:color="auto" w:fill="FFFFFF" w:themeFill="background1"/>
        <w:spacing w:line="360" w:lineRule="auto"/>
        <w:jc w:val="both"/>
      </w:pPr>
      <w:r>
        <w:t>УУД – универсальные учебные действия</w:t>
      </w:r>
    </w:p>
    <w:p w:rsidR="00D0138D" w:rsidRDefault="00490D1A" w:rsidP="00484F11">
      <w:pPr>
        <w:shd w:val="clear" w:color="auto" w:fill="FFFFFF" w:themeFill="background1"/>
        <w:spacing w:line="360" w:lineRule="auto"/>
        <w:jc w:val="both"/>
      </w:pPr>
      <w:r>
        <w:t>ФГОС – федеральный государственный образовательный стандарт</w:t>
      </w:r>
    </w:p>
    <w:p w:rsidR="00D0138D" w:rsidRDefault="00490D1A" w:rsidP="00484F11">
      <w:pPr>
        <w:shd w:val="clear" w:color="auto" w:fill="FFFFFF" w:themeFill="background1"/>
        <w:spacing w:line="360" w:lineRule="auto"/>
        <w:jc w:val="both"/>
      </w:pPr>
      <w:r>
        <w:t>ФГОС НОО – федеральный государственный образовательный стандарт начального общего образования</w:t>
      </w:r>
    </w:p>
    <w:p w:rsidR="00D0138D" w:rsidRDefault="00490D1A" w:rsidP="00484F11">
      <w:pPr>
        <w:shd w:val="clear" w:color="auto" w:fill="FFFFFF" w:themeFill="background1"/>
        <w:spacing w:line="360" w:lineRule="auto"/>
        <w:jc w:val="both"/>
      </w:pPr>
      <w:r>
        <w:t>ШМО – школьное методическое объединение</w:t>
      </w:r>
    </w:p>
    <w:p w:rsidR="00D0138D" w:rsidRDefault="00490D1A" w:rsidP="00484F11">
      <w:pPr>
        <w:shd w:val="clear" w:color="auto" w:fill="FFFFFF" w:themeFill="background1"/>
        <w:jc w:val="both"/>
      </w:pPr>
      <w:r>
        <w:br w:type="page"/>
      </w:r>
    </w:p>
    <w:p w:rsidR="00D0138D" w:rsidRDefault="00490D1A" w:rsidP="00484F11">
      <w:pPr>
        <w:pStyle w:val="afff6"/>
        <w:shd w:val="clear" w:color="auto" w:fill="FFFFFF" w:themeFill="background1"/>
        <w:jc w:val="both"/>
      </w:pPr>
      <w:bookmarkStart w:id="406" w:name="_Toc469166065"/>
      <w:bookmarkEnd w:id="406"/>
      <w:r>
        <w:t>Литература</w:t>
      </w:r>
    </w:p>
    <w:p w:rsidR="00D0138D" w:rsidRDefault="00490D1A" w:rsidP="000E7A20">
      <w:pPr>
        <w:pStyle w:val="afffd"/>
        <w:numPr>
          <w:ilvl w:val="0"/>
          <w:numId w:val="167"/>
        </w:numPr>
        <w:shd w:val="clear" w:color="auto" w:fill="FFFFFF" w:themeFill="background1"/>
        <w:ind w:left="0" w:firstLine="0"/>
        <w:jc w:val="both"/>
      </w:pPr>
      <w:r>
        <w:t xml:space="preserve">Авторские программы  дополнительного образования детей, сборник :  в  3-х  частях.  Ч. </w:t>
      </w:r>
      <w:r>
        <w:rPr>
          <w:lang w:val="en-US"/>
        </w:rPr>
        <w:t>I</w:t>
      </w:r>
      <w:r>
        <w:t xml:space="preserve"> / сост.  Е. Г. Пластун. –  Оренбург: Детство, 2010. –   232  с.</w:t>
      </w:r>
    </w:p>
    <w:p w:rsidR="00D0138D" w:rsidRDefault="00490D1A" w:rsidP="000E7A20">
      <w:pPr>
        <w:pStyle w:val="afffd"/>
        <w:numPr>
          <w:ilvl w:val="0"/>
          <w:numId w:val="167"/>
        </w:numPr>
        <w:shd w:val="clear" w:color="auto" w:fill="FFFFFF" w:themeFill="background1"/>
        <w:ind w:left="0" w:firstLine="0"/>
        <w:jc w:val="both"/>
      </w:pPr>
      <w:r>
        <w:t>Амонашвили Ш. Основы гуманной педагогики. Искусство семейного воспитания. М.:Амрита-русь, 2016. – 336 с.</w:t>
      </w:r>
    </w:p>
    <w:p w:rsidR="00D0138D" w:rsidRDefault="00490D1A" w:rsidP="000E7A20">
      <w:pPr>
        <w:pStyle w:val="afffd"/>
        <w:numPr>
          <w:ilvl w:val="0"/>
          <w:numId w:val="167"/>
        </w:numPr>
        <w:shd w:val="clear" w:color="auto" w:fill="FFFFFF" w:themeFill="background1"/>
        <w:ind w:left="0" w:firstLine="0"/>
        <w:jc w:val="both"/>
      </w:pPr>
      <w:r>
        <w:t>Анащенкова С. В., Бойкина М. В., Виноградская Л. А. и др. / Под ред. Ковалёвой Г.С., Логиновой О. Б. Оценка достижения планируемых результатов в начальной школе. Система заданий. В 3 ч.</w:t>
      </w:r>
    </w:p>
    <w:p w:rsidR="00D0138D" w:rsidRDefault="00490D1A" w:rsidP="000E7A20">
      <w:pPr>
        <w:pStyle w:val="afffd"/>
        <w:numPr>
          <w:ilvl w:val="0"/>
          <w:numId w:val="167"/>
        </w:numPr>
        <w:shd w:val="clear" w:color="auto" w:fill="FFFFFF" w:themeFill="background1"/>
        <w:ind w:left="0" w:firstLine="0"/>
        <w:jc w:val="both"/>
      </w:pPr>
      <w:r>
        <w:t>Внеурочная деятельность школьников. Методический конструктор: пособие для учителя / Д.В. Григорьев, П.В. Степанов. – М.: Просвещение, 2010.</w:t>
      </w:r>
    </w:p>
    <w:p w:rsidR="00D0138D" w:rsidRDefault="00490D1A" w:rsidP="000E7A20">
      <w:pPr>
        <w:pStyle w:val="afffd"/>
        <w:numPr>
          <w:ilvl w:val="0"/>
          <w:numId w:val="167"/>
        </w:numPr>
        <w:shd w:val="clear" w:color="auto" w:fill="FFFFFF" w:themeFill="background1"/>
        <w:ind w:left="0" w:firstLine="0"/>
        <w:jc w:val="both"/>
      </w:pPr>
      <w:r>
        <w:t>Волонтёр: межрегиональное движение [Электронный ресурс]. – Режим доступа: http://kartadobra.ru/</w:t>
      </w:r>
    </w:p>
    <w:p w:rsidR="00D0138D" w:rsidRDefault="00490D1A" w:rsidP="000E7A20">
      <w:pPr>
        <w:pStyle w:val="afffd"/>
        <w:numPr>
          <w:ilvl w:val="0"/>
          <w:numId w:val="167"/>
        </w:numPr>
        <w:shd w:val="clear" w:color="auto" w:fill="FFFFFF" w:themeFill="background1"/>
        <w:ind w:left="0" w:firstLine="0"/>
        <w:jc w:val="both"/>
      </w:pPr>
      <w:r>
        <w:t>Воронцов А. Б., Заславский В. М., Егоркина С. В. и др. Проектные задачи в начальной школе / Под ред. А. Б. Воронцова. – М.: Просвещение, 2011. – 176 с.</w:t>
      </w:r>
    </w:p>
    <w:p w:rsidR="00D0138D" w:rsidRDefault="00490D1A" w:rsidP="000E7A20">
      <w:pPr>
        <w:pStyle w:val="afffd"/>
        <w:numPr>
          <w:ilvl w:val="0"/>
          <w:numId w:val="167"/>
        </w:numPr>
        <w:shd w:val="clear" w:color="auto" w:fill="FFFFFF" w:themeFill="background1"/>
        <w:ind w:left="0" w:firstLine="0"/>
        <w:jc w:val="both"/>
      </w:pPr>
      <w:r>
        <w:t>Готов ли я к школе? Пособие для детей 5—7 лет./ Под ред. Т.В. Беловой. – М.: Просвещение, 2014. – 96 с.</w:t>
      </w:r>
    </w:p>
    <w:p w:rsidR="00D0138D" w:rsidRDefault="00490D1A" w:rsidP="000E7A20">
      <w:pPr>
        <w:pStyle w:val="afffd"/>
        <w:numPr>
          <w:ilvl w:val="0"/>
          <w:numId w:val="167"/>
        </w:numPr>
        <w:shd w:val="clear" w:color="auto" w:fill="FFFFFF" w:themeFill="background1"/>
        <w:ind w:left="0" w:firstLine="0"/>
        <w:jc w:val="both"/>
      </w:pPr>
      <w:r>
        <w:t>Духовно-нравственное развитие и воспитание младших школьников. Методические рекомендации. Пособие для учителя общеобразовательных учреждений. В 2 ч. Ч. 1 / Т.Л. Белоусова, Н.И. Бостанджиева, Н.В. Казаченок и др.; под ред. А.Я. Данилюка. – М.: Просвещение, 2011. – 127с.</w:t>
      </w:r>
    </w:p>
    <w:p w:rsidR="00D0138D" w:rsidRDefault="00490D1A" w:rsidP="000E7A20">
      <w:pPr>
        <w:pStyle w:val="afffd"/>
        <w:numPr>
          <w:ilvl w:val="0"/>
          <w:numId w:val="167"/>
        </w:numPr>
        <w:shd w:val="clear" w:color="auto" w:fill="FFFFFF" w:themeFill="background1"/>
        <w:ind w:left="0" w:firstLine="0"/>
        <w:jc w:val="both"/>
      </w:pPr>
      <w:r>
        <w:t>Духовно-нравственное развитие и воспитание младших школьников. Методические рекомендации. Пособие для учителя общеобразовательных учреждений. В 2 ч. Ч. 2 / Т.Л. Белоусова, Н.И. Бостанджиева, Н.В. Казаченок и др.; под ред. А.Я. Данилюка. – М.: Просвещение, 2011. – 142 с.</w:t>
      </w:r>
    </w:p>
    <w:p w:rsidR="00D0138D" w:rsidRDefault="00490D1A" w:rsidP="000E7A20">
      <w:pPr>
        <w:pStyle w:val="afffd"/>
        <w:numPr>
          <w:ilvl w:val="0"/>
          <w:numId w:val="167"/>
        </w:numPr>
        <w:shd w:val="clear" w:color="auto" w:fill="FFFFFF" w:themeFill="background1"/>
        <w:ind w:left="0" w:firstLine="0"/>
        <w:jc w:val="both"/>
      </w:pPr>
      <w:r>
        <w:t>Духовно-нравственное развитие и воспитание младших школьников. Методические рекомендации/  Т.Л. Белоусова, Н.И. Бостанджиева и др. - М.:Просвещение, 2011.- 141с.</w:t>
      </w:r>
    </w:p>
    <w:p w:rsidR="00D0138D" w:rsidRDefault="00490D1A" w:rsidP="000E7A20">
      <w:pPr>
        <w:pStyle w:val="afffd"/>
        <w:numPr>
          <w:ilvl w:val="0"/>
          <w:numId w:val="167"/>
        </w:numPr>
        <w:shd w:val="clear" w:color="auto" w:fill="FFFFFF" w:themeFill="background1"/>
        <w:ind w:left="0" w:firstLine="0"/>
        <w:jc w:val="both"/>
      </w:pPr>
      <w:r>
        <w:t>Духовно-нравственное развитие и воспитание учащихся. Книга моих размышлений. 1 класс. 2класс. 3 класс. 4 класс.  Дополнительные пособия к учебникам для начальной школы. / А. А. Логинова, А.Я. Данилюк. - М.: Просвещение, 2015. – 24 с.</w:t>
      </w:r>
    </w:p>
    <w:p w:rsidR="00D0138D" w:rsidRDefault="00490D1A" w:rsidP="000E7A20">
      <w:pPr>
        <w:pStyle w:val="afffd"/>
        <w:numPr>
          <w:ilvl w:val="0"/>
          <w:numId w:val="167"/>
        </w:numPr>
        <w:shd w:val="clear" w:color="auto" w:fill="FFFFFF" w:themeFill="background1"/>
        <w:ind w:left="0" w:firstLine="0"/>
        <w:jc w:val="both"/>
      </w:pPr>
      <w:r>
        <w:t>Как проектировать универсальные учебные действия в начальной школе. От действия к мысли / Под ред. А.Г. Асмолова. – М.: Просвещение, 2011. – 151 с.</w:t>
      </w:r>
    </w:p>
    <w:p w:rsidR="00D0138D" w:rsidRDefault="00490D1A" w:rsidP="000E7A20">
      <w:pPr>
        <w:pStyle w:val="afffd"/>
        <w:numPr>
          <w:ilvl w:val="0"/>
          <w:numId w:val="167"/>
        </w:numPr>
        <w:shd w:val="clear" w:color="auto" w:fill="FFFFFF" w:themeFill="background1"/>
        <w:ind w:left="0" w:firstLine="0"/>
        <w:jc w:val="both"/>
      </w:pPr>
      <w:r>
        <w:t>Как разработать программу формирования культуры здорового и безопасного образа жизни в образовательном учреждении/  М.М. Безруких. – М.: Просвещение, 2012. – 254 с.</w:t>
      </w:r>
    </w:p>
    <w:p w:rsidR="00D0138D" w:rsidRDefault="00490D1A" w:rsidP="000E7A20">
      <w:pPr>
        <w:pStyle w:val="afffd"/>
        <w:numPr>
          <w:ilvl w:val="0"/>
          <w:numId w:val="167"/>
        </w:numPr>
        <w:shd w:val="clear" w:color="auto" w:fill="FFFFFF" w:themeFill="background1"/>
        <w:ind w:left="0" w:firstLine="0"/>
        <w:jc w:val="both"/>
      </w:pPr>
      <w:r>
        <w:t>Концепция духовно-нравственного развития и воспитания личности гражданина России / А.Я. Данилюк, А.М. Кондаков, В.А. Тишков. – М.: Просвещение, 2009.</w:t>
      </w:r>
    </w:p>
    <w:p w:rsidR="00D0138D" w:rsidRDefault="00490D1A" w:rsidP="000E7A20">
      <w:pPr>
        <w:pStyle w:val="afffd"/>
        <w:numPr>
          <w:ilvl w:val="0"/>
          <w:numId w:val="167"/>
        </w:numPr>
        <w:shd w:val="clear" w:color="auto" w:fill="FFFFFF" w:themeFill="background1"/>
        <w:ind w:left="0" w:firstLine="0"/>
        <w:jc w:val="both"/>
      </w:pPr>
      <w:r>
        <w:t>Новые формы оценивания. Начальная школа. ФГОС. /Под ред. М.А. Пинской. – М.: Просвещение, 2014. – 80 с.</w:t>
      </w:r>
    </w:p>
    <w:p w:rsidR="00D0138D" w:rsidRDefault="00490D1A" w:rsidP="000E7A20">
      <w:pPr>
        <w:pStyle w:val="afffd"/>
        <w:numPr>
          <w:ilvl w:val="0"/>
          <w:numId w:val="167"/>
        </w:numPr>
        <w:shd w:val="clear" w:color="auto" w:fill="FFFFFF" w:themeFill="background1"/>
        <w:ind w:left="0" w:firstLine="0"/>
        <w:jc w:val="both"/>
      </w:pPr>
      <w:r>
        <w:t>Оренбургские добровольцы [Электронный ресурс]. – Режим доступа: http://dobro56.ru/users/581</w:t>
      </w:r>
    </w:p>
    <w:p w:rsidR="00D0138D" w:rsidRDefault="00490D1A" w:rsidP="000E7A20">
      <w:pPr>
        <w:pStyle w:val="afffd"/>
        <w:numPr>
          <w:ilvl w:val="0"/>
          <w:numId w:val="167"/>
        </w:numPr>
        <w:shd w:val="clear" w:color="auto" w:fill="FFFFFF" w:themeFill="background1"/>
        <w:ind w:left="0" w:firstLine="0"/>
        <w:jc w:val="both"/>
      </w:pPr>
      <w:r>
        <w:t>Оценка достижений планируемых результатов в начальной школе. Система заданий. В 2 ч. Ч. 1 / (М.Ю. Демидова, С.В. Иванов, О.А. Кабанова и др.) ; под. Ред. Г.С. Ковалевой, О.Б. Логиновой. – 2-е изд. – М.: Просвещение, 2010.</w:t>
      </w:r>
    </w:p>
    <w:p w:rsidR="00D0138D" w:rsidRDefault="00490D1A" w:rsidP="000E7A20">
      <w:pPr>
        <w:pStyle w:val="afffd"/>
        <w:numPr>
          <w:ilvl w:val="0"/>
          <w:numId w:val="167"/>
        </w:numPr>
        <w:shd w:val="clear" w:color="auto" w:fill="FFFFFF" w:themeFill="background1"/>
        <w:ind w:left="0" w:firstLine="0"/>
        <w:jc w:val="both"/>
      </w:pPr>
      <w:r>
        <w:t>Планируемые результаты начального общего образования / (Л.Л. Алексеева, С.В. Анащенкова, М.З. Биболетова и др.) ; под. ред. Г.С. Ковалевой, О.Б. Логиновой. – 2-е изд. – М.: Просвещение, 2010.</w:t>
      </w:r>
    </w:p>
    <w:p w:rsidR="00D0138D" w:rsidRDefault="00490D1A" w:rsidP="000E7A20">
      <w:pPr>
        <w:pStyle w:val="afffd"/>
        <w:numPr>
          <w:ilvl w:val="0"/>
          <w:numId w:val="167"/>
        </w:numPr>
        <w:shd w:val="clear" w:color="auto" w:fill="FFFFFF" w:themeFill="background1"/>
        <w:ind w:left="0" w:firstLine="0"/>
        <w:jc w:val="both"/>
      </w:pPr>
      <w:r>
        <w:t>Приказ Отдела образования администрации муниципального образования «Матвеевский район» «О разработке Положения о системе оценок, формах и порядке промежуточной аттестации обучающихся начальной ступени образования» (№ 01/10-208 от 25.12.2012).</w:t>
      </w:r>
    </w:p>
    <w:p w:rsidR="00D0138D" w:rsidRDefault="00490D1A" w:rsidP="000E7A20">
      <w:pPr>
        <w:pStyle w:val="afffd"/>
        <w:numPr>
          <w:ilvl w:val="0"/>
          <w:numId w:val="167"/>
        </w:numPr>
        <w:shd w:val="clear" w:color="auto" w:fill="FFFFFF" w:themeFill="background1"/>
        <w:ind w:left="0" w:firstLine="0"/>
        <w:jc w:val="both"/>
      </w:pPr>
      <w:r>
        <w:t>Примерная основная образовательная программа образовательного учреждения. Начальная школа / [сост. Е. С. Савинов]. — 4-е изд., перераб. — М. : Просвещение, 2012. — 223 с.</w:t>
      </w:r>
    </w:p>
    <w:p w:rsidR="00D0138D" w:rsidRDefault="00B86703" w:rsidP="000E7A20">
      <w:pPr>
        <w:pStyle w:val="afffd"/>
        <w:numPr>
          <w:ilvl w:val="0"/>
          <w:numId w:val="167"/>
        </w:numPr>
        <w:shd w:val="clear" w:color="auto" w:fill="FFFFFF" w:themeFill="background1"/>
        <w:ind w:left="0" w:firstLine="0"/>
        <w:jc w:val="both"/>
      </w:pPr>
      <w:r>
        <w:t>Рабочие программы</w:t>
      </w:r>
      <w:r w:rsidR="00490D1A">
        <w:t>внеурочной деятельности. Начальное и основное образование / (В.А. Горский, А.А. Тимофеев, Д.В. Смирнов и др.) ; под. ред. В.А. Горского. – М.: Просвещение, 2010.</w:t>
      </w:r>
    </w:p>
    <w:p w:rsidR="00D0138D" w:rsidRDefault="00B86703" w:rsidP="000E7A20">
      <w:pPr>
        <w:pStyle w:val="afffd"/>
        <w:numPr>
          <w:ilvl w:val="0"/>
          <w:numId w:val="167"/>
        </w:numPr>
        <w:shd w:val="clear" w:color="auto" w:fill="FFFFFF" w:themeFill="background1"/>
        <w:ind w:left="0" w:firstLine="0"/>
        <w:jc w:val="both"/>
      </w:pPr>
      <w:r>
        <w:t>Рабочие программы</w:t>
      </w:r>
      <w:r w:rsidR="00490D1A">
        <w:t>по учебным предметам. Часть 1. Часть 2. . - М., - Просвещение - 2010.</w:t>
      </w:r>
    </w:p>
    <w:p w:rsidR="00D0138D" w:rsidRDefault="00490D1A" w:rsidP="000E7A20">
      <w:pPr>
        <w:pStyle w:val="afffd"/>
        <w:numPr>
          <w:ilvl w:val="0"/>
          <w:numId w:val="167"/>
        </w:numPr>
        <w:shd w:val="clear" w:color="auto" w:fill="FFFFFF" w:themeFill="background1"/>
        <w:ind w:left="0" w:firstLine="0"/>
        <w:jc w:val="both"/>
      </w:pPr>
      <w:r>
        <w:t>Савенков А.И. Методика исследовательского и проектного обучения школьников. – Самара: Фёдоров, 2016. – 128с.</w:t>
      </w:r>
    </w:p>
    <w:p w:rsidR="00D0138D" w:rsidRDefault="00490D1A" w:rsidP="000E7A20">
      <w:pPr>
        <w:pStyle w:val="afffd"/>
        <w:numPr>
          <w:ilvl w:val="0"/>
          <w:numId w:val="167"/>
        </w:numPr>
        <w:shd w:val="clear" w:color="auto" w:fill="FFFFFF" w:themeFill="background1"/>
        <w:ind w:left="0" w:firstLine="0"/>
        <w:jc w:val="both"/>
      </w:pPr>
      <w:r>
        <w:t>УМК «Школа России»: Внеурочная деятельность [Электронный ресурс]. – Режим доступа: http://school-russia.prosv.ru/info.aspx?ob_no=44183</w:t>
      </w:r>
    </w:p>
    <w:p w:rsidR="00D0138D" w:rsidRDefault="00490D1A" w:rsidP="000E7A20">
      <w:pPr>
        <w:pStyle w:val="afffd"/>
        <w:numPr>
          <w:ilvl w:val="0"/>
          <w:numId w:val="167"/>
        </w:numPr>
        <w:shd w:val="clear" w:color="auto" w:fill="FFFFFF" w:themeFill="background1"/>
        <w:ind w:left="0" w:firstLine="0"/>
        <w:jc w:val="both"/>
      </w:pPr>
      <w:r>
        <w:t>Хеннер Е., Stallmann M. Подготовка специалистов по ИТ: Россия и США M. // Открытые системы. — 2013. — № 3. — С.58-62.</w:t>
      </w:r>
    </w:p>
    <w:p w:rsidR="00D0138D" w:rsidRDefault="00490D1A" w:rsidP="000E7A20">
      <w:pPr>
        <w:pStyle w:val="afffd"/>
        <w:numPr>
          <w:ilvl w:val="0"/>
          <w:numId w:val="167"/>
        </w:numPr>
        <w:shd w:val="clear" w:color="auto" w:fill="FFFFFF" w:themeFill="background1"/>
        <w:ind w:left="0" w:firstLine="0"/>
        <w:jc w:val="both"/>
      </w:pPr>
      <w:r>
        <w:t>Школы здоровья в России: принципы и организация работы. Мониторинг развития и эффективность / под ред. В.Р. Кучма. –М.: Просвещение, 2012. – 125 с.</w:t>
      </w:r>
    </w:p>
    <w:p w:rsidR="00D0138D" w:rsidRDefault="00490D1A" w:rsidP="000E7A20">
      <w:pPr>
        <w:pStyle w:val="afffd"/>
        <w:numPr>
          <w:ilvl w:val="0"/>
          <w:numId w:val="167"/>
        </w:numPr>
        <w:shd w:val="clear" w:color="auto" w:fill="FFFFFF" w:themeFill="background1"/>
        <w:ind w:left="0" w:firstLine="0"/>
        <w:jc w:val="both"/>
      </w:pPr>
      <w:r>
        <w:t>Шумакова Н.Б., Авдеева Н.И Развитие исследовательских умений младших школьников. – М.: Просвещение, 2011. – 157с.</w:t>
      </w:r>
    </w:p>
    <w:p w:rsidR="00D0138D" w:rsidRDefault="00490D1A" w:rsidP="000E7A20">
      <w:pPr>
        <w:pStyle w:val="afffd"/>
        <w:numPr>
          <w:ilvl w:val="0"/>
          <w:numId w:val="167"/>
        </w:numPr>
        <w:shd w:val="clear" w:color="auto" w:fill="FFFFFF" w:themeFill="background1"/>
        <w:ind w:left="0" w:firstLine="0"/>
        <w:jc w:val="both"/>
      </w:pPr>
      <w:r>
        <w:t>Я - исследователь. Рабочая тетрадь для младших школьников. ФГОС. – Самара: Фёдоров, 2015. – 32 с.</w:t>
      </w:r>
    </w:p>
    <w:sectPr w:rsidR="00D0138D" w:rsidSect="00D46925">
      <w:type w:val="nextColumn"/>
      <w:pgSz w:w="11906" w:h="16838"/>
      <w:pgMar w:top="1134" w:right="850" w:bottom="1134" w:left="1701" w:header="0" w:footer="0" w:gutter="0"/>
      <w:cols w:space="720"/>
      <w:formProt w:val="0"/>
      <w:titlePg/>
      <w:docGrid w:linePitch="381" w:charSpace="-14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FA" w:rsidRDefault="00E914FA" w:rsidP="00D0138D">
      <w:r>
        <w:separator/>
      </w:r>
    </w:p>
  </w:endnote>
  <w:endnote w:type="continuationSeparator" w:id="0">
    <w:p w:rsidR="00E914FA" w:rsidRDefault="00E914FA" w:rsidP="00D013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altName w:val="Segoe U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PT Sans">
    <w:altName w:val="Times New Roman"/>
    <w:charset w:val="CC"/>
    <w:family w:val="roman"/>
    <w:pitch w:val="variable"/>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 w:name="Liberation Sans">
    <w:charset w:val="CC"/>
    <w:family w:val="swiss"/>
    <w:pitch w:val="variable"/>
    <w:sig w:usb0="E0000AFF" w:usb1="500078FF" w:usb2="00000021" w:usb3="00000000" w:csb0="000001BF" w:csb1="00000000"/>
  </w:font>
  <w:font w:name="Microsoft YaHei">
    <w:charset w:val="86"/>
    <w:family w:val="swiss"/>
    <w:pitch w:val="variable"/>
    <w:sig w:usb0="8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PragmaticaC">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tempelGaramond Roman">
    <w:charset w:val="CC"/>
    <w:family w:val="roman"/>
    <w:pitch w:val="variable"/>
    <w:sig w:usb0="00000000" w:usb1="00000000" w:usb2="00000000" w:usb3="00000000" w:csb0="00000000" w:csb1="00000000"/>
  </w:font>
  <w:font w:name="MS Sans Serif">
    <w:charset w:val="CC"/>
    <w:family w:val="roman"/>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Unicode MS">
    <w:altName w:val="@Meiry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00000000" w:usb1="00000000" w:usb2="00000000" w:usb3="00000000" w:csb0="00000000" w:csb1="00000000"/>
  </w:font>
  <w:font w:name="BatangChe">
    <w:charset w:val="81"/>
    <w:family w:val="modern"/>
    <w:pitch w:val="fixed"/>
    <w:sig w:usb0="B00002AF" w:usb1="69D77CFB" w:usb2="00000030" w:usb3="00000000" w:csb0="0008009F"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73" w:rsidRDefault="008E6138">
    <w:pPr>
      <w:pStyle w:val="afffb"/>
      <w:jc w:val="right"/>
    </w:pPr>
    <w:sdt>
      <w:sdtPr>
        <w:id w:val="1646688330"/>
      </w:sdtPr>
      <w:sdtContent>
        <w:fldSimple w:instr="PAGE">
          <w:r w:rsidR="00326C34">
            <w:rPr>
              <w:noProof/>
            </w:rPr>
            <w:t>4</w:t>
          </w:r>
        </w:fldSimple>
      </w:sdtContent>
    </w:sdt>
  </w:p>
  <w:p w:rsidR="006C1373" w:rsidRDefault="006C1373">
    <w:pPr>
      <w:pStyle w:val="aff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73" w:rsidRDefault="008E6138">
    <w:pPr>
      <w:pStyle w:val="afffb"/>
      <w:jc w:val="right"/>
    </w:pPr>
    <w:sdt>
      <w:sdtPr>
        <w:id w:val="1646688331"/>
      </w:sdtPr>
      <w:sdtContent>
        <w:fldSimple w:instr="PAGE">
          <w:r w:rsidR="00326C34">
            <w:rPr>
              <w:noProof/>
            </w:rPr>
            <w:t>105</w:t>
          </w:r>
        </w:fldSimple>
      </w:sdtContent>
    </w:sdt>
  </w:p>
  <w:p w:rsidR="006C1373" w:rsidRDefault="006C1373">
    <w:pPr>
      <w:pStyle w:val="aff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73" w:rsidRDefault="008E6138">
    <w:pPr>
      <w:pStyle w:val="afffb"/>
      <w:jc w:val="right"/>
    </w:pPr>
    <w:sdt>
      <w:sdtPr>
        <w:id w:val="1646688332"/>
      </w:sdtPr>
      <w:sdtContent>
        <w:fldSimple w:instr="PAGE">
          <w:r w:rsidR="00326C34">
            <w:rPr>
              <w:noProof/>
            </w:rPr>
            <w:t>267</w:t>
          </w:r>
        </w:fldSimple>
      </w:sdtContent>
    </w:sdt>
  </w:p>
  <w:p w:rsidR="006C1373" w:rsidRDefault="006C1373">
    <w:pPr>
      <w:pStyle w:val="afff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73" w:rsidRDefault="008E6138" w:rsidP="001467DC">
    <w:pPr>
      <w:pStyle w:val="afffb"/>
      <w:framePr w:wrap="around" w:vAnchor="text" w:hAnchor="margin" w:xAlign="right" w:y="1"/>
      <w:rPr>
        <w:rStyle w:val="affa"/>
      </w:rPr>
    </w:pPr>
    <w:r>
      <w:rPr>
        <w:rStyle w:val="affa"/>
      </w:rPr>
      <w:fldChar w:fldCharType="begin"/>
    </w:r>
    <w:r w:rsidR="006C1373">
      <w:rPr>
        <w:rStyle w:val="affa"/>
      </w:rPr>
      <w:instrText xml:space="preserve">PAGE  </w:instrText>
    </w:r>
    <w:r>
      <w:rPr>
        <w:rStyle w:val="affa"/>
      </w:rPr>
      <w:fldChar w:fldCharType="separate"/>
    </w:r>
    <w:r w:rsidR="006C1373">
      <w:rPr>
        <w:rStyle w:val="affa"/>
        <w:noProof/>
      </w:rPr>
      <w:t>14</w:t>
    </w:r>
    <w:r>
      <w:rPr>
        <w:rStyle w:val="affa"/>
      </w:rPr>
      <w:fldChar w:fldCharType="end"/>
    </w:r>
  </w:p>
  <w:p w:rsidR="006C1373" w:rsidRDefault="006C1373" w:rsidP="001467DC">
    <w:pPr>
      <w:pStyle w:val="afff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73" w:rsidRDefault="008E6138" w:rsidP="001467DC">
    <w:pPr>
      <w:pStyle w:val="afffb"/>
      <w:framePr w:wrap="around" w:vAnchor="text" w:hAnchor="margin" w:xAlign="right" w:y="1"/>
      <w:rPr>
        <w:rStyle w:val="affa"/>
      </w:rPr>
    </w:pPr>
    <w:r>
      <w:rPr>
        <w:rStyle w:val="affa"/>
      </w:rPr>
      <w:fldChar w:fldCharType="begin"/>
    </w:r>
    <w:r w:rsidR="006C1373">
      <w:rPr>
        <w:rStyle w:val="affa"/>
      </w:rPr>
      <w:instrText xml:space="preserve">PAGE  </w:instrText>
    </w:r>
    <w:r>
      <w:rPr>
        <w:rStyle w:val="affa"/>
      </w:rPr>
      <w:fldChar w:fldCharType="separate"/>
    </w:r>
    <w:r w:rsidR="00EF6F49">
      <w:rPr>
        <w:rStyle w:val="affa"/>
        <w:noProof/>
      </w:rPr>
      <w:t>563</w:t>
    </w:r>
    <w:r>
      <w:rPr>
        <w:rStyle w:val="affa"/>
      </w:rPr>
      <w:fldChar w:fldCharType="end"/>
    </w:r>
  </w:p>
  <w:p w:rsidR="006C1373" w:rsidRDefault="006C1373" w:rsidP="001467DC">
    <w:pPr>
      <w:pStyle w:val="afff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FA" w:rsidRDefault="00E914FA">
      <w:r>
        <w:separator/>
      </w:r>
    </w:p>
  </w:footnote>
  <w:footnote w:type="continuationSeparator" w:id="0">
    <w:p w:rsidR="00E914FA" w:rsidRDefault="00E914FA">
      <w:r>
        <w:continuationSeparator/>
      </w:r>
    </w:p>
  </w:footnote>
  <w:footnote w:id="1">
    <w:p w:rsidR="006C1373" w:rsidRDefault="006C1373">
      <w:pPr>
        <w:pStyle w:val="afff5"/>
        <w:ind w:firstLine="0"/>
      </w:pPr>
      <w:r>
        <w:rPr>
          <w:rStyle w:val="a7"/>
          <w:sz w:val="20"/>
          <w:szCs w:val="20"/>
        </w:rPr>
        <w:footnoteRef/>
      </w:r>
      <w:r>
        <w:rPr>
          <w:rStyle w:val="a7"/>
          <w:sz w:val="20"/>
          <w:szCs w:val="20"/>
        </w:rPr>
        <w:tab/>
      </w:r>
      <w:r>
        <w:rPr>
          <w:sz w:val="20"/>
          <w:szCs w:val="20"/>
        </w:rPr>
        <w:t xml:space="preserve"> п.15 ФГОС НОО</w:t>
      </w:r>
    </w:p>
  </w:footnote>
  <w:footnote w:id="2">
    <w:p w:rsidR="006C1373" w:rsidRDefault="006C1373">
      <w:pPr>
        <w:pStyle w:val="afff5"/>
        <w:ind w:firstLine="0"/>
      </w:pPr>
      <w:r>
        <w:rPr>
          <w:rStyle w:val="a7"/>
          <w:sz w:val="20"/>
          <w:szCs w:val="20"/>
        </w:rPr>
        <w:footnoteRef/>
      </w:r>
      <w:r>
        <w:rPr>
          <w:rStyle w:val="a7"/>
          <w:sz w:val="20"/>
          <w:szCs w:val="20"/>
        </w:rPr>
        <w:tab/>
      </w:r>
      <w:r>
        <w:rPr>
          <w:sz w:val="20"/>
          <w:szCs w:val="20"/>
        </w:rPr>
        <w:t xml:space="preserve"> Положение «О порядке регламентации и оформлении возникновения, приостановления и прекращения отношений между </w:t>
      </w:r>
      <w:r>
        <w:rPr>
          <w:color w:val="00000A"/>
          <w:sz w:val="18"/>
          <w:szCs w:val="18"/>
        </w:rPr>
        <w:t>МБОУ « Старокутлумбетьевская СОШ»</w:t>
      </w:r>
      <w:r>
        <w:rPr>
          <w:sz w:val="20"/>
          <w:szCs w:val="20"/>
        </w:rPr>
        <w:t xml:space="preserve">и обучающимися и (или) их родителями (законными представителями)» </w:t>
      </w:r>
      <w:r>
        <w:rPr>
          <w:sz w:val="20"/>
          <w:szCs w:val="20"/>
          <w:highlight w:val="yellow"/>
        </w:rPr>
        <w:t>(приказ № 103 от29.05.2015)</w:t>
      </w:r>
    </w:p>
  </w:footnote>
  <w:footnote w:id="3">
    <w:p w:rsidR="006C1373" w:rsidRDefault="006C1373">
      <w:pPr>
        <w:ind w:firstLine="0"/>
      </w:pPr>
      <w:r>
        <w:rPr>
          <w:rStyle w:val="a7"/>
          <w:sz w:val="20"/>
          <w:szCs w:val="20"/>
        </w:rPr>
        <w:footnoteRef/>
      </w:r>
      <w:r>
        <w:rPr>
          <w:rStyle w:val="a7"/>
          <w:sz w:val="20"/>
          <w:szCs w:val="20"/>
        </w:rPr>
        <w:tab/>
      </w:r>
      <w:r>
        <w:rPr>
          <w:sz w:val="20"/>
          <w:szCs w:val="20"/>
          <w:shd w:val="clear" w:color="auto" w:fill="FFFFFF"/>
        </w:rPr>
        <w:t>УМК «Школа России»: Внеурочная деятельность [Электронный ресурс]. – Режим доступа: http://school-russia.prosv.ru/info.aspx?ob_no=44183</w:t>
      </w:r>
    </w:p>
  </w:footnote>
  <w:footnote w:id="4">
    <w:p w:rsidR="006C1373" w:rsidRDefault="006C1373">
      <w:pPr>
        <w:ind w:firstLine="0"/>
      </w:pPr>
      <w:r>
        <w:rPr>
          <w:rStyle w:val="a7"/>
          <w:sz w:val="20"/>
          <w:szCs w:val="20"/>
        </w:rPr>
        <w:footnoteRef/>
      </w:r>
      <w:r>
        <w:rPr>
          <w:rStyle w:val="a7"/>
          <w:sz w:val="20"/>
          <w:szCs w:val="20"/>
        </w:rPr>
        <w:tab/>
      </w:r>
      <w:r>
        <w:rPr>
          <w:sz w:val="20"/>
          <w:szCs w:val="20"/>
        </w:rPr>
        <w:t xml:space="preserve"> Приказ Отдела образования администрации муниципального образования «Матвеевский район» «О разработке Положения о системе оценок, формах и порядке промежуточной аттестации обучающихся начальной ступени образования» (№ 01/10-208 от 25.12.2012).</w:t>
      </w:r>
    </w:p>
  </w:footnote>
  <w:footnote w:id="5">
    <w:p w:rsidR="006C1373" w:rsidRDefault="006C1373">
      <w:pPr>
        <w:pStyle w:val="afff5"/>
        <w:ind w:firstLine="0"/>
      </w:pPr>
      <w:r>
        <w:rPr>
          <w:rStyle w:val="a7"/>
          <w:sz w:val="20"/>
          <w:szCs w:val="20"/>
        </w:rPr>
        <w:footnoteRef/>
      </w:r>
      <w:r>
        <w:rPr>
          <w:rStyle w:val="a7"/>
          <w:sz w:val="20"/>
          <w:szCs w:val="20"/>
        </w:rPr>
        <w:tab/>
      </w:r>
      <w:r>
        <w:rPr>
          <w:rStyle w:val="Zag11"/>
          <w:rFonts w:eastAsia="@Arial Unicode MS"/>
          <w:sz w:val="20"/>
          <w:szCs w:val="20"/>
        </w:rPr>
        <w:t>«Положение о портфолио обучающегося МБОУ «Старокутлумбетьевская СОШ» ,утвержденное на заседании педагогического совета №            от                года (</w:t>
      </w:r>
      <w:r>
        <w:rPr>
          <w:rStyle w:val="Zag11"/>
          <w:rFonts w:eastAsia="@Arial Unicode MS"/>
          <w:b/>
          <w:sz w:val="20"/>
          <w:szCs w:val="20"/>
        </w:rPr>
        <w:t>Приложение   1.1</w:t>
      </w:r>
      <w:r>
        <w:rPr>
          <w:rStyle w:val="Zag11"/>
          <w:rFonts w:eastAsia="@Arial Unicode MS"/>
          <w:sz w:val="20"/>
          <w:szCs w:val="20"/>
        </w:rPr>
        <w:t>).</w:t>
      </w:r>
    </w:p>
  </w:footnote>
  <w:footnote w:id="6">
    <w:p w:rsidR="006C1373" w:rsidRDefault="006C1373">
      <w:pPr>
        <w:pStyle w:val="afff5"/>
        <w:ind w:firstLine="0"/>
      </w:pPr>
      <w:r>
        <w:rPr>
          <w:rStyle w:val="a7"/>
          <w:sz w:val="20"/>
          <w:szCs w:val="20"/>
        </w:rPr>
        <w:footnoteRef/>
      </w:r>
      <w:r>
        <w:rPr>
          <w:rStyle w:val="a7"/>
          <w:sz w:val="20"/>
          <w:szCs w:val="20"/>
        </w:rPr>
        <w:tab/>
      </w:r>
      <w:r>
        <w:rPr>
          <w:sz w:val="20"/>
          <w:szCs w:val="20"/>
        </w:rPr>
        <w:t>Как проектировать универсальные учебные действия в начальной школе. От действия к мысли / Под ред. А.Г. Асмолова. – М.: Просвещение, 2011. – 151 с.</w:t>
      </w:r>
    </w:p>
  </w:footnote>
  <w:footnote w:id="7">
    <w:p w:rsidR="006C1373" w:rsidRDefault="006C1373">
      <w:pPr>
        <w:pStyle w:val="afff5"/>
        <w:ind w:firstLine="0"/>
        <w:rPr>
          <w:sz w:val="20"/>
          <w:szCs w:val="20"/>
        </w:rPr>
      </w:pPr>
      <w:r>
        <w:rPr>
          <w:rStyle w:val="a7"/>
          <w:sz w:val="20"/>
          <w:szCs w:val="20"/>
        </w:rPr>
        <w:footnoteRef/>
      </w:r>
      <w:r>
        <w:rPr>
          <w:rStyle w:val="a7"/>
          <w:sz w:val="20"/>
          <w:szCs w:val="20"/>
        </w:rPr>
        <w:tab/>
      </w:r>
      <w:r>
        <w:rPr>
          <w:sz w:val="20"/>
          <w:szCs w:val="20"/>
        </w:rPr>
        <w:t xml:space="preserve"> Духовно-нравственное развитие и воспитание младших школьников. Методические рекомендации. Пособие для учителя общеобразовательных учреждений. В 2 ч. Ч. 1 / Т.Л. Белоусова, Н.И. Бостанджиева, Н.В. Казаченок и др.; под ред. А.Я. Данилюка. – М.: Просвещение, 2011. – 127с.</w:t>
      </w:r>
    </w:p>
    <w:p w:rsidR="006C1373" w:rsidRDefault="006C1373">
      <w:pPr>
        <w:pStyle w:val="afff5"/>
        <w:ind w:firstLine="0"/>
      </w:pPr>
      <w:r>
        <w:rPr>
          <w:sz w:val="20"/>
          <w:szCs w:val="20"/>
        </w:rPr>
        <w:tab/>
        <w:t>Духовно-нравственное развитие и воспитание младших школьников. Методические рекомендации. Пособие для учителя общеобразовательных учреждений. В 2 ч. Ч. 2 / Т.Л. Белоусова, Н.И. Бостанджиева, Н.В. Казаченок и др.; под ред. А.Я. Данилюка. – М.: Просвещение, 2011. – 142 с.</w:t>
      </w:r>
    </w:p>
  </w:footnote>
  <w:footnote w:id="8">
    <w:p w:rsidR="006C1373" w:rsidRDefault="006C1373">
      <w:pPr>
        <w:pStyle w:val="afff5"/>
        <w:ind w:firstLine="0"/>
      </w:pPr>
      <w:r>
        <w:rPr>
          <w:rStyle w:val="a7"/>
          <w:sz w:val="20"/>
          <w:szCs w:val="20"/>
        </w:rPr>
        <w:footnoteRef/>
      </w:r>
      <w:r>
        <w:rPr>
          <w:rStyle w:val="a7"/>
          <w:sz w:val="20"/>
          <w:szCs w:val="20"/>
        </w:rPr>
        <w:tab/>
      </w:r>
      <w:r>
        <w:rPr>
          <w:sz w:val="20"/>
          <w:szCs w:val="20"/>
        </w:rPr>
        <w:t xml:space="preserve"> Духовно-нравственное развитие и воспитание учащихся. Книга моих размышлений. 1 класс. 2класс. 3 класс. 4 класс.  Дополнительные пособия к учебникам для начальной школы. / А. А. Логинова</w:t>
      </w:r>
      <w:r>
        <w:rPr>
          <w:rStyle w:val="apple-converted-space"/>
          <w:sz w:val="20"/>
          <w:szCs w:val="20"/>
          <w:shd w:val="clear" w:color="auto" w:fill="FFFFFF"/>
        </w:rPr>
        <w:t xml:space="preserve">, </w:t>
      </w:r>
      <w:r>
        <w:rPr>
          <w:sz w:val="20"/>
          <w:szCs w:val="20"/>
        </w:rPr>
        <w:t>А.Я. Данилюк. - М.: Просвещение, 2015. – 24 с.</w:t>
      </w:r>
    </w:p>
  </w:footnote>
  <w:footnote w:id="9">
    <w:p w:rsidR="006C1373" w:rsidRDefault="006C1373">
      <w:pPr>
        <w:pStyle w:val="afff5"/>
        <w:ind w:firstLine="0"/>
      </w:pPr>
      <w:r>
        <w:rPr>
          <w:rStyle w:val="a7"/>
          <w:sz w:val="20"/>
          <w:szCs w:val="20"/>
        </w:rPr>
        <w:footnoteRef/>
      </w:r>
      <w:r>
        <w:rPr>
          <w:rStyle w:val="a7"/>
          <w:sz w:val="20"/>
          <w:szCs w:val="20"/>
        </w:rPr>
        <w:tab/>
      </w:r>
      <w:r>
        <w:rPr>
          <w:sz w:val="20"/>
          <w:szCs w:val="20"/>
        </w:rPr>
        <w:t xml:space="preserve"> Духовно-нравственное развитие и воспитание учащихся. Мониторинг результатов. Рабочий блокнот педагога. / А. А. Логинова, А.Я. Данилюк.- М.: Просвещение, 2015. – 24 с.</w:t>
      </w:r>
    </w:p>
  </w:footnote>
  <w:footnote w:id="10">
    <w:p w:rsidR="006C1373" w:rsidRDefault="006C1373">
      <w:pPr>
        <w:pStyle w:val="afff5"/>
        <w:ind w:firstLine="0"/>
      </w:pPr>
      <w:r>
        <w:rPr>
          <w:rStyle w:val="a7"/>
          <w:sz w:val="20"/>
          <w:szCs w:val="20"/>
        </w:rPr>
        <w:footnoteRef/>
      </w:r>
      <w:r>
        <w:rPr>
          <w:rStyle w:val="a7"/>
          <w:sz w:val="20"/>
          <w:szCs w:val="20"/>
        </w:rPr>
        <w:tab/>
      </w:r>
      <w:r>
        <w:rPr>
          <w:sz w:val="20"/>
          <w:szCs w:val="20"/>
        </w:rPr>
        <w:t xml:space="preserve">Приложение к ООП НОО </w:t>
      </w:r>
      <w:r>
        <w:rPr>
          <w:color w:val="00000A"/>
          <w:sz w:val="18"/>
          <w:szCs w:val="18"/>
        </w:rPr>
        <w:t>МБОУ « Старокутлумбетьевская СОШ»</w:t>
      </w:r>
      <w:r>
        <w:rPr>
          <w:sz w:val="20"/>
          <w:szCs w:val="20"/>
        </w:rPr>
        <w:t>«Рабочие программы по предметам»</w:t>
      </w:r>
    </w:p>
  </w:footnote>
  <w:footnote w:id="11">
    <w:p w:rsidR="006C1373" w:rsidRDefault="006C1373">
      <w:pPr>
        <w:pStyle w:val="afff5"/>
        <w:ind w:firstLine="0"/>
      </w:pPr>
      <w:r>
        <w:rPr>
          <w:rStyle w:val="a7"/>
          <w:sz w:val="20"/>
          <w:szCs w:val="20"/>
        </w:rPr>
        <w:footnoteRef/>
      </w:r>
      <w:r>
        <w:rPr>
          <w:rStyle w:val="a7"/>
          <w:sz w:val="20"/>
          <w:szCs w:val="20"/>
        </w:rPr>
        <w:tab/>
      </w:r>
      <w:r>
        <w:rPr>
          <w:sz w:val="20"/>
          <w:szCs w:val="20"/>
        </w:rPr>
        <w:t>Как проектировать универсальные учебные действия в начальной школе. От действия к мысли / Под ред. А.Г. Асмолова. – М. : Просвещение, 2011. – 151 с.</w:t>
      </w:r>
    </w:p>
  </w:footnote>
  <w:footnote w:id="12">
    <w:p w:rsidR="006C1373" w:rsidRDefault="006C1373">
      <w:pPr>
        <w:pStyle w:val="afff5"/>
        <w:ind w:firstLine="0"/>
      </w:pPr>
      <w:r>
        <w:rPr>
          <w:rStyle w:val="a7"/>
          <w:sz w:val="20"/>
          <w:szCs w:val="20"/>
        </w:rPr>
        <w:footnoteRef/>
      </w:r>
      <w:r>
        <w:rPr>
          <w:rStyle w:val="a7"/>
          <w:sz w:val="20"/>
          <w:szCs w:val="20"/>
        </w:rPr>
        <w:tab/>
      </w:r>
      <w:r>
        <w:rPr>
          <w:rFonts w:eastAsia="Calibri"/>
          <w:sz w:val="20"/>
          <w:szCs w:val="20"/>
        </w:rPr>
        <w:t xml:space="preserve">рассмотрено на заседании педагогического совета протокол № 1   от  28.08.2015г., утверждено </w:t>
      </w:r>
      <w:r>
        <w:rPr>
          <w:rFonts w:eastAsia="Calibri"/>
          <w:sz w:val="20"/>
          <w:szCs w:val="20"/>
          <w:highlight w:val="yellow"/>
        </w:rPr>
        <w:t>приказом  № 23</w:t>
      </w:r>
      <w:r>
        <w:rPr>
          <w:rFonts w:eastAsia="Calibri"/>
          <w:sz w:val="20"/>
          <w:szCs w:val="20"/>
        </w:rPr>
        <w:t xml:space="preserve">  от «1» августа 2015г.</w:t>
      </w:r>
    </w:p>
  </w:footnote>
  <w:footnote w:id="13">
    <w:p w:rsidR="006C1373" w:rsidRDefault="006C1373">
      <w:pPr>
        <w:pStyle w:val="afff5"/>
        <w:ind w:firstLine="0"/>
      </w:pPr>
      <w:r>
        <w:rPr>
          <w:rStyle w:val="a7"/>
          <w:sz w:val="20"/>
          <w:szCs w:val="20"/>
        </w:rPr>
        <w:footnoteRef/>
      </w:r>
      <w:r>
        <w:rPr>
          <w:rStyle w:val="a7"/>
          <w:sz w:val="20"/>
          <w:szCs w:val="20"/>
        </w:rPr>
        <w:tab/>
      </w:r>
      <w:r>
        <w:rPr>
          <w:sz w:val="20"/>
          <w:szCs w:val="20"/>
        </w:rPr>
        <w:t xml:space="preserve"> Новые формы оценивания. Начальная школа. ФГОС. /Под ред. М.А. Пинской. – М.: Просвещение, 2014. – 80 с.</w:t>
      </w:r>
    </w:p>
  </w:footnote>
  <w:footnote w:id="14">
    <w:p w:rsidR="006C1373" w:rsidRDefault="006C1373">
      <w:pPr>
        <w:pStyle w:val="afff5"/>
        <w:ind w:firstLine="0"/>
      </w:pPr>
      <w:r>
        <w:rPr>
          <w:rStyle w:val="a7"/>
          <w:sz w:val="20"/>
          <w:szCs w:val="20"/>
        </w:rPr>
        <w:footnoteRef/>
      </w:r>
      <w:r>
        <w:rPr>
          <w:rStyle w:val="a7"/>
          <w:sz w:val="20"/>
          <w:szCs w:val="20"/>
        </w:rPr>
        <w:tab/>
      </w:r>
      <w:r>
        <w:rPr>
          <w:sz w:val="20"/>
          <w:szCs w:val="20"/>
        </w:rPr>
        <w:t xml:space="preserve">  Анащенкова С. В., Бойкина М. В., Виноградская Л. А. и др. / Под ред. Ковалёвой Г.С., Логиновой О. Б. Оценка достижения планируемых результатов в начальной школе. Система заданий. В 3 ч.</w:t>
      </w:r>
    </w:p>
  </w:footnote>
  <w:footnote w:id="15">
    <w:p w:rsidR="006C1373" w:rsidRDefault="006C1373">
      <w:pPr>
        <w:pStyle w:val="afff5"/>
        <w:ind w:firstLine="0"/>
      </w:pPr>
      <w:r>
        <w:rPr>
          <w:rStyle w:val="a7"/>
          <w:b/>
          <w:bCs/>
          <w:sz w:val="20"/>
          <w:szCs w:val="20"/>
        </w:rPr>
        <w:footnoteRef/>
      </w:r>
      <w:r>
        <w:rPr>
          <w:rStyle w:val="a7"/>
          <w:b/>
          <w:bCs/>
          <w:sz w:val="20"/>
          <w:szCs w:val="20"/>
        </w:rPr>
        <w:tab/>
      </w:r>
      <w:r>
        <w:rPr>
          <w:sz w:val="20"/>
          <w:szCs w:val="20"/>
        </w:rPr>
        <w:t>Готов ли я к школе? Пособие для детей 5—7 лет./ Под ред. Т.В. Беловой. – М.: Просвещение, 2014. – 96 с.</w:t>
      </w:r>
    </w:p>
  </w:footnote>
  <w:footnote w:id="16">
    <w:p w:rsidR="006C1373" w:rsidRDefault="006C1373">
      <w:pPr>
        <w:pStyle w:val="afff5"/>
        <w:ind w:firstLine="0"/>
      </w:pPr>
      <w:r>
        <w:rPr>
          <w:rStyle w:val="a7"/>
          <w:sz w:val="20"/>
          <w:szCs w:val="20"/>
        </w:rPr>
        <w:footnoteRef/>
      </w:r>
      <w:r>
        <w:rPr>
          <w:rStyle w:val="a7"/>
          <w:sz w:val="20"/>
          <w:szCs w:val="20"/>
        </w:rPr>
        <w:tab/>
      </w:r>
      <w:r>
        <w:rPr>
          <w:sz w:val="20"/>
          <w:szCs w:val="20"/>
        </w:rPr>
        <w:t xml:space="preserve"> Образовательная система «Школа 2100». Сб. материалов. – М., 2006. – С. 9.</w:t>
      </w:r>
    </w:p>
  </w:footnote>
  <w:footnote w:id="17">
    <w:p w:rsidR="006C1373" w:rsidRDefault="006C1373">
      <w:pPr>
        <w:pStyle w:val="afff5"/>
        <w:ind w:firstLine="0"/>
      </w:pPr>
      <w:r>
        <w:rPr>
          <w:rStyle w:val="a7"/>
          <w:sz w:val="20"/>
          <w:szCs w:val="20"/>
        </w:rPr>
        <w:footnoteRef/>
      </w:r>
      <w:r>
        <w:rPr>
          <w:rStyle w:val="a7"/>
          <w:sz w:val="20"/>
          <w:szCs w:val="20"/>
        </w:rPr>
        <w:tab/>
      </w:r>
      <w:r>
        <w:rPr>
          <w:sz w:val="20"/>
          <w:szCs w:val="20"/>
        </w:rPr>
        <w:t xml:space="preserve"> Шумакова Н.Б., Авдеева Н.И Развитие исследовательских умений младших школьников. – М.: Просвещение, 2011. – 157с.</w:t>
      </w:r>
    </w:p>
  </w:footnote>
  <w:footnote w:id="18">
    <w:p w:rsidR="006C1373" w:rsidRDefault="006C1373">
      <w:pPr>
        <w:pStyle w:val="afff5"/>
        <w:ind w:firstLine="0"/>
      </w:pPr>
      <w:r>
        <w:rPr>
          <w:rStyle w:val="a7"/>
          <w:sz w:val="20"/>
          <w:szCs w:val="20"/>
        </w:rPr>
        <w:footnoteRef/>
      </w:r>
      <w:r>
        <w:rPr>
          <w:rStyle w:val="a7"/>
          <w:sz w:val="20"/>
          <w:szCs w:val="20"/>
        </w:rPr>
        <w:tab/>
      </w:r>
      <w:r>
        <w:rPr>
          <w:sz w:val="20"/>
          <w:szCs w:val="20"/>
        </w:rPr>
        <w:t xml:space="preserve"> Воронцов А. Б., Заславский В. М., Егоркина С. В. и др. Проектные задачи в начальной школе / Под ред. А. Б. Воронцова. – М.: Просвещение, 2011. – 176 с.</w:t>
      </w:r>
    </w:p>
  </w:footnote>
  <w:footnote w:id="19">
    <w:p w:rsidR="006C1373" w:rsidRDefault="006C1373">
      <w:pPr>
        <w:pStyle w:val="afff5"/>
        <w:ind w:firstLine="0"/>
      </w:pPr>
      <w:r>
        <w:rPr>
          <w:rStyle w:val="a7"/>
          <w:sz w:val="20"/>
          <w:szCs w:val="20"/>
        </w:rPr>
        <w:footnoteRef/>
      </w:r>
      <w:r>
        <w:rPr>
          <w:rStyle w:val="a7"/>
          <w:sz w:val="20"/>
          <w:szCs w:val="20"/>
        </w:rPr>
        <w:tab/>
      </w:r>
      <w:r>
        <w:rPr>
          <w:sz w:val="20"/>
          <w:szCs w:val="20"/>
        </w:rPr>
        <w:t xml:space="preserve"> Хеннер Е., Stallmann M. Подготовка специалистов по ИТ: Россия и США M. // Открытые системы. — 2013. — № 3. — С.58-62.</w:t>
      </w:r>
    </w:p>
  </w:footnote>
  <w:footnote w:id="20">
    <w:p w:rsidR="006C1373" w:rsidRDefault="006C1373">
      <w:pPr>
        <w:pStyle w:val="affff1"/>
        <w:spacing w:beforeAutospacing="0" w:afterAutospacing="0"/>
        <w:ind w:firstLine="0"/>
      </w:pPr>
      <w:r>
        <w:rPr>
          <w:rStyle w:val="a7"/>
          <w:bCs/>
          <w:sz w:val="20"/>
          <w:szCs w:val="20"/>
        </w:rPr>
        <w:footnoteRef/>
      </w:r>
      <w:r>
        <w:rPr>
          <w:rStyle w:val="a7"/>
          <w:bCs/>
          <w:sz w:val="20"/>
          <w:szCs w:val="20"/>
        </w:rPr>
        <w:tab/>
      </w:r>
      <w:r>
        <w:rPr>
          <w:bCs/>
          <w:sz w:val="20"/>
          <w:szCs w:val="20"/>
        </w:rPr>
        <w:t xml:space="preserve"> Изучается во всех разделах курса.</w:t>
      </w:r>
    </w:p>
  </w:footnote>
  <w:footnote w:id="21">
    <w:p w:rsidR="006C1373" w:rsidRDefault="006C1373">
      <w:pPr>
        <w:pStyle w:val="affff1"/>
        <w:spacing w:beforeAutospacing="0" w:afterAutospacing="0"/>
        <w:ind w:firstLine="0"/>
      </w:pPr>
      <w:r>
        <w:rPr>
          <w:bCs/>
          <w:sz w:val="20"/>
          <w:szCs w:val="20"/>
        </w:rPr>
        <w:footnoteRef/>
      </w:r>
      <w:r>
        <w:rPr>
          <w:bCs/>
          <w:sz w:val="20"/>
          <w:szCs w:val="20"/>
        </w:rPr>
        <w:tab/>
        <w:t>Для предупреждения ошибок при письме целесообразно предусмотреть случаи типа “желток”, “железный”.</w:t>
      </w:r>
    </w:p>
  </w:footnote>
  <w:footnote w:id="22">
    <w:p w:rsidR="006C1373" w:rsidRDefault="006C1373">
      <w:pPr>
        <w:pStyle w:val="affffc"/>
        <w:spacing w:line="240" w:lineRule="auto"/>
        <w:ind w:firstLine="0"/>
      </w:pPr>
      <w:r>
        <w:rPr>
          <w:rStyle w:val="a7"/>
          <w:rFonts w:ascii="Times New Roman" w:hAnsi="Times New Roman"/>
          <w:sz w:val="20"/>
          <w:szCs w:val="20"/>
        </w:rPr>
        <w:footnoteRef/>
      </w:r>
      <w:r>
        <w:rPr>
          <w:rStyle w:val="a7"/>
          <w:rFonts w:ascii="Times New Roman" w:hAnsi="Times New Roman"/>
          <w:sz w:val="20"/>
          <w:szCs w:val="20"/>
        </w:rPr>
        <w:tab/>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Pr>
          <w:rFonts w:ascii="Times New Roman" w:hAnsi="Times New Roman"/>
          <w:sz w:val="20"/>
          <w:szCs w:val="20"/>
        </w:rPr>
        <w:softHyphen/>
        <w:t>прикладном творчестве региона, в котором проживают школьники.</w:t>
      </w:r>
    </w:p>
  </w:footnote>
  <w:footnote w:id="23">
    <w:p w:rsidR="006C1373" w:rsidRDefault="006C1373">
      <w:pPr>
        <w:pStyle w:val="affff1"/>
        <w:spacing w:beforeAutospacing="0" w:afterAutospacing="0"/>
        <w:ind w:firstLine="0"/>
        <w:jc w:val="both"/>
      </w:pPr>
      <w:r>
        <w:rPr>
          <w:rStyle w:val="a7"/>
          <w:b/>
          <w:bCs/>
          <w:sz w:val="20"/>
          <w:szCs w:val="20"/>
        </w:rPr>
        <w:footnoteRef/>
      </w:r>
      <w:r>
        <w:rPr>
          <w:rStyle w:val="a7"/>
          <w:b/>
          <w:bCs/>
          <w:sz w:val="20"/>
          <w:szCs w:val="20"/>
        </w:rPr>
        <w:tab/>
      </w:r>
      <w:r>
        <w:rPr>
          <w:b/>
          <w:bCs/>
          <w:sz w:val="20"/>
          <w:szCs w:val="20"/>
        </w:rPr>
        <w:t xml:space="preserve"> Элементы  видов  спорта были уточнены  с учетом наличия  материально-технической базы  в  общеобразовательной организации.</w:t>
      </w:r>
    </w:p>
  </w:footnote>
  <w:footnote w:id="24">
    <w:p w:rsidR="006C1373" w:rsidRDefault="006C1373">
      <w:pPr>
        <w:pStyle w:val="afff5"/>
        <w:ind w:firstLine="0"/>
      </w:pPr>
      <w:r>
        <w:rPr>
          <w:rStyle w:val="a7"/>
          <w:sz w:val="20"/>
          <w:szCs w:val="20"/>
        </w:rPr>
        <w:footnoteRef/>
      </w:r>
      <w:r>
        <w:rPr>
          <w:rStyle w:val="a7"/>
          <w:sz w:val="20"/>
          <w:szCs w:val="20"/>
        </w:rPr>
        <w:tab/>
      </w:r>
      <w:r>
        <w:rPr>
          <w:b/>
          <w:sz w:val="20"/>
          <w:szCs w:val="20"/>
        </w:rPr>
        <w:t>Девиа́нтное поведе́ние</w:t>
      </w:r>
      <w:r>
        <w:rPr>
          <w:sz w:val="20"/>
          <w:szCs w:val="20"/>
        </w:rPr>
        <w:t xml:space="preserve"> (также социальная девиация) — это устойчивое поведение личности, отклоняющееся от общепринятых, наиболее распространённых и устоявшихся общественных норм.</w:t>
      </w:r>
    </w:p>
  </w:footnote>
  <w:footnote w:id="25">
    <w:p w:rsidR="006C1373" w:rsidRDefault="006C1373">
      <w:pPr>
        <w:pStyle w:val="afff5"/>
        <w:ind w:firstLine="0"/>
      </w:pPr>
      <w:r>
        <w:rPr>
          <w:rStyle w:val="a7"/>
          <w:sz w:val="20"/>
          <w:szCs w:val="20"/>
        </w:rPr>
        <w:footnoteRef/>
      </w:r>
      <w:r>
        <w:rPr>
          <w:rStyle w:val="a7"/>
          <w:sz w:val="20"/>
          <w:szCs w:val="20"/>
        </w:rPr>
        <w:tab/>
      </w:r>
      <w:r>
        <w:rPr>
          <w:b/>
          <w:sz w:val="20"/>
          <w:szCs w:val="20"/>
        </w:rPr>
        <w:t>Делинквентное поведение</w:t>
      </w:r>
      <w:r>
        <w:rPr>
          <w:sz w:val="20"/>
          <w:szCs w:val="20"/>
        </w:rPr>
        <w:t xml:space="preserve"> (лат. delictum — проступок, англ. delinquency — правонарушение, провинность) — антиобщественное противоправное поведение индивида, воплощённое в его проступках (действиях или бездействии), наносящих вред как отдельным гражданам, так и обществу в целом.</w:t>
      </w:r>
    </w:p>
  </w:footnote>
  <w:footnote w:id="26">
    <w:p w:rsidR="006C1373" w:rsidRDefault="006C1373">
      <w:pPr>
        <w:pStyle w:val="affff1"/>
        <w:spacing w:beforeAutospacing="0" w:afterAutospacing="0"/>
        <w:ind w:firstLine="0"/>
        <w:jc w:val="both"/>
        <w:rPr>
          <w:sz w:val="20"/>
          <w:szCs w:val="20"/>
        </w:rPr>
      </w:pPr>
      <w:r>
        <w:rPr>
          <w:rStyle w:val="a7"/>
          <w:b/>
          <w:bCs/>
          <w:sz w:val="20"/>
          <w:szCs w:val="20"/>
        </w:rPr>
        <w:footnoteRef/>
      </w:r>
      <w:r>
        <w:rPr>
          <w:rStyle w:val="a7"/>
          <w:b/>
          <w:bCs/>
          <w:sz w:val="20"/>
          <w:szCs w:val="20"/>
        </w:rPr>
        <w:tab/>
      </w:r>
      <w:r>
        <w:rPr>
          <w:bCs/>
          <w:sz w:val="20"/>
          <w:szCs w:val="20"/>
        </w:rPr>
        <w:t>Духовно-нравственное развитие и воспитание младших школьников. Методические рекомендации/ Т.Л. Белоусова, Н.И. Бостанджиева и др. - М.:Просвещение, 2011.- 141с.</w:t>
      </w:r>
    </w:p>
    <w:p w:rsidR="006C1373" w:rsidRDefault="006C1373">
      <w:pPr>
        <w:pStyle w:val="afff5"/>
        <w:ind w:firstLine="0"/>
      </w:pPr>
    </w:p>
  </w:footnote>
  <w:footnote w:id="27">
    <w:p w:rsidR="006C1373" w:rsidRDefault="006C1373">
      <w:pPr>
        <w:pStyle w:val="afff5"/>
        <w:ind w:firstLine="0"/>
      </w:pPr>
      <w:r>
        <w:rPr>
          <w:rStyle w:val="a7"/>
          <w:sz w:val="20"/>
          <w:szCs w:val="20"/>
        </w:rPr>
        <w:footnoteRef/>
      </w:r>
      <w:r>
        <w:rPr>
          <w:rStyle w:val="a7"/>
          <w:sz w:val="20"/>
          <w:szCs w:val="20"/>
        </w:rPr>
        <w:tab/>
      </w:r>
      <w:r>
        <w:rPr>
          <w:sz w:val="20"/>
          <w:szCs w:val="20"/>
        </w:rPr>
        <w:t xml:space="preserve"> Амонашвили Ш. Основы гуманной педагогики. Искусство семейного воспитания. М.:Амрита-русь, 2016. – 336 с.</w:t>
      </w:r>
    </w:p>
  </w:footnote>
  <w:footnote w:id="28">
    <w:p w:rsidR="006C1373" w:rsidRDefault="006C1373">
      <w:pPr>
        <w:pStyle w:val="afff5"/>
        <w:ind w:firstLine="0"/>
      </w:pPr>
      <w:r>
        <w:rPr>
          <w:rStyle w:val="a7"/>
          <w:sz w:val="20"/>
          <w:szCs w:val="20"/>
        </w:rPr>
        <w:footnoteRef/>
      </w:r>
      <w:r>
        <w:rPr>
          <w:rStyle w:val="a7"/>
          <w:sz w:val="20"/>
          <w:szCs w:val="20"/>
        </w:rPr>
        <w:tab/>
      </w:r>
      <w:r>
        <w:rPr>
          <w:rFonts w:eastAsia="Calibri"/>
          <w:sz w:val="20"/>
          <w:szCs w:val="20"/>
        </w:rPr>
        <w:t>более подробно диагностика описана в рабочих программах учебных предметов и курсов внеурочной деятельности</w:t>
      </w:r>
    </w:p>
  </w:footnote>
  <w:footnote w:id="29">
    <w:p w:rsidR="006C1373" w:rsidRDefault="006C1373">
      <w:pPr>
        <w:pStyle w:val="1"/>
        <w:shd w:val="clear" w:color="auto" w:fill="FFFFFF"/>
        <w:spacing w:line="240" w:lineRule="auto"/>
        <w:ind w:firstLine="0"/>
        <w:textAlignment w:val="top"/>
      </w:pPr>
      <w:r>
        <w:rPr>
          <w:sz w:val="20"/>
          <w:szCs w:val="20"/>
          <w:vertAlign w:val="superscript"/>
        </w:rPr>
        <w:footnoteRef/>
      </w:r>
      <w:r>
        <w:rPr>
          <w:sz w:val="20"/>
          <w:szCs w:val="20"/>
          <w:vertAlign w:val="superscript"/>
        </w:rPr>
        <w:tab/>
        <w:t xml:space="preserve">24 </w:t>
      </w:r>
      <w:r>
        <w:rPr>
          <w:rFonts w:eastAsia="Calibri"/>
          <w:b w:val="0"/>
          <w:bCs w:val="0"/>
          <w:caps w:val="0"/>
          <w:sz w:val="20"/>
          <w:szCs w:val="20"/>
        </w:rPr>
        <w:t>Как разработать программу формирования культуры здорового и безопасного образа жизни в образовательном учреждении/  М.М. Безруких. – М.: Просвещение, 2012. – 254 с.</w:t>
      </w:r>
    </w:p>
  </w:footnote>
  <w:footnote w:id="30">
    <w:p w:rsidR="006C1373" w:rsidRDefault="006C1373">
      <w:pPr>
        <w:pStyle w:val="1"/>
        <w:shd w:val="clear" w:color="auto" w:fill="FFFFFF"/>
        <w:spacing w:line="240" w:lineRule="auto"/>
        <w:ind w:firstLine="0"/>
        <w:textAlignment w:val="top"/>
      </w:pPr>
      <w:r>
        <w:rPr>
          <w:b w:val="0"/>
          <w:bCs w:val="0"/>
          <w:sz w:val="20"/>
          <w:szCs w:val="20"/>
          <w:vertAlign w:val="superscript"/>
        </w:rPr>
        <w:footnoteRef/>
      </w:r>
      <w:r>
        <w:rPr>
          <w:b w:val="0"/>
          <w:bCs w:val="0"/>
          <w:sz w:val="20"/>
          <w:szCs w:val="20"/>
          <w:vertAlign w:val="superscript"/>
        </w:rPr>
        <w:tab/>
      </w:r>
      <w:r>
        <w:rPr>
          <w:rFonts w:eastAsia="Calibri"/>
          <w:b w:val="0"/>
          <w:bCs w:val="0"/>
          <w:caps w:val="0"/>
          <w:sz w:val="20"/>
          <w:szCs w:val="20"/>
        </w:rPr>
        <w:t xml:space="preserve">Школы здоровья в России: принципы и организация работы. Мониторинг развития и эффективность </w:t>
      </w:r>
      <w:r>
        <w:rPr>
          <w:caps w:val="0"/>
          <w:sz w:val="20"/>
          <w:szCs w:val="20"/>
        </w:rPr>
        <w:t xml:space="preserve">/ </w:t>
      </w:r>
      <w:r>
        <w:rPr>
          <w:b w:val="0"/>
          <w:caps w:val="0"/>
          <w:sz w:val="20"/>
          <w:szCs w:val="20"/>
        </w:rPr>
        <w:t>под ред. В.Р. Кучма. –М.: Просвещение, 2012. – 125 с.</w:t>
      </w:r>
    </w:p>
  </w:footnote>
  <w:footnote w:id="31">
    <w:p w:rsidR="006C1373" w:rsidRDefault="006C1373">
      <w:pPr>
        <w:pStyle w:val="afff5"/>
        <w:ind w:firstLine="0"/>
      </w:pPr>
      <w:r>
        <w:rPr>
          <w:rStyle w:val="a7"/>
          <w:sz w:val="20"/>
          <w:szCs w:val="20"/>
        </w:rPr>
        <w:footnoteRef/>
      </w:r>
      <w:r>
        <w:rPr>
          <w:rStyle w:val="a7"/>
          <w:sz w:val="20"/>
          <w:szCs w:val="20"/>
        </w:rPr>
        <w:tab/>
        <w:t>****</w:t>
      </w:r>
      <w:r>
        <w:rPr>
          <w:spacing w:val="1"/>
          <w:sz w:val="20"/>
          <w:szCs w:val="20"/>
        </w:rPr>
        <w:t xml:space="preserve"> Медицинская помощь обучающимся, воспитанникам в образовательных </w:t>
      </w:r>
      <w:r>
        <w:rPr>
          <w:sz w:val="20"/>
          <w:szCs w:val="20"/>
        </w:rPr>
        <w:t>учреждениях осуществляется медицинскими работниками – сотрудниками детских поликлиник (детских отделений амбулаторно - поликлинических учреждений (АПУ) и детских амбулаторных отделений лечебно - профилактических учреждений (ЛПУ) общей лечебной сети), работающими в отделениях организации медицинской помощи детям в образовательных учреждениях.</w:t>
      </w:r>
    </w:p>
  </w:footnote>
  <w:footnote w:id="32">
    <w:p w:rsidR="006C1373" w:rsidRDefault="006C1373">
      <w:pPr>
        <w:pStyle w:val="afff5"/>
        <w:ind w:firstLine="0"/>
        <w:rPr>
          <w:sz w:val="20"/>
          <w:szCs w:val="20"/>
        </w:rPr>
      </w:pPr>
      <w:r>
        <w:rPr>
          <w:sz w:val="20"/>
          <w:szCs w:val="20"/>
        </w:rPr>
        <w:footnoteRef/>
      </w:r>
      <w:r>
        <w:rPr>
          <w:sz w:val="20"/>
          <w:szCs w:val="20"/>
        </w:rPr>
        <w:tab/>
      </w:r>
    </w:p>
    <w:p w:rsidR="006C1373" w:rsidRDefault="006C1373">
      <w:pPr>
        <w:pStyle w:val="afff5"/>
        <w:ind w:firstLine="0"/>
      </w:pPr>
    </w:p>
  </w:footnote>
  <w:footnote w:id="33">
    <w:p w:rsidR="006C1373" w:rsidRDefault="006C1373">
      <w:pPr>
        <w:pStyle w:val="afff5"/>
        <w:ind w:firstLine="0"/>
      </w:pPr>
      <w:r>
        <w:rPr>
          <w:rStyle w:val="a7"/>
          <w:sz w:val="20"/>
          <w:szCs w:val="20"/>
        </w:rPr>
        <w:footnoteRef/>
      </w:r>
      <w:r>
        <w:rPr>
          <w:rStyle w:val="a7"/>
          <w:sz w:val="20"/>
          <w:szCs w:val="20"/>
        </w:rPr>
        <w:tab/>
        <w:t>******</w:t>
      </w:r>
      <w:r>
        <w:rPr>
          <w:sz w:val="20"/>
          <w:szCs w:val="20"/>
        </w:rPr>
        <w:t xml:space="preserve"> Заключение школой  договора с лечебно-профилактическим учреждением о предоставлении, в соответствии с лицензией, дополнительных медицинских услуг.</w:t>
      </w:r>
    </w:p>
  </w:footnote>
  <w:footnote w:id="34">
    <w:p w:rsidR="006C1373" w:rsidRDefault="006C1373">
      <w:pPr>
        <w:pStyle w:val="afff5"/>
        <w:ind w:firstLine="0"/>
      </w:pPr>
      <w:r>
        <w:rPr>
          <w:rStyle w:val="a7"/>
          <w:sz w:val="20"/>
          <w:szCs w:val="20"/>
        </w:rPr>
        <w:footnoteRef/>
      </w:r>
      <w:r>
        <w:rPr>
          <w:rStyle w:val="a7"/>
          <w:sz w:val="20"/>
          <w:szCs w:val="20"/>
        </w:rPr>
        <w:tab/>
        <w:t>*******</w:t>
      </w:r>
      <w:r>
        <w:rPr>
          <w:sz w:val="20"/>
          <w:szCs w:val="20"/>
        </w:rPr>
        <w:t xml:space="preserve"> В конце первого класса, в 10, 12, в 14-15, 16, 17 лет.</w:t>
      </w:r>
    </w:p>
  </w:footnote>
  <w:footnote w:id="35">
    <w:p w:rsidR="006C1373" w:rsidRDefault="006C1373">
      <w:pPr>
        <w:pStyle w:val="afff5"/>
        <w:ind w:firstLine="0"/>
      </w:pPr>
      <w:r>
        <w:rPr>
          <w:rStyle w:val="a7"/>
          <w:sz w:val="20"/>
          <w:szCs w:val="20"/>
        </w:rPr>
        <w:footnoteRef/>
      </w:r>
      <w:r>
        <w:rPr>
          <w:rStyle w:val="a7"/>
          <w:sz w:val="20"/>
          <w:szCs w:val="20"/>
        </w:rPr>
        <w:tab/>
        <w:t>*</w:t>
      </w:r>
      <w:r>
        <w:rPr>
          <w:sz w:val="20"/>
          <w:szCs w:val="20"/>
        </w:rPr>
        <w:t xml:space="preserve">  Заключение школой  договора с лечебно-профилактическим учреждением о предоставлении, в соответствии с лицензией, дополнительных медицинских услуг.</w:t>
      </w:r>
    </w:p>
  </w:footnote>
  <w:footnote w:id="36">
    <w:p w:rsidR="006C1373" w:rsidRDefault="006C1373">
      <w:pPr>
        <w:pStyle w:val="1"/>
        <w:shd w:val="clear" w:color="auto" w:fill="FFFFFF"/>
        <w:spacing w:line="240" w:lineRule="auto"/>
        <w:ind w:firstLine="0"/>
        <w:textAlignment w:val="top"/>
        <w:rPr>
          <w:b w:val="0"/>
          <w:bCs w:val="0"/>
          <w:sz w:val="20"/>
          <w:szCs w:val="20"/>
        </w:rPr>
      </w:pPr>
      <w:r>
        <w:rPr>
          <w:rStyle w:val="a7"/>
          <w:sz w:val="20"/>
          <w:szCs w:val="20"/>
        </w:rPr>
        <w:footnoteRef/>
      </w:r>
      <w:r>
        <w:rPr>
          <w:rStyle w:val="a7"/>
          <w:sz w:val="20"/>
          <w:szCs w:val="20"/>
        </w:rPr>
        <w:tab/>
      </w:r>
      <w:r>
        <w:rPr>
          <w:rFonts w:eastAsia="Calibri"/>
          <w:b w:val="0"/>
          <w:bCs w:val="0"/>
          <w:caps w:val="0"/>
          <w:sz w:val="20"/>
          <w:szCs w:val="20"/>
        </w:rPr>
        <w:t>Школы здоровья в России: принципы и организация работы. Мониторинг развития и эффективность/ Под ред. В.Р. Кучма. – М.: Просвещение, 2012. – 125</w:t>
      </w:r>
      <w:r>
        <w:rPr>
          <w:b w:val="0"/>
          <w:bCs w:val="0"/>
          <w:sz w:val="20"/>
          <w:szCs w:val="20"/>
        </w:rPr>
        <w:t xml:space="preserve"> с.</w:t>
      </w:r>
    </w:p>
    <w:p w:rsidR="006C1373" w:rsidRDefault="006C1373">
      <w:pPr>
        <w:pStyle w:val="afff5"/>
        <w:ind w:firstLine="0"/>
      </w:pPr>
    </w:p>
  </w:footnote>
  <w:footnote w:id="37">
    <w:p w:rsidR="006C1373" w:rsidRDefault="006C1373">
      <w:pPr>
        <w:pStyle w:val="afff5"/>
      </w:pPr>
      <w:r>
        <w:rPr>
          <w:rStyle w:val="a7"/>
          <w:sz w:val="20"/>
          <w:szCs w:val="20"/>
        </w:rPr>
        <w:footnoteRef/>
      </w:r>
      <w:r>
        <w:rPr>
          <w:rStyle w:val="a7"/>
          <w:sz w:val="20"/>
          <w:szCs w:val="20"/>
        </w:rPr>
        <w:tab/>
      </w:r>
      <w:r>
        <w:rPr>
          <w:sz w:val="20"/>
          <w:szCs w:val="20"/>
          <w:highlight w:val="yellow"/>
        </w:rPr>
        <w:t xml:space="preserve">Положение «О школьном  ПМПк в </w:t>
      </w:r>
      <w:r>
        <w:rPr>
          <w:rFonts w:eastAsia="Calibri"/>
          <w:sz w:val="20"/>
          <w:szCs w:val="20"/>
        </w:rPr>
        <w:t>МБОУ "Старокутлумбетьевская СОШ"</w:t>
      </w:r>
      <w:r>
        <w:rPr>
          <w:sz w:val="20"/>
          <w:szCs w:val="20"/>
        </w:rPr>
        <w:t>- Приложение 2.25</w:t>
      </w:r>
    </w:p>
  </w:footnote>
  <w:footnote w:id="38">
    <w:p w:rsidR="006C1373" w:rsidRDefault="006C1373">
      <w:pPr>
        <w:pStyle w:val="afff5"/>
      </w:pPr>
      <w:r>
        <w:rPr>
          <w:rStyle w:val="a7"/>
          <w:sz w:val="20"/>
          <w:szCs w:val="20"/>
        </w:rPr>
        <w:footnoteRef/>
      </w:r>
      <w:r>
        <w:rPr>
          <w:rStyle w:val="a7"/>
          <w:sz w:val="20"/>
          <w:szCs w:val="20"/>
        </w:rPr>
        <w:tab/>
      </w:r>
      <w:r>
        <w:rPr>
          <w:i/>
          <w:sz w:val="20"/>
          <w:szCs w:val="20"/>
        </w:rPr>
        <w:t xml:space="preserve">Приложения 2.28 – 2.31 </w:t>
      </w:r>
    </w:p>
  </w:footnote>
  <w:footnote w:id="39">
    <w:p w:rsidR="006C1373" w:rsidRDefault="006C1373">
      <w:pPr>
        <w:pStyle w:val="afff5"/>
        <w:ind w:firstLine="0"/>
      </w:pPr>
      <w:r>
        <w:rPr>
          <w:rStyle w:val="a7"/>
          <w:sz w:val="20"/>
          <w:szCs w:val="20"/>
        </w:rPr>
        <w:footnoteRef/>
      </w:r>
      <w:r>
        <w:rPr>
          <w:rStyle w:val="a7"/>
          <w:sz w:val="20"/>
          <w:szCs w:val="20"/>
        </w:rPr>
        <w:tab/>
      </w:r>
      <w:r>
        <w:rPr>
          <w:sz w:val="20"/>
          <w:szCs w:val="20"/>
        </w:rPr>
        <w:t xml:space="preserve"> (от лат. conformis — подобный, сообразный) — податливость человека реальному или воображаемому давлению</w:t>
      </w:r>
    </w:p>
  </w:footnote>
  <w:footnote w:id="40">
    <w:p w:rsidR="006C1373" w:rsidRDefault="006C1373">
      <w:pPr>
        <w:pStyle w:val="afff5"/>
        <w:ind w:firstLine="0"/>
      </w:pPr>
      <w:r>
        <w:rPr>
          <w:rStyle w:val="a7"/>
          <w:sz w:val="20"/>
          <w:szCs w:val="20"/>
        </w:rPr>
        <w:footnoteRef/>
      </w:r>
      <w:r>
        <w:rPr>
          <w:rStyle w:val="a7"/>
          <w:sz w:val="20"/>
          <w:szCs w:val="20"/>
        </w:rPr>
        <w:tab/>
      </w:r>
      <w:r>
        <w:rPr>
          <w:sz w:val="20"/>
          <w:szCs w:val="20"/>
        </w:rPr>
        <w:t xml:space="preserve"> готовность индивида отстаивать свою личную позицию в тех случаях, когда она противоречит позиции большинства.</w:t>
      </w:r>
    </w:p>
  </w:footnote>
  <w:footnote w:id="41">
    <w:p w:rsidR="006C1373" w:rsidRDefault="006C1373">
      <w:pPr>
        <w:pStyle w:val="afff5"/>
        <w:ind w:firstLine="0"/>
        <w:rPr>
          <w:sz w:val="20"/>
          <w:szCs w:val="20"/>
        </w:rPr>
      </w:pPr>
      <w:r>
        <w:rPr>
          <w:rStyle w:val="a7"/>
          <w:sz w:val="20"/>
          <w:szCs w:val="20"/>
        </w:rPr>
        <w:footnoteRef/>
      </w:r>
      <w:r>
        <w:rPr>
          <w:rStyle w:val="a7"/>
          <w:sz w:val="20"/>
          <w:szCs w:val="20"/>
        </w:rPr>
        <w:tab/>
        <w:t>*</w:t>
      </w:r>
      <w:r>
        <w:rPr>
          <w:sz w:val="20"/>
          <w:szCs w:val="20"/>
        </w:rPr>
        <w:t xml:space="preserve"> При коррекции остроты зрения очками учащиеся могут сидеть в любом ряду.</w:t>
      </w:r>
    </w:p>
    <w:p w:rsidR="006C1373" w:rsidRDefault="006C1373">
      <w:pPr>
        <w:pStyle w:val="afff5"/>
        <w:ind w:firstLine="0"/>
      </w:pPr>
    </w:p>
  </w:footnote>
  <w:footnote w:id="42">
    <w:p w:rsidR="006C1373" w:rsidRDefault="006C1373">
      <w:pPr>
        <w:ind w:firstLine="0"/>
      </w:pPr>
      <w:r>
        <w:rPr>
          <w:rStyle w:val="a7"/>
          <w:sz w:val="20"/>
          <w:szCs w:val="20"/>
        </w:rPr>
        <w:footnoteRef/>
      </w:r>
      <w:r>
        <w:rPr>
          <w:rStyle w:val="a7"/>
          <w:sz w:val="20"/>
          <w:szCs w:val="20"/>
        </w:rPr>
        <w:tab/>
      </w:r>
      <w:r>
        <w:rPr>
          <w:rStyle w:val="HTML"/>
          <w:rFonts w:eastAsia="MS Gothic"/>
          <w:color w:val="00000A"/>
          <w:sz w:val="20"/>
          <w:szCs w:val="20"/>
        </w:rPr>
        <w:t>Постановление Главного государственного санитарного врача РФ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footnote>
  <w:footnote w:id="43">
    <w:p w:rsidR="006C1373" w:rsidRDefault="006C1373" w:rsidP="0024547A">
      <w:pPr>
        <w:pStyle w:val="afff5"/>
        <w:jc w:val="both"/>
      </w:pPr>
      <w:r>
        <w:rPr>
          <w:rStyle w:val="a7"/>
        </w:rPr>
        <w:footnoteRef/>
      </w:r>
      <w:r>
        <w:t xml:space="preserve"> Обновлённая редакция п.16 ФГОС: </w:t>
      </w:r>
      <w:r w:rsidRPr="00587052">
        <w:t xml:space="preserve">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87052">
          <w:t>2009 г</w:t>
        </w:r>
      </w:smartTag>
      <w:r w:rsidRPr="00587052">
        <w:t xml:space="preserve">. N 373» (зарегистрирован в Минюсте России 4 февраля </w:t>
      </w:r>
      <w:smartTag w:uri="urn:schemas-microsoft-com:office:smarttags" w:element="metricconverter">
        <w:smartTagPr>
          <w:attr w:name="ProductID" w:val="2011 г"/>
        </w:smartTagPr>
        <w:r w:rsidRPr="00587052">
          <w:t>2011 г</w:t>
        </w:r>
      </w:smartTag>
      <w:r w:rsidRPr="00587052">
        <w:t>.).</w:t>
      </w:r>
    </w:p>
  </w:footnote>
  <w:footnote w:id="44">
    <w:p w:rsidR="006C1373" w:rsidRDefault="006C1373" w:rsidP="0024547A">
      <w:pPr>
        <w:pStyle w:val="afff5"/>
      </w:pPr>
      <w:r>
        <w:rPr>
          <w:rStyle w:val="a7"/>
        </w:rPr>
        <w:footnoteRef/>
      </w:r>
      <w:r>
        <w:t xml:space="preserve"> Григорьев Д.В., Степанов П.В. Внеурочная деятельность школьников. Методический конструктор: пособие для учителя. – М.: Просвещение, 2011. – с.7.</w:t>
      </w:r>
    </w:p>
  </w:footnote>
  <w:footnote w:id="45">
    <w:p w:rsidR="006C1373" w:rsidRDefault="006C1373" w:rsidP="0024547A">
      <w:pPr>
        <w:pStyle w:val="afff5"/>
      </w:pPr>
    </w:p>
  </w:footnote>
  <w:footnote w:id="46">
    <w:p w:rsidR="006C1373" w:rsidRPr="00587052" w:rsidRDefault="006C1373" w:rsidP="0024547A">
      <w:pPr>
        <w:pStyle w:val="afff5"/>
        <w:jc w:val="both"/>
      </w:pPr>
      <w:r>
        <w:rPr>
          <w:rStyle w:val="a7"/>
        </w:rPr>
        <w:footnoteRef/>
      </w:r>
      <w:r>
        <w:t xml:space="preserve"> Обновлённая редакция п.16 ФГОС: </w:t>
      </w:r>
      <w:r w:rsidRPr="00587052">
        <w:t xml:space="preserve">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87052">
          <w:t>2009 г</w:t>
        </w:r>
      </w:smartTag>
      <w:r w:rsidRPr="00587052">
        <w:t xml:space="preserve">. N 373» (зарегистрирован в Минюсте России 4 февраля </w:t>
      </w:r>
      <w:smartTag w:uri="urn:schemas-microsoft-com:office:smarttags" w:element="metricconverter">
        <w:smartTagPr>
          <w:attr w:name="ProductID" w:val="2011 г"/>
        </w:smartTagPr>
        <w:r w:rsidRPr="00587052">
          <w:t>2011 г</w:t>
        </w:r>
      </w:smartTag>
      <w:r w:rsidRPr="00587052">
        <w:t>.).</w:t>
      </w:r>
    </w:p>
    <w:p w:rsidR="006C1373" w:rsidRDefault="006C1373" w:rsidP="0024547A">
      <w:pPr>
        <w:pStyle w:val="afff5"/>
      </w:pPr>
    </w:p>
    <w:p w:rsidR="006C1373" w:rsidRDefault="006C1373" w:rsidP="0024547A">
      <w:pPr>
        <w:pStyle w:val="afff5"/>
      </w:pPr>
    </w:p>
  </w:footnote>
  <w:footnote w:id="47">
    <w:p w:rsidR="006C1373" w:rsidRDefault="006C1373" w:rsidP="0024547A">
      <w:pPr>
        <w:pStyle w:val="afff5"/>
        <w:jc w:val="both"/>
      </w:pPr>
      <w:r>
        <w:rPr>
          <w:rStyle w:val="a7"/>
        </w:rPr>
        <w:footnoteRef/>
      </w:r>
      <w:r>
        <w:t xml:space="preserve"> Обновлённая редакция п.16 ФГОС: </w:t>
      </w:r>
      <w:r w:rsidRPr="00587052">
        <w:t xml:space="preserve">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87052">
          <w:t>2009 г</w:t>
        </w:r>
      </w:smartTag>
      <w:r w:rsidRPr="00587052">
        <w:t xml:space="preserve">. N 373» (зарегистрирован в Минюсте России 4 февраля </w:t>
      </w:r>
      <w:smartTag w:uri="urn:schemas-microsoft-com:office:smarttags" w:element="metricconverter">
        <w:smartTagPr>
          <w:attr w:name="ProductID" w:val="2011 г"/>
        </w:smartTagPr>
        <w:r w:rsidRPr="00587052">
          <w:t>2011 г</w:t>
        </w:r>
      </w:smartTag>
      <w:r>
        <w:t>.).</w:t>
      </w:r>
    </w:p>
  </w:footnote>
  <w:footnote w:id="48">
    <w:p w:rsidR="006C1373" w:rsidRDefault="006C1373" w:rsidP="0024547A">
      <w:pPr>
        <w:pStyle w:val="afff5"/>
      </w:pPr>
      <w:r>
        <w:rPr>
          <w:rStyle w:val="a7"/>
        </w:rPr>
        <w:footnoteRef/>
      </w:r>
      <w:r>
        <w:t xml:space="preserve"> Григорьев Д.В., Степанов П.В. Внеурочная деятельность школьников. Методический конструктор: пособие для учителя. – М.: Просвещение, 2011. – с.7.</w:t>
      </w:r>
    </w:p>
  </w:footnote>
  <w:footnote w:id="49">
    <w:p w:rsidR="006C1373" w:rsidRDefault="006C1373" w:rsidP="0024547A">
      <w:pPr>
        <w:pStyle w:val="afff5"/>
        <w:jc w:val="both"/>
      </w:pPr>
      <w:r>
        <w:rPr>
          <w:rStyle w:val="a7"/>
        </w:rPr>
        <w:footnoteRef/>
      </w:r>
      <w:r>
        <w:t xml:space="preserve"> Обновлённая редакция п.19.3. ФГОС: </w:t>
      </w:r>
      <w:r w:rsidRPr="00587052">
        <w:t xml:space="preserve">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87052">
          <w:t>2009 г</w:t>
        </w:r>
      </w:smartTag>
      <w:r w:rsidRPr="00587052">
        <w:t xml:space="preserve">. N 373» (зарегистрирован в Минюсте России 4 февраля </w:t>
      </w:r>
      <w:smartTag w:uri="urn:schemas-microsoft-com:office:smarttags" w:element="metricconverter">
        <w:smartTagPr>
          <w:attr w:name="ProductID" w:val="2011 г"/>
        </w:smartTagPr>
        <w:r w:rsidRPr="00587052">
          <w:t>2011 г</w:t>
        </w:r>
      </w:smartTag>
      <w:r>
        <w:t>.).</w:t>
      </w:r>
    </w:p>
  </w:footnote>
  <w:footnote w:id="50">
    <w:p w:rsidR="006C1373" w:rsidRPr="00587052" w:rsidRDefault="006C1373" w:rsidP="0024547A">
      <w:pPr>
        <w:pStyle w:val="afff5"/>
        <w:jc w:val="both"/>
      </w:pPr>
      <w:r>
        <w:rPr>
          <w:rStyle w:val="a7"/>
        </w:rPr>
        <w:footnoteRef/>
      </w:r>
      <w:r>
        <w:t xml:space="preserve"> Обновлённая редакция п.16 ФГОС: </w:t>
      </w:r>
      <w:r w:rsidRPr="00587052">
        <w:t xml:space="preserve">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87052">
          <w:t>2009 г</w:t>
        </w:r>
      </w:smartTag>
      <w:r w:rsidRPr="00587052">
        <w:t xml:space="preserve">. N 373» (зарегистрирован в Минюсте России 4 февраля </w:t>
      </w:r>
      <w:smartTag w:uri="urn:schemas-microsoft-com:office:smarttags" w:element="metricconverter">
        <w:smartTagPr>
          <w:attr w:name="ProductID" w:val="2011 г"/>
        </w:smartTagPr>
        <w:r w:rsidRPr="00587052">
          <w:t>2011 г</w:t>
        </w:r>
      </w:smartTag>
      <w:r w:rsidRPr="00587052">
        <w:t>.).</w:t>
      </w:r>
    </w:p>
    <w:p w:rsidR="006C1373" w:rsidRDefault="006C1373" w:rsidP="0024547A">
      <w:pPr>
        <w:pStyle w:val="afff5"/>
      </w:pPr>
    </w:p>
  </w:footnote>
  <w:footnote w:id="51">
    <w:p w:rsidR="006C1373" w:rsidRPr="001D7BD0" w:rsidRDefault="006C1373" w:rsidP="0024547A">
      <w:pPr>
        <w:jc w:val="both"/>
        <w:rPr>
          <w:sz w:val="20"/>
          <w:szCs w:val="20"/>
        </w:rPr>
      </w:pPr>
      <w:r>
        <w:rPr>
          <w:rStyle w:val="a7"/>
        </w:rPr>
        <w:footnoteRef/>
      </w:r>
      <w:r w:rsidRPr="00156106">
        <w:rPr>
          <w:sz w:val="20"/>
          <w:szCs w:val="20"/>
        </w:rPr>
        <w:t>Прил</w:t>
      </w:r>
      <w:r>
        <w:rPr>
          <w:sz w:val="20"/>
          <w:szCs w:val="20"/>
        </w:rPr>
        <w:t>ожение 6 к СанПиН 2.4.2.2821-10</w:t>
      </w:r>
    </w:p>
  </w:footnote>
  <w:footnote w:id="52">
    <w:p w:rsidR="006C1373" w:rsidRDefault="006C1373" w:rsidP="0024547A">
      <w:pPr>
        <w:pStyle w:val="afff5"/>
      </w:pPr>
      <w:r>
        <w:rPr>
          <w:rStyle w:val="a7"/>
        </w:rPr>
        <w:footnoteRef/>
      </w:r>
      <w:r>
        <w:t xml:space="preserve"> Григорьев Д.В., Степанов П.В. Внеурочная деятельность школьников. Методический конструктор: пособие для учителя. – М.: Просвещение, 2011. – с.13-15.</w:t>
      </w:r>
    </w:p>
    <w:p w:rsidR="006C1373" w:rsidRDefault="006C1373" w:rsidP="0024547A">
      <w:pPr>
        <w:pStyle w:val="afff5"/>
      </w:pPr>
    </w:p>
  </w:footnote>
  <w:footnote w:id="53">
    <w:p w:rsidR="006C1373" w:rsidRDefault="006C1373">
      <w:pPr>
        <w:pStyle w:val="afff5"/>
      </w:pPr>
      <w:r>
        <w:rPr>
          <w:rStyle w:val="a7"/>
          <w:sz w:val="20"/>
          <w:szCs w:val="20"/>
        </w:rPr>
        <w:footnoteRef/>
      </w:r>
      <w:r>
        <w:rPr>
          <w:rStyle w:val="a7"/>
          <w:sz w:val="20"/>
          <w:szCs w:val="20"/>
        </w:rPr>
        <w:tab/>
      </w:r>
      <w:r>
        <w:rPr>
          <w:sz w:val="20"/>
          <w:szCs w:val="20"/>
        </w:rPr>
        <w:t xml:space="preserve"> Как проектировать универсальные учебные действия в начальной школе : от действия к мысли: пособие для учителя / [А.Г. Асмолов, Г.В. Бурменская, И.А. Володарская и др.]; под ред. А.Г. Асмолова. — М. : Просвещение, 2008. — 151 с. </w:t>
      </w:r>
    </w:p>
  </w:footnote>
  <w:footnote w:id="54">
    <w:p w:rsidR="006C1373" w:rsidRDefault="006C1373">
      <w:pPr>
        <w:ind w:firstLine="454"/>
      </w:pPr>
      <w:r>
        <w:rPr>
          <w:sz w:val="20"/>
          <w:szCs w:val="20"/>
          <w:vertAlign w:val="superscript"/>
        </w:rPr>
        <w:footnoteRef/>
      </w:r>
      <w:r>
        <w:rPr>
          <w:sz w:val="20"/>
          <w:szCs w:val="20"/>
          <w:vertAlign w:val="superscript"/>
        </w:rPr>
        <w:tab/>
        <w:t>1</w:t>
      </w:r>
      <w:r>
        <w:rPr>
          <w:sz w:val="20"/>
          <w:szCs w:val="20"/>
        </w:rPr>
        <w:t> </w:t>
      </w:r>
      <w:r>
        <w:rPr>
          <w:rStyle w:val="maintext1"/>
          <w:sz w:val="20"/>
          <w:szCs w:val="20"/>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r>
        <w:rPr>
          <w:sz w:val="20"/>
          <w:szCs w:val="20"/>
        </w:rPr>
        <w:t>.</w:t>
      </w:r>
    </w:p>
  </w:footnote>
  <w:footnote w:id="55">
    <w:p w:rsidR="006C1373" w:rsidRDefault="006C1373">
      <w:pPr>
        <w:pStyle w:val="afff5"/>
      </w:pPr>
      <w:r>
        <w:rPr>
          <w:rStyle w:val="a7"/>
          <w:sz w:val="20"/>
          <w:szCs w:val="20"/>
        </w:rPr>
        <w:footnoteRef/>
      </w:r>
      <w:r>
        <w:rPr>
          <w:rStyle w:val="a7"/>
          <w:sz w:val="20"/>
          <w:szCs w:val="20"/>
        </w:rPr>
        <w:tab/>
      </w:r>
      <w:r>
        <w:rPr>
          <w:sz w:val="20"/>
          <w:szCs w:val="20"/>
          <w:highlight w:val="yellow"/>
        </w:rPr>
        <w:t>Положение «Об оценке эффективности деятельности педагогических работников»</w:t>
      </w:r>
    </w:p>
  </w:footnote>
  <w:footnote w:id="56">
    <w:p w:rsidR="006C1373" w:rsidRDefault="006C1373">
      <w:pPr>
        <w:pStyle w:val="afff5"/>
      </w:pPr>
      <w:r>
        <w:rPr>
          <w:rStyle w:val="a7"/>
          <w:sz w:val="20"/>
          <w:szCs w:val="20"/>
        </w:rPr>
        <w:footnoteRef/>
      </w:r>
      <w:r>
        <w:rPr>
          <w:rStyle w:val="a7"/>
          <w:sz w:val="20"/>
          <w:szCs w:val="20"/>
        </w:rPr>
        <w:tab/>
      </w:r>
      <w:r>
        <w:rPr>
          <w:sz w:val="20"/>
          <w:szCs w:val="20"/>
          <w:highlight w:val="yellow"/>
        </w:rPr>
        <w:t xml:space="preserve"> Положение «Об учебном  кабинете  в </w:t>
      </w:r>
      <w:r>
        <w:rPr>
          <w:color w:val="00000A"/>
          <w:sz w:val="20"/>
          <w:szCs w:val="20"/>
          <w:highlight w:val="yellow"/>
        </w:rPr>
        <w:t>МБОУ «Старокутлумбетьевоская СОШ»</w:t>
      </w:r>
    </w:p>
  </w:footnote>
  <w:footnote w:id="57">
    <w:p w:rsidR="006C1373" w:rsidRDefault="006C1373">
      <w:pPr>
        <w:pStyle w:val="afff5"/>
      </w:pPr>
      <w:r>
        <w:rPr>
          <w:rStyle w:val="a7"/>
          <w:sz w:val="20"/>
          <w:szCs w:val="20"/>
        </w:rPr>
        <w:footnoteRef/>
      </w:r>
      <w:r>
        <w:rPr>
          <w:rStyle w:val="a7"/>
          <w:sz w:val="20"/>
          <w:szCs w:val="20"/>
        </w:rPr>
        <w:tab/>
      </w:r>
      <w:r>
        <w:rPr>
          <w:sz w:val="20"/>
          <w:szCs w:val="20"/>
          <w:highlight w:val="yellow"/>
        </w:rPr>
        <w:t xml:space="preserve"> Положение «Об оснащении и оборудовании учебных  кабинетов  в </w:t>
      </w:r>
      <w:r>
        <w:rPr>
          <w:color w:val="00000A"/>
          <w:sz w:val="20"/>
          <w:szCs w:val="20"/>
          <w:highlight w:val="yellow"/>
        </w:rPr>
        <w:t>МБОУ «Старокутлумбетьевоская СОШ»</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11"/>
    <w:lvl w:ilvl="0">
      <w:start w:val="1"/>
      <w:numFmt w:val="decimal"/>
      <w:lvlText w:val="%1."/>
      <w:lvlJc w:val="left"/>
      <w:pPr>
        <w:tabs>
          <w:tab w:val="num" w:pos="0"/>
        </w:tabs>
        <w:ind w:left="502"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4C08ED"/>
    <w:multiLevelType w:val="hybridMultilevel"/>
    <w:tmpl w:val="3D8A4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A5781A"/>
    <w:multiLevelType w:val="multilevel"/>
    <w:tmpl w:val="80F25F26"/>
    <w:lvl w:ilvl="0">
      <w:start w:val="1"/>
      <w:numFmt w:val="decimal"/>
      <w:lvlText w:val="%1."/>
      <w:lvlJc w:val="left"/>
      <w:pPr>
        <w:ind w:left="76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0EE57E4"/>
    <w:multiLevelType w:val="multilevel"/>
    <w:tmpl w:val="0CC2E724"/>
    <w:lvl w:ilvl="0">
      <w:start w:val="1"/>
      <w:numFmt w:val="bullet"/>
      <w:lvlText w:val=""/>
      <w:lvlJc w:val="left"/>
      <w:pPr>
        <w:ind w:left="0" w:firstLine="0"/>
      </w:pPr>
      <w:rPr>
        <w:rFonts w:ascii="Wingdings" w:hAnsi="Wingdings" w:cs="Wingdings" w:hint="default"/>
        <w:b/>
        <w:sz w:val="24"/>
      </w:rPr>
    </w:lvl>
    <w:lvl w:ilvl="1">
      <w:start w:val="1"/>
      <w:numFmt w:val="bullet"/>
      <w:lvlText w:val=""/>
      <w:lvlJc w:val="left"/>
      <w:pPr>
        <w:tabs>
          <w:tab w:val="num" w:pos="720"/>
        </w:tabs>
        <w:ind w:left="1080" w:hanging="360"/>
      </w:pPr>
      <w:rPr>
        <w:rFonts w:ascii="Wingdings" w:hAnsi="Wingdings" w:cs="Wingdings" w:hint="default"/>
        <w:b/>
        <w:sz w:val="24"/>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b/>
        <w:sz w:val="24"/>
      </w:rPr>
    </w:lvl>
    <w:lvl w:ilvl="4">
      <w:start w:val="1"/>
      <w:numFmt w:val="bullet"/>
      <w:lvlText w:val=""/>
      <w:lvlJc w:val="left"/>
      <w:pPr>
        <w:tabs>
          <w:tab w:val="num" w:pos="2880"/>
        </w:tabs>
        <w:ind w:left="3240" w:hanging="360"/>
      </w:pPr>
      <w:rPr>
        <w:rFonts w:ascii="Wingdings" w:hAnsi="Wingdings" w:cs="Wingdings" w:hint="default"/>
        <w:b/>
        <w:sz w:val="24"/>
      </w:rPr>
    </w:lvl>
    <w:lvl w:ilvl="5">
      <w:start w:val="1"/>
      <w:numFmt w:val="bullet"/>
      <w:lvlText w:val=""/>
      <w:lvlJc w:val="left"/>
      <w:pPr>
        <w:tabs>
          <w:tab w:val="num" w:pos="3600"/>
        </w:tabs>
        <w:ind w:left="3960" w:hanging="360"/>
      </w:pPr>
      <w:rPr>
        <w:rFonts w:ascii="Symbol" w:hAnsi="Symbol" w:cs="Symbol" w:hint="default"/>
        <w:b/>
        <w:sz w:val="28"/>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b/>
        <w:sz w:val="24"/>
      </w:rPr>
    </w:lvl>
    <w:lvl w:ilvl="8">
      <w:start w:val="1"/>
      <w:numFmt w:val="bullet"/>
      <w:lvlText w:val=""/>
      <w:lvlJc w:val="left"/>
      <w:pPr>
        <w:tabs>
          <w:tab w:val="num" w:pos="5760"/>
        </w:tabs>
        <w:ind w:left="6120" w:hanging="360"/>
      </w:pPr>
      <w:rPr>
        <w:rFonts w:ascii="Wingdings" w:hAnsi="Wingdings" w:cs="Wingdings" w:hint="default"/>
        <w:b/>
        <w:sz w:val="24"/>
      </w:rPr>
    </w:lvl>
  </w:abstractNum>
  <w:abstractNum w:abstractNumId="4">
    <w:nsid w:val="011116AF"/>
    <w:multiLevelType w:val="multilevel"/>
    <w:tmpl w:val="E41E0556"/>
    <w:lvl w:ilvl="0">
      <w:start w:val="1"/>
      <w:numFmt w:val="bullet"/>
      <w:lvlText w:val="‒"/>
      <w:lvlJc w:val="left"/>
      <w:pPr>
        <w:ind w:left="1003" w:hanging="360"/>
      </w:pPr>
      <w:rPr>
        <w:rFonts w:ascii="Times New Roman" w:hAnsi="Times New Roman" w:cs="Times New Roman" w:hint="default"/>
        <w:b/>
        <w:sz w:val="28"/>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b/>
        <w:sz w:val="24"/>
      </w:rPr>
    </w:lvl>
    <w:lvl w:ilvl="3">
      <w:start w:val="1"/>
      <w:numFmt w:val="bullet"/>
      <w:lvlText w:val=""/>
      <w:lvlJc w:val="left"/>
      <w:pPr>
        <w:ind w:left="3163" w:hanging="360"/>
      </w:pPr>
      <w:rPr>
        <w:rFonts w:ascii="Symbol" w:hAnsi="Symbol" w:cs="Symbol" w:hint="default"/>
        <w:b/>
        <w:sz w:val="28"/>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b/>
        <w:sz w:val="24"/>
      </w:rPr>
    </w:lvl>
    <w:lvl w:ilvl="6">
      <w:start w:val="1"/>
      <w:numFmt w:val="bullet"/>
      <w:lvlText w:val=""/>
      <w:lvlJc w:val="left"/>
      <w:pPr>
        <w:ind w:left="5323" w:hanging="360"/>
      </w:pPr>
      <w:rPr>
        <w:rFonts w:ascii="Symbol" w:hAnsi="Symbol" w:cs="Symbol" w:hint="default"/>
        <w:b/>
        <w:sz w:val="28"/>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b/>
        <w:sz w:val="24"/>
      </w:rPr>
    </w:lvl>
  </w:abstractNum>
  <w:abstractNum w:abstractNumId="5">
    <w:nsid w:val="012755C6"/>
    <w:multiLevelType w:val="multilevel"/>
    <w:tmpl w:val="CFCC6472"/>
    <w:lvl w:ilvl="0">
      <w:start w:val="1"/>
      <w:numFmt w:val="decimal"/>
      <w:lvlText w:val="%1)"/>
      <w:lvlJc w:val="left"/>
      <w:pPr>
        <w:ind w:left="1429" w:hanging="360"/>
      </w:pPr>
      <w:rPr>
        <w:b/>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01D86DFF"/>
    <w:multiLevelType w:val="hybridMultilevel"/>
    <w:tmpl w:val="3626C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593A04"/>
    <w:multiLevelType w:val="multilevel"/>
    <w:tmpl w:val="E4CC13DA"/>
    <w:lvl w:ilvl="0">
      <w:start w:val="1"/>
      <w:numFmt w:val="bullet"/>
      <w:lvlText w:val=""/>
      <w:lvlJc w:val="left"/>
      <w:pPr>
        <w:ind w:left="1080" w:hanging="360"/>
      </w:pPr>
      <w:rPr>
        <w:rFonts w:ascii="Symbol" w:hAnsi="Symbol" w:cs="Symbol" w:hint="default"/>
        <w:b/>
        <w:sz w:val="24"/>
      </w:rPr>
    </w:lvl>
    <w:lvl w:ilvl="1">
      <w:start w:val="1"/>
      <w:numFmt w:val="upperRoman"/>
      <w:lvlText w:val="%2."/>
      <w:lvlJc w:val="left"/>
      <w:pPr>
        <w:ind w:left="2160" w:hanging="720"/>
      </w:pPr>
    </w:lvl>
    <w:lvl w:ilvl="2">
      <w:start w:val="1"/>
      <w:numFmt w:val="bullet"/>
      <w:lvlText w:val=""/>
      <w:lvlJc w:val="left"/>
      <w:pPr>
        <w:ind w:left="2520" w:hanging="360"/>
      </w:pPr>
      <w:rPr>
        <w:rFonts w:ascii="Wingdings" w:hAnsi="Wingdings" w:cs="Wingdings" w:hint="default"/>
        <w:b/>
        <w:sz w:val="24"/>
      </w:rPr>
    </w:lvl>
    <w:lvl w:ilvl="3">
      <w:start w:val="1"/>
      <w:numFmt w:val="bullet"/>
      <w:lvlText w:val=""/>
      <w:lvlJc w:val="left"/>
      <w:pPr>
        <w:ind w:left="3240" w:hanging="360"/>
      </w:pPr>
      <w:rPr>
        <w:rFonts w:ascii="Wingdings" w:hAnsi="Wingdings" w:cs="Wingdings" w:hint="default"/>
        <w:b/>
        <w:sz w:val="24"/>
      </w:rPr>
    </w:lvl>
    <w:lvl w:ilvl="4">
      <w:start w:val="1"/>
      <w:numFmt w:val="bullet"/>
      <w:lvlText w:val=""/>
      <w:lvlJc w:val="left"/>
      <w:pPr>
        <w:ind w:left="3960" w:hanging="360"/>
      </w:pPr>
      <w:rPr>
        <w:rFonts w:ascii="Wingdings" w:hAnsi="Wingdings" w:cs="Wingdings" w:hint="default"/>
        <w:b/>
        <w:sz w:val="24"/>
      </w:rPr>
    </w:lvl>
    <w:lvl w:ilvl="5">
      <w:start w:val="1"/>
      <w:numFmt w:val="bullet"/>
      <w:lvlText w:val=""/>
      <w:lvlJc w:val="left"/>
      <w:pPr>
        <w:ind w:left="4680" w:hanging="360"/>
      </w:pPr>
      <w:rPr>
        <w:rFonts w:ascii="Wingdings" w:hAnsi="Wingdings" w:cs="Wingdings" w:hint="default"/>
        <w:b/>
        <w:sz w:val="24"/>
      </w:rPr>
    </w:lvl>
    <w:lvl w:ilvl="6">
      <w:start w:val="1"/>
      <w:numFmt w:val="bullet"/>
      <w:lvlText w:val=""/>
      <w:lvlJc w:val="left"/>
      <w:pPr>
        <w:ind w:left="5400" w:hanging="360"/>
      </w:pPr>
      <w:rPr>
        <w:rFonts w:ascii="Wingdings" w:hAnsi="Wingdings" w:cs="Wingdings" w:hint="default"/>
        <w:b/>
        <w:sz w:val="24"/>
      </w:rPr>
    </w:lvl>
    <w:lvl w:ilvl="7">
      <w:start w:val="1"/>
      <w:numFmt w:val="bullet"/>
      <w:lvlText w:val=""/>
      <w:lvlJc w:val="left"/>
      <w:pPr>
        <w:ind w:left="6120" w:hanging="360"/>
      </w:pPr>
      <w:rPr>
        <w:rFonts w:ascii="Wingdings" w:hAnsi="Wingdings" w:cs="Wingdings" w:hint="default"/>
        <w:b/>
        <w:sz w:val="24"/>
      </w:rPr>
    </w:lvl>
    <w:lvl w:ilvl="8">
      <w:start w:val="1"/>
      <w:numFmt w:val="bullet"/>
      <w:lvlText w:val=""/>
      <w:lvlJc w:val="left"/>
      <w:pPr>
        <w:ind w:left="6840" w:hanging="360"/>
      </w:pPr>
      <w:rPr>
        <w:rFonts w:ascii="Wingdings" w:hAnsi="Wingdings" w:cs="Wingdings" w:hint="default"/>
        <w:b/>
        <w:sz w:val="24"/>
      </w:rPr>
    </w:lvl>
  </w:abstractNum>
  <w:abstractNum w:abstractNumId="8">
    <w:nsid w:val="02757321"/>
    <w:multiLevelType w:val="hybridMultilevel"/>
    <w:tmpl w:val="28C8DE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36D2983"/>
    <w:multiLevelType w:val="multilevel"/>
    <w:tmpl w:val="741A819C"/>
    <w:lvl w:ilvl="0">
      <w:start w:val="1"/>
      <w:numFmt w:val="bullet"/>
      <w:lvlText w:val="–"/>
      <w:lvlJc w:val="left"/>
      <w:pPr>
        <w:ind w:left="0" w:firstLine="0"/>
      </w:pPr>
      <w:rPr>
        <w:rFonts w:ascii="Times New Roman" w:hAnsi="Times New Roman" w:cs="Times New Roman"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1">
    <w:nsid w:val="03725ECD"/>
    <w:multiLevelType w:val="multilevel"/>
    <w:tmpl w:val="5E4637DE"/>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2">
    <w:nsid w:val="03D3676F"/>
    <w:multiLevelType w:val="multilevel"/>
    <w:tmpl w:val="C352BDF8"/>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3">
    <w:nsid w:val="04345B3B"/>
    <w:multiLevelType w:val="multilevel"/>
    <w:tmpl w:val="78A6F274"/>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4">
    <w:nsid w:val="04B2557A"/>
    <w:multiLevelType w:val="multilevel"/>
    <w:tmpl w:val="086A2AEE"/>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5B17E9F"/>
    <w:multiLevelType w:val="multilevel"/>
    <w:tmpl w:val="F72E5864"/>
    <w:lvl w:ilvl="0">
      <w:start w:val="1"/>
      <w:numFmt w:val="bullet"/>
      <w:lvlText w:val=""/>
      <w:lvlJc w:val="left"/>
      <w:pPr>
        <w:ind w:left="2138"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6">
    <w:nsid w:val="06661CC5"/>
    <w:multiLevelType w:val="hybridMultilevel"/>
    <w:tmpl w:val="36D63FBE"/>
    <w:lvl w:ilvl="0" w:tplc="04190005">
      <w:start w:val="1"/>
      <w:numFmt w:val="bullet"/>
      <w:lvlText w:val=""/>
      <w:lvlJc w:val="left"/>
      <w:pPr>
        <w:tabs>
          <w:tab w:val="num" w:pos="2100"/>
        </w:tabs>
        <w:ind w:left="2100" w:hanging="360"/>
      </w:pPr>
      <w:rPr>
        <w:rFonts w:ascii="Wingdings" w:hAnsi="Wingdings" w:hint="default"/>
      </w:rPr>
    </w:lvl>
    <w:lvl w:ilvl="1" w:tplc="0419000B">
      <w:start w:val="1"/>
      <w:numFmt w:val="bullet"/>
      <w:lvlText w:val=""/>
      <w:lvlJc w:val="left"/>
      <w:pPr>
        <w:tabs>
          <w:tab w:val="num" w:pos="2820"/>
        </w:tabs>
        <w:ind w:left="2820" w:hanging="360"/>
      </w:pPr>
      <w:rPr>
        <w:rFonts w:ascii="Wingdings" w:hAnsi="Wingdings" w:hint="default"/>
      </w:rPr>
    </w:lvl>
    <w:lvl w:ilvl="2" w:tplc="0419000B">
      <w:start w:val="1"/>
      <w:numFmt w:val="bullet"/>
      <w:lvlText w:val=""/>
      <w:lvlJc w:val="left"/>
      <w:pPr>
        <w:tabs>
          <w:tab w:val="num" w:pos="3540"/>
        </w:tabs>
        <w:ind w:left="3540" w:hanging="360"/>
      </w:pPr>
      <w:rPr>
        <w:rFonts w:ascii="Wingdings" w:hAnsi="Wingdings" w:hint="default"/>
      </w:rPr>
    </w:lvl>
    <w:lvl w:ilvl="3" w:tplc="04190005">
      <w:start w:val="1"/>
      <w:numFmt w:val="bullet"/>
      <w:lvlText w:val=""/>
      <w:lvlJc w:val="left"/>
      <w:pPr>
        <w:tabs>
          <w:tab w:val="num" w:pos="4260"/>
        </w:tabs>
        <w:ind w:left="4260" w:hanging="360"/>
      </w:pPr>
      <w:rPr>
        <w:rFonts w:ascii="Wingdings" w:hAnsi="Wingdings"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17">
    <w:nsid w:val="067A3396"/>
    <w:multiLevelType w:val="multilevel"/>
    <w:tmpl w:val="5C86E99A"/>
    <w:lvl w:ilvl="0">
      <w:start w:val="1"/>
      <w:numFmt w:val="bullet"/>
      <w:lvlText w:val=""/>
      <w:lvlJc w:val="left"/>
      <w:pPr>
        <w:ind w:left="0"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8">
    <w:nsid w:val="06FF114A"/>
    <w:multiLevelType w:val="multilevel"/>
    <w:tmpl w:val="F7FC2F0C"/>
    <w:lvl w:ilvl="0">
      <w:start w:val="1"/>
      <w:numFmt w:val="bullet"/>
      <w:lvlText w:val="‒"/>
      <w:lvlJc w:val="left"/>
      <w:pPr>
        <w:ind w:left="1571" w:hanging="360"/>
      </w:pPr>
      <w:rPr>
        <w:rFonts w:ascii="Times New Roman" w:hAnsi="Times New Roman" w:cs="Times New Roman" w:hint="default"/>
        <w:b/>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9">
    <w:nsid w:val="073079E3"/>
    <w:multiLevelType w:val="multilevel"/>
    <w:tmpl w:val="A6162168"/>
    <w:lvl w:ilvl="0">
      <w:start w:val="2"/>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0">
    <w:nsid w:val="07AB4D5D"/>
    <w:multiLevelType w:val="multilevel"/>
    <w:tmpl w:val="56463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7BA293B"/>
    <w:multiLevelType w:val="hybridMultilevel"/>
    <w:tmpl w:val="E07A275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07CE11AA"/>
    <w:multiLevelType w:val="hybridMultilevel"/>
    <w:tmpl w:val="B6346B42"/>
    <w:lvl w:ilvl="0" w:tplc="04190005">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3">
    <w:nsid w:val="07E759D6"/>
    <w:multiLevelType w:val="multilevel"/>
    <w:tmpl w:val="52C26F66"/>
    <w:lvl w:ilvl="0">
      <w:start w:val="1"/>
      <w:numFmt w:val="bullet"/>
      <w:lvlText w:val=""/>
      <w:lvlJc w:val="left"/>
      <w:pPr>
        <w:ind w:left="0" w:firstLine="0"/>
      </w:pPr>
      <w:rPr>
        <w:rFonts w:ascii="Wingdings" w:hAnsi="Wingdings" w:cs="Wingdings" w:hint="default"/>
        <w:b/>
        <w:sz w:val="24"/>
      </w:rPr>
    </w:lvl>
    <w:lvl w:ilvl="1">
      <w:start w:val="1"/>
      <w:numFmt w:val="bullet"/>
      <w:lvlText w:val=""/>
      <w:lvlJc w:val="left"/>
      <w:pPr>
        <w:tabs>
          <w:tab w:val="num" w:pos="720"/>
        </w:tabs>
        <w:ind w:left="1080" w:hanging="360"/>
      </w:pPr>
      <w:rPr>
        <w:rFonts w:ascii="Wingdings" w:hAnsi="Wingdings" w:cs="Wingdings" w:hint="default"/>
        <w:b/>
        <w:sz w:val="24"/>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b/>
        <w:sz w:val="24"/>
      </w:rPr>
    </w:lvl>
    <w:lvl w:ilvl="4">
      <w:start w:val="1"/>
      <w:numFmt w:val="bullet"/>
      <w:lvlText w:val=""/>
      <w:lvlJc w:val="left"/>
      <w:pPr>
        <w:tabs>
          <w:tab w:val="num" w:pos="2880"/>
        </w:tabs>
        <w:ind w:left="3240" w:hanging="360"/>
      </w:pPr>
      <w:rPr>
        <w:rFonts w:ascii="Wingdings" w:hAnsi="Wingdings" w:cs="Wingdings" w:hint="default"/>
        <w:b/>
        <w:sz w:val="24"/>
      </w:rPr>
    </w:lvl>
    <w:lvl w:ilvl="5">
      <w:start w:val="1"/>
      <w:numFmt w:val="bullet"/>
      <w:lvlText w:val=""/>
      <w:lvlJc w:val="left"/>
      <w:pPr>
        <w:tabs>
          <w:tab w:val="num" w:pos="3600"/>
        </w:tabs>
        <w:ind w:left="3960" w:hanging="360"/>
      </w:pPr>
      <w:rPr>
        <w:rFonts w:ascii="Symbol" w:hAnsi="Symbol" w:cs="Symbol" w:hint="default"/>
        <w:b/>
        <w:sz w:val="28"/>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b/>
        <w:sz w:val="24"/>
      </w:rPr>
    </w:lvl>
    <w:lvl w:ilvl="8">
      <w:start w:val="1"/>
      <w:numFmt w:val="bullet"/>
      <w:lvlText w:val=""/>
      <w:lvlJc w:val="left"/>
      <w:pPr>
        <w:tabs>
          <w:tab w:val="num" w:pos="5760"/>
        </w:tabs>
        <w:ind w:left="6120" w:hanging="360"/>
      </w:pPr>
      <w:rPr>
        <w:rFonts w:ascii="Wingdings" w:hAnsi="Wingdings" w:cs="Wingdings" w:hint="default"/>
        <w:b/>
        <w:sz w:val="24"/>
      </w:rPr>
    </w:lvl>
  </w:abstractNum>
  <w:abstractNum w:abstractNumId="24">
    <w:nsid w:val="07FC105A"/>
    <w:multiLevelType w:val="multilevel"/>
    <w:tmpl w:val="F738DB46"/>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5">
    <w:nsid w:val="082825DD"/>
    <w:multiLevelType w:val="multilevel"/>
    <w:tmpl w:val="6D560018"/>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6">
    <w:nsid w:val="086F3255"/>
    <w:multiLevelType w:val="multilevel"/>
    <w:tmpl w:val="5A526502"/>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27">
    <w:nsid w:val="099C4FBB"/>
    <w:multiLevelType w:val="multilevel"/>
    <w:tmpl w:val="DC2C3030"/>
    <w:lvl w:ilvl="0">
      <w:start w:val="1"/>
      <w:numFmt w:val="bullet"/>
      <w:lvlText w:val=""/>
      <w:lvlJc w:val="left"/>
      <w:pPr>
        <w:ind w:left="1069" w:hanging="360"/>
      </w:pPr>
      <w:rPr>
        <w:rFonts w:ascii="Wingdings" w:hAnsi="Wingdings" w:cs="Wingdings" w:hint="default"/>
        <w:b/>
        <w:sz w:val="24"/>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b/>
        <w:sz w:val="24"/>
      </w:rPr>
    </w:lvl>
    <w:lvl w:ilvl="3">
      <w:start w:val="1"/>
      <w:numFmt w:val="bullet"/>
      <w:lvlText w:val=""/>
      <w:lvlJc w:val="left"/>
      <w:pPr>
        <w:ind w:left="3229" w:hanging="360"/>
      </w:pPr>
      <w:rPr>
        <w:rFonts w:ascii="Symbol" w:hAnsi="Symbol" w:cs="Symbol" w:hint="default"/>
        <w:b/>
        <w:sz w:val="28"/>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b/>
        <w:sz w:val="24"/>
      </w:rPr>
    </w:lvl>
    <w:lvl w:ilvl="6">
      <w:start w:val="1"/>
      <w:numFmt w:val="bullet"/>
      <w:lvlText w:val=""/>
      <w:lvlJc w:val="left"/>
      <w:pPr>
        <w:ind w:left="5389" w:hanging="360"/>
      </w:pPr>
      <w:rPr>
        <w:rFonts w:ascii="Symbol" w:hAnsi="Symbol" w:cs="Symbol" w:hint="default"/>
        <w:b/>
        <w:sz w:val="28"/>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b/>
        <w:sz w:val="24"/>
      </w:rPr>
    </w:lvl>
  </w:abstractNum>
  <w:abstractNum w:abstractNumId="28">
    <w:nsid w:val="0A377E87"/>
    <w:multiLevelType w:val="multilevel"/>
    <w:tmpl w:val="A1AA9DF4"/>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Wingdings" w:hAnsi="Wingdings" w:cs="Wingdings" w:hint="default"/>
        <w:b/>
        <w:sz w:val="24"/>
      </w:rPr>
    </w:lvl>
    <w:lvl w:ilvl="4">
      <w:start w:val="1"/>
      <w:numFmt w:val="bullet"/>
      <w:lvlText w:val=""/>
      <w:lvlJc w:val="left"/>
      <w:pPr>
        <w:tabs>
          <w:tab w:val="num" w:pos="3600"/>
        </w:tabs>
        <w:ind w:left="3600" w:hanging="360"/>
      </w:pPr>
      <w:rPr>
        <w:rFonts w:ascii="Wingdings" w:hAnsi="Wingdings" w:cs="Wingdings" w:hint="default"/>
        <w:b/>
        <w:sz w:val="24"/>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Wingdings" w:hAnsi="Wingdings" w:cs="Wingdings" w:hint="default"/>
        <w:b/>
        <w:sz w:val="24"/>
      </w:rPr>
    </w:lvl>
    <w:lvl w:ilvl="7">
      <w:start w:val="1"/>
      <w:numFmt w:val="bullet"/>
      <w:lvlText w:val=""/>
      <w:lvlJc w:val="left"/>
      <w:pPr>
        <w:tabs>
          <w:tab w:val="num" w:pos="5760"/>
        </w:tabs>
        <w:ind w:left="5760" w:hanging="360"/>
      </w:pPr>
      <w:rPr>
        <w:rFonts w:ascii="Wingdings" w:hAnsi="Wingdings" w:cs="Wingdings" w:hint="default"/>
        <w:b/>
        <w:sz w:val="24"/>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29">
    <w:nsid w:val="0B877561"/>
    <w:multiLevelType w:val="multilevel"/>
    <w:tmpl w:val="A0EAA5F6"/>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30">
    <w:nsid w:val="0BA56747"/>
    <w:multiLevelType w:val="multilevel"/>
    <w:tmpl w:val="9F261856"/>
    <w:lvl w:ilvl="0">
      <w:start w:val="1"/>
      <w:numFmt w:val="decimal"/>
      <w:lvlText w:val="%1)"/>
      <w:lvlJc w:val="left"/>
      <w:pPr>
        <w:ind w:left="0" w:firstLine="0"/>
      </w:pPr>
      <w:rPr>
        <w:rFonts w:ascii="Times New Roman" w:hAnsi="Times New Roman" w:cs="Times New Roman"/>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C0836B0"/>
    <w:multiLevelType w:val="multilevel"/>
    <w:tmpl w:val="97CAB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CC21F97"/>
    <w:multiLevelType w:val="hybridMultilevel"/>
    <w:tmpl w:val="11A8C946"/>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0CDF06E4"/>
    <w:multiLevelType w:val="hybridMultilevel"/>
    <w:tmpl w:val="858A77AA"/>
    <w:lvl w:ilvl="0" w:tplc="0419000B">
      <w:start w:val="1"/>
      <w:numFmt w:val="bullet"/>
      <w:lvlText w:val=""/>
      <w:lvlJc w:val="left"/>
      <w:pPr>
        <w:tabs>
          <w:tab w:val="num" w:pos="1545"/>
        </w:tabs>
        <w:ind w:left="1545" w:hanging="360"/>
      </w:pPr>
      <w:rPr>
        <w:rFonts w:ascii="Wingdings" w:hAnsi="Wingdings"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4">
    <w:nsid w:val="0D5E7B0E"/>
    <w:multiLevelType w:val="multilevel"/>
    <w:tmpl w:val="1A2C6AB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35">
    <w:nsid w:val="0DDD149E"/>
    <w:multiLevelType w:val="hybridMultilevel"/>
    <w:tmpl w:val="6510B1C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E021AD7"/>
    <w:multiLevelType w:val="multilevel"/>
    <w:tmpl w:val="AA3E7B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0E935711"/>
    <w:multiLevelType w:val="multilevel"/>
    <w:tmpl w:val="F1D2CD50"/>
    <w:lvl w:ilvl="0">
      <w:start w:val="1"/>
      <w:numFmt w:val="decimal"/>
      <w:lvlText w:val="%1."/>
      <w:lvlJc w:val="left"/>
      <w:pPr>
        <w:ind w:left="720" w:hanging="360"/>
      </w:pPr>
    </w:lvl>
    <w:lvl w:ilvl="1">
      <w:start w:val="1"/>
      <w:numFmt w:val="decimal"/>
      <w:lvlText w:val="%1.%2."/>
      <w:lvlJc w:val="left"/>
      <w:pPr>
        <w:ind w:left="2563" w:hanging="720"/>
      </w:pPr>
    </w:lvl>
    <w:lvl w:ilvl="2">
      <w:start w:val="1"/>
      <w:numFmt w:val="decimal"/>
      <w:lvlText w:val="%1.%2.%3."/>
      <w:lvlJc w:val="left"/>
      <w:pPr>
        <w:ind w:left="1080" w:hanging="720"/>
      </w:pPr>
      <w:rPr>
        <w:b/>
        <w:bCs/>
        <w:iCs w:val="0"/>
      </w:rPr>
    </w:lvl>
    <w:lvl w:ilvl="3">
      <w:start w:val="1"/>
      <w:numFmt w:val="decimal"/>
      <w:lvlText w:val="%1.%2.%3.%4."/>
      <w:lvlJc w:val="left"/>
      <w:pPr>
        <w:ind w:left="4058"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8">
    <w:nsid w:val="0EBB59AC"/>
    <w:multiLevelType w:val="multilevel"/>
    <w:tmpl w:val="B3125EDA"/>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39">
    <w:nsid w:val="0EBD2644"/>
    <w:multiLevelType w:val="multilevel"/>
    <w:tmpl w:val="608C6CA4"/>
    <w:lvl w:ilvl="0">
      <w:start w:val="1"/>
      <w:numFmt w:val="bullet"/>
      <w:lvlText w:val=""/>
      <w:lvlJc w:val="left"/>
      <w:pPr>
        <w:ind w:left="2138"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40">
    <w:nsid w:val="0F70765C"/>
    <w:multiLevelType w:val="multilevel"/>
    <w:tmpl w:val="080402E8"/>
    <w:lvl w:ilvl="0">
      <w:start w:val="1"/>
      <w:numFmt w:val="bullet"/>
      <w:lvlText w:val=""/>
      <w:lvlJc w:val="left"/>
      <w:pPr>
        <w:ind w:left="720" w:hanging="360"/>
      </w:pPr>
      <w:rPr>
        <w:rFonts w:ascii="Symbol" w:hAnsi="Symbol" w:cs="Symbol" w:hint="default"/>
        <w:b/>
        <w:sz w:val="24"/>
      </w:rPr>
    </w:lvl>
    <w:lvl w:ilvl="1">
      <w:start w:val="1"/>
      <w:numFmt w:val="decimal"/>
      <w:lvlText w:val="%2."/>
      <w:lvlJc w:val="left"/>
      <w:pPr>
        <w:ind w:left="1440" w:hanging="360"/>
      </w:pPr>
      <w:rPr>
        <w:rFonts w:cs="Times New Roman"/>
        <w:b w:val="0"/>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Wingdings" w:hAnsi="Wingdings" w:cs="Wingdings" w:hint="default"/>
        <w:b/>
        <w:sz w:val="24"/>
      </w:rPr>
    </w:lvl>
    <w:lvl w:ilvl="4">
      <w:start w:val="1"/>
      <w:numFmt w:val="bullet"/>
      <w:lvlText w:val=""/>
      <w:lvlJc w:val="left"/>
      <w:pPr>
        <w:ind w:left="3600" w:hanging="360"/>
      </w:pPr>
      <w:rPr>
        <w:rFonts w:ascii="Wingdings" w:hAnsi="Wingdings" w:cs="Wingdings" w:hint="default"/>
        <w:b/>
        <w:sz w:val="24"/>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Wingdings" w:hAnsi="Wingdings" w:cs="Wingdings" w:hint="default"/>
        <w:b/>
        <w:sz w:val="24"/>
      </w:rPr>
    </w:lvl>
    <w:lvl w:ilvl="7">
      <w:start w:val="1"/>
      <w:numFmt w:val="bullet"/>
      <w:lvlText w:val=""/>
      <w:lvlJc w:val="left"/>
      <w:pPr>
        <w:ind w:left="5760" w:hanging="360"/>
      </w:pPr>
      <w:rPr>
        <w:rFonts w:ascii="Wingdings" w:hAnsi="Wingdings" w:cs="Wingdings" w:hint="default"/>
        <w:b/>
        <w:sz w:val="24"/>
      </w:rPr>
    </w:lvl>
    <w:lvl w:ilvl="8">
      <w:start w:val="1"/>
      <w:numFmt w:val="bullet"/>
      <w:lvlText w:val=""/>
      <w:lvlJc w:val="left"/>
      <w:pPr>
        <w:ind w:left="6480" w:hanging="360"/>
      </w:pPr>
      <w:rPr>
        <w:rFonts w:ascii="Wingdings" w:hAnsi="Wingdings" w:cs="Wingdings" w:hint="default"/>
        <w:b/>
        <w:sz w:val="24"/>
      </w:rPr>
    </w:lvl>
  </w:abstractNum>
  <w:abstractNum w:abstractNumId="41">
    <w:nsid w:val="0F9202A3"/>
    <w:multiLevelType w:val="multilevel"/>
    <w:tmpl w:val="975415A8"/>
    <w:lvl w:ilvl="0">
      <w:start w:val="1"/>
      <w:numFmt w:val="decimal"/>
      <w:lvlText w:val="%1."/>
      <w:lvlJc w:val="left"/>
      <w:pPr>
        <w:ind w:left="720" w:hanging="360"/>
      </w:pPr>
      <w:rPr>
        <w:color w:val="231F20"/>
        <w:w w:val="10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0426C0A"/>
    <w:multiLevelType w:val="multilevel"/>
    <w:tmpl w:val="0F6E5060"/>
    <w:lvl w:ilvl="0">
      <w:start w:val="1"/>
      <w:numFmt w:val="bullet"/>
      <w:lvlText w:val="‒"/>
      <w:lvlJc w:val="left"/>
      <w:pPr>
        <w:ind w:left="1571" w:hanging="360"/>
      </w:pPr>
      <w:rPr>
        <w:rFonts w:ascii="Times New Roman" w:hAnsi="Times New Roman" w:cs="Times New Roman" w:hint="default"/>
        <w:b/>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43">
    <w:nsid w:val="10967449"/>
    <w:multiLevelType w:val="multilevel"/>
    <w:tmpl w:val="DADE1058"/>
    <w:lvl w:ilvl="0">
      <w:start w:val="1"/>
      <w:numFmt w:val="decimal"/>
      <w:lvlText w:val="%1."/>
      <w:lvlJc w:val="left"/>
      <w:pPr>
        <w:ind w:left="1668" w:hanging="948"/>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10C20433"/>
    <w:multiLevelType w:val="multilevel"/>
    <w:tmpl w:val="8ED62846"/>
    <w:lvl w:ilvl="0">
      <w:start w:val="1"/>
      <w:numFmt w:val="bullet"/>
      <w:lvlText w:val="‒"/>
      <w:lvlJc w:val="left"/>
      <w:pPr>
        <w:ind w:left="1429" w:hanging="360"/>
      </w:pPr>
      <w:rPr>
        <w:rFonts w:ascii="Times New Roman" w:hAnsi="Times New Roman" w:cs="Times New Roman"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45">
    <w:nsid w:val="119C3EB6"/>
    <w:multiLevelType w:val="multilevel"/>
    <w:tmpl w:val="1570C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123A669A"/>
    <w:multiLevelType w:val="multilevel"/>
    <w:tmpl w:val="F88C9FC4"/>
    <w:lvl w:ilvl="0">
      <w:start w:val="1"/>
      <w:numFmt w:val="bullet"/>
      <w:lvlText w:val="–"/>
      <w:lvlJc w:val="left"/>
      <w:pPr>
        <w:ind w:left="1069" w:hanging="360"/>
      </w:pPr>
      <w:rPr>
        <w:rFonts w:ascii="Times New Roman" w:hAnsi="Times New Roman" w:cs="Times New Roman" w:hint="default"/>
        <w:b/>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b/>
        <w:sz w:val="24"/>
      </w:rPr>
    </w:lvl>
    <w:lvl w:ilvl="3">
      <w:start w:val="1"/>
      <w:numFmt w:val="bullet"/>
      <w:lvlText w:val=""/>
      <w:lvlJc w:val="left"/>
      <w:pPr>
        <w:ind w:left="3229" w:hanging="360"/>
      </w:pPr>
      <w:rPr>
        <w:rFonts w:ascii="Symbol" w:hAnsi="Symbol" w:cs="Symbol" w:hint="default"/>
        <w:b/>
        <w:sz w:val="28"/>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b/>
        <w:sz w:val="24"/>
      </w:rPr>
    </w:lvl>
    <w:lvl w:ilvl="6">
      <w:start w:val="1"/>
      <w:numFmt w:val="bullet"/>
      <w:lvlText w:val=""/>
      <w:lvlJc w:val="left"/>
      <w:pPr>
        <w:ind w:left="5389" w:hanging="360"/>
      </w:pPr>
      <w:rPr>
        <w:rFonts w:ascii="Symbol" w:hAnsi="Symbol" w:cs="Symbol" w:hint="default"/>
        <w:b/>
        <w:sz w:val="28"/>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b/>
        <w:sz w:val="24"/>
      </w:rPr>
    </w:lvl>
  </w:abstractNum>
  <w:abstractNum w:abstractNumId="47">
    <w:nsid w:val="13BB1289"/>
    <w:multiLevelType w:val="hybridMultilevel"/>
    <w:tmpl w:val="A5BEEBE0"/>
    <w:lvl w:ilvl="0" w:tplc="04190005">
      <w:start w:val="1"/>
      <w:numFmt w:val="bullet"/>
      <w:lvlText w:val=""/>
      <w:lvlJc w:val="left"/>
      <w:pPr>
        <w:tabs>
          <w:tab w:val="num" w:pos="2100"/>
        </w:tabs>
        <w:ind w:left="2100" w:hanging="360"/>
      </w:pPr>
      <w:rPr>
        <w:rFonts w:ascii="Wingdings" w:hAnsi="Wingdings" w:hint="default"/>
      </w:rPr>
    </w:lvl>
    <w:lvl w:ilvl="1" w:tplc="0419000B">
      <w:start w:val="1"/>
      <w:numFmt w:val="bullet"/>
      <w:lvlText w:val=""/>
      <w:lvlJc w:val="left"/>
      <w:pPr>
        <w:tabs>
          <w:tab w:val="num" w:pos="2820"/>
        </w:tabs>
        <w:ind w:left="2820" w:hanging="360"/>
      </w:pPr>
      <w:rPr>
        <w:rFonts w:ascii="Wingdings" w:hAnsi="Wingdings" w:hint="default"/>
      </w:rPr>
    </w:lvl>
    <w:lvl w:ilvl="2" w:tplc="04190001">
      <w:start w:val="1"/>
      <w:numFmt w:val="bullet"/>
      <w:lvlText w:val=""/>
      <w:lvlJc w:val="left"/>
      <w:pPr>
        <w:tabs>
          <w:tab w:val="num" w:pos="3540"/>
        </w:tabs>
        <w:ind w:left="3540" w:hanging="360"/>
      </w:pPr>
      <w:rPr>
        <w:rFonts w:ascii="Symbol" w:hAnsi="Symbol" w:hint="default"/>
      </w:rPr>
    </w:lvl>
    <w:lvl w:ilvl="3" w:tplc="04190005">
      <w:start w:val="1"/>
      <w:numFmt w:val="bullet"/>
      <w:lvlText w:val=""/>
      <w:lvlJc w:val="left"/>
      <w:pPr>
        <w:tabs>
          <w:tab w:val="num" w:pos="4260"/>
        </w:tabs>
        <w:ind w:left="4260" w:hanging="360"/>
      </w:pPr>
      <w:rPr>
        <w:rFonts w:ascii="Wingdings" w:hAnsi="Wingdings"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48">
    <w:nsid w:val="13E26C9D"/>
    <w:multiLevelType w:val="multilevel"/>
    <w:tmpl w:val="2006E7BE"/>
    <w:lvl w:ilvl="0">
      <w:start w:val="1"/>
      <w:numFmt w:val="bullet"/>
      <w:lvlText w:val=""/>
      <w:lvlJc w:val="left"/>
      <w:pPr>
        <w:tabs>
          <w:tab w:val="num" w:pos="720"/>
        </w:tabs>
        <w:ind w:left="720" w:hanging="360"/>
      </w:pPr>
      <w:rPr>
        <w:rFonts w:ascii="Symbol" w:hAnsi="Symbol" w:cs="Symbol" w:hint="default"/>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13F83875"/>
    <w:multiLevelType w:val="hybridMultilevel"/>
    <w:tmpl w:val="44D62DDE"/>
    <w:lvl w:ilvl="0" w:tplc="44FE1CDC">
      <w:numFmt w:val="bullet"/>
      <w:lvlText w:val="–"/>
      <w:lvlJc w:val="left"/>
      <w:pPr>
        <w:ind w:left="1429" w:hanging="360"/>
      </w:pPr>
      <w:rPr>
        <w:rFonts w:ascii="Times New Roman" w:eastAsia="MS Mincho"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14467BF8"/>
    <w:multiLevelType w:val="multilevel"/>
    <w:tmpl w:val="796ED50E"/>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144A1496"/>
    <w:multiLevelType w:val="multilevel"/>
    <w:tmpl w:val="ED42832A"/>
    <w:lvl w:ilvl="0">
      <w:start w:val="1"/>
      <w:numFmt w:val="decimal"/>
      <w:lvlText w:val="%1)"/>
      <w:lvlJc w:val="left"/>
      <w:pPr>
        <w:ind w:left="786"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145D5D8E"/>
    <w:multiLevelType w:val="multilevel"/>
    <w:tmpl w:val="B4D6E222"/>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53">
    <w:nsid w:val="154C3B66"/>
    <w:multiLevelType w:val="multilevel"/>
    <w:tmpl w:val="EC1A2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56B53E4"/>
    <w:multiLevelType w:val="multilevel"/>
    <w:tmpl w:val="445CDFB0"/>
    <w:lvl w:ilvl="0">
      <w:start w:val="1"/>
      <w:numFmt w:val="bullet"/>
      <w:lvlText w:val=""/>
      <w:lvlJc w:val="left"/>
      <w:pPr>
        <w:ind w:left="1059" w:hanging="360"/>
      </w:pPr>
      <w:rPr>
        <w:rFonts w:ascii="Symbol" w:hAnsi="Symbol" w:cs="Symbol" w:hint="default"/>
        <w:b/>
        <w:sz w:val="28"/>
      </w:rPr>
    </w:lvl>
    <w:lvl w:ilvl="1">
      <w:start w:val="1"/>
      <w:numFmt w:val="bullet"/>
      <w:lvlText w:val="o"/>
      <w:lvlJc w:val="left"/>
      <w:pPr>
        <w:ind w:left="1779" w:hanging="360"/>
      </w:pPr>
      <w:rPr>
        <w:rFonts w:ascii="Courier New" w:hAnsi="Courier New" w:cs="Courier New" w:hint="default"/>
      </w:rPr>
    </w:lvl>
    <w:lvl w:ilvl="2">
      <w:start w:val="1"/>
      <w:numFmt w:val="bullet"/>
      <w:lvlText w:val=""/>
      <w:lvlJc w:val="left"/>
      <w:pPr>
        <w:ind w:left="2499" w:hanging="360"/>
      </w:pPr>
      <w:rPr>
        <w:rFonts w:ascii="Wingdings" w:hAnsi="Wingdings" w:cs="Wingdings" w:hint="default"/>
        <w:b/>
        <w:sz w:val="24"/>
      </w:rPr>
    </w:lvl>
    <w:lvl w:ilvl="3">
      <w:start w:val="1"/>
      <w:numFmt w:val="bullet"/>
      <w:lvlText w:val=""/>
      <w:lvlJc w:val="left"/>
      <w:pPr>
        <w:ind w:left="3219" w:hanging="360"/>
      </w:pPr>
      <w:rPr>
        <w:rFonts w:ascii="Symbol" w:hAnsi="Symbol" w:cs="Symbol" w:hint="default"/>
        <w:b/>
        <w:sz w:val="28"/>
      </w:rPr>
    </w:lvl>
    <w:lvl w:ilvl="4">
      <w:start w:val="1"/>
      <w:numFmt w:val="bullet"/>
      <w:lvlText w:val="o"/>
      <w:lvlJc w:val="left"/>
      <w:pPr>
        <w:ind w:left="3939" w:hanging="360"/>
      </w:pPr>
      <w:rPr>
        <w:rFonts w:ascii="Courier New" w:hAnsi="Courier New" w:cs="Courier New" w:hint="default"/>
      </w:rPr>
    </w:lvl>
    <w:lvl w:ilvl="5">
      <w:start w:val="1"/>
      <w:numFmt w:val="bullet"/>
      <w:lvlText w:val=""/>
      <w:lvlJc w:val="left"/>
      <w:pPr>
        <w:ind w:left="4659" w:hanging="360"/>
      </w:pPr>
      <w:rPr>
        <w:rFonts w:ascii="Wingdings" w:hAnsi="Wingdings" w:cs="Wingdings" w:hint="default"/>
        <w:b/>
        <w:sz w:val="24"/>
      </w:rPr>
    </w:lvl>
    <w:lvl w:ilvl="6">
      <w:start w:val="1"/>
      <w:numFmt w:val="bullet"/>
      <w:lvlText w:val=""/>
      <w:lvlJc w:val="left"/>
      <w:pPr>
        <w:ind w:left="5379" w:hanging="360"/>
      </w:pPr>
      <w:rPr>
        <w:rFonts w:ascii="Symbol" w:hAnsi="Symbol" w:cs="Symbol" w:hint="default"/>
        <w:b/>
        <w:sz w:val="28"/>
      </w:rPr>
    </w:lvl>
    <w:lvl w:ilvl="7">
      <w:start w:val="1"/>
      <w:numFmt w:val="bullet"/>
      <w:lvlText w:val="o"/>
      <w:lvlJc w:val="left"/>
      <w:pPr>
        <w:ind w:left="6099" w:hanging="360"/>
      </w:pPr>
      <w:rPr>
        <w:rFonts w:ascii="Courier New" w:hAnsi="Courier New" w:cs="Courier New" w:hint="default"/>
      </w:rPr>
    </w:lvl>
    <w:lvl w:ilvl="8">
      <w:start w:val="1"/>
      <w:numFmt w:val="bullet"/>
      <w:lvlText w:val=""/>
      <w:lvlJc w:val="left"/>
      <w:pPr>
        <w:ind w:left="6819" w:hanging="360"/>
      </w:pPr>
      <w:rPr>
        <w:rFonts w:ascii="Wingdings" w:hAnsi="Wingdings" w:cs="Wingdings" w:hint="default"/>
        <w:b/>
        <w:sz w:val="24"/>
      </w:rPr>
    </w:lvl>
  </w:abstractNum>
  <w:abstractNum w:abstractNumId="55">
    <w:nsid w:val="16671167"/>
    <w:multiLevelType w:val="hybridMultilevel"/>
    <w:tmpl w:val="9B3A7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835099"/>
    <w:multiLevelType w:val="hybridMultilevel"/>
    <w:tmpl w:val="A168B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6A86259"/>
    <w:multiLevelType w:val="multilevel"/>
    <w:tmpl w:val="95682D16"/>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Wingdings" w:hAnsi="Wingdings" w:cs="Wingdings" w:hint="default"/>
        <w:b/>
        <w:sz w:val="24"/>
      </w:rPr>
    </w:lvl>
    <w:lvl w:ilvl="4">
      <w:start w:val="1"/>
      <w:numFmt w:val="bullet"/>
      <w:lvlText w:val=""/>
      <w:lvlJc w:val="left"/>
      <w:pPr>
        <w:tabs>
          <w:tab w:val="num" w:pos="3600"/>
        </w:tabs>
        <w:ind w:left="3600" w:hanging="360"/>
      </w:pPr>
      <w:rPr>
        <w:rFonts w:ascii="Wingdings" w:hAnsi="Wingdings" w:cs="Wingdings" w:hint="default"/>
        <w:b/>
        <w:sz w:val="24"/>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Wingdings" w:hAnsi="Wingdings" w:cs="Wingdings" w:hint="default"/>
        <w:b/>
        <w:sz w:val="24"/>
      </w:rPr>
    </w:lvl>
    <w:lvl w:ilvl="7">
      <w:start w:val="1"/>
      <w:numFmt w:val="bullet"/>
      <w:lvlText w:val=""/>
      <w:lvlJc w:val="left"/>
      <w:pPr>
        <w:tabs>
          <w:tab w:val="num" w:pos="5760"/>
        </w:tabs>
        <w:ind w:left="5760" w:hanging="360"/>
      </w:pPr>
      <w:rPr>
        <w:rFonts w:ascii="Wingdings" w:hAnsi="Wingdings" w:cs="Wingdings" w:hint="default"/>
        <w:b/>
        <w:sz w:val="24"/>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58">
    <w:nsid w:val="17943DD6"/>
    <w:multiLevelType w:val="multilevel"/>
    <w:tmpl w:val="DD386AF6"/>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59">
    <w:nsid w:val="1868727C"/>
    <w:multiLevelType w:val="multilevel"/>
    <w:tmpl w:val="AF1404E8"/>
    <w:lvl w:ilvl="0">
      <w:start w:val="1"/>
      <w:numFmt w:val="bullet"/>
      <w:lvlText w:val=""/>
      <w:lvlJc w:val="left"/>
      <w:pPr>
        <w:ind w:left="0" w:firstLine="0"/>
      </w:pPr>
      <w:rPr>
        <w:rFonts w:ascii="Wingdings" w:hAnsi="Wingdings" w:cs="Wingdings" w:hint="default"/>
        <w:b/>
        <w:sz w:val="24"/>
      </w:rPr>
    </w:lvl>
    <w:lvl w:ilvl="1">
      <w:start w:val="1"/>
      <w:numFmt w:val="bullet"/>
      <w:lvlText w:val="o"/>
      <w:lvlJc w:val="left"/>
      <w:pPr>
        <w:ind w:left="1120" w:hanging="360"/>
      </w:pPr>
      <w:rPr>
        <w:rFonts w:ascii="Courier New" w:hAnsi="Courier New" w:cs="Courier New" w:hint="default"/>
      </w:rPr>
    </w:lvl>
    <w:lvl w:ilvl="2">
      <w:start w:val="1"/>
      <w:numFmt w:val="bullet"/>
      <w:lvlText w:val=""/>
      <w:lvlJc w:val="left"/>
      <w:pPr>
        <w:ind w:left="1840" w:hanging="360"/>
      </w:pPr>
      <w:rPr>
        <w:rFonts w:ascii="Wingdings" w:hAnsi="Wingdings" w:cs="Wingdings" w:hint="default"/>
        <w:b/>
        <w:sz w:val="24"/>
      </w:rPr>
    </w:lvl>
    <w:lvl w:ilvl="3">
      <w:start w:val="1"/>
      <w:numFmt w:val="bullet"/>
      <w:lvlText w:val=""/>
      <w:lvlJc w:val="left"/>
      <w:pPr>
        <w:ind w:left="2560" w:hanging="360"/>
      </w:pPr>
      <w:rPr>
        <w:rFonts w:ascii="Symbol" w:hAnsi="Symbol" w:cs="Symbol" w:hint="default"/>
        <w:b/>
        <w:sz w:val="28"/>
      </w:rPr>
    </w:lvl>
    <w:lvl w:ilvl="4">
      <w:start w:val="1"/>
      <w:numFmt w:val="bullet"/>
      <w:lvlText w:val="o"/>
      <w:lvlJc w:val="left"/>
      <w:pPr>
        <w:ind w:left="3280" w:hanging="360"/>
      </w:pPr>
      <w:rPr>
        <w:rFonts w:ascii="Courier New" w:hAnsi="Courier New" w:cs="Courier New" w:hint="default"/>
      </w:rPr>
    </w:lvl>
    <w:lvl w:ilvl="5">
      <w:start w:val="1"/>
      <w:numFmt w:val="bullet"/>
      <w:lvlText w:val=""/>
      <w:lvlJc w:val="left"/>
      <w:pPr>
        <w:ind w:left="4000" w:hanging="360"/>
      </w:pPr>
      <w:rPr>
        <w:rFonts w:ascii="Wingdings" w:hAnsi="Wingdings" w:cs="Wingdings" w:hint="default"/>
        <w:b/>
        <w:sz w:val="24"/>
      </w:rPr>
    </w:lvl>
    <w:lvl w:ilvl="6">
      <w:start w:val="1"/>
      <w:numFmt w:val="bullet"/>
      <w:lvlText w:val=""/>
      <w:lvlJc w:val="left"/>
      <w:pPr>
        <w:ind w:left="4720" w:hanging="360"/>
      </w:pPr>
      <w:rPr>
        <w:rFonts w:ascii="Symbol" w:hAnsi="Symbol" w:cs="Symbol" w:hint="default"/>
        <w:b/>
        <w:sz w:val="28"/>
      </w:rPr>
    </w:lvl>
    <w:lvl w:ilvl="7">
      <w:start w:val="1"/>
      <w:numFmt w:val="bullet"/>
      <w:lvlText w:val="o"/>
      <w:lvlJc w:val="left"/>
      <w:pPr>
        <w:ind w:left="5440" w:hanging="360"/>
      </w:pPr>
      <w:rPr>
        <w:rFonts w:ascii="Courier New" w:hAnsi="Courier New" w:cs="Courier New" w:hint="default"/>
      </w:rPr>
    </w:lvl>
    <w:lvl w:ilvl="8">
      <w:start w:val="1"/>
      <w:numFmt w:val="bullet"/>
      <w:lvlText w:val=""/>
      <w:lvlJc w:val="left"/>
      <w:pPr>
        <w:ind w:left="6160" w:hanging="360"/>
      </w:pPr>
      <w:rPr>
        <w:rFonts w:ascii="Wingdings" w:hAnsi="Wingdings" w:cs="Wingdings" w:hint="default"/>
        <w:b/>
        <w:sz w:val="24"/>
      </w:rPr>
    </w:lvl>
  </w:abstractNum>
  <w:abstractNum w:abstractNumId="60">
    <w:nsid w:val="186A4C14"/>
    <w:multiLevelType w:val="multilevel"/>
    <w:tmpl w:val="BD5E7668"/>
    <w:lvl w:ilvl="0">
      <w:start w:val="1"/>
      <w:numFmt w:val="bullet"/>
      <w:lvlText w:val=""/>
      <w:lvlJc w:val="left"/>
      <w:pPr>
        <w:ind w:left="2138"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61">
    <w:nsid w:val="191B673A"/>
    <w:multiLevelType w:val="multilevel"/>
    <w:tmpl w:val="DB2A5FF4"/>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1A683584"/>
    <w:multiLevelType w:val="multilevel"/>
    <w:tmpl w:val="8C5C4FB6"/>
    <w:lvl w:ilvl="0">
      <w:start w:val="1"/>
      <w:numFmt w:val="bullet"/>
      <w:lvlText w:val=""/>
      <w:lvlJc w:val="left"/>
      <w:pPr>
        <w:ind w:left="0" w:firstLine="0"/>
      </w:pPr>
      <w:rPr>
        <w:rFonts w:ascii="Wingdings" w:hAnsi="Wingdings" w:cs="Wingdings" w:hint="default"/>
        <w:b/>
        <w:sz w:val="24"/>
      </w:rPr>
    </w:lvl>
    <w:lvl w:ilvl="1">
      <w:start w:val="1"/>
      <w:numFmt w:val="bullet"/>
      <w:lvlText w:val=""/>
      <w:lvlJc w:val="left"/>
      <w:pPr>
        <w:tabs>
          <w:tab w:val="num" w:pos="720"/>
        </w:tabs>
        <w:ind w:left="1080" w:hanging="360"/>
      </w:pPr>
      <w:rPr>
        <w:rFonts w:ascii="Wingdings" w:hAnsi="Wingdings" w:cs="Wingdings" w:hint="default"/>
        <w:b/>
        <w:sz w:val="24"/>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b/>
        <w:sz w:val="24"/>
      </w:rPr>
    </w:lvl>
    <w:lvl w:ilvl="4">
      <w:start w:val="1"/>
      <w:numFmt w:val="bullet"/>
      <w:lvlText w:val=""/>
      <w:lvlJc w:val="left"/>
      <w:pPr>
        <w:tabs>
          <w:tab w:val="num" w:pos="2880"/>
        </w:tabs>
        <w:ind w:left="3240" w:hanging="360"/>
      </w:pPr>
      <w:rPr>
        <w:rFonts w:ascii="Wingdings" w:hAnsi="Wingdings" w:cs="Wingdings" w:hint="default"/>
        <w:b/>
        <w:sz w:val="24"/>
      </w:rPr>
    </w:lvl>
    <w:lvl w:ilvl="5">
      <w:start w:val="1"/>
      <w:numFmt w:val="bullet"/>
      <w:lvlText w:val=""/>
      <w:lvlJc w:val="left"/>
      <w:pPr>
        <w:tabs>
          <w:tab w:val="num" w:pos="3600"/>
        </w:tabs>
        <w:ind w:left="3960" w:hanging="360"/>
      </w:pPr>
      <w:rPr>
        <w:rFonts w:ascii="Symbol" w:hAnsi="Symbol" w:cs="Symbol" w:hint="default"/>
        <w:b/>
        <w:sz w:val="28"/>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b/>
        <w:sz w:val="24"/>
      </w:rPr>
    </w:lvl>
    <w:lvl w:ilvl="8">
      <w:start w:val="1"/>
      <w:numFmt w:val="bullet"/>
      <w:lvlText w:val=""/>
      <w:lvlJc w:val="left"/>
      <w:pPr>
        <w:tabs>
          <w:tab w:val="num" w:pos="5760"/>
        </w:tabs>
        <w:ind w:left="6120" w:hanging="360"/>
      </w:pPr>
      <w:rPr>
        <w:rFonts w:ascii="Wingdings" w:hAnsi="Wingdings" w:cs="Wingdings" w:hint="default"/>
        <w:b/>
        <w:sz w:val="24"/>
      </w:rPr>
    </w:lvl>
  </w:abstractNum>
  <w:abstractNum w:abstractNumId="63">
    <w:nsid w:val="1AA31774"/>
    <w:multiLevelType w:val="multilevel"/>
    <w:tmpl w:val="E92A824C"/>
    <w:lvl w:ilvl="0">
      <w:start w:val="1"/>
      <w:numFmt w:val="bullet"/>
      <w:lvlText w:val=""/>
      <w:lvlJc w:val="left"/>
      <w:pPr>
        <w:ind w:left="1429" w:hanging="360"/>
      </w:pPr>
      <w:rPr>
        <w:rFonts w:ascii="Symbol" w:hAnsi="Symbol" w:cs="Symbol"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64">
    <w:nsid w:val="1AB83F85"/>
    <w:multiLevelType w:val="multilevel"/>
    <w:tmpl w:val="29F055A6"/>
    <w:lvl w:ilvl="0">
      <w:start w:val="1"/>
      <w:numFmt w:val="decimal"/>
      <w:lvlText w:val="%1."/>
      <w:lvlJc w:val="left"/>
      <w:pPr>
        <w:ind w:left="720" w:hanging="360"/>
      </w:pPr>
      <w:rPr>
        <w:color w:val="231F20"/>
        <w:w w:val="10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1BF421B8"/>
    <w:multiLevelType w:val="multilevel"/>
    <w:tmpl w:val="9052FFFA"/>
    <w:lvl w:ilvl="0">
      <w:start w:val="1"/>
      <w:numFmt w:val="bullet"/>
      <w:lvlText w:val="‒"/>
      <w:lvlJc w:val="left"/>
      <w:pPr>
        <w:ind w:left="1429" w:hanging="360"/>
      </w:pPr>
      <w:rPr>
        <w:rFonts w:ascii="Times New Roman" w:hAnsi="Times New Roman" w:cs="Times New Roman"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66">
    <w:nsid w:val="1C0C2C30"/>
    <w:multiLevelType w:val="multilevel"/>
    <w:tmpl w:val="B016C29E"/>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67">
    <w:nsid w:val="1CBA3AC5"/>
    <w:multiLevelType w:val="hybridMultilevel"/>
    <w:tmpl w:val="A97EFA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B564B5"/>
    <w:multiLevelType w:val="multilevel"/>
    <w:tmpl w:val="8E1093B0"/>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69">
    <w:nsid w:val="1DEA4EB0"/>
    <w:multiLevelType w:val="multilevel"/>
    <w:tmpl w:val="F7D093B2"/>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70">
    <w:nsid w:val="1E0C6F98"/>
    <w:multiLevelType w:val="multilevel"/>
    <w:tmpl w:val="F864A94E"/>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71">
    <w:nsid w:val="1EA7192F"/>
    <w:multiLevelType w:val="hybridMultilevel"/>
    <w:tmpl w:val="B1CEDC86"/>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2">
    <w:nsid w:val="1F497014"/>
    <w:multiLevelType w:val="multilevel"/>
    <w:tmpl w:val="FBACAE8A"/>
    <w:lvl w:ilvl="0">
      <w:start w:val="1"/>
      <w:numFmt w:val="bullet"/>
      <w:lvlText w:val=""/>
      <w:lvlJc w:val="left"/>
      <w:pPr>
        <w:ind w:left="0" w:firstLine="0"/>
      </w:pPr>
      <w:rPr>
        <w:rFonts w:ascii="Wingdings" w:hAnsi="Wingdings" w:cs="Wingdings" w:hint="default"/>
        <w:b/>
        <w:sz w:val="24"/>
      </w:rPr>
    </w:lvl>
    <w:lvl w:ilvl="1">
      <w:start w:val="1"/>
      <w:numFmt w:val="bullet"/>
      <w:lvlText w:val=""/>
      <w:lvlJc w:val="left"/>
      <w:pPr>
        <w:tabs>
          <w:tab w:val="num" w:pos="720"/>
        </w:tabs>
        <w:ind w:left="1080" w:hanging="360"/>
      </w:pPr>
      <w:rPr>
        <w:rFonts w:ascii="Wingdings" w:hAnsi="Wingdings" w:cs="Wingdings" w:hint="default"/>
        <w:b/>
        <w:sz w:val="24"/>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b/>
        <w:sz w:val="24"/>
      </w:rPr>
    </w:lvl>
    <w:lvl w:ilvl="4">
      <w:start w:val="1"/>
      <w:numFmt w:val="bullet"/>
      <w:lvlText w:val=""/>
      <w:lvlJc w:val="left"/>
      <w:pPr>
        <w:tabs>
          <w:tab w:val="num" w:pos="2880"/>
        </w:tabs>
        <w:ind w:left="3240" w:hanging="360"/>
      </w:pPr>
      <w:rPr>
        <w:rFonts w:ascii="Wingdings" w:hAnsi="Wingdings" w:cs="Wingdings" w:hint="default"/>
        <w:b/>
        <w:sz w:val="24"/>
      </w:rPr>
    </w:lvl>
    <w:lvl w:ilvl="5">
      <w:start w:val="1"/>
      <w:numFmt w:val="bullet"/>
      <w:lvlText w:val=""/>
      <w:lvlJc w:val="left"/>
      <w:pPr>
        <w:tabs>
          <w:tab w:val="num" w:pos="3600"/>
        </w:tabs>
        <w:ind w:left="3960" w:hanging="360"/>
      </w:pPr>
      <w:rPr>
        <w:rFonts w:ascii="Symbol" w:hAnsi="Symbol" w:cs="Symbol" w:hint="default"/>
        <w:b/>
        <w:sz w:val="28"/>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b/>
        <w:sz w:val="24"/>
      </w:rPr>
    </w:lvl>
    <w:lvl w:ilvl="8">
      <w:start w:val="1"/>
      <w:numFmt w:val="bullet"/>
      <w:lvlText w:val=""/>
      <w:lvlJc w:val="left"/>
      <w:pPr>
        <w:tabs>
          <w:tab w:val="num" w:pos="5760"/>
        </w:tabs>
        <w:ind w:left="6120" w:hanging="360"/>
      </w:pPr>
      <w:rPr>
        <w:rFonts w:ascii="Wingdings" w:hAnsi="Wingdings" w:cs="Wingdings" w:hint="default"/>
        <w:b/>
        <w:sz w:val="24"/>
      </w:rPr>
    </w:lvl>
  </w:abstractNum>
  <w:abstractNum w:abstractNumId="73">
    <w:nsid w:val="20522C3E"/>
    <w:multiLevelType w:val="multilevel"/>
    <w:tmpl w:val="1C6843D8"/>
    <w:lvl w:ilvl="0">
      <w:start w:val="1"/>
      <w:numFmt w:val="bullet"/>
      <w:lvlText w:val="–"/>
      <w:lvlJc w:val="left"/>
      <w:pPr>
        <w:ind w:left="1429" w:hanging="360"/>
      </w:pPr>
      <w:rPr>
        <w:rFonts w:ascii="Times New Roman" w:hAnsi="Times New Roman" w:cs="Times New Roman" w:hint="default"/>
        <w:b/>
        <w:color w:val="00000A"/>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74">
    <w:nsid w:val="21E7465A"/>
    <w:multiLevelType w:val="hybridMultilevel"/>
    <w:tmpl w:val="5278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6F2734"/>
    <w:multiLevelType w:val="hybridMultilevel"/>
    <w:tmpl w:val="49107718"/>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6">
    <w:nsid w:val="22804A47"/>
    <w:multiLevelType w:val="multilevel"/>
    <w:tmpl w:val="72187C6E"/>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77">
    <w:nsid w:val="22C2366B"/>
    <w:multiLevelType w:val="multilevel"/>
    <w:tmpl w:val="E278B60C"/>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78">
    <w:nsid w:val="234F3DEA"/>
    <w:multiLevelType w:val="multilevel"/>
    <w:tmpl w:val="D1681B90"/>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79">
    <w:nsid w:val="23BA3DE5"/>
    <w:multiLevelType w:val="multilevel"/>
    <w:tmpl w:val="807822F2"/>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80">
    <w:nsid w:val="25F614E3"/>
    <w:multiLevelType w:val="multilevel"/>
    <w:tmpl w:val="F1145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266073B3"/>
    <w:multiLevelType w:val="multilevel"/>
    <w:tmpl w:val="D430C33E"/>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82">
    <w:nsid w:val="27453EEF"/>
    <w:multiLevelType w:val="hybridMultilevel"/>
    <w:tmpl w:val="14B018FC"/>
    <w:lvl w:ilvl="0" w:tplc="6F3EF8FE">
      <w:start w:val="1"/>
      <w:numFmt w:val="bullet"/>
      <w:lvlText w:val=""/>
      <w:lvlJc w:val="left"/>
      <w:pPr>
        <w:tabs>
          <w:tab w:val="num" w:pos="2138"/>
        </w:tabs>
        <w:ind w:left="2138" w:hanging="357"/>
      </w:pPr>
      <w:rPr>
        <w:rFonts w:ascii="Symbol" w:hAnsi="Symbol" w:hint="default"/>
        <w:color w:val="auto"/>
      </w:rPr>
    </w:lvl>
    <w:lvl w:ilvl="1" w:tplc="6E9CC040">
      <w:start w:val="1"/>
      <w:numFmt w:val="bullet"/>
      <w:lvlText w:val=""/>
      <w:lvlJc w:val="left"/>
      <w:pPr>
        <w:tabs>
          <w:tab w:val="num" w:pos="1429"/>
        </w:tabs>
        <w:ind w:left="1429" w:hanging="357"/>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3">
    <w:nsid w:val="27A1105C"/>
    <w:multiLevelType w:val="multilevel"/>
    <w:tmpl w:val="8F0E8EE0"/>
    <w:lvl w:ilvl="0">
      <w:start w:val="1"/>
      <w:numFmt w:val="bullet"/>
      <w:lvlText w:val=""/>
      <w:lvlJc w:val="left"/>
      <w:pPr>
        <w:ind w:left="0"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84">
    <w:nsid w:val="27E81A3B"/>
    <w:multiLevelType w:val="multilevel"/>
    <w:tmpl w:val="21287128"/>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85">
    <w:nsid w:val="287372E4"/>
    <w:multiLevelType w:val="multilevel"/>
    <w:tmpl w:val="B3E6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292408F8"/>
    <w:multiLevelType w:val="multilevel"/>
    <w:tmpl w:val="A6AA71E6"/>
    <w:lvl w:ilvl="0">
      <w:start w:val="1"/>
      <w:numFmt w:val="bullet"/>
      <w:lvlText w:val="–"/>
      <w:lvlJc w:val="left"/>
      <w:pPr>
        <w:ind w:left="1429" w:hanging="360"/>
      </w:pPr>
      <w:rPr>
        <w:rFonts w:ascii="Times New Roman" w:hAnsi="Times New Roman" w:cs="Times New Roman" w:hint="default"/>
        <w:b/>
        <w:color w:val="00000A"/>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87">
    <w:nsid w:val="29B41A1F"/>
    <w:multiLevelType w:val="multilevel"/>
    <w:tmpl w:val="930A6ABE"/>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88">
    <w:nsid w:val="2A606699"/>
    <w:multiLevelType w:val="multilevel"/>
    <w:tmpl w:val="7F12787E"/>
    <w:lvl w:ilvl="0">
      <w:start w:val="1"/>
      <w:numFmt w:val="bullet"/>
      <w:lvlText w:val="–"/>
      <w:lvlJc w:val="left"/>
      <w:pPr>
        <w:ind w:left="454" w:firstLine="0"/>
      </w:pPr>
      <w:rPr>
        <w:rFonts w:ascii="Times New Roman" w:hAnsi="Times New Roman" w:cs="Times New Roman" w:hint="default"/>
        <w:b/>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89">
    <w:nsid w:val="2A914ABC"/>
    <w:multiLevelType w:val="multilevel"/>
    <w:tmpl w:val="83168A6E"/>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90">
    <w:nsid w:val="2AC92B41"/>
    <w:multiLevelType w:val="hybridMultilevel"/>
    <w:tmpl w:val="0E8A3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D4303C"/>
    <w:multiLevelType w:val="multilevel"/>
    <w:tmpl w:val="39E45ADC"/>
    <w:lvl w:ilvl="0">
      <w:start w:val="1"/>
      <w:numFmt w:val="bullet"/>
      <w:lvlText w:val=""/>
      <w:lvlJc w:val="left"/>
      <w:pPr>
        <w:tabs>
          <w:tab w:val="num" w:pos="720"/>
        </w:tabs>
        <w:ind w:left="720" w:hanging="360"/>
      </w:pPr>
      <w:rPr>
        <w:rFonts w:ascii="Symbol" w:hAnsi="Symbol" w:cs="Symbol" w:hint="default"/>
        <w:b/>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Symbol" w:hAnsi="Symbol" w:cs="Symbol" w:hint="default"/>
        <w:b/>
        <w:sz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Symbol" w:hAnsi="Symbol" w:cs="Symbol" w:hint="default"/>
        <w:b/>
        <w:sz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92">
    <w:nsid w:val="2ADF5884"/>
    <w:multiLevelType w:val="multilevel"/>
    <w:tmpl w:val="142AFD28"/>
    <w:lvl w:ilvl="0">
      <w:start w:val="2"/>
      <w:numFmt w:val="bullet"/>
      <w:lvlText w:val="-"/>
      <w:lvlJc w:val="left"/>
      <w:pPr>
        <w:ind w:left="1174" w:hanging="360"/>
      </w:pPr>
      <w:rPr>
        <w:rFonts w:ascii="Times New Roman" w:hAnsi="Times New Roman" w:cs="Times New Roman"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93">
    <w:nsid w:val="2B8D71C1"/>
    <w:multiLevelType w:val="multilevel"/>
    <w:tmpl w:val="8A682B86"/>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2C4F2106"/>
    <w:multiLevelType w:val="multilevel"/>
    <w:tmpl w:val="58BEE074"/>
    <w:lvl w:ilvl="0">
      <w:start w:val="1"/>
      <w:numFmt w:val="bullet"/>
      <w:lvlText w:val=""/>
      <w:lvlJc w:val="left"/>
      <w:pPr>
        <w:tabs>
          <w:tab w:val="num" w:pos="720"/>
        </w:tabs>
        <w:ind w:left="720" w:hanging="360"/>
      </w:pPr>
      <w:rPr>
        <w:rFonts w:ascii="Symbol" w:hAnsi="Symbol" w:cs="Symbol" w:hint="default"/>
        <w:b/>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Symbol" w:hAnsi="Symbol" w:cs="Symbol" w:hint="default"/>
        <w:b/>
        <w:sz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Symbol" w:hAnsi="Symbol" w:cs="Symbol" w:hint="default"/>
        <w:b/>
        <w:sz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95">
    <w:nsid w:val="2C5566BD"/>
    <w:multiLevelType w:val="hybridMultilevel"/>
    <w:tmpl w:val="67DCC286"/>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96">
    <w:nsid w:val="2C9D4D21"/>
    <w:multiLevelType w:val="multilevel"/>
    <w:tmpl w:val="3AC0662C"/>
    <w:lvl w:ilvl="0">
      <w:start w:val="1"/>
      <w:numFmt w:val="bullet"/>
      <w:lvlText w:val="‒"/>
      <w:lvlJc w:val="left"/>
      <w:pPr>
        <w:ind w:left="2136" w:hanging="360"/>
      </w:pPr>
      <w:rPr>
        <w:rFonts w:ascii="Times New Roman" w:hAnsi="Times New Roman" w:cs="Times New Roman" w:hint="default"/>
        <w:b/>
        <w:sz w:val="28"/>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b/>
        <w:sz w:val="24"/>
      </w:rPr>
    </w:lvl>
    <w:lvl w:ilvl="3">
      <w:start w:val="1"/>
      <w:numFmt w:val="bullet"/>
      <w:lvlText w:val=""/>
      <w:lvlJc w:val="left"/>
      <w:pPr>
        <w:ind w:left="4296" w:hanging="360"/>
      </w:pPr>
      <w:rPr>
        <w:rFonts w:ascii="Symbol" w:hAnsi="Symbol" w:cs="Symbol" w:hint="default"/>
        <w:b/>
        <w:sz w:val="28"/>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b/>
        <w:sz w:val="24"/>
      </w:rPr>
    </w:lvl>
    <w:lvl w:ilvl="6">
      <w:start w:val="1"/>
      <w:numFmt w:val="bullet"/>
      <w:lvlText w:val=""/>
      <w:lvlJc w:val="left"/>
      <w:pPr>
        <w:ind w:left="6456" w:hanging="360"/>
      </w:pPr>
      <w:rPr>
        <w:rFonts w:ascii="Symbol" w:hAnsi="Symbol" w:cs="Symbol" w:hint="default"/>
        <w:b/>
        <w:sz w:val="28"/>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b/>
        <w:sz w:val="24"/>
      </w:rPr>
    </w:lvl>
  </w:abstractNum>
  <w:abstractNum w:abstractNumId="97">
    <w:nsid w:val="2D926AFB"/>
    <w:multiLevelType w:val="multilevel"/>
    <w:tmpl w:val="EE7E1EE0"/>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2E693BC2"/>
    <w:multiLevelType w:val="multilevel"/>
    <w:tmpl w:val="74A41696"/>
    <w:lvl w:ilvl="0">
      <w:start w:val="1"/>
      <w:numFmt w:val="bullet"/>
      <w:lvlText w:val="‒"/>
      <w:lvlJc w:val="left"/>
      <w:pPr>
        <w:ind w:left="1571" w:hanging="360"/>
      </w:pPr>
      <w:rPr>
        <w:rFonts w:ascii="Times New Roman" w:hAnsi="Times New Roman" w:cs="Times New Roman" w:hint="default"/>
        <w:b/>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99">
    <w:nsid w:val="302B0D52"/>
    <w:multiLevelType w:val="multilevel"/>
    <w:tmpl w:val="8D64C812"/>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00">
    <w:nsid w:val="304D43E0"/>
    <w:multiLevelType w:val="multilevel"/>
    <w:tmpl w:val="69369DDC"/>
    <w:lvl w:ilvl="0">
      <w:start w:val="1"/>
      <w:numFmt w:val="bullet"/>
      <w:lvlText w:val="‒"/>
      <w:lvlJc w:val="left"/>
      <w:pPr>
        <w:ind w:left="1429" w:hanging="360"/>
      </w:pPr>
      <w:rPr>
        <w:rFonts w:ascii="Times New Roman" w:hAnsi="Times New Roman" w:cs="Times New Roman"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01">
    <w:nsid w:val="30BF500C"/>
    <w:multiLevelType w:val="multilevel"/>
    <w:tmpl w:val="474EFD56"/>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nsid w:val="30D630A6"/>
    <w:multiLevelType w:val="multilevel"/>
    <w:tmpl w:val="13FE66EA"/>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03">
    <w:nsid w:val="312F0D7F"/>
    <w:multiLevelType w:val="multilevel"/>
    <w:tmpl w:val="DF58CC2A"/>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Times New Roman" w:hint="default"/>
        <w:b/>
        <w:sz w:val="28"/>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Times New Roman" w:hint="default"/>
        <w:b/>
        <w:sz w:val="28"/>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Times New Roman" w:hint="default"/>
        <w:b/>
        <w:sz w:val="28"/>
      </w:rPr>
    </w:lvl>
    <w:lvl w:ilvl="8">
      <w:start w:val="1"/>
      <w:numFmt w:val="bullet"/>
      <w:lvlText w:val=""/>
      <w:lvlJc w:val="left"/>
      <w:pPr>
        <w:ind w:left="6480" w:hanging="360"/>
      </w:pPr>
      <w:rPr>
        <w:rFonts w:ascii="Wingdings" w:hAnsi="Wingdings" w:cs="Wingdings" w:hint="default"/>
        <w:b/>
        <w:sz w:val="24"/>
      </w:rPr>
    </w:lvl>
  </w:abstractNum>
  <w:abstractNum w:abstractNumId="104">
    <w:nsid w:val="31402C3D"/>
    <w:multiLevelType w:val="multilevel"/>
    <w:tmpl w:val="D6725E1A"/>
    <w:lvl w:ilvl="0">
      <w:start w:val="2"/>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05">
    <w:nsid w:val="31944821"/>
    <w:multiLevelType w:val="multilevel"/>
    <w:tmpl w:val="BF968FD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06">
    <w:nsid w:val="31DC7217"/>
    <w:multiLevelType w:val="hybridMultilevel"/>
    <w:tmpl w:val="651E8F0E"/>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07">
    <w:nsid w:val="324E197F"/>
    <w:multiLevelType w:val="multilevel"/>
    <w:tmpl w:val="9CAC1CDC"/>
    <w:lvl w:ilvl="0">
      <w:start w:val="1"/>
      <w:numFmt w:val="bullet"/>
      <w:lvlText w:val="‒"/>
      <w:lvlJc w:val="left"/>
      <w:pPr>
        <w:ind w:left="1211" w:hanging="360"/>
      </w:pPr>
      <w:rPr>
        <w:rFonts w:ascii="Times New Roman" w:hAnsi="Times New Roman" w:cs="Times New Roman" w:hint="default"/>
        <w:b/>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8">
    <w:nsid w:val="32D439A2"/>
    <w:multiLevelType w:val="hybridMultilevel"/>
    <w:tmpl w:val="778EDFB8"/>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30636AC"/>
    <w:multiLevelType w:val="multilevel"/>
    <w:tmpl w:val="28468E32"/>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10">
    <w:nsid w:val="338A7826"/>
    <w:multiLevelType w:val="multilevel"/>
    <w:tmpl w:val="49967520"/>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11">
    <w:nsid w:val="34CD5050"/>
    <w:multiLevelType w:val="multilevel"/>
    <w:tmpl w:val="C09C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5617C20"/>
    <w:multiLevelType w:val="multilevel"/>
    <w:tmpl w:val="445C049C"/>
    <w:lvl w:ilvl="0">
      <w:start w:val="1"/>
      <w:numFmt w:val="bullet"/>
      <w:lvlText w:val="–"/>
      <w:lvlJc w:val="left"/>
      <w:pPr>
        <w:ind w:left="1211" w:hanging="360"/>
      </w:pPr>
      <w:rPr>
        <w:rFonts w:ascii="Times New Roman" w:hAnsi="Times New Roman" w:cs="Times New Roman"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13">
    <w:nsid w:val="35A952AD"/>
    <w:multiLevelType w:val="multilevel"/>
    <w:tmpl w:val="E4E4A9AA"/>
    <w:lvl w:ilvl="0">
      <w:start w:val="1"/>
      <w:numFmt w:val="decimal"/>
      <w:lvlText w:val="%1."/>
      <w:lvlJc w:val="left"/>
      <w:pPr>
        <w:ind w:left="720" w:hanging="360"/>
      </w:pPr>
      <w:rPr>
        <w:b/>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nsid w:val="35C920A7"/>
    <w:multiLevelType w:val="multilevel"/>
    <w:tmpl w:val="BA04B4B8"/>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15">
    <w:nsid w:val="36075E89"/>
    <w:multiLevelType w:val="multilevel"/>
    <w:tmpl w:val="E960D06C"/>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16">
    <w:nsid w:val="36726AF7"/>
    <w:multiLevelType w:val="hybridMultilevel"/>
    <w:tmpl w:val="9EC80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D12A25"/>
    <w:multiLevelType w:val="multilevel"/>
    <w:tmpl w:val="38D6F04C"/>
    <w:lvl w:ilvl="0">
      <w:start w:val="1"/>
      <w:numFmt w:val="upperRoman"/>
      <w:lvlText w:val="%1."/>
      <w:lvlJc w:val="left"/>
      <w:pPr>
        <w:ind w:left="1080" w:hanging="720"/>
      </w:pPr>
      <w:rPr>
        <w:rFonts w:hint="default"/>
      </w:rPr>
    </w:lvl>
    <w:lvl w:ilvl="1">
      <w:start w:val="2"/>
      <w:numFmt w:val="decimal"/>
      <w:isLgl/>
      <w:lvlText w:val="%1.%2."/>
      <w:lvlJc w:val="left"/>
      <w:pPr>
        <w:ind w:left="1359" w:hanging="825"/>
      </w:pPr>
      <w:rPr>
        <w:rFonts w:hint="default"/>
      </w:rPr>
    </w:lvl>
    <w:lvl w:ilvl="2">
      <w:start w:val="16"/>
      <w:numFmt w:val="decimal"/>
      <w:isLgl/>
      <w:lvlText w:val="%1.%2.%3."/>
      <w:lvlJc w:val="left"/>
      <w:pPr>
        <w:ind w:left="1533" w:hanging="82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8">
    <w:nsid w:val="36DB1BB1"/>
    <w:multiLevelType w:val="multilevel"/>
    <w:tmpl w:val="1B96C388"/>
    <w:lvl w:ilvl="0">
      <w:start w:val="1"/>
      <w:numFmt w:val="bullet"/>
      <w:lvlText w:val=""/>
      <w:lvlJc w:val="left"/>
      <w:pPr>
        <w:ind w:left="1059" w:hanging="360"/>
      </w:pPr>
      <w:rPr>
        <w:rFonts w:ascii="Symbol" w:hAnsi="Symbol" w:cs="Symbol" w:hint="default"/>
        <w:b/>
        <w:sz w:val="28"/>
      </w:rPr>
    </w:lvl>
    <w:lvl w:ilvl="1">
      <w:start w:val="1"/>
      <w:numFmt w:val="bullet"/>
      <w:lvlText w:val="o"/>
      <w:lvlJc w:val="left"/>
      <w:pPr>
        <w:ind w:left="1779" w:hanging="360"/>
      </w:pPr>
      <w:rPr>
        <w:rFonts w:ascii="Courier New" w:hAnsi="Courier New" w:cs="Courier New" w:hint="default"/>
      </w:rPr>
    </w:lvl>
    <w:lvl w:ilvl="2">
      <w:start w:val="1"/>
      <w:numFmt w:val="bullet"/>
      <w:lvlText w:val=""/>
      <w:lvlJc w:val="left"/>
      <w:pPr>
        <w:ind w:left="2499" w:hanging="360"/>
      </w:pPr>
      <w:rPr>
        <w:rFonts w:ascii="Wingdings" w:hAnsi="Wingdings" w:cs="Wingdings" w:hint="default"/>
        <w:b/>
        <w:sz w:val="24"/>
      </w:rPr>
    </w:lvl>
    <w:lvl w:ilvl="3">
      <w:start w:val="1"/>
      <w:numFmt w:val="bullet"/>
      <w:lvlText w:val=""/>
      <w:lvlJc w:val="left"/>
      <w:pPr>
        <w:ind w:left="3219" w:hanging="360"/>
      </w:pPr>
      <w:rPr>
        <w:rFonts w:ascii="Symbol" w:hAnsi="Symbol" w:cs="Symbol" w:hint="default"/>
        <w:b/>
        <w:sz w:val="28"/>
      </w:rPr>
    </w:lvl>
    <w:lvl w:ilvl="4">
      <w:start w:val="1"/>
      <w:numFmt w:val="bullet"/>
      <w:lvlText w:val="o"/>
      <w:lvlJc w:val="left"/>
      <w:pPr>
        <w:ind w:left="3939" w:hanging="360"/>
      </w:pPr>
      <w:rPr>
        <w:rFonts w:ascii="Courier New" w:hAnsi="Courier New" w:cs="Courier New" w:hint="default"/>
      </w:rPr>
    </w:lvl>
    <w:lvl w:ilvl="5">
      <w:start w:val="1"/>
      <w:numFmt w:val="bullet"/>
      <w:lvlText w:val=""/>
      <w:lvlJc w:val="left"/>
      <w:pPr>
        <w:ind w:left="4659" w:hanging="360"/>
      </w:pPr>
      <w:rPr>
        <w:rFonts w:ascii="Wingdings" w:hAnsi="Wingdings" w:cs="Wingdings" w:hint="default"/>
        <w:b/>
        <w:sz w:val="24"/>
      </w:rPr>
    </w:lvl>
    <w:lvl w:ilvl="6">
      <w:start w:val="1"/>
      <w:numFmt w:val="bullet"/>
      <w:lvlText w:val=""/>
      <w:lvlJc w:val="left"/>
      <w:pPr>
        <w:ind w:left="5379" w:hanging="360"/>
      </w:pPr>
      <w:rPr>
        <w:rFonts w:ascii="Symbol" w:hAnsi="Symbol" w:cs="Symbol" w:hint="default"/>
        <w:b/>
        <w:sz w:val="28"/>
      </w:rPr>
    </w:lvl>
    <w:lvl w:ilvl="7">
      <w:start w:val="1"/>
      <w:numFmt w:val="bullet"/>
      <w:lvlText w:val="o"/>
      <w:lvlJc w:val="left"/>
      <w:pPr>
        <w:ind w:left="6099" w:hanging="360"/>
      </w:pPr>
      <w:rPr>
        <w:rFonts w:ascii="Courier New" w:hAnsi="Courier New" w:cs="Courier New" w:hint="default"/>
      </w:rPr>
    </w:lvl>
    <w:lvl w:ilvl="8">
      <w:start w:val="1"/>
      <w:numFmt w:val="bullet"/>
      <w:lvlText w:val=""/>
      <w:lvlJc w:val="left"/>
      <w:pPr>
        <w:ind w:left="6819" w:hanging="360"/>
      </w:pPr>
      <w:rPr>
        <w:rFonts w:ascii="Wingdings" w:hAnsi="Wingdings" w:cs="Wingdings" w:hint="default"/>
        <w:b/>
        <w:sz w:val="24"/>
      </w:rPr>
    </w:lvl>
  </w:abstractNum>
  <w:abstractNum w:abstractNumId="119">
    <w:nsid w:val="36F934F7"/>
    <w:multiLevelType w:val="multilevel"/>
    <w:tmpl w:val="64DC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7C12488"/>
    <w:multiLevelType w:val="multilevel"/>
    <w:tmpl w:val="8074842A"/>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1">
    <w:nsid w:val="385F448D"/>
    <w:multiLevelType w:val="multilevel"/>
    <w:tmpl w:val="2B4C9194"/>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38C932F7"/>
    <w:multiLevelType w:val="multilevel"/>
    <w:tmpl w:val="D9B6A826"/>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23">
    <w:nsid w:val="38CE08C3"/>
    <w:multiLevelType w:val="multilevel"/>
    <w:tmpl w:val="A3905F10"/>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24">
    <w:nsid w:val="38DB6B6B"/>
    <w:multiLevelType w:val="multilevel"/>
    <w:tmpl w:val="4AAC25A0"/>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25">
    <w:nsid w:val="3932774D"/>
    <w:multiLevelType w:val="hybridMultilevel"/>
    <w:tmpl w:val="35C40B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39E96ABF"/>
    <w:multiLevelType w:val="multilevel"/>
    <w:tmpl w:val="DB502396"/>
    <w:lvl w:ilvl="0">
      <w:start w:val="1"/>
      <w:numFmt w:val="bullet"/>
      <w:lvlText w:val=""/>
      <w:lvlJc w:val="left"/>
      <w:pPr>
        <w:ind w:left="1174" w:hanging="36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27">
    <w:nsid w:val="3A201912"/>
    <w:multiLevelType w:val="multilevel"/>
    <w:tmpl w:val="0CAEB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3A24260C"/>
    <w:multiLevelType w:val="multilevel"/>
    <w:tmpl w:val="8A44BCFE"/>
    <w:lvl w:ilvl="0">
      <w:start w:val="1"/>
      <w:numFmt w:val="bullet"/>
      <w:lvlText w:val=""/>
      <w:lvlJc w:val="left"/>
      <w:pPr>
        <w:ind w:left="1429" w:hanging="360"/>
      </w:pPr>
      <w:rPr>
        <w:rFonts w:ascii="Symbol" w:hAnsi="Symbol" w:cs="Symbol" w:hint="default"/>
        <w:b/>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9">
    <w:nsid w:val="3A2B44FA"/>
    <w:multiLevelType w:val="hybridMultilevel"/>
    <w:tmpl w:val="C748A48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0">
    <w:nsid w:val="3ADA78D0"/>
    <w:multiLevelType w:val="multilevel"/>
    <w:tmpl w:val="3B047132"/>
    <w:lvl w:ilvl="0">
      <w:start w:val="2"/>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31">
    <w:nsid w:val="3B237582"/>
    <w:multiLevelType w:val="multilevel"/>
    <w:tmpl w:val="BC42A92E"/>
    <w:lvl w:ilvl="0">
      <w:start w:val="1"/>
      <w:numFmt w:val="bullet"/>
      <w:lvlText w:val=""/>
      <w:lvlJc w:val="left"/>
      <w:pPr>
        <w:ind w:left="1429" w:hanging="360"/>
      </w:pPr>
      <w:rPr>
        <w:rFonts w:ascii="Symbol" w:hAnsi="Symbol" w:cs="Symbol" w:hint="default"/>
        <w:b/>
        <w:sz w:val="28"/>
      </w:rPr>
    </w:lvl>
    <w:lvl w:ilvl="1">
      <w:start w:val="1"/>
      <w:numFmt w:val="bullet"/>
      <w:lvlText w:val="o"/>
      <w:lvlJc w:val="left"/>
      <w:pPr>
        <w:ind w:left="2149" w:hanging="360"/>
      </w:pPr>
      <w:rPr>
        <w:rFonts w:ascii="Courier New" w:hAnsi="Courier New" w:cs="Times New Roman" w:hint="default"/>
        <w:b/>
        <w:sz w:val="28"/>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Times New Roman" w:hint="default"/>
        <w:b/>
        <w:sz w:val="28"/>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Times New Roman" w:hint="default"/>
        <w:b/>
        <w:sz w:val="28"/>
      </w:rPr>
    </w:lvl>
    <w:lvl w:ilvl="8">
      <w:start w:val="1"/>
      <w:numFmt w:val="bullet"/>
      <w:lvlText w:val=""/>
      <w:lvlJc w:val="left"/>
      <w:pPr>
        <w:ind w:left="7189" w:hanging="360"/>
      </w:pPr>
      <w:rPr>
        <w:rFonts w:ascii="Wingdings" w:hAnsi="Wingdings" w:cs="Wingdings" w:hint="default"/>
        <w:b/>
        <w:sz w:val="24"/>
      </w:rPr>
    </w:lvl>
  </w:abstractNum>
  <w:abstractNum w:abstractNumId="132">
    <w:nsid w:val="3D66231F"/>
    <w:multiLevelType w:val="multilevel"/>
    <w:tmpl w:val="304EB0A0"/>
    <w:lvl w:ilvl="0">
      <w:start w:val="1"/>
      <w:numFmt w:val="decimal"/>
      <w:lvlText w:val="%1)"/>
      <w:lvlJc w:val="left"/>
      <w:pPr>
        <w:ind w:left="1174"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133">
    <w:nsid w:val="3DC319B2"/>
    <w:multiLevelType w:val="multilevel"/>
    <w:tmpl w:val="EC52B6E6"/>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34">
    <w:nsid w:val="3E656461"/>
    <w:multiLevelType w:val="multilevel"/>
    <w:tmpl w:val="6712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E68680E"/>
    <w:multiLevelType w:val="multilevel"/>
    <w:tmpl w:val="3E5A570E"/>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36">
    <w:nsid w:val="3E7E27A3"/>
    <w:multiLevelType w:val="multilevel"/>
    <w:tmpl w:val="AF0A7E94"/>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37">
    <w:nsid w:val="3EC25C26"/>
    <w:multiLevelType w:val="multilevel"/>
    <w:tmpl w:val="AE7C60B0"/>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38">
    <w:nsid w:val="3F031A8B"/>
    <w:multiLevelType w:val="multilevel"/>
    <w:tmpl w:val="EEAA80A2"/>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39">
    <w:nsid w:val="3F461A6F"/>
    <w:multiLevelType w:val="multilevel"/>
    <w:tmpl w:val="B1267F7E"/>
    <w:lvl w:ilvl="0">
      <w:start w:val="2017"/>
      <w:numFmt w:val="decimal"/>
      <w:lvlText w:val="%1"/>
      <w:lvlJc w:val="left"/>
      <w:pPr>
        <w:ind w:left="1005" w:hanging="1005"/>
      </w:pPr>
    </w:lvl>
    <w:lvl w:ilvl="1">
      <w:start w:val="2018"/>
      <w:numFmt w:val="decimal"/>
      <w:lvlText w:val="%1.%2"/>
      <w:lvlJc w:val="left"/>
      <w:pPr>
        <w:ind w:left="1005" w:hanging="1005"/>
      </w:pPr>
    </w:lvl>
    <w:lvl w:ilvl="2">
      <w:start w:val="1"/>
      <w:numFmt w:val="decimal"/>
      <w:lvlText w:val="%1.%2.%3"/>
      <w:lvlJc w:val="left"/>
      <w:pPr>
        <w:ind w:left="1005" w:hanging="1005"/>
      </w:pPr>
    </w:lvl>
    <w:lvl w:ilvl="3">
      <w:start w:val="1"/>
      <w:numFmt w:val="decimal"/>
      <w:lvlText w:val="%1.%2.%3.%4"/>
      <w:lvlJc w:val="left"/>
      <w:pPr>
        <w:ind w:left="1005" w:hanging="100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0">
    <w:nsid w:val="3F780F89"/>
    <w:multiLevelType w:val="hybridMultilevel"/>
    <w:tmpl w:val="A9268706"/>
    <w:lvl w:ilvl="0" w:tplc="A8228FA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400B1A00"/>
    <w:multiLevelType w:val="multilevel"/>
    <w:tmpl w:val="3AE6ED10"/>
    <w:lvl w:ilvl="0">
      <w:start w:val="1"/>
      <w:numFmt w:val="bullet"/>
      <w:lvlText w:val=""/>
      <w:lvlJc w:val="left"/>
      <w:pPr>
        <w:ind w:left="2138"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42">
    <w:nsid w:val="40EC553A"/>
    <w:multiLevelType w:val="multilevel"/>
    <w:tmpl w:val="D0306014"/>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43">
    <w:nsid w:val="41DF5967"/>
    <w:multiLevelType w:val="multilevel"/>
    <w:tmpl w:val="1AB29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426267F6"/>
    <w:multiLevelType w:val="multilevel"/>
    <w:tmpl w:val="1FA6A3AE"/>
    <w:lvl w:ilvl="0">
      <w:start w:val="1"/>
      <w:numFmt w:val="bullet"/>
      <w:lvlText w:val=""/>
      <w:lvlJc w:val="left"/>
      <w:pPr>
        <w:ind w:left="0" w:firstLine="0"/>
      </w:pPr>
      <w:rPr>
        <w:rFonts w:ascii="Wingdings" w:hAnsi="Wingdings" w:cs="Wingdings" w:hint="default"/>
        <w:b/>
        <w:sz w:val="24"/>
      </w:rPr>
    </w:lvl>
    <w:lvl w:ilvl="1">
      <w:start w:val="1"/>
      <w:numFmt w:val="bullet"/>
      <w:lvlText w:val="o"/>
      <w:lvlJc w:val="left"/>
      <w:pPr>
        <w:ind w:left="1186" w:hanging="360"/>
      </w:pPr>
      <w:rPr>
        <w:rFonts w:ascii="Courier New" w:hAnsi="Courier New" w:cs="Courier New" w:hint="default"/>
      </w:rPr>
    </w:lvl>
    <w:lvl w:ilvl="2">
      <w:start w:val="1"/>
      <w:numFmt w:val="bullet"/>
      <w:lvlText w:val=""/>
      <w:lvlJc w:val="left"/>
      <w:pPr>
        <w:ind w:left="1906" w:hanging="360"/>
      </w:pPr>
      <w:rPr>
        <w:rFonts w:ascii="Wingdings" w:hAnsi="Wingdings" w:cs="Wingdings" w:hint="default"/>
        <w:b/>
        <w:sz w:val="24"/>
      </w:rPr>
    </w:lvl>
    <w:lvl w:ilvl="3">
      <w:start w:val="1"/>
      <w:numFmt w:val="bullet"/>
      <w:lvlText w:val=""/>
      <w:lvlJc w:val="left"/>
      <w:pPr>
        <w:ind w:left="2626" w:hanging="360"/>
      </w:pPr>
      <w:rPr>
        <w:rFonts w:ascii="Symbol" w:hAnsi="Symbol" w:cs="Symbol" w:hint="default"/>
        <w:b/>
        <w:sz w:val="28"/>
      </w:rPr>
    </w:lvl>
    <w:lvl w:ilvl="4">
      <w:start w:val="1"/>
      <w:numFmt w:val="bullet"/>
      <w:lvlText w:val="o"/>
      <w:lvlJc w:val="left"/>
      <w:pPr>
        <w:ind w:left="3346" w:hanging="360"/>
      </w:pPr>
      <w:rPr>
        <w:rFonts w:ascii="Courier New" w:hAnsi="Courier New" w:cs="Courier New" w:hint="default"/>
      </w:rPr>
    </w:lvl>
    <w:lvl w:ilvl="5">
      <w:start w:val="1"/>
      <w:numFmt w:val="bullet"/>
      <w:lvlText w:val=""/>
      <w:lvlJc w:val="left"/>
      <w:pPr>
        <w:ind w:left="4066" w:hanging="360"/>
      </w:pPr>
      <w:rPr>
        <w:rFonts w:ascii="Wingdings" w:hAnsi="Wingdings" w:cs="Wingdings" w:hint="default"/>
        <w:b/>
        <w:sz w:val="24"/>
      </w:rPr>
    </w:lvl>
    <w:lvl w:ilvl="6">
      <w:start w:val="1"/>
      <w:numFmt w:val="bullet"/>
      <w:lvlText w:val=""/>
      <w:lvlJc w:val="left"/>
      <w:pPr>
        <w:ind w:left="4786" w:hanging="360"/>
      </w:pPr>
      <w:rPr>
        <w:rFonts w:ascii="Symbol" w:hAnsi="Symbol" w:cs="Symbol" w:hint="default"/>
        <w:b/>
        <w:sz w:val="28"/>
      </w:rPr>
    </w:lvl>
    <w:lvl w:ilvl="7">
      <w:start w:val="1"/>
      <w:numFmt w:val="bullet"/>
      <w:lvlText w:val="o"/>
      <w:lvlJc w:val="left"/>
      <w:pPr>
        <w:ind w:left="5506" w:hanging="360"/>
      </w:pPr>
      <w:rPr>
        <w:rFonts w:ascii="Courier New" w:hAnsi="Courier New" w:cs="Courier New" w:hint="default"/>
      </w:rPr>
    </w:lvl>
    <w:lvl w:ilvl="8">
      <w:start w:val="1"/>
      <w:numFmt w:val="bullet"/>
      <w:lvlText w:val=""/>
      <w:lvlJc w:val="left"/>
      <w:pPr>
        <w:ind w:left="6226" w:hanging="360"/>
      </w:pPr>
      <w:rPr>
        <w:rFonts w:ascii="Wingdings" w:hAnsi="Wingdings" w:cs="Wingdings" w:hint="default"/>
        <w:b/>
        <w:sz w:val="24"/>
      </w:rPr>
    </w:lvl>
  </w:abstractNum>
  <w:abstractNum w:abstractNumId="145">
    <w:nsid w:val="42A92149"/>
    <w:multiLevelType w:val="hybridMultilevel"/>
    <w:tmpl w:val="E920332A"/>
    <w:lvl w:ilvl="0" w:tplc="2BB62F1E">
      <w:start w:val="1"/>
      <w:numFmt w:val="upperRoman"/>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540"/>
        </w:tabs>
        <w:ind w:left="540" w:hanging="180"/>
      </w:pPr>
      <w:rPr>
        <w:rFonts w:cs="Times New Roman"/>
      </w:rPr>
    </w:lvl>
    <w:lvl w:ilvl="3" w:tplc="0419000F" w:tentative="1">
      <w:start w:val="1"/>
      <w:numFmt w:val="decimal"/>
      <w:lvlText w:val="%4."/>
      <w:lvlJc w:val="left"/>
      <w:pPr>
        <w:tabs>
          <w:tab w:val="num" w:pos="1260"/>
        </w:tabs>
        <w:ind w:left="1260" w:hanging="360"/>
      </w:pPr>
      <w:rPr>
        <w:rFonts w:cs="Times New Roman"/>
      </w:rPr>
    </w:lvl>
    <w:lvl w:ilvl="4" w:tplc="04190019" w:tentative="1">
      <w:start w:val="1"/>
      <w:numFmt w:val="lowerLetter"/>
      <w:lvlText w:val="%5."/>
      <w:lvlJc w:val="left"/>
      <w:pPr>
        <w:tabs>
          <w:tab w:val="num" w:pos="1980"/>
        </w:tabs>
        <w:ind w:left="1980" w:hanging="360"/>
      </w:pPr>
      <w:rPr>
        <w:rFonts w:cs="Times New Roman"/>
      </w:rPr>
    </w:lvl>
    <w:lvl w:ilvl="5" w:tplc="0419001B" w:tentative="1">
      <w:start w:val="1"/>
      <w:numFmt w:val="lowerRoman"/>
      <w:lvlText w:val="%6."/>
      <w:lvlJc w:val="right"/>
      <w:pPr>
        <w:tabs>
          <w:tab w:val="num" w:pos="2700"/>
        </w:tabs>
        <w:ind w:left="2700" w:hanging="180"/>
      </w:pPr>
      <w:rPr>
        <w:rFonts w:cs="Times New Roman"/>
      </w:rPr>
    </w:lvl>
    <w:lvl w:ilvl="6" w:tplc="0419000F" w:tentative="1">
      <w:start w:val="1"/>
      <w:numFmt w:val="decimal"/>
      <w:lvlText w:val="%7."/>
      <w:lvlJc w:val="left"/>
      <w:pPr>
        <w:tabs>
          <w:tab w:val="num" w:pos="3420"/>
        </w:tabs>
        <w:ind w:left="3420" w:hanging="360"/>
      </w:pPr>
      <w:rPr>
        <w:rFonts w:cs="Times New Roman"/>
      </w:rPr>
    </w:lvl>
    <w:lvl w:ilvl="7" w:tplc="04190019" w:tentative="1">
      <w:start w:val="1"/>
      <w:numFmt w:val="lowerLetter"/>
      <w:lvlText w:val="%8."/>
      <w:lvlJc w:val="left"/>
      <w:pPr>
        <w:tabs>
          <w:tab w:val="num" w:pos="4140"/>
        </w:tabs>
        <w:ind w:left="4140" w:hanging="360"/>
      </w:pPr>
      <w:rPr>
        <w:rFonts w:cs="Times New Roman"/>
      </w:rPr>
    </w:lvl>
    <w:lvl w:ilvl="8" w:tplc="0419001B" w:tentative="1">
      <w:start w:val="1"/>
      <w:numFmt w:val="lowerRoman"/>
      <w:lvlText w:val="%9."/>
      <w:lvlJc w:val="right"/>
      <w:pPr>
        <w:tabs>
          <w:tab w:val="num" w:pos="4860"/>
        </w:tabs>
        <w:ind w:left="4860" w:hanging="180"/>
      </w:pPr>
      <w:rPr>
        <w:rFonts w:cs="Times New Roman"/>
      </w:rPr>
    </w:lvl>
  </w:abstractNum>
  <w:abstractNum w:abstractNumId="146">
    <w:nsid w:val="42E34A3A"/>
    <w:multiLevelType w:val="multilevel"/>
    <w:tmpl w:val="A238B7B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7">
    <w:nsid w:val="432A71BB"/>
    <w:multiLevelType w:val="hybridMultilevel"/>
    <w:tmpl w:val="A992D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A25898"/>
    <w:multiLevelType w:val="multilevel"/>
    <w:tmpl w:val="F306EFD4"/>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49">
    <w:nsid w:val="43DE6B67"/>
    <w:multiLevelType w:val="multilevel"/>
    <w:tmpl w:val="46E05250"/>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Times New Roman" w:hint="default"/>
        <w:b/>
        <w:sz w:val="28"/>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Times New Roman" w:hint="default"/>
        <w:b/>
        <w:sz w:val="28"/>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Times New Roman" w:hint="default"/>
        <w:b/>
        <w:sz w:val="28"/>
      </w:rPr>
    </w:lvl>
    <w:lvl w:ilvl="8">
      <w:start w:val="1"/>
      <w:numFmt w:val="bullet"/>
      <w:lvlText w:val=""/>
      <w:lvlJc w:val="left"/>
      <w:pPr>
        <w:ind w:left="6480" w:hanging="360"/>
      </w:pPr>
      <w:rPr>
        <w:rFonts w:ascii="Wingdings" w:hAnsi="Wingdings" w:cs="Wingdings" w:hint="default"/>
        <w:b/>
        <w:sz w:val="24"/>
      </w:rPr>
    </w:lvl>
  </w:abstractNum>
  <w:abstractNum w:abstractNumId="150">
    <w:nsid w:val="447E5357"/>
    <w:multiLevelType w:val="multilevel"/>
    <w:tmpl w:val="D25EDA80"/>
    <w:lvl w:ilvl="0">
      <w:start w:val="1"/>
      <w:numFmt w:val="decimal"/>
      <w:lvlText w:val="%1)"/>
      <w:lvlJc w:val="left"/>
      <w:pPr>
        <w:ind w:left="1429" w:hanging="360"/>
      </w:pPr>
      <w:rPr>
        <w:b/>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1">
    <w:nsid w:val="44855AE3"/>
    <w:multiLevelType w:val="hybridMultilevel"/>
    <w:tmpl w:val="F1E226DE"/>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52">
    <w:nsid w:val="44FA7A26"/>
    <w:multiLevelType w:val="multilevel"/>
    <w:tmpl w:val="CE948554"/>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53">
    <w:nsid w:val="464A4490"/>
    <w:multiLevelType w:val="multilevel"/>
    <w:tmpl w:val="07B87026"/>
    <w:lvl w:ilvl="0">
      <w:start w:val="1"/>
      <w:numFmt w:val="bullet"/>
      <w:lvlText w:val=""/>
      <w:lvlJc w:val="left"/>
      <w:pPr>
        <w:ind w:left="0"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4">
    <w:nsid w:val="46D47A7D"/>
    <w:multiLevelType w:val="hybridMultilevel"/>
    <w:tmpl w:val="7236FF48"/>
    <w:lvl w:ilvl="0" w:tplc="18E8F22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47DF0C28"/>
    <w:multiLevelType w:val="multilevel"/>
    <w:tmpl w:val="3992FB76"/>
    <w:lvl w:ilvl="0">
      <w:start w:val="1"/>
      <w:numFmt w:val="decimal"/>
      <w:lvlText w:val="%1)"/>
      <w:lvlJc w:val="left"/>
      <w:pPr>
        <w:ind w:left="1060" w:hanging="360"/>
      </w:p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b/>
        <w:sz w:val="24"/>
      </w:rPr>
    </w:lvl>
    <w:lvl w:ilvl="3">
      <w:start w:val="1"/>
      <w:numFmt w:val="bullet"/>
      <w:lvlText w:val=""/>
      <w:lvlJc w:val="left"/>
      <w:pPr>
        <w:ind w:left="3220" w:hanging="360"/>
      </w:pPr>
      <w:rPr>
        <w:rFonts w:ascii="Symbol" w:hAnsi="Symbol" w:cs="Symbol" w:hint="default"/>
        <w:b/>
        <w:sz w:val="28"/>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b/>
        <w:sz w:val="24"/>
      </w:rPr>
    </w:lvl>
    <w:lvl w:ilvl="6">
      <w:start w:val="1"/>
      <w:numFmt w:val="bullet"/>
      <w:lvlText w:val=""/>
      <w:lvlJc w:val="left"/>
      <w:pPr>
        <w:ind w:left="5380" w:hanging="360"/>
      </w:pPr>
      <w:rPr>
        <w:rFonts w:ascii="Symbol" w:hAnsi="Symbol" w:cs="Symbol" w:hint="default"/>
        <w:b/>
        <w:sz w:val="28"/>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b/>
        <w:sz w:val="24"/>
      </w:rPr>
    </w:lvl>
  </w:abstractNum>
  <w:abstractNum w:abstractNumId="156">
    <w:nsid w:val="482C0355"/>
    <w:multiLevelType w:val="multilevel"/>
    <w:tmpl w:val="28BC3230"/>
    <w:lvl w:ilvl="0">
      <w:start w:val="1"/>
      <w:numFmt w:val="bullet"/>
      <w:lvlText w:val=""/>
      <w:lvlJc w:val="left"/>
      <w:pPr>
        <w:ind w:left="0" w:firstLine="0"/>
      </w:pPr>
      <w:rPr>
        <w:rFonts w:ascii="Wingdings" w:hAnsi="Wingdings" w:cs="Wingdings" w:hint="default"/>
        <w:b/>
        <w:sz w:val="24"/>
      </w:rPr>
    </w:lvl>
    <w:lvl w:ilvl="1">
      <w:start w:val="1"/>
      <w:numFmt w:val="bullet"/>
      <w:lvlText w:val=""/>
      <w:lvlJc w:val="left"/>
      <w:pPr>
        <w:tabs>
          <w:tab w:val="num" w:pos="720"/>
        </w:tabs>
        <w:ind w:left="1080" w:hanging="360"/>
      </w:pPr>
      <w:rPr>
        <w:rFonts w:ascii="Wingdings" w:hAnsi="Wingdings" w:cs="Wingdings" w:hint="default"/>
        <w:b/>
        <w:sz w:val="24"/>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b/>
        <w:sz w:val="24"/>
      </w:rPr>
    </w:lvl>
    <w:lvl w:ilvl="4">
      <w:start w:val="1"/>
      <w:numFmt w:val="bullet"/>
      <w:lvlText w:val=""/>
      <w:lvlJc w:val="left"/>
      <w:pPr>
        <w:tabs>
          <w:tab w:val="num" w:pos="2880"/>
        </w:tabs>
        <w:ind w:left="3240" w:hanging="360"/>
      </w:pPr>
      <w:rPr>
        <w:rFonts w:ascii="Wingdings" w:hAnsi="Wingdings" w:cs="Wingdings" w:hint="default"/>
        <w:b/>
        <w:sz w:val="24"/>
      </w:rPr>
    </w:lvl>
    <w:lvl w:ilvl="5">
      <w:start w:val="1"/>
      <w:numFmt w:val="bullet"/>
      <w:lvlText w:val=""/>
      <w:lvlJc w:val="left"/>
      <w:pPr>
        <w:tabs>
          <w:tab w:val="num" w:pos="3600"/>
        </w:tabs>
        <w:ind w:left="3960" w:hanging="360"/>
      </w:pPr>
      <w:rPr>
        <w:rFonts w:ascii="Symbol" w:hAnsi="Symbol" w:cs="Symbol" w:hint="default"/>
        <w:b/>
        <w:sz w:val="28"/>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b/>
        <w:sz w:val="24"/>
      </w:rPr>
    </w:lvl>
    <w:lvl w:ilvl="8">
      <w:start w:val="1"/>
      <w:numFmt w:val="bullet"/>
      <w:lvlText w:val=""/>
      <w:lvlJc w:val="left"/>
      <w:pPr>
        <w:tabs>
          <w:tab w:val="num" w:pos="5760"/>
        </w:tabs>
        <w:ind w:left="6120" w:hanging="360"/>
      </w:pPr>
      <w:rPr>
        <w:rFonts w:ascii="Wingdings" w:hAnsi="Wingdings" w:cs="Wingdings" w:hint="default"/>
        <w:b/>
        <w:sz w:val="24"/>
      </w:rPr>
    </w:lvl>
  </w:abstractNum>
  <w:abstractNum w:abstractNumId="157">
    <w:nsid w:val="487A2372"/>
    <w:multiLevelType w:val="hybridMultilevel"/>
    <w:tmpl w:val="FF9463A2"/>
    <w:lvl w:ilvl="0" w:tplc="04190005">
      <w:start w:val="1"/>
      <w:numFmt w:val="bullet"/>
      <w:lvlText w:val=""/>
      <w:lvlJc w:val="left"/>
      <w:pPr>
        <w:ind w:left="0" w:firstLine="68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58">
    <w:nsid w:val="48C3150C"/>
    <w:multiLevelType w:val="multilevel"/>
    <w:tmpl w:val="6486C0EC"/>
    <w:lvl w:ilvl="0">
      <w:start w:val="1"/>
      <w:numFmt w:val="decimal"/>
      <w:lvlText w:val="%1)"/>
      <w:lvlJc w:val="left"/>
      <w:pPr>
        <w:ind w:left="1174" w:hanging="360"/>
      </w:p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59">
    <w:nsid w:val="48E779C3"/>
    <w:multiLevelType w:val="multilevel"/>
    <w:tmpl w:val="E4148F2C"/>
    <w:lvl w:ilvl="0">
      <w:start w:val="1"/>
      <w:numFmt w:val="bullet"/>
      <w:lvlText w:val=""/>
      <w:lvlJc w:val="left"/>
      <w:pPr>
        <w:ind w:left="2138"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60">
    <w:nsid w:val="49614B68"/>
    <w:multiLevelType w:val="multilevel"/>
    <w:tmpl w:val="3A424772"/>
    <w:lvl w:ilvl="0">
      <w:start w:val="1"/>
      <w:numFmt w:val="bullet"/>
      <w:lvlText w:val=""/>
      <w:lvlJc w:val="left"/>
      <w:pPr>
        <w:ind w:left="1230" w:hanging="360"/>
      </w:pPr>
      <w:rPr>
        <w:rFonts w:ascii="Symbol" w:hAnsi="Symbol" w:cs="Symbol" w:hint="default"/>
        <w:b/>
        <w:sz w:val="28"/>
      </w:rPr>
    </w:lvl>
    <w:lvl w:ilvl="1">
      <w:start w:val="1"/>
      <w:numFmt w:val="bullet"/>
      <w:lvlText w:val="o"/>
      <w:lvlJc w:val="left"/>
      <w:pPr>
        <w:ind w:left="1950" w:hanging="360"/>
      </w:pPr>
      <w:rPr>
        <w:rFonts w:ascii="Courier New" w:hAnsi="Courier New" w:cs="Times New Roman" w:hint="default"/>
        <w:b/>
        <w:sz w:val="28"/>
      </w:rPr>
    </w:lvl>
    <w:lvl w:ilvl="2">
      <w:start w:val="1"/>
      <w:numFmt w:val="bullet"/>
      <w:lvlText w:val=""/>
      <w:lvlJc w:val="left"/>
      <w:pPr>
        <w:ind w:left="2670" w:hanging="360"/>
      </w:pPr>
      <w:rPr>
        <w:rFonts w:ascii="Wingdings" w:hAnsi="Wingdings" w:cs="Wingdings" w:hint="default"/>
        <w:b/>
        <w:sz w:val="24"/>
      </w:rPr>
    </w:lvl>
    <w:lvl w:ilvl="3">
      <w:start w:val="1"/>
      <w:numFmt w:val="bullet"/>
      <w:lvlText w:val=""/>
      <w:lvlJc w:val="left"/>
      <w:pPr>
        <w:ind w:left="3390" w:hanging="360"/>
      </w:pPr>
      <w:rPr>
        <w:rFonts w:ascii="Symbol" w:hAnsi="Symbol" w:cs="Symbol" w:hint="default"/>
        <w:b/>
        <w:sz w:val="28"/>
      </w:rPr>
    </w:lvl>
    <w:lvl w:ilvl="4">
      <w:start w:val="1"/>
      <w:numFmt w:val="bullet"/>
      <w:lvlText w:val="o"/>
      <w:lvlJc w:val="left"/>
      <w:pPr>
        <w:ind w:left="4110" w:hanging="360"/>
      </w:pPr>
      <w:rPr>
        <w:rFonts w:ascii="Courier New" w:hAnsi="Courier New" w:cs="Times New Roman" w:hint="default"/>
        <w:b/>
        <w:sz w:val="28"/>
      </w:rPr>
    </w:lvl>
    <w:lvl w:ilvl="5">
      <w:start w:val="1"/>
      <w:numFmt w:val="bullet"/>
      <w:lvlText w:val=""/>
      <w:lvlJc w:val="left"/>
      <w:pPr>
        <w:ind w:left="4830" w:hanging="360"/>
      </w:pPr>
      <w:rPr>
        <w:rFonts w:ascii="Wingdings" w:hAnsi="Wingdings" w:cs="Wingdings" w:hint="default"/>
        <w:b/>
        <w:sz w:val="24"/>
      </w:rPr>
    </w:lvl>
    <w:lvl w:ilvl="6">
      <w:start w:val="1"/>
      <w:numFmt w:val="bullet"/>
      <w:lvlText w:val=""/>
      <w:lvlJc w:val="left"/>
      <w:pPr>
        <w:ind w:left="5550" w:hanging="360"/>
      </w:pPr>
      <w:rPr>
        <w:rFonts w:ascii="Symbol" w:hAnsi="Symbol" w:cs="Symbol" w:hint="default"/>
        <w:b/>
        <w:sz w:val="28"/>
      </w:rPr>
    </w:lvl>
    <w:lvl w:ilvl="7">
      <w:start w:val="1"/>
      <w:numFmt w:val="bullet"/>
      <w:lvlText w:val="o"/>
      <w:lvlJc w:val="left"/>
      <w:pPr>
        <w:ind w:left="6270" w:hanging="360"/>
      </w:pPr>
      <w:rPr>
        <w:rFonts w:ascii="Courier New" w:hAnsi="Courier New" w:cs="Times New Roman" w:hint="default"/>
        <w:b/>
        <w:sz w:val="28"/>
      </w:rPr>
    </w:lvl>
    <w:lvl w:ilvl="8">
      <w:start w:val="1"/>
      <w:numFmt w:val="bullet"/>
      <w:lvlText w:val=""/>
      <w:lvlJc w:val="left"/>
      <w:pPr>
        <w:ind w:left="6990" w:hanging="360"/>
      </w:pPr>
      <w:rPr>
        <w:rFonts w:ascii="Wingdings" w:hAnsi="Wingdings" w:cs="Wingdings" w:hint="default"/>
        <w:b/>
        <w:sz w:val="24"/>
      </w:rPr>
    </w:lvl>
  </w:abstractNum>
  <w:abstractNum w:abstractNumId="161">
    <w:nsid w:val="4A473817"/>
    <w:multiLevelType w:val="multilevel"/>
    <w:tmpl w:val="FA80A160"/>
    <w:lvl w:ilvl="0">
      <w:start w:val="1"/>
      <w:numFmt w:val="bullet"/>
      <w:lvlText w:val="–"/>
      <w:lvlJc w:val="left"/>
      <w:pPr>
        <w:ind w:left="1174" w:hanging="360"/>
      </w:pPr>
      <w:rPr>
        <w:rFonts w:ascii="Times New Roman" w:hAnsi="Times New Roman" w:cs="Times New Roman" w:hint="default"/>
        <w:color w:val="00000A"/>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62">
    <w:nsid w:val="4A764247"/>
    <w:multiLevelType w:val="multilevel"/>
    <w:tmpl w:val="BED80FF0"/>
    <w:lvl w:ilvl="0">
      <w:start w:val="1"/>
      <w:numFmt w:val="bullet"/>
      <w:lvlText w:val=""/>
      <w:lvlJc w:val="left"/>
      <w:pPr>
        <w:tabs>
          <w:tab w:val="num" w:pos="720"/>
        </w:tabs>
        <w:ind w:left="720" w:hanging="360"/>
      </w:pPr>
      <w:rPr>
        <w:rFonts w:ascii="Symbol" w:hAnsi="Symbol" w:cs="Symbol" w:hint="default"/>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nsid w:val="4ADD5808"/>
    <w:multiLevelType w:val="multilevel"/>
    <w:tmpl w:val="0192B37E"/>
    <w:lvl w:ilvl="0">
      <w:start w:val="1"/>
      <w:numFmt w:val="bullet"/>
      <w:lvlText w:val="–"/>
      <w:lvlJc w:val="left"/>
      <w:pPr>
        <w:ind w:left="1174" w:hanging="360"/>
      </w:pPr>
      <w:rPr>
        <w:rFonts w:ascii="Times New Roman" w:hAnsi="Times New Roman" w:cs="Times New Roman" w:hint="default"/>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64">
    <w:nsid w:val="4B0F42ED"/>
    <w:multiLevelType w:val="multilevel"/>
    <w:tmpl w:val="78C81152"/>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65">
    <w:nsid w:val="4C53596C"/>
    <w:multiLevelType w:val="multilevel"/>
    <w:tmpl w:val="A4C6EC64"/>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66">
    <w:nsid w:val="4D7B2949"/>
    <w:multiLevelType w:val="hybridMultilevel"/>
    <w:tmpl w:val="00C03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FA11EFC"/>
    <w:multiLevelType w:val="multilevel"/>
    <w:tmpl w:val="BD2E08D2"/>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68">
    <w:nsid w:val="50616C1E"/>
    <w:multiLevelType w:val="multilevel"/>
    <w:tmpl w:val="1854AADC"/>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69">
    <w:nsid w:val="51404FD1"/>
    <w:multiLevelType w:val="multilevel"/>
    <w:tmpl w:val="BB0A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16E41FC"/>
    <w:multiLevelType w:val="multilevel"/>
    <w:tmpl w:val="319487D8"/>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71">
    <w:nsid w:val="53496C96"/>
    <w:multiLevelType w:val="multilevel"/>
    <w:tmpl w:val="03D66E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2">
    <w:nsid w:val="53CB6AF9"/>
    <w:multiLevelType w:val="multilevel"/>
    <w:tmpl w:val="38940466"/>
    <w:lvl w:ilvl="0">
      <w:start w:val="1"/>
      <w:numFmt w:val="bullet"/>
      <w:lvlText w:val="–"/>
      <w:lvlJc w:val="left"/>
      <w:pPr>
        <w:ind w:left="454" w:firstLine="0"/>
      </w:pPr>
      <w:rPr>
        <w:rFonts w:ascii="Times New Roman" w:hAnsi="Times New Roman" w:cs="Times New Roman" w:hint="default"/>
        <w:b/>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73">
    <w:nsid w:val="54051A0C"/>
    <w:multiLevelType w:val="multilevel"/>
    <w:tmpl w:val="EAA670D8"/>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74">
    <w:nsid w:val="54452583"/>
    <w:multiLevelType w:val="multilevel"/>
    <w:tmpl w:val="A9862AA4"/>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75">
    <w:nsid w:val="545B72A4"/>
    <w:multiLevelType w:val="multilevel"/>
    <w:tmpl w:val="A068665E"/>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76">
    <w:nsid w:val="557105C5"/>
    <w:multiLevelType w:val="hybridMultilevel"/>
    <w:tmpl w:val="CFD49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nsid w:val="55B72585"/>
    <w:multiLevelType w:val="multilevel"/>
    <w:tmpl w:val="3B12B2FA"/>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78">
    <w:nsid w:val="581D0D24"/>
    <w:multiLevelType w:val="hybridMultilevel"/>
    <w:tmpl w:val="ABB00360"/>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9">
    <w:nsid w:val="58283CE9"/>
    <w:multiLevelType w:val="multilevel"/>
    <w:tmpl w:val="F7E6D98E"/>
    <w:lvl w:ilvl="0">
      <w:start w:val="1"/>
      <w:numFmt w:val="bullet"/>
      <w:lvlText w:val="–"/>
      <w:lvlJc w:val="left"/>
      <w:pPr>
        <w:ind w:left="454" w:firstLine="0"/>
      </w:pPr>
      <w:rPr>
        <w:rFonts w:ascii="Times New Roman" w:hAnsi="Times New Roman" w:cs="Times New Roman" w:hint="default"/>
        <w:b/>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180">
    <w:nsid w:val="58660D71"/>
    <w:multiLevelType w:val="multilevel"/>
    <w:tmpl w:val="BA5E3DA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81">
    <w:nsid w:val="58CF48AF"/>
    <w:multiLevelType w:val="multilevel"/>
    <w:tmpl w:val="5EE856DC"/>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82">
    <w:nsid w:val="59357FF6"/>
    <w:multiLevelType w:val="multilevel"/>
    <w:tmpl w:val="07B87026"/>
    <w:lvl w:ilvl="0">
      <w:start w:val="1"/>
      <w:numFmt w:val="bullet"/>
      <w:lvlText w:val=""/>
      <w:lvlJc w:val="left"/>
      <w:pPr>
        <w:ind w:left="0"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3">
    <w:nsid w:val="5A2927A3"/>
    <w:multiLevelType w:val="multilevel"/>
    <w:tmpl w:val="87042D22"/>
    <w:lvl w:ilvl="0">
      <w:start w:val="1"/>
      <w:numFmt w:val="bullet"/>
      <w:lvlText w:val=""/>
      <w:lvlJc w:val="left"/>
      <w:pPr>
        <w:ind w:left="0" w:firstLine="0"/>
      </w:pPr>
      <w:rPr>
        <w:rFonts w:ascii="Wingdings" w:hAnsi="Wingdings" w:cs="Wingdings" w:hint="default"/>
        <w:b/>
        <w:sz w:val="24"/>
      </w:rPr>
    </w:lvl>
    <w:lvl w:ilvl="1">
      <w:start w:val="1"/>
      <w:numFmt w:val="bullet"/>
      <w:lvlText w:val=""/>
      <w:lvlJc w:val="left"/>
      <w:pPr>
        <w:tabs>
          <w:tab w:val="num" w:pos="720"/>
        </w:tabs>
        <w:ind w:left="1080" w:hanging="360"/>
      </w:pPr>
      <w:rPr>
        <w:rFonts w:ascii="Wingdings" w:hAnsi="Wingdings" w:cs="Wingdings" w:hint="default"/>
        <w:b/>
        <w:sz w:val="24"/>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b/>
        <w:sz w:val="24"/>
      </w:rPr>
    </w:lvl>
    <w:lvl w:ilvl="4">
      <w:start w:val="1"/>
      <w:numFmt w:val="bullet"/>
      <w:lvlText w:val=""/>
      <w:lvlJc w:val="left"/>
      <w:pPr>
        <w:tabs>
          <w:tab w:val="num" w:pos="2880"/>
        </w:tabs>
        <w:ind w:left="3240" w:hanging="360"/>
      </w:pPr>
      <w:rPr>
        <w:rFonts w:ascii="Wingdings" w:hAnsi="Wingdings" w:cs="Wingdings" w:hint="default"/>
        <w:b/>
        <w:sz w:val="24"/>
      </w:rPr>
    </w:lvl>
    <w:lvl w:ilvl="5">
      <w:start w:val="1"/>
      <w:numFmt w:val="bullet"/>
      <w:lvlText w:val=""/>
      <w:lvlJc w:val="left"/>
      <w:pPr>
        <w:tabs>
          <w:tab w:val="num" w:pos="3600"/>
        </w:tabs>
        <w:ind w:left="3960" w:hanging="360"/>
      </w:pPr>
      <w:rPr>
        <w:rFonts w:ascii="Symbol" w:hAnsi="Symbol" w:cs="Symbol" w:hint="default"/>
        <w:b/>
        <w:sz w:val="28"/>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b/>
        <w:sz w:val="24"/>
      </w:rPr>
    </w:lvl>
    <w:lvl w:ilvl="8">
      <w:start w:val="1"/>
      <w:numFmt w:val="bullet"/>
      <w:lvlText w:val=""/>
      <w:lvlJc w:val="left"/>
      <w:pPr>
        <w:tabs>
          <w:tab w:val="num" w:pos="5760"/>
        </w:tabs>
        <w:ind w:left="6120" w:hanging="360"/>
      </w:pPr>
      <w:rPr>
        <w:rFonts w:ascii="Wingdings" w:hAnsi="Wingdings" w:cs="Wingdings" w:hint="default"/>
        <w:b/>
        <w:sz w:val="24"/>
      </w:rPr>
    </w:lvl>
  </w:abstractNum>
  <w:abstractNum w:abstractNumId="184">
    <w:nsid w:val="5A6656F0"/>
    <w:multiLevelType w:val="multilevel"/>
    <w:tmpl w:val="0DBE898A"/>
    <w:lvl w:ilvl="0">
      <w:start w:val="1"/>
      <w:numFmt w:val="bullet"/>
      <w:lvlText w:val=""/>
      <w:lvlJc w:val="left"/>
      <w:pPr>
        <w:ind w:left="765" w:hanging="360"/>
      </w:pPr>
      <w:rPr>
        <w:rFonts w:ascii="Wingdings" w:hAnsi="Wingdings" w:cs="Wingdings" w:hint="default"/>
        <w:b/>
        <w:sz w:val="24"/>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b/>
        <w:sz w:val="24"/>
      </w:rPr>
    </w:lvl>
    <w:lvl w:ilvl="3">
      <w:start w:val="1"/>
      <w:numFmt w:val="bullet"/>
      <w:lvlText w:val=""/>
      <w:lvlJc w:val="left"/>
      <w:pPr>
        <w:ind w:left="2925" w:hanging="360"/>
      </w:pPr>
      <w:rPr>
        <w:rFonts w:ascii="Symbol" w:hAnsi="Symbol" w:cs="Symbol" w:hint="default"/>
        <w:b/>
        <w:sz w:val="28"/>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b/>
        <w:sz w:val="24"/>
      </w:rPr>
    </w:lvl>
    <w:lvl w:ilvl="6">
      <w:start w:val="1"/>
      <w:numFmt w:val="bullet"/>
      <w:lvlText w:val=""/>
      <w:lvlJc w:val="left"/>
      <w:pPr>
        <w:ind w:left="5085" w:hanging="360"/>
      </w:pPr>
      <w:rPr>
        <w:rFonts w:ascii="Symbol" w:hAnsi="Symbol" w:cs="Symbol" w:hint="default"/>
        <w:b/>
        <w:sz w:val="28"/>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b/>
        <w:sz w:val="24"/>
      </w:rPr>
    </w:lvl>
  </w:abstractNum>
  <w:abstractNum w:abstractNumId="185">
    <w:nsid w:val="5BCB44BC"/>
    <w:multiLevelType w:val="multilevel"/>
    <w:tmpl w:val="38F68370"/>
    <w:lvl w:ilvl="0">
      <w:start w:val="1"/>
      <w:numFmt w:val="bullet"/>
      <w:lvlText w:val=""/>
      <w:lvlJc w:val="left"/>
      <w:pPr>
        <w:ind w:left="1429" w:hanging="360"/>
      </w:pPr>
      <w:rPr>
        <w:rFonts w:ascii="Symbol" w:hAnsi="Symbol" w:cs="Symbol"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86">
    <w:nsid w:val="5CB66E96"/>
    <w:multiLevelType w:val="multilevel"/>
    <w:tmpl w:val="8EF2685C"/>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7">
    <w:nsid w:val="5CBD11C8"/>
    <w:multiLevelType w:val="multilevel"/>
    <w:tmpl w:val="BFE8D200"/>
    <w:lvl w:ilvl="0">
      <w:start w:val="1"/>
      <w:numFmt w:val="bullet"/>
      <w:lvlText w:val=""/>
      <w:lvlJc w:val="left"/>
      <w:pPr>
        <w:ind w:left="360" w:hanging="360"/>
      </w:pPr>
      <w:rPr>
        <w:rFonts w:ascii="Wingdings" w:hAnsi="Wingdings" w:cs="Wingdings" w:hint="default"/>
        <w:b/>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4"/>
      </w:rPr>
    </w:lvl>
    <w:lvl w:ilvl="3">
      <w:start w:val="1"/>
      <w:numFmt w:val="bullet"/>
      <w:lvlText w:val=""/>
      <w:lvlJc w:val="left"/>
      <w:pPr>
        <w:ind w:left="2520" w:hanging="360"/>
      </w:pPr>
      <w:rPr>
        <w:rFonts w:ascii="Symbol" w:hAnsi="Symbol" w:cs="Symbol" w:hint="default"/>
        <w:b/>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4"/>
      </w:rPr>
    </w:lvl>
    <w:lvl w:ilvl="6">
      <w:start w:val="1"/>
      <w:numFmt w:val="bullet"/>
      <w:lvlText w:val=""/>
      <w:lvlJc w:val="left"/>
      <w:pPr>
        <w:ind w:left="4680" w:hanging="360"/>
      </w:pPr>
      <w:rPr>
        <w:rFonts w:ascii="Symbol" w:hAnsi="Symbol" w:cs="Symbol" w:hint="default"/>
        <w:b/>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4"/>
      </w:rPr>
    </w:lvl>
  </w:abstractNum>
  <w:abstractNum w:abstractNumId="188">
    <w:nsid w:val="5E33230E"/>
    <w:multiLevelType w:val="multilevel"/>
    <w:tmpl w:val="EC423832"/>
    <w:lvl w:ilvl="0">
      <w:start w:val="1"/>
      <w:numFmt w:val="bullet"/>
      <w:lvlText w:val=""/>
      <w:lvlJc w:val="left"/>
      <w:pPr>
        <w:ind w:left="1504" w:hanging="360"/>
      </w:pPr>
      <w:rPr>
        <w:rFonts w:ascii="Wingdings" w:hAnsi="Wingdings" w:cs="Wingdings" w:hint="default"/>
        <w:b/>
        <w:sz w:val="24"/>
      </w:rPr>
    </w:lvl>
    <w:lvl w:ilvl="1">
      <w:start w:val="1"/>
      <w:numFmt w:val="bullet"/>
      <w:lvlText w:val="o"/>
      <w:lvlJc w:val="left"/>
      <w:pPr>
        <w:ind w:left="2224" w:hanging="360"/>
      </w:pPr>
      <w:rPr>
        <w:rFonts w:ascii="Courier New" w:hAnsi="Courier New" w:cs="Courier New" w:hint="default"/>
      </w:rPr>
    </w:lvl>
    <w:lvl w:ilvl="2">
      <w:start w:val="1"/>
      <w:numFmt w:val="bullet"/>
      <w:lvlText w:val=""/>
      <w:lvlJc w:val="left"/>
      <w:pPr>
        <w:ind w:left="2944" w:hanging="360"/>
      </w:pPr>
      <w:rPr>
        <w:rFonts w:ascii="Wingdings" w:hAnsi="Wingdings" w:cs="Wingdings" w:hint="default"/>
        <w:b/>
        <w:sz w:val="24"/>
      </w:rPr>
    </w:lvl>
    <w:lvl w:ilvl="3">
      <w:start w:val="1"/>
      <w:numFmt w:val="bullet"/>
      <w:lvlText w:val=""/>
      <w:lvlJc w:val="left"/>
      <w:pPr>
        <w:ind w:left="3664" w:hanging="360"/>
      </w:pPr>
      <w:rPr>
        <w:rFonts w:ascii="Symbol" w:hAnsi="Symbol" w:cs="Symbol" w:hint="default"/>
        <w:b/>
        <w:sz w:val="28"/>
      </w:rPr>
    </w:lvl>
    <w:lvl w:ilvl="4">
      <w:start w:val="1"/>
      <w:numFmt w:val="bullet"/>
      <w:lvlText w:val="o"/>
      <w:lvlJc w:val="left"/>
      <w:pPr>
        <w:ind w:left="4384" w:hanging="360"/>
      </w:pPr>
      <w:rPr>
        <w:rFonts w:ascii="Courier New" w:hAnsi="Courier New" w:cs="Courier New" w:hint="default"/>
      </w:rPr>
    </w:lvl>
    <w:lvl w:ilvl="5">
      <w:start w:val="1"/>
      <w:numFmt w:val="bullet"/>
      <w:lvlText w:val=""/>
      <w:lvlJc w:val="left"/>
      <w:pPr>
        <w:ind w:left="5104" w:hanging="360"/>
      </w:pPr>
      <w:rPr>
        <w:rFonts w:ascii="Wingdings" w:hAnsi="Wingdings" w:cs="Wingdings" w:hint="default"/>
        <w:b/>
        <w:sz w:val="24"/>
      </w:rPr>
    </w:lvl>
    <w:lvl w:ilvl="6">
      <w:start w:val="1"/>
      <w:numFmt w:val="bullet"/>
      <w:lvlText w:val=""/>
      <w:lvlJc w:val="left"/>
      <w:pPr>
        <w:ind w:left="5824" w:hanging="360"/>
      </w:pPr>
      <w:rPr>
        <w:rFonts w:ascii="Symbol" w:hAnsi="Symbol" w:cs="Symbol" w:hint="default"/>
        <w:b/>
        <w:sz w:val="28"/>
      </w:rPr>
    </w:lvl>
    <w:lvl w:ilvl="7">
      <w:start w:val="1"/>
      <w:numFmt w:val="bullet"/>
      <w:lvlText w:val="o"/>
      <w:lvlJc w:val="left"/>
      <w:pPr>
        <w:ind w:left="6544" w:hanging="360"/>
      </w:pPr>
      <w:rPr>
        <w:rFonts w:ascii="Courier New" w:hAnsi="Courier New" w:cs="Courier New" w:hint="default"/>
      </w:rPr>
    </w:lvl>
    <w:lvl w:ilvl="8">
      <w:start w:val="1"/>
      <w:numFmt w:val="bullet"/>
      <w:lvlText w:val=""/>
      <w:lvlJc w:val="left"/>
      <w:pPr>
        <w:ind w:left="7264" w:hanging="360"/>
      </w:pPr>
      <w:rPr>
        <w:rFonts w:ascii="Wingdings" w:hAnsi="Wingdings" w:cs="Wingdings" w:hint="default"/>
        <w:b/>
        <w:sz w:val="24"/>
      </w:rPr>
    </w:lvl>
  </w:abstractNum>
  <w:abstractNum w:abstractNumId="189">
    <w:nsid w:val="5E430A25"/>
    <w:multiLevelType w:val="hybridMultilevel"/>
    <w:tmpl w:val="A8D44C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5E787DD4"/>
    <w:multiLevelType w:val="multilevel"/>
    <w:tmpl w:val="1590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03C1780"/>
    <w:multiLevelType w:val="multilevel"/>
    <w:tmpl w:val="5C00CC7A"/>
    <w:lvl w:ilvl="0">
      <w:start w:val="1"/>
      <w:numFmt w:val="bullet"/>
      <w:lvlText w:val="‒"/>
      <w:lvlJc w:val="left"/>
      <w:pPr>
        <w:ind w:left="1003" w:hanging="360"/>
      </w:pPr>
      <w:rPr>
        <w:rFonts w:ascii="Times New Roman" w:hAnsi="Times New Roman" w:cs="Times New Roman" w:hint="default"/>
        <w:b/>
        <w:sz w:val="28"/>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b/>
        <w:sz w:val="24"/>
      </w:rPr>
    </w:lvl>
    <w:lvl w:ilvl="3">
      <w:start w:val="1"/>
      <w:numFmt w:val="bullet"/>
      <w:lvlText w:val=""/>
      <w:lvlJc w:val="left"/>
      <w:pPr>
        <w:ind w:left="3163" w:hanging="360"/>
      </w:pPr>
      <w:rPr>
        <w:rFonts w:ascii="Symbol" w:hAnsi="Symbol" w:cs="Symbol" w:hint="default"/>
        <w:b/>
        <w:sz w:val="28"/>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b/>
        <w:sz w:val="24"/>
      </w:rPr>
    </w:lvl>
    <w:lvl w:ilvl="6">
      <w:start w:val="1"/>
      <w:numFmt w:val="bullet"/>
      <w:lvlText w:val=""/>
      <w:lvlJc w:val="left"/>
      <w:pPr>
        <w:ind w:left="5323" w:hanging="360"/>
      </w:pPr>
      <w:rPr>
        <w:rFonts w:ascii="Symbol" w:hAnsi="Symbol" w:cs="Symbol" w:hint="default"/>
        <w:b/>
        <w:sz w:val="28"/>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b/>
        <w:sz w:val="24"/>
      </w:rPr>
    </w:lvl>
  </w:abstractNum>
  <w:abstractNum w:abstractNumId="192">
    <w:nsid w:val="604164AA"/>
    <w:multiLevelType w:val="multilevel"/>
    <w:tmpl w:val="50E25ECA"/>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93">
    <w:nsid w:val="60724605"/>
    <w:multiLevelType w:val="multilevel"/>
    <w:tmpl w:val="E7C27926"/>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194">
    <w:nsid w:val="608233FC"/>
    <w:multiLevelType w:val="multilevel"/>
    <w:tmpl w:val="2E9C65F8"/>
    <w:lvl w:ilvl="0">
      <w:start w:val="1"/>
      <w:numFmt w:val="bullet"/>
      <w:lvlText w:val="–"/>
      <w:lvlJc w:val="left"/>
      <w:pPr>
        <w:ind w:left="142" w:firstLine="0"/>
      </w:pPr>
      <w:rPr>
        <w:rFonts w:ascii="Times New Roman" w:hAnsi="Times New Roman" w:cs="Times New Roman" w:hint="default"/>
        <w:b/>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b/>
        <w:sz w:val="24"/>
      </w:rPr>
    </w:lvl>
    <w:lvl w:ilvl="3">
      <w:start w:val="1"/>
      <w:numFmt w:val="bullet"/>
      <w:lvlText w:val=""/>
      <w:lvlJc w:val="left"/>
      <w:pPr>
        <w:ind w:left="3022" w:hanging="360"/>
      </w:pPr>
      <w:rPr>
        <w:rFonts w:ascii="Symbol" w:hAnsi="Symbol" w:cs="Symbol" w:hint="default"/>
        <w:b/>
        <w:sz w:val="28"/>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b/>
        <w:sz w:val="24"/>
      </w:rPr>
    </w:lvl>
    <w:lvl w:ilvl="6">
      <w:start w:val="1"/>
      <w:numFmt w:val="bullet"/>
      <w:lvlText w:val=""/>
      <w:lvlJc w:val="left"/>
      <w:pPr>
        <w:ind w:left="5182" w:hanging="360"/>
      </w:pPr>
      <w:rPr>
        <w:rFonts w:ascii="Symbol" w:hAnsi="Symbol" w:cs="Symbol" w:hint="default"/>
        <w:b/>
        <w:sz w:val="28"/>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b/>
        <w:sz w:val="24"/>
      </w:rPr>
    </w:lvl>
  </w:abstractNum>
  <w:abstractNum w:abstractNumId="195">
    <w:nsid w:val="60E044FE"/>
    <w:multiLevelType w:val="multilevel"/>
    <w:tmpl w:val="077A100C"/>
    <w:lvl w:ilvl="0">
      <w:start w:val="1"/>
      <w:numFmt w:val="bullet"/>
      <w:lvlText w:val=""/>
      <w:lvlJc w:val="left"/>
      <w:pPr>
        <w:tabs>
          <w:tab w:val="num" w:pos="1120"/>
        </w:tabs>
        <w:ind w:left="1120" w:hanging="360"/>
      </w:pPr>
      <w:rPr>
        <w:rFonts w:ascii="Symbol" w:hAnsi="Symbol" w:cs="Symbol" w:hint="default"/>
        <w:b/>
        <w:sz w:val="28"/>
      </w:rPr>
    </w:lvl>
    <w:lvl w:ilvl="1">
      <w:start w:val="2"/>
      <w:numFmt w:val="bullet"/>
      <w:lvlText w:val="-"/>
      <w:lvlJc w:val="left"/>
      <w:pPr>
        <w:tabs>
          <w:tab w:val="num" w:pos="1840"/>
        </w:tabs>
        <w:ind w:left="1840" w:hanging="360"/>
      </w:pPr>
      <w:rPr>
        <w:rFonts w:ascii="Times New Roman" w:hAnsi="Times New Roman" w:cs="Times New Roman" w:hint="default"/>
        <w:b/>
        <w:sz w:val="24"/>
      </w:rPr>
    </w:lvl>
    <w:lvl w:ilvl="2">
      <w:start w:val="1"/>
      <w:numFmt w:val="bullet"/>
      <w:lvlText w:val=""/>
      <w:lvlJc w:val="left"/>
      <w:pPr>
        <w:tabs>
          <w:tab w:val="num" w:pos="2560"/>
        </w:tabs>
        <w:ind w:left="2560" w:hanging="360"/>
      </w:pPr>
      <w:rPr>
        <w:rFonts w:ascii="Symbol" w:hAnsi="Symbol" w:cs="Symbol" w:hint="default"/>
        <w:b/>
        <w:sz w:val="28"/>
      </w:rPr>
    </w:lvl>
    <w:lvl w:ilvl="3">
      <w:start w:val="1"/>
      <w:numFmt w:val="bullet"/>
      <w:lvlText w:val=""/>
      <w:lvlJc w:val="left"/>
      <w:pPr>
        <w:tabs>
          <w:tab w:val="num" w:pos="3280"/>
        </w:tabs>
        <w:ind w:left="3280" w:hanging="360"/>
      </w:pPr>
      <w:rPr>
        <w:rFonts w:ascii="Symbol" w:hAnsi="Symbol" w:cs="Symbol" w:hint="default"/>
        <w:b/>
        <w:sz w:val="28"/>
      </w:rPr>
    </w:lvl>
    <w:lvl w:ilvl="4">
      <w:start w:val="1"/>
      <w:numFmt w:val="bullet"/>
      <w:lvlText w:val="o"/>
      <w:lvlJc w:val="left"/>
      <w:pPr>
        <w:tabs>
          <w:tab w:val="num" w:pos="4000"/>
        </w:tabs>
        <w:ind w:left="4000" w:hanging="360"/>
      </w:pPr>
      <w:rPr>
        <w:rFonts w:ascii="Courier New" w:hAnsi="Courier New" w:cs="Times New Roman" w:hint="default"/>
        <w:b/>
        <w:sz w:val="28"/>
      </w:rPr>
    </w:lvl>
    <w:lvl w:ilvl="5">
      <w:start w:val="1"/>
      <w:numFmt w:val="bullet"/>
      <w:lvlText w:val=""/>
      <w:lvlJc w:val="left"/>
      <w:pPr>
        <w:tabs>
          <w:tab w:val="num" w:pos="4720"/>
        </w:tabs>
        <w:ind w:left="4720" w:hanging="360"/>
      </w:pPr>
      <w:rPr>
        <w:rFonts w:ascii="Wingdings" w:hAnsi="Wingdings" w:cs="Wingdings" w:hint="default"/>
        <w:b/>
        <w:sz w:val="24"/>
      </w:rPr>
    </w:lvl>
    <w:lvl w:ilvl="6">
      <w:start w:val="1"/>
      <w:numFmt w:val="bullet"/>
      <w:lvlText w:val=""/>
      <w:lvlJc w:val="left"/>
      <w:pPr>
        <w:tabs>
          <w:tab w:val="num" w:pos="5440"/>
        </w:tabs>
        <w:ind w:left="5440" w:hanging="360"/>
      </w:pPr>
      <w:rPr>
        <w:rFonts w:ascii="Symbol" w:hAnsi="Symbol" w:cs="Symbol" w:hint="default"/>
        <w:b/>
        <w:sz w:val="28"/>
      </w:rPr>
    </w:lvl>
    <w:lvl w:ilvl="7">
      <w:start w:val="1"/>
      <w:numFmt w:val="bullet"/>
      <w:lvlText w:val="o"/>
      <w:lvlJc w:val="left"/>
      <w:pPr>
        <w:tabs>
          <w:tab w:val="num" w:pos="6160"/>
        </w:tabs>
        <w:ind w:left="6160" w:hanging="360"/>
      </w:pPr>
      <w:rPr>
        <w:rFonts w:ascii="Courier New" w:hAnsi="Courier New" w:cs="Times New Roman" w:hint="default"/>
        <w:b/>
        <w:sz w:val="28"/>
      </w:rPr>
    </w:lvl>
    <w:lvl w:ilvl="8">
      <w:start w:val="1"/>
      <w:numFmt w:val="bullet"/>
      <w:lvlText w:val=""/>
      <w:lvlJc w:val="left"/>
      <w:pPr>
        <w:tabs>
          <w:tab w:val="num" w:pos="6880"/>
        </w:tabs>
        <w:ind w:left="6880" w:hanging="360"/>
      </w:pPr>
      <w:rPr>
        <w:rFonts w:ascii="Wingdings" w:hAnsi="Wingdings" w:cs="Wingdings" w:hint="default"/>
        <w:b/>
        <w:sz w:val="24"/>
      </w:rPr>
    </w:lvl>
  </w:abstractNum>
  <w:abstractNum w:abstractNumId="196">
    <w:nsid w:val="612B7B71"/>
    <w:multiLevelType w:val="multilevel"/>
    <w:tmpl w:val="DAB87FB0"/>
    <w:lvl w:ilvl="0">
      <w:start w:val="1"/>
      <w:numFmt w:val="decimal"/>
      <w:lvlText w:val="%1)"/>
      <w:lvlJc w:val="left"/>
      <w:pPr>
        <w:ind w:left="1429" w:hanging="360"/>
      </w:pPr>
      <w:rPr>
        <w:b/>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7">
    <w:nsid w:val="626B6F6E"/>
    <w:multiLevelType w:val="hybridMultilevel"/>
    <w:tmpl w:val="32483E58"/>
    <w:lvl w:ilvl="0" w:tplc="D042E8E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98">
    <w:nsid w:val="62E40E0B"/>
    <w:multiLevelType w:val="multilevel"/>
    <w:tmpl w:val="BB42860C"/>
    <w:lvl w:ilvl="0">
      <w:start w:val="1"/>
      <w:numFmt w:val="bullet"/>
      <w:lvlText w:val=""/>
      <w:lvlJc w:val="left"/>
      <w:pPr>
        <w:ind w:left="1080" w:hanging="360"/>
      </w:pPr>
      <w:rPr>
        <w:rFonts w:ascii="Symbol" w:hAnsi="Symbol" w:cs="Symbol" w:hint="default"/>
        <w:b/>
        <w:sz w:val="24"/>
      </w:rPr>
    </w:lvl>
    <w:lvl w:ilvl="1">
      <w:start w:val="1"/>
      <w:numFmt w:val="upperRoman"/>
      <w:lvlText w:val="%2."/>
      <w:lvlJc w:val="left"/>
      <w:pPr>
        <w:ind w:left="2160" w:hanging="720"/>
      </w:pPr>
    </w:lvl>
    <w:lvl w:ilvl="2">
      <w:start w:val="1"/>
      <w:numFmt w:val="bullet"/>
      <w:lvlText w:val=""/>
      <w:lvlJc w:val="left"/>
      <w:pPr>
        <w:ind w:left="2520" w:hanging="360"/>
      </w:pPr>
      <w:rPr>
        <w:rFonts w:ascii="Wingdings" w:hAnsi="Wingdings" w:cs="Wingdings" w:hint="default"/>
        <w:b/>
        <w:sz w:val="24"/>
      </w:rPr>
    </w:lvl>
    <w:lvl w:ilvl="3">
      <w:start w:val="1"/>
      <w:numFmt w:val="bullet"/>
      <w:lvlText w:val=""/>
      <w:lvlJc w:val="left"/>
      <w:pPr>
        <w:ind w:left="3240" w:hanging="360"/>
      </w:pPr>
      <w:rPr>
        <w:rFonts w:ascii="Wingdings" w:hAnsi="Wingdings" w:cs="Wingdings" w:hint="default"/>
        <w:b/>
        <w:sz w:val="24"/>
      </w:rPr>
    </w:lvl>
    <w:lvl w:ilvl="4">
      <w:start w:val="1"/>
      <w:numFmt w:val="bullet"/>
      <w:lvlText w:val=""/>
      <w:lvlJc w:val="left"/>
      <w:pPr>
        <w:ind w:left="3960" w:hanging="360"/>
      </w:pPr>
      <w:rPr>
        <w:rFonts w:ascii="Wingdings" w:hAnsi="Wingdings" w:cs="Wingdings" w:hint="default"/>
        <w:b/>
        <w:sz w:val="24"/>
      </w:rPr>
    </w:lvl>
    <w:lvl w:ilvl="5">
      <w:start w:val="1"/>
      <w:numFmt w:val="bullet"/>
      <w:lvlText w:val=""/>
      <w:lvlJc w:val="left"/>
      <w:pPr>
        <w:ind w:left="4680" w:hanging="360"/>
      </w:pPr>
      <w:rPr>
        <w:rFonts w:ascii="Wingdings" w:hAnsi="Wingdings" w:cs="Wingdings" w:hint="default"/>
        <w:b/>
        <w:sz w:val="24"/>
      </w:rPr>
    </w:lvl>
    <w:lvl w:ilvl="6">
      <w:start w:val="1"/>
      <w:numFmt w:val="bullet"/>
      <w:lvlText w:val=""/>
      <w:lvlJc w:val="left"/>
      <w:pPr>
        <w:ind w:left="5400" w:hanging="360"/>
      </w:pPr>
      <w:rPr>
        <w:rFonts w:ascii="Wingdings" w:hAnsi="Wingdings" w:cs="Wingdings" w:hint="default"/>
        <w:b/>
        <w:sz w:val="24"/>
      </w:rPr>
    </w:lvl>
    <w:lvl w:ilvl="7">
      <w:start w:val="1"/>
      <w:numFmt w:val="bullet"/>
      <w:lvlText w:val=""/>
      <w:lvlJc w:val="left"/>
      <w:pPr>
        <w:ind w:left="6120" w:hanging="360"/>
      </w:pPr>
      <w:rPr>
        <w:rFonts w:ascii="Wingdings" w:hAnsi="Wingdings" w:cs="Wingdings" w:hint="default"/>
        <w:b/>
        <w:sz w:val="24"/>
      </w:rPr>
    </w:lvl>
    <w:lvl w:ilvl="8">
      <w:start w:val="1"/>
      <w:numFmt w:val="bullet"/>
      <w:lvlText w:val=""/>
      <w:lvlJc w:val="left"/>
      <w:pPr>
        <w:ind w:left="6840" w:hanging="360"/>
      </w:pPr>
      <w:rPr>
        <w:rFonts w:ascii="Wingdings" w:hAnsi="Wingdings" w:cs="Wingdings" w:hint="default"/>
        <w:b/>
        <w:sz w:val="24"/>
      </w:rPr>
    </w:lvl>
  </w:abstractNum>
  <w:abstractNum w:abstractNumId="199">
    <w:nsid w:val="62E9592F"/>
    <w:multiLevelType w:val="hybridMultilevel"/>
    <w:tmpl w:val="51E07D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40B3C2C"/>
    <w:multiLevelType w:val="multilevel"/>
    <w:tmpl w:val="501CD430"/>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01">
    <w:nsid w:val="644C1552"/>
    <w:multiLevelType w:val="multilevel"/>
    <w:tmpl w:val="1B9E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5215E00"/>
    <w:multiLevelType w:val="multilevel"/>
    <w:tmpl w:val="BCD4BFCA"/>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3">
    <w:nsid w:val="653C0523"/>
    <w:multiLevelType w:val="multilevel"/>
    <w:tmpl w:val="836A133E"/>
    <w:lvl w:ilvl="0">
      <w:start w:val="1"/>
      <w:numFmt w:val="decimal"/>
      <w:lvlText w:val="%1."/>
      <w:lvlJc w:val="left"/>
      <w:pPr>
        <w:ind w:left="1065" w:hanging="705"/>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4">
    <w:nsid w:val="67087BEE"/>
    <w:multiLevelType w:val="multilevel"/>
    <w:tmpl w:val="617E952A"/>
    <w:lvl w:ilvl="0">
      <w:start w:val="3"/>
      <w:numFmt w:val="bullet"/>
      <w:lvlText w:val=""/>
      <w:lvlJc w:val="left"/>
      <w:pPr>
        <w:ind w:left="1440" w:hanging="360"/>
      </w:pPr>
      <w:rPr>
        <w:rFonts w:ascii="Symbol" w:hAnsi="Symbol" w:cs="Symbol" w:hint="default"/>
        <w:b/>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b/>
        <w:sz w:val="24"/>
      </w:rPr>
    </w:lvl>
    <w:lvl w:ilvl="3">
      <w:start w:val="1"/>
      <w:numFmt w:val="bullet"/>
      <w:lvlText w:val=""/>
      <w:lvlJc w:val="left"/>
      <w:pPr>
        <w:ind w:left="3600" w:hanging="360"/>
      </w:pPr>
      <w:rPr>
        <w:rFonts w:ascii="Symbol" w:hAnsi="Symbol" w:cs="Symbol" w:hint="default"/>
        <w:b/>
        <w:sz w:val="28"/>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b/>
        <w:sz w:val="24"/>
      </w:rPr>
    </w:lvl>
    <w:lvl w:ilvl="6">
      <w:start w:val="1"/>
      <w:numFmt w:val="bullet"/>
      <w:lvlText w:val=""/>
      <w:lvlJc w:val="left"/>
      <w:pPr>
        <w:ind w:left="5760" w:hanging="360"/>
      </w:pPr>
      <w:rPr>
        <w:rFonts w:ascii="Symbol" w:hAnsi="Symbol" w:cs="Symbol" w:hint="default"/>
        <w:b/>
        <w:sz w:val="28"/>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b/>
        <w:sz w:val="24"/>
      </w:rPr>
    </w:lvl>
  </w:abstractNum>
  <w:abstractNum w:abstractNumId="205">
    <w:nsid w:val="678F291D"/>
    <w:multiLevelType w:val="multilevel"/>
    <w:tmpl w:val="EF84558A"/>
    <w:lvl w:ilvl="0">
      <w:start w:val="1"/>
      <w:numFmt w:val="bullet"/>
      <w:lvlText w:val="‒"/>
      <w:lvlJc w:val="left"/>
      <w:pPr>
        <w:ind w:left="1571" w:hanging="360"/>
      </w:pPr>
      <w:rPr>
        <w:rFonts w:ascii="Times New Roman" w:hAnsi="Times New Roman" w:cs="Times New Roman" w:hint="default"/>
        <w:b/>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6">
    <w:nsid w:val="683E5F0A"/>
    <w:multiLevelType w:val="multilevel"/>
    <w:tmpl w:val="88326782"/>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07">
    <w:nsid w:val="68AF624B"/>
    <w:multiLevelType w:val="multilevel"/>
    <w:tmpl w:val="314A545E"/>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08">
    <w:nsid w:val="69040E4E"/>
    <w:multiLevelType w:val="multilevel"/>
    <w:tmpl w:val="F468FD3A"/>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09">
    <w:nsid w:val="696A5A53"/>
    <w:multiLevelType w:val="multilevel"/>
    <w:tmpl w:val="C518A2D4"/>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210">
    <w:nsid w:val="6B0D29E2"/>
    <w:multiLevelType w:val="multilevel"/>
    <w:tmpl w:val="0A84BD6E"/>
    <w:lvl w:ilvl="0">
      <w:start w:val="1"/>
      <w:numFmt w:val="bullet"/>
      <w:lvlText w:val="‒"/>
      <w:lvlJc w:val="left"/>
      <w:pPr>
        <w:ind w:left="1571" w:hanging="360"/>
      </w:pPr>
      <w:rPr>
        <w:rFonts w:ascii="Times New Roman" w:hAnsi="Times New Roman" w:cs="Times New Roman" w:hint="default"/>
        <w:b/>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11">
    <w:nsid w:val="6B9B5A5B"/>
    <w:multiLevelType w:val="multilevel"/>
    <w:tmpl w:val="4692DF9E"/>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12">
    <w:nsid w:val="6BB25E0F"/>
    <w:multiLevelType w:val="multilevel"/>
    <w:tmpl w:val="696A9C86"/>
    <w:lvl w:ilvl="0">
      <w:start w:val="1"/>
      <w:numFmt w:val="bullet"/>
      <w:lvlText w:val=""/>
      <w:lvlJc w:val="left"/>
      <w:pPr>
        <w:tabs>
          <w:tab w:val="num" w:pos="720"/>
        </w:tabs>
        <w:ind w:left="720" w:hanging="360"/>
      </w:pPr>
      <w:rPr>
        <w:rFonts w:ascii="Wingdings 2" w:hAnsi="Wingdings 2" w:cs="Wingdings 2" w:hint="default"/>
        <w:b/>
        <w:sz w:val="24"/>
      </w:rPr>
    </w:lvl>
    <w:lvl w:ilvl="1">
      <w:start w:val="1"/>
      <w:numFmt w:val="bullet"/>
      <w:lvlText w:val=""/>
      <w:lvlJc w:val="left"/>
      <w:pPr>
        <w:tabs>
          <w:tab w:val="num" w:pos="1440"/>
        </w:tabs>
        <w:ind w:left="1440" w:hanging="360"/>
      </w:pPr>
      <w:rPr>
        <w:rFonts w:ascii="Wingdings 2" w:hAnsi="Wingdings 2" w:cs="Wingdings 2" w:hint="default"/>
        <w:b/>
        <w:sz w:val="24"/>
      </w:rPr>
    </w:lvl>
    <w:lvl w:ilvl="2">
      <w:start w:val="1"/>
      <w:numFmt w:val="bullet"/>
      <w:lvlText w:val=""/>
      <w:lvlJc w:val="left"/>
      <w:pPr>
        <w:tabs>
          <w:tab w:val="num" w:pos="2160"/>
        </w:tabs>
        <w:ind w:left="2160" w:hanging="360"/>
      </w:pPr>
      <w:rPr>
        <w:rFonts w:ascii="Wingdings 2" w:hAnsi="Wingdings 2" w:cs="Wingdings 2" w:hint="default"/>
        <w:b/>
        <w:sz w:val="24"/>
      </w:rPr>
    </w:lvl>
    <w:lvl w:ilvl="3">
      <w:start w:val="1"/>
      <w:numFmt w:val="bullet"/>
      <w:lvlText w:val=""/>
      <w:lvlJc w:val="left"/>
      <w:pPr>
        <w:tabs>
          <w:tab w:val="num" w:pos="2880"/>
        </w:tabs>
        <w:ind w:left="2880" w:hanging="360"/>
      </w:pPr>
      <w:rPr>
        <w:rFonts w:ascii="Wingdings 2" w:hAnsi="Wingdings 2" w:cs="Wingdings 2" w:hint="default"/>
        <w:b/>
        <w:sz w:val="24"/>
      </w:rPr>
    </w:lvl>
    <w:lvl w:ilvl="4">
      <w:start w:val="1"/>
      <w:numFmt w:val="bullet"/>
      <w:lvlText w:val=""/>
      <w:lvlJc w:val="left"/>
      <w:pPr>
        <w:tabs>
          <w:tab w:val="num" w:pos="3600"/>
        </w:tabs>
        <w:ind w:left="3600" w:hanging="360"/>
      </w:pPr>
      <w:rPr>
        <w:rFonts w:ascii="Wingdings 2" w:hAnsi="Wingdings 2" w:cs="Wingdings 2" w:hint="default"/>
        <w:b/>
        <w:sz w:val="24"/>
      </w:rPr>
    </w:lvl>
    <w:lvl w:ilvl="5">
      <w:start w:val="1"/>
      <w:numFmt w:val="bullet"/>
      <w:lvlText w:val=""/>
      <w:lvlJc w:val="left"/>
      <w:pPr>
        <w:tabs>
          <w:tab w:val="num" w:pos="4320"/>
        </w:tabs>
        <w:ind w:left="4320" w:hanging="360"/>
      </w:pPr>
      <w:rPr>
        <w:rFonts w:ascii="Wingdings 2" w:hAnsi="Wingdings 2" w:cs="Wingdings 2" w:hint="default"/>
        <w:b/>
        <w:sz w:val="24"/>
      </w:rPr>
    </w:lvl>
    <w:lvl w:ilvl="6">
      <w:start w:val="1"/>
      <w:numFmt w:val="bullet"/>
      <w:lvlText w:val=""/>
      <w:lvlJc w:val="left"/>
      <w:pPr>
        <w:tabs>
          <w:tab w:val="num" w:pos="5040"/>
        </w:tabs>
        <w:ind w:left="5040" w:hanging="360"/>
      </w:pPr>
      <w:rPr>
        <w:rFonts w:ascii="Wingdings 2" w:hAnsi="Wingdings 2" w:cs="Wingdings 2" w:hint="default"/>
        <w:b/>
        <w:sz w:val="24"/>
      </w:rPr>
    </w:lvl>
    <w:lvl w:ilvl="7">
      <w:start w:val="1"/>
      <w:numFmt w:val="bullet"/>
      <w:lvlText w:val=""/>
      <w:lvlJc w:val="left"/>
      <w:pPr>
        <w:tabs>
          <w:tab w:val="num" w:pos="5760"/>
        </w:tabs>
        <w:ind w:left="5760" w:hanging="360"/>
      </w:pPr>
      <w:rPr>
        <w:rFonts w:ascii="Wingdings 2" w:hAnsi="Wingdings 2" w:cs="Wingdings 2" w:hint="default"/>
        <w:b/>
        <w:sz w:val="24"/>
      </w:rPr>
    </w:lvl>
    <w:lvl w:ilvl="8">
      <w:start w:val="1"/>
      <w:numFmt w:val="bullet"/>
      <w:lvlText w:val=""/>
      <w:lvlJc w:val="left"/>
      <w:pPr>
        <w:tabs>
          <w:tab w:val="num" w:pos="6480"/>
        </w:tabs>
        <w:ind w:left="6480" w:hanging="360"/>
      </w:pPr>
      <w:rPr>
        <w:rFonts w:ascii="Wingdings 2" w:hAnsi="Wingdings 2" w:cs="Wingdings 2" w:hint="default"/>
        <w:b/>
        <w:sz w:val="24"/>
      </w:rPr>
    </w:lvl>
  </w:abstractNum>
  <w:abstractNum w:abstractNumId="213">
    <w:nsid w:val="6CCC2CB2"/>
    <w:multiLevelType w:val="hybridMultilevel"/>
    <w:tmpl w:val="524A4556"/>
    <w:lvl w:ilvl="0" w:tplc="04190001">
      <w:start w:val="1"/>
      <w:numFmt w:val="bullet"/>
      <w:lvlText w:val=""/>
      <w:lvlJc w:val="left"/>
      <w:pPr>
        <w:ind w:left="796" w:hanging="360"/>
      </w:pPr>
      <w:rPr>
        <w:rFonts w:ascii="Symbol" w:hAnsi="Symbol"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14">
    <w:nsid w:val="6D3D0263"/>
    <w:multiLevelType w:val="multilevel"/>
    <w:tmpl w:val="7C20689C"/>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15">
    <w:nsid w:val="6DF1728F"/>
    <w:multiLevelType w:val="multilevel"/>
    <w:tmpl w:val="76C87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nsid w:val="6E161277"/>
    <w:multiLevelType w:val="multilevel"/>
    <w:tmpl w:val="1FF42A5A"/>
    <w:lvl w:ilvl="0">
      <w:start w:val="1"/>
      <w:numFmt w:val="bullet"/>
      <w:lvlText w:val=""/>
      <w:lvlJc w:val="left"/>
      <w:pPr>
        <w:ind w:left="1429" w:hanging="360"/>
      </w:pPr>
      <w:rPr>
        <w:rFonts w:ascii="Symbol" w:hAnsi="Symbol" w:cs="Symbol"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17">
    <w:nsid w:val="6E782E6D"/>
    <w:multiLevelType w:val="hybridMultilevel"/>
    <w:tmpl w:val="9F0C4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F0C7210"/>
    <w:multiLevelType w:val="multilevel"/>
    <w:tmpl w:val="32E85ED0"/>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19">
    <w:nsid w:val="6F107949"/>
    <w:multiLevelType w:val="multilevel"/>
    <w:tmpl w:val="79CE3902"/>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20">
    <w:nsid w:val="6F8C1380"/>
    <w:multiLevelType w:val="multilevel"/>
    <w:tmpl w:val="A9BE7058"/>
    <w:lvl w:ilvl="0">
      <w:start w:val="2"/>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21">
    <w:nsid w:val="711741E9"/>
    <w:multiLevelType w:val="multilevel"/>
    <w:tmpl w:val="AD64477E"/>
    <w:lvl w:ilvl="0">
      <w:start w:val="1"/>
      <w:numFmt w:val="bullet"/>
      <w:lvlText w:val=""/>
      <w:lvlJc w:val="left"/>
      <w:pPr>
        <w:tabs>
          <w:tab w:val="num" w:pos="720"/>
        </w:tabs>
        <w:ind w:left="720" w:hanging="360"/>
      </w:pPr>
      <w:rPr>
        <w:rFonts w:ascii="Symbol" w:hAnsi="Symbol" w:cs="Symbol" w:hint="default"/>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nsid w:val="72463258"/>
    <w:multiLevelType w:val="multilevel"/>
    <w:tmpl w:val="25162FA8"/>
    <w:lvl w:ilvl="0">
      <w:start w:val="2"/>
      <w:numFmt w:val="bullet"/>
      <w:lvlText w:val="-"/>
      <w:lvlJc w:val="left"/>
      <w:pPr>
        <w:ind w:left="862" w:hanging="360"/>
      </w:pPr>
      <w:rPr>
        <w:rFonts w:ascii="Times New Roman" w:hAnsi="Times New Roman" w:cs="Times New Roman" w:hint="default"/>
        <w:b/>
        <w:sz w:val="24"/>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b/>
        <w:sz w:val="24"/>
      </w:rPr>
    </w:lvl>
    <w:lvl w:ilvl="3">
      <w:start w:val="1"/>
      <w:numFmt w:val="bullet"/>
      <w:lvlText w:val=""/>
      <w:lvlJc w:val="left"/>
      <w:pPr>
        <w:ind w:left="3022" w:hanging="360"/>
      </w:pPr>
      <w:rPr>
        <w:rFonts w:ascii="Symbol" w:hAnsi="Symbol" w:cs="Symbol" w:hint="default"/>
        <w:b/>
        <w:sz w:val="28"/>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b/>
        <w:sz w:val="24"/>
      </w:rPr>
    </w:lvl>
    <w:lvl w:ilvl="6">
      <w:start w:val="1"/>
      <w:numFmt w:val="bullet"/>
      <w:lvlText w:val=""/>
      <w:lvlJc w:val="left"/>
      <w:pPr>
        <w:ind w:left="5182" w:hanging="360"/>
      </w:pPr>
      <w:rPr>
        <w:rFonts w:ascii="Symbol" w:hAnsi="Symbol" w:cs="Symbol" w:hint="default"/>
        <w:b/>
        <w:sz w:val="28"/>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b/>
        <w:sz w:val="24"/>
      </w:rPr>
    </w:lvl>
  </w:abstractNum>
  <w:abstractNum w:abstractNumId="223">
    <w:nsid w:val="72951702"/>
    <w:multiLevelType w:val="multilevel"/>
    <w:tmpl w:val="CEDA237E"/>
    <w:lvl w:ilvl="0">
      <w:start w:val="1"/>
      <w:numFmt w:val="bullet"/>
      <w:lvlText w:val=""/>
      <w:lvlJc w:val="left"/>
      <w:pPr>
        <w:ind w:left="454" w:firstLine="0"/>
      </w:pPr>
      <w:rPr>
        <w:rFonts w:ascii="Wingdings" w:hAnsi="Wingdings" w:cs="Wingdings" w:hint="default"/>
        <w:b/>
        <w:sz w:val="24"/>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b/>
        <w:sz w:val="24"/>
      </w:rPr>
    </w:lvl>
    <w:lvl w:ilvl="3">
      <w:start w:val="1"/>
      <w:numFmt w:val="bullet"/>
      <w:lvlText w:val=""/>
      <w:lvlJc w:val="left"/>
      <w:pPr>
        <w:ind w:left="3334" w:hanging="360"/>
      </w:pPr>
      <w:rPr>
        <w:rFonts w:ascii="Symbol" w:hAnsi="Symbol" w:cs="Symbol" w:hint="default"/>
        <w:b/>
        <w:sz w:val="28"/>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b/>
        <w:sz w:val="24"/>
      </w:rPr>
    </w:lvl>
    <w:lvl w:ilvl="6">
      <w:start w:val="1"/>
      <w:numFmt w:val="bullet"/>
      <w:lvlText w:val=""/>
      <w:lvlJc w:val="left"/>
      <w:pPr>
        <w:ind w:left="5494" w:hanging="360"/>
      </w:pPr>
      <w:rPr>
        <w:rFonts w:ascii="Symbol" w:hAnsi="Symbol" w:cs="Symbol" w:hint="default"/>
        <w:b/>
        <w:sz w:val="28"/>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b/>
        <w:sz w:val="24"/>
      </w:rPr>
    </w:lvl>
  </w:abstractNum>
  <w:abstractNum w:abstractNumId="224">
    <w:nsid w:val="72A86337"/>
    <w:multiLevelType w:val="multilevel"/>
    <w:tmpl w:val="0AA6F398"/>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Times New Roman" w:hint="default"/>
        <w:b/>
        <w:sz w:val="28"/>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Times New Roman" w:hint="default"/>
        <w:b/>
        <w:sz w:val="28"/>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Times New Roman" w:hint="default"/>
        <w:b/>
        <w:sz w:val="28"/>
      </w:rPr>
    </w:lvl>
    <w:lvl w:ilvl="8">
      <w:start w:val="1"/>
      <w:numFmt w:val="bullet"/>
      <w:lvlText w:val=""/>
      <w:lvlJc w:val="left"/>
      <w:pPr>
        <w:ind w:left="6480" w:hanging="360"/>
      </w:pPr>
      <w:rPr>
        <w:rFonts w:ascii="Wingdings" w:hAnsi="Wingdings" w:cs="Wingdings" w:hint="default"/>
        <w:b/>
        <w:sz w:val="24"/>
      </w:rPr>
    </w:lvl>
  </w:abstractNum>
  <w:abstractNum w:abstractNumId="225">
    <w:nsid w:val="72EE748C"/>
    <w:multiLevelType w:val="hybridMultilevel"/>
    <w:tmpl w:val="BAEEABF6"/>
    <w:lvl w:ilvl="0" w:tplc="04190001">
      <w:start w:val="1"/>
      <w:numFmt w:val="bullet"/>
      <w:lvlText w:val=""/>
      <w:lvlJc w:val="left"/>
      <w:pPr>
        <w:ind w:left="796" w:hanging="360"/>
      </w:pPr>
      <w:rPr>
        <w:rFonts w:ascii="Symbol" w:hAnsi="Symbol"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26">
    <w:nsid w:val="73596E22"/>
    <w:multiLevelType w:val="multilevel"/>
    <w:tmpl w:val="AB02D640"/>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27">
    <w:nsid w:val="73933126"/>
    <w:multiLevelType w:val="multilevel"/>
    <w:tmpl w:val="98C2C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8">
    <w:nsid w:val="74BC3048"/>
    <w:multiLevelType w:val="hybridMultilevel"/>
    <w:tmpl w:val="FE8E2A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4C906FF"/>
    <w:multiLevelType w:val="multilevel"/>
    <w:tmpl w:val="234C84AC"/>
    <w:lvl w:ilvl="0">
      <w:start w:val="1"/>
      <w:numFmt w:val="bullet"/>
      <w:lvlText w:val=""/>
      <w:lvlJc w:val="left"/>
      <w:pPr>
        <w:ind w:left="802" w:hanging="360"/>
      </w:pPr>
      <w:rPr>
        <w:rFonts w:ascii="Wingdings" w:hAnsi="Wingdings" w:cs="Wingdings" w:hint="default"/>
        <w:b/>
        <w:sz w:val="24"/>
      </w:rPr>
    </w:lvl>
    <w:lvl w:ilvl="1">
      <w:start w:val="1"/>
      <w:numFmt w:val="bullet"/>
      <w:lvlText w:val="o"/>
      <w:lvlJc w:val="left"/>
      <w:pPr>
        <w:ind w:left="1522" w:hanging="360"/>
      </w:pPr>
      <w:rPr>
        <w:rFonts w:ascii="Courier New" w:hAnsi="Courier New" w:cs="Courier New" w:hint="default"/>
      </w:rPr>
    </w:lvl>
    <w:lvl w:ilvl="2">
      <w:start w:val="1"/>
      <w:numFmt w:val="bullet"/>
      <w:lvlText w:val=""/>
      <w:lvlJc w:val="left"/>
      <w:pPr>
        <w:ind w:left="2242" w:hanging="360"/>
      </w:pPr>
      <w:rPr>
        <w:rFonts w:ascii="Wingdings" w:hAnsi="Wingdings" w:cs="Wingdings" w:hint="default"/>
        <w:b/>
        <w:sz w:val="24"/>
      </w:rPr>
    </w:lvl>
    <w:lvl w:ilvl="3">
      <w:start w:val="1"/>
      <w:numFmt w:val="bullet"/>
      <w:lvlText w:val=""/>
      <w:lvlJc w:val="left"/>
      <w:pPr>
        <w:ind w:left="2962" w:hanging="360"/>
      </w:pPr>
      <w:rPr>
        <w:rFonts w:ascii="Symbol" w:hAnsi="Symbol" w:cs="Symbol" w:hint="default"/>
        <w:b/>
        <w:sz w:val="28"/>
      </w:rPr>
    </w:lvl>
    <w:lvl w:ilvl="4">
      <w:start w:val="1"/>
      <w:numFmt w:val="bullet"/>
      <w:lvlText w:val="o"/>
      <w:lvlJc w:val="left"/>
      <w:pPr>
        <w:ind w:left="3682" w:hanging="360"/>
      </w:pPr>
      <w:rPr>
        <w:rFonts w:ascii="Courier New" w:hAnsi="Courier New" w:cs="Courier New" w:hint="default"/>
      </w:rPr>
    </w:lvl>
    <w:lvl w:ilvl="5">
      <w:start w:val="1"/>
      <w:numFmt w:val="bullet"/>
      <w:lvlText w:val=""/>
      <w:lvlJc w:val="left"/>
      <w:pPr>
        <w:ind w:left="4402" w:hanging="360"/>
      </w:pPr>
      <w:rPr>
        <w:rFonts w:ascii="Wingdings" w:hAnsi="Wingdings" w:cs="Wingdings" w:hint="default"/>
        <w:b/>
        <w:sz w:val="24"/>
      </w:rPr>
    </w:lvl>
    <w:lvl w:ilvl="6">
      <w:start w:val="1"/>
      <w:numFmt w:val="bullet"/>
      <w:lvlText w:val=""/>
      <w:lvlJc w:val="left"/>
      <w:pPr>
        <w:ind w:left="5122" w:hanging="360"/>
      </w:pPr>
      <w:rPr>
        <w:rFonts w:ascii="Symbol" w:hAnsi="Symbol" w:cs="Symbol" w:hint="default"/>
        <w:b/>
        <w:sz w:val="28"/>
      </w:rPr>
    </w:lvl>
    <w:lvl w:ilvl="7">
      <w:start w:val="1"/>
      <w:numFmt w:val="bullet"/>
      <w:lvlText w:val="o"/>
      <w:lvlJc w:val="left"/>
      <w:pPr>
        <w:ind w:left="5842" w:hanging="360"/>
      </w:pPr>
      <w:rPr>
        <w:rFonts w:ascii="Courier New" w:hAnsi="Courier New" w:cs="Courier New" w:hint="default"/>
      </w:rPr>
    </w:lvl>
    <w:lvl w:ilvl="8">
      <w:start w:val="1"/>
      <w:numFmt w:val="bullet"/>
      <w:lvlText w:val=""/>
      <w:lvlJc w:val="left"/>
      <w:pPr>
        <w:ind w:left="6562" w:hanging="360"/>
      </w:pPr>
      <w:rPr>
        <w:rFonts w:ascii="Wingdings" w:hAnsi="Wingdings" w:cs="Wingdings" w:hint="default"/>
        <w:b/>
        <w:sz w:val="24"/>
      </w:rPr>
    </w:lvl>
  </w:abstractNum>
  <w:abstractNum w:abstractNumId="230">
    <w:nsid w:val="74D01CA2"/>
    <w:multiLevelType w:val="multilevel"/>
    <w:tmpl w:val="529E0E2A"/>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Wingdings" w:hAnsi="Wingdings" w:cs="Wingdings" w:hint="default"/>
        <w:b/>
        <w:sz w:val="24"/>
      </w:rPr>
    </w:lvl>
    <w:lvl w:ilvl="4">
      <w:start w:val="1"/>
      <w:numFmt w:val="bullet"/>
      <w:lvlText w:val=""/>
      <w:lvlJc w:val="left"/>
      <w:pPr>
        <w:tabs>
          <w:tab w:val="num" w:pos="3600"/>
        </w:tabs>
        <w:ind w:left="3600" w:hanging="360"/>
      </w:pPr>
      <w:rPr>
        <w:rFonts w:ascii="Wingdings" w:hAnsi="Wingdings" w:cs="Wingdings" w:hint="default"/>
        <w:b/>
        <w:sz w:val="24"/>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Wingdings" w:hAnsi="Wingdings" w:cs="Wingdings" w:hint="default"/>
        <w:b/>
        <w:sz w:val="24"/>
      </w:rPr>
    </w:lvl>
    <w:lvl w:ilvl="7">
      <w:start w:val="1"/>
      <w:numFmt w:val="bullet"/>
      <w:lvlText w:val=""/>
      <w:lvlJc w:val="left"/>
      <w:pPr>
        <w:tabs>
          <w:tab w:val="num" w:pos="5760"/>
        </w:tabs>
        <w:ind w:left="5760" w:hanging="360"/>
      </w:pPr>
      <w:rPr>
        <w:rFonts w:ascii="Wingdings" w:hAnsi="Wingdings" w:cs="Wingdings" w:hint="default"/>
        <w:b/>
        <w:sz w:val="24"/>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231">
    <w:nsid w:val="74DC6ECA"/>
    <w:multiLevelType w:val="multilevel"/>
    <w:tmpl w:val="0BB4704E"/>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32">
    <w:nsid w:val="74FA62E1"/>
    <w:multiLevelType w:val="multilevel"/>
    <w:tmpl w:val="25661F52"/>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Wingdings" w:hAnsi="Wingdings" w:cs="Wingdings" w:hint="default"/>
        <w:b/>
        <w:sz w:val="24"/>
      </w:rPr>
    </w:lvl>
    <w:lvl w:ilvl="4">
      <w:start w:val="1"/>
      <w:numFmt w:val="bullet"/>
      <w:lvlText w:val=""/>
      <w:lvlJc w:val="left"/>
      <w:pPr>
        <w:tabs>
          <w:tab w:val="num" w:pos="3600"/>
        </w:tabs>
        <w:ind w:left="3600" w:hanging="360"/>
      </w:pPr>
      <w:rPr>
        <w:rFonts w:ascii="Wingdings" w:hAnsi="Wingdings" w:cs="Wingdings" w:hint="default"/>
        <w:b/>
        <w:sz w:val="24"/>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Wingdings" w:hAnsi="Wingdings" w:cs="Wingdings" w:hint="default"/>
        <w:b/>
        <w:sz w:val="24"/>
      </w:rPr>
    </w:lvl>
    <w:lvl w:ilvl="7">
      <w:start w:val="1"/>
      <w:numFmt w:val="bullet"/>
      <w:lvlText w:val=""/>
      <w:lvlJc w:val="left"/>
      <w:pPr>
        <w:tabs>
          <w:tab w:val="num" w:pos="5760"/>
        </w:tabs>
        <w:ind w:left="5760" w:hanging="360"/>
      </w:pPr>
      <w:rPr>
        <w:rFonts w:ascii="Wingdings" w:hAnsi="Wingdings" w:cs="Wingdings" w:hint="default"/>
        <w:b/>
        <w:sz w:val="24"/>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233">
    <w:nsid w:val="7512150B"/>
    <w:multiLevelType w:val="multilevel"/>
    <w:tmpl w:val="09A8D7D8"/>
    <w:lvl w:ilvl="0">
      <w:start w:val="1"/>
      <w:numFmt w:val="bullet"/>
      <w:lvlText w:val="‒"/>
      <w:lvlJc w:val="left"/>
      <w:pPr>
        <w:ind w:left="1571" w:hanging="360"/>
      </w:pPr>
      <w:rPr>
        <w:rFonts w:ascii="Times New Roman" w:hAnsi="Times New Roman" w:cs="Times New Roman" w:hint="default"/>
        <w:b/>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b/>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b/>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34">
    <w:nsid w:val="75836DAD"/>
    <w:multiLevelType w:val="hybridMultilevel"/>
    <w:tmpl w:val="AE544DF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75B15EDB"/>
    <w:multiLevelType w:val="hybridMultilevel"/>
    <w:tmpl w:val="623C32F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77B351C0"/>
    <w:multiLevelType w:val="multilevel"/>
    <w:tmpl w:val="FAAC2B20"/>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Wingdings" w:hAnsi="Wingdings" w:cs="Wingdings" w:hint="default"/>
        <w:b/>
        <w:sz w:val="24"/>
      </w:rPr>
    </w:lvl>
    <w:lvl w:ilvl="4">
      <w:start w:val="1"/>
      <w:numFmt w:val="bullet"/>
      <w:lvlText w:val=""/>
      <w:lvlJc w:val="left"/>
      <w:pPr>
        <w:tabs>
          <w:tab w:val="num" w:pos="3600"/>
        </w:tabs>
        <w:ind w:left="3600" w:hanging="360"/>
      </w:pPr>
      <w:rPr>
        <w:rFonts w:ascii="Wingdings" w:hAnsi="Wingdings" w:cs="Wingdings" w:hint="default"/>
        <w:b/>
        <w:sz w:val="24"/>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Wingdings" w:hAnsi="Wingdings" w:cs="Wingdings" w:hint="default"/>
        <w:b/>
        <w:sz w:val="24"/>
      </w:rPr>
    </w:lvl>
    <w:lvl w:ilvl="7">
      <w:start w:val="1"/>
      <w:numFmt w:val="bullet"/>
      <w:lvlText w:val=""/>
      <w:lvlJc w:val="left"/>
      <w:pPr>
        <w:tabs>
          <w:tab w:val="num" w:pos="5760"/>
        </w:tabs>
        <w:ind w:left="5760" w:hanging="360"/>
      </w:pPr>
      <w:rPr>
        <w:rFonts w:ascii="Wingdings" w:hAnsi="Wingdings" w:cs="Wingdings" w:hint="default"/>
        <w:b/>
        <w:sz w:val="24"/>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237">
    <w:nsid w:val="77B644D1"/>
    <w:multiLevelType w:val="multilevel"/>
    <w:tmpl w:val="8BFE37B4"/>
    <w:lvl w:ilvl="0">
      <w:start w:val="2"/>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38">
    <w:nsid w:val="77BF343D"/>
    <w:multiLevelType w:val="hybridMultilevel"/>
    <w:tmpl w:val="9BC6A4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9">
    <w:nsid w:val="77FA7DEA"/>
    <w:multiLevelType w:val="multilevel"/>
    <w:tmpl w:val="9AF67FB6"/>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40">
    <w:nsid w:val="78511E94"/>
    <w:multiLevelType w:val="hybridMultilevel"/>
    <w:tmpl w:val="B7D8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8756294"/>
    <w:multiLevelType w:val="multilevel"/>
    <w:tmpl w:val="3134EABC"/>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b/>
        <w:sz w:val="24"/>
      </w:rPr>
    </w:lvl>
    <w:lvl w:ilvl="3">
      <w:start w:val="1"/>
      <w:numFmt w:val="bullet"/>
      <w:lvlText w:val=""/>
      <w:lvlJc w:val="left"/>
      <w:pPr>
        <w:tabs>
          <w:tab w:val="num" w:pos="2880"/>
        </w:tabs>
        <w:ind w:left="2880" w:hanging="360"/>
      </w:pPr>
      <w:rPr>
        <w:rFonts w:ascii="Wingdings" w:hAnsi="Wingdings" w:cs="Wingdings" w:hint="default"/>
        <w:b/>
        <w:sz w:val="24"/>
      </w:rPr>
    </w:lvl>
    <w:lvl w:ilvl="4">
      <w:start w:val="1"/>
      <w:numFmt w:val="bullet"/>
      <w:lvlText w:val=""/>
      <w:lvlJc w:val="left"/>
      <w:pPr>
        <w:tabs>
          <w:tab w:val="num" w:pos="3600"/>
        </w:tabs>
        <w:ind w:left="3600" w:hanging="360"/>
      </w:pPr>
      <w:rPr>
        <w:rFonts w:ascii="Wingdings" w:hAnsi="Wingdings" w:cs="Wingdings" w:hint="default"/>
        <w:b/>
        <w:sz w:val="24"/>
      </w:rPr>
    </w:lvl>
    <w:lvl w:ilvl="5">
      <w:start w:val="1"/>
      <w:numFmt w:val="bullet"/>
      <w:lvlText w:val=""/>
      <w:lvlJc w:val="left"/>
      <w:pPr>
        <w:tabs>
          <w:tab w:val="num" w:pos="4320"/>
        </w:tabs>
        <w:ind w:left="4320" w:hanging="360"/>
      </w:pPr>
      <w:rPr>
        <w:rFonts w:ascii="Wingdings" w:hAnsi="Wingdings" w:cs="Wingdings" w:hint="default"/>
        <w:b/>
        <w:sz w:val="24"/>
      </w:rPr>
    </w:lvl>
    <w:lvl w:ilvl="6">
      <w:start w:val="1"/>
      <w:numFmt w:val="bullet"/>
      <w:lvlText w:val=""/>
      <w:lvlJc w:val="left"/>
      <w:pPr>
        <w:tabs>
          <w:tab w:val="num" w:pos="5040"/>
        </w:tabs>
        <w:ind w:left="5040" w:hanging="360"/>
      </w:pPr>
      <w:rPr>
        <w:rFonts w:ascii="Wingdings" w:hAnsi="Wingdings" w:cs="Wingdings" w:hint="default"/>
        <w:b/>
        <w:sz w:val="24"/>
      </w:rPr>
    </w:lvl>
    <w:lvl w:ilvl="7">
      <w:start w:val="1"/>
      <w:numFmt w:val="bullet"/>
      <w:lvlText w:val=""/>
      <w:lvlJc w:val="left"/>
      <w:pPr>
        <w:tabs>
          <w:tab w:val="num" w:pos="5760"/>
        </w:tabs>
        <w:ind w:left="5760" w:hanging="360"/>
      </w:pPr>
      <w:rPr>
        <w:rFonts w:ascii="Wingdings" w:hAnsi="Wingdings" w:cs="Wingdings" w:hint="default"/>
        <w:b/>
        <w:sz w:val="24"/>
      </w:rPr>
    </w:lvl>
    <w:lvl w:ilvl="8">
      <w:start w:val="1"/>
      <w:numFmt w:val="bullet"/>
      <w:lvlText w:val=""/>
      <w:lvlJc w:val="left"/>
      <w:pPr>
        <w:tabs>
          <w:tab w:val="num" w:pos="6480"/>
        </w:tabs>
        <w:ind w:left="6480" w:hanging="360"/>
      </w:pPr>
      <w:rPr>
        <w:rFonts w:ascii="Wingdings" w:hAnsi="Wingdings" w:cs="Wingdings" w:hint="default"/>
        <w:b/>
        <w:sz w:val="24"/>
      </w:rPr>
    </w:lvl>
  </w:abstractNum>
  <w:abstractNum w:abstractNumId="242">
    <w:nsid w:val="79660935"/>
    <w:multiLevelType w:val="multilevel"/>
    <w:tmpl w:val="C5340932"/>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43">
    <w:nsid w:val="79BB5F57"/>
    <w:multiLevelType w:val="multilevel"/>
    <w:tmpl w:val="8E2EF2A4"/>
    <w:lvl w:ilvl="0">
      <w:start w:val="1"/>
      <w:numFmt w:val="decimal"/>
      <w:lvlText w:val="%1)"/>
      <w:lvlJc w:val="left"/>
      <w:pPr>
        <w:ind w:left="1429" w:hanging="360"/>
      </w:pPr>
      <w:rPr>
        <w:b/>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4">
    <w:nsid w:val="79D3668A"/>
    <w:multiLevelType w:val="multilevel"/>
    <w:tmpl w:val="F0A8F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nsid w:val="7A28264A"/>
    <w:multiLevelType w:val="multilevel"/>
    <w:tmpl w:val="3002431C"/>
    <w:lvl w:ilvl="0">
      <w:start w:val="1"/>
      <w:numFmt w:val="bullet"/>
      <w:lvlText w:val="–"/>
      <w:lvlJc w:val="left"/>
      <w:pPr>
        <w:ind w:left="66" w:firstLine="0"/>
      </w:pPr>
      <w:rPr>
        <w:rFonts w:ascii="Times New Roman" w:hAnsi="Times New Roman" w:cs="Times New Roman" w:hint="default"/>
        <w:b/>
        <w:color w:val="00000A"/>
        <w:sz w:val="28"/>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b/>
        <w:sz w:val="24"/>
      </w:rPr>
    </w:lvl>
    <w:lvl w:ilvl="3">
      <w:start w:val="1"/>
      <w:numFmt w:val="bullet"/>
      <w:lvlText w:val=""/>
      <w:lvlJc w:val="left"/>
      <w:pPr>
        <w:ind w:left="2946" w:hanging="360"/>
      </w:pPr>
      <w:rPr>
        <w:rFonts w:ascii="Symbol" w:hAnsi="Symbol" w:cs="Symbol" w:hint="default"/>
        <w:b/>
        <w:sz w:val="28"/>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b/>
        <w:sz w:val="24"/>
      </w:rPr>
    </w:lvl>
    <w:lvl w:ilvl="6">
      <w:start w:val="1"/>
      <w:numFmt w:val="bullet"/>
      <w:lvlText w:val=""/>
      <w:lvlJc w:val="left"/>
      <w:pPr>
        <w:ind w:left="5106" w:hanging="360"/>
      </w:pPr>
      <w:rPr>
        <w:rFonts w:ascii="Symbol" w:hAnsi="Symbol" w:cs="Symbol" w:hint="default"/>
        <w:b/>
        <w:sz w:val="28"/>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b/>
        <w:sz w:val="24"/>
      </w:rPr>
    </w:lvl>
  </w:abstractNum>
  <w:abstractNum w:abstractNumId="246">
    <w:nsid w:val="7AAD117C"/>
    <w:multiLevelType w:val="multilevel"/>
    <w:tmpl w:val="EE92F840"/>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47">
    <w:nsid w:val="7AFA2EA2"/>
    <w:multiLevelType w:val="multilevel"/>
    <w:tmpl w:val="76647D0A"/>
    <w:lvl w:ilvl="0">
      <w:start w:val="1"/>
      <w:numFmt w:val="bullet"/>
      <w:lvlText w:val="‒"/>
      <w:lvlJc w:val="left"/>
      <w:pPr>
        <w:ind w:left="1003" w:hanging="360"/>
      </w:pPr>
      <w:rPr>
        <w:rFonts w:ascii="Times New Roman" w:hAnsi="Times New Roman" w:cs="Times New Roman" w:hint="default"/>
        <w:b/>
        <w:sz w:val="28"/>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b/>
        <w:sz w:val="24"/>
      </w:rPr>
    </w:lvl>
    <w:lvl w:ilvl="3">
      <w:start w:val="1"/>
      <w:numFmt w:val="bullet"/>
      <w:lvlText w:val=""/>
      <w:lvlJc w:val="left"/>
      <w:pPr>
        <w:ind w:left="3163" w:hanging="360"/>
      </w:pPr>
      <w:rPr>
        <w:rFonts w:ascii="Symbol" w:hAnsi="Symbol" w:cs="Symbol" w:hint="default"/>
        <w:b/>
        <w:sz w:val="28"/>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b/>
        <w:sz w:val="24"/>
      </w:rPr>
    </w:lvl>
    <w:lvl w:ilvl="6">
      <w:start w:val="1"/>
      <w:numFmt w:val="bullet"/>
      <w:lvlText w:val=""/>
      <w:lvlJc w:val="left"/>
      <w:pPr>
        <w:ind w:left="5323" w:hanging="360"/>
      </w:pPr>
      <w:rPr>
        <w:rFonts w:ascii="Symbol" w:hAnsi="Symbol" w:cs="Symbol" w:hint="default"/>
        <w:b/>
        <w:sz w:val="28"/>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b/>
        <w:sz w:val="24"/>
      </w:rPr>
    </w:lvl>
  </w:abstractNum>
  <w:abstractNum w:abstractNumId="248">
    <w:nsid w:val="7B6A60A0"/>
    <w:multiLevelType w:val="multilevel"/>
    <w:tmpl w:val="2982DF84"/>
    <w:lvl w:ilvl="0">
      <w:start w:val="2"/>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49">
    <w:nsid w:val="7B6C2AA3"/>
    <w:multiLevelType w:val="hybridMultilevel"/>
    <w:tmpl w:val="F8348DA8"/>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0">
    <w:nsid w:val="7C24375D"/>
    <w:multiLevelType w:val="multilevel"/>
    <w:tmpl w:val="792AC980"/>
    <w:lvl w:ilvl="0">
      <w:start w:val="1"/>
      <w:numFmt w:val="bullet"/>
      <w:lvlText w:val=""/>
      <w:lvlJc w:val="left"/>
      <w:pPr>
        <w:ind w:left="806" w:hanging="360"/>
      </w:pPr>
      <w:rPr>
        <w:rFonts w:ascii="Wingdings" w:hAnsi="Wingdings" w:cs="Wingdings" w:hint="default"/>
        <w:b/>
        <w:sz w:val="24"/>
      </w:rPr>
    </w:lvl>
    <w:lvl w:ilvl="1">
      <w:start w:val="1"/>
      <w:numFmt w:val="bullet"/>
      <w:lvlText w:val="o"/>
      <w:lvlJc w:val="left"/>
      <w:pPr>
        <w:ind w:left="1526" w:hanging="360"/>
      </w:pPr>
      <w:rPr>
        <w:rFonts w:ascii="Courier New" w:hAnsi="Courier New" w:cs="Courier New" w:hint="default"/>
      </w:rPr>
    </w:lvl>
    <w:lvl w:ilvl="2">
      <w:start w:val="1"/>
      <w:numFmt w:val="bullet"/>
      <w:lvlText w:val=""/>
      <w:lvlJc w:val="left"/>
      <w:pPr>
        <w:ind w:left="2246" w:hanging="360"/>
      </w:pPr>
      <w:rPr>
        <w:rFonts w:ascii="Wingdings" w:hAnsi="Wingdings" w:cs="Wingdings" w:hint="default"/>
        <w:b/>
        <w:sz w:val="24"/>
      </w:rPr>
    </w:lvl>
    <w:lvl w:ilvl="3">
      <w:start w:val="1"/>
      <w:numFmt w:val="bullet"/>
      <w:lvlText w:val=""/>
      <w:lvlJc w:val="left"/>
      <w:pPr>
        <w:ind w:left="2966" w:hanging="360"/>
      </w:pPr>
      <w:rPr>
        <w:rFonts w:ascii="Symbol" w:hAnsi="Symbol" w:cs="Symbol" w:hint="default"/>
        <w:b/>
        <w:sz w:val="28"/>
      </w:rPr>
    </w:lvl>
    <w:lvl w:ilvl="4">
      <w:start w:val="1"/>
      <w:numFmt w:val="bullet"/>
      <w:lvlText w:val="o"/>
      <w:lvlJc w:val="left"/>
      <w:pPr>
        <w:ind w:left="3686" w:hanging="360"/>
      </w:pPr>
      <w:rPr>
        <w:rFonts w:ascii="Courier New" w:hAnsi="Courier New" w:cs="Courier New" w:hint="default"/>
      </w:rPr>
    </w:lvl>
    <w:lvl w:ilvl="5">
      <w:start w:val="1"/>
      <w:numFmt w:val="bullet"/>
      <w:lvlText w:val=""/>
      <w:lvlJc w:val="left"/>
      <w:pPr>
        <w:ind w:left="4406" w:hanging="360"/>
      </w:pPr>
      <w:rPr>
        <w:rFonts w:ascii="Wingdings" w:hAnsi="Wingdings" w:cs="Wingdings" w:hint="default"/>
        <w:b/>
        <w:sz w:val="24"/>
      </w:rPr>
    </w:lvl>
    <w:lvl w:ilvl="6">
      <w:start w:val="1"/>
      <w:numFmt w:val="bullet"/>
      <w:lvlText w:val=""/>
      <w:lvlJc w:val="left"/>
      <w:pPr>
        <w:ind w:left="5126" w:hanging="360"/>
      </w:pPr>
      <w:rPr>
        <w:rFonts w:ascii="Symbol" w:hAnsi="Symbol" w:cs="Symbol" w:hint="default"/>
        <w:b/>
        <w:sz w:val="28"/>
      </w:rPr>
    </w:lvl>
    <w:lvl w:ilvl="7">
      <w:start w:val="1"/>
      <w:numFmt w:val="bullet"/>
      <w:lvlText w:val="o"/>
      <w:lvlJc w:val="left"/>
      <w:pPr>
        <w:ind w:left="5846" w:hanging="360"/>
      </w:pPr>
      <w:rPr>
        <w:rFonts w:ascii="Courier New" w:hAnsi="Courier New" w:cs="Courier New" w:hint="default"/>
      </w:rPr>
    </w:lvl>
    <w:lvl w:ilvl="8">
      <w:start w:val="1"/>
      <w:numFmt w:val="bullet"/>
      <w:lvlText w:val=""/>
      <w:lvlJc w:val="left"/>
      <w:pPr>
        <w:ind w:left="6566" w:hanging="360"/>
      </w:pPr>
      <w:rPr>
        <w:rFonts w:ascii="Wingdings" w:hAnsi="Wingdings" w:cs="Wingdings" w:hint="default"/>
        <w:b/>
        <w:sz w:val="24"/>
      </w:rPr>
    </w:lvl>
  </w:abstractNum>
  <w:abstractNum w:abstractNumId="251">
    <w:nsid w:val="7C2C0393"/>
    <w:multiLevelType w:val="multilevel"/>
    <w:tmpl w:val="9BCA3452"/>
    <w:lvl w:ilvl="0">
      <w:start w:val="1"/>
      <w:numFmt w:val="bullet"/>
      <w:lvlText w:val=""/>
      <w:lvlJc w:val="left"/>
      <w:pPr>
        <w:ind w:left="2138"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52">
    <w:nsid w:val="7CA75CD7"/>
    <w:multiLevelType w:val="multilevel"/>
    <w:tmpl w:val="F1A27A2A"/>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53">
    <w:nsid w:val="7CD07ED9"/>
    <w:multiLevelType w:val="multilevel"/>
    <w:tmpl w:val="5FC20DC8"/>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4">
    <w:nsid w:val="7CE82BA3"/>
    <w:multiLevelType w:val="multilevel"/>
    <w:tmpl w:val="90B87BDA"/>
    <w:lvl w:ilvl="0">
      <w:start w:val="1"/>
      <w:numFmt w:val="bullet"/>
      <w:lvlText w:val=""/>
      <w:lvlJc w:val="left"/>
      <w:pPr>
        <w:ind w:left="1440" w:hanging="360"/>
      </w:pPr>
      <w:rPr>
        <w:rFonts w:ascii="Symbol" w:hAnsi="Symbol" w:cs="Symbol" w:hint="default"/>
        <w:b/>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5">
    <w:nsid w:val="7DF87073"/>
    <w:multiLevelType w:val="multilevel"/>
    <w:tmpl w:val="7EA4C1B6"/>
    <w:lvl w:ilvl="0">
      <w:start w:val="1"/>
      <w:numFmt w:val="bullet"/>
      <w:lvlText w:val="–"/>
      <w:lvlJc w:val="left"/>
      <w:pPr>
        <w:ind w:left="1429" w:hanging="360"/>
      </w:pPr>
      <w:rPr>
        <w:rFonts w:ascii="Times New Roman" w:hAnsi="Times New Roman" w:cs="Times New Roman"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b/>
        <w:sz w:val="24"/>
      </w:rPr>
    </w:lvl>
    <w:lvl w:ilvl="3">
      <w:start w:val="1"/>
      <w:numFmt w:val="bullet"/>
      <w:lvlText w:val=""/>
      <w:lvlJc w:val="left"/>
      <w:pPr>
        <w:ind w:left="3589" w:hanging="360"/>
      </w:pPr>
      <w:rPr>
        <w:rFonts w:ascii="Symbol" w:hAnsi="Symbol" w:cs="Symbol" w:hint="default"/>
        <w:b/>
        <w:sz w:val="28"/>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b/>
        <w:sz w:val="24"/>
      </w:rPr>
    </w:lvl>
    <w:lvl w:ilvl="6">
      <w:start w:val="1"/>
      <w:numFmt w:val="bullet"/>
      <w:lvlText w:val=""/>
      <w:lvlJc w:val="left"/>
      <w:pPr>
        <w:ind w:left="5749" w:hanging="360"/>
      </w:pPr>
      <w:rPr>
        <w:rFonts w:ascii="Symbol" w:hAnsi="Symbol" w:cs="Symbol" w:hint="default"/>
        <w:b/>
        <w:sz w:val="28"/>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b/>
        <w:sz w:val="24"/>
      </w:rPr>
    </w:lvl>
  </w:abstractNum>
  <w:abstractNum w:abstractNumId="256">
    <w:nsid w:val="7E44543E"/>
    <w:multiLevelType w:val="multilevel"/>
    <w:tmpl w:val="1C94E008"/>
    <w:lvl w:ilvl="0">
      <w:start w:val="2"/>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57">
    <w:nsid w:val="7E7D643F"/>
    <w:multiLevelType w:val="multilevel"/>
    <w:tmpl w:val="423686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8">
    <w:nsid w:val="7EAC4FD7"/>
    <w:multiLevelType w:val="multilevel"/>
    <w:tmpl w:val="5810B78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239"/>
  </w:num>
  <w:num w:numId="2">
    <w:abstractNumId w:val="10"/>
  </w:num>
  <w:num w:numId="3">
    <w:abstractNumId w:val="194"/>
  </w:num>
  <w:num w:numId="4">
    <w:abstractNumId w:val="88"/>
  </w:num>
  <w:num w:numId="5">
    <w:abstractNumId w:val="245"/>
  </w:num>
  <w:num w:numId="6">
    <w:abstractNumId w:val="37"/>
  </w:num>
  <w:num w:numId="7">
    <w:abstractNumId w:val="51"/>
  </w:num>
  <w:num w:numId="8">
    <w:abstractNumId w:val="92"/>
  </w:num>
  <w:num w:numId="9">
    <w:abstractNumId w:val="179"/>
  </w:num>
  <w:num w:numId="10">
    <w:abstractNumId w:val="172"/>
  </w:num>
  <w:num w:numId="11">
    <w:abstractNumId w:val="17"/>
  </w:num>
  <w:num w:numId="12">
    <w:abstractNumId w:val="68"/>
  </w:num>
  <w:num w:numId="13">
    <w:abstractNumId w:val="102"/>
  </w:num>
  <w:num w:numId="14">
    <w:abstractNumId w:val="168"/>
  </w:num>
  <w:num w:numId="15">
    <w:abstractNumId w:val="109"/>
  </w:num>
  <w:num w:numId="16">
    <w:abstractNumId w:val="174"/>
  </w:num>
  <w:num w:numId="17">
    <w:abstractNumId w:val="83"/>
  </w:num>
  <w:num w:numId="18">
    <w:abstractNumId w:val="167"/>
  </w:num>
  <w:num w:numId="19">
    <w:abstractNumId w:val="170"/>
  </w:num>
  <w:num w:numId="20">
    <w:abstractNumId w:val="209"/>
  </w:num>
  <w:num w:numId="21">
    <w:abstractNumId w:val="77"/>
  </w:num>
  <w:num w:numId="22">
    <w:abstractNumId w:val="148"/>
  </w:num>
  <w:num w:numId="23">
    <w:abstractNumId w:val="84"/>
  </w:num>
  <w:num w:numId="24">
    <w:abstractNumId w:val="136"/>
  </w:num>
  <w:num w:numId="25">
    <w:abstractNumId w:val="89"/>
  </w:num>
  <w:num w:numId="26">
    <w:abstractNumId w:val="29"/>
  </w:num>
  <w:num w:numId="27">
    <w:abstractNumId w:val="115"/>
  </w:num>
  <w:num w:numId="28">
    <w:abstractNumId w:val="135"/>
  </w:num>
  <w:num w:numId="29">
    <w:abstractNumId w:val="26"/>
  </w:num>
  <w:num w:numId="30">
    <w:abstractNumId w:val="152"/>
  </w:num>
  <w:num w:numId="31">
    <w:abstractNumId w:val="78"/>
  </w:num>
  <w:num w:numId="32">
    <w:abstractNumId w:val="223"/>
  </w:num>
  <w:num w:numId="33">
    <w:abstractNumId w:val="27"/>
  </w:num>
  <w:num w:numId="34">
    <w:abstractNumId w:val="242"/>
  </w:num>
  <w:num w:numId="35">
    <w:abstractNumId w:val="59"/>
  </w:num>
  <w:num w:numId="36">
    <w:abstractNumId w:val="126"/>
  </w:num>
  <w:num w:numId="37">
    <w:abstractNumId w:val="144"/>
  </w:num>
  <w:num w:numId="38">
    <w:abstractNumId w:val="252"/>
  </w:num>
  <w:num w:numId="39">
    <w:abstractNumId w:val="11"/>
  </w:num>
  <w:num w:numId="40">
    <w:abstractNumId w:val="165"/>
  </w:num>
  <w:num w:numId="41">
    <w:abstractNumId w:val="81"/>
  </w:num>
  <w:num w:numId="42">
    <w:abstractNumId w:val="175"/>
  </w:num>
  <w:num w:numId="43">
    <w:abstractNumId w:val="13"/>
  </w:num>
  <w:num w:numId="44">
    <w:abstractNumId w:val="251"/>
  </w:num>
  <w:num w:numId="45">
    <w:abstractNumId w:val="159"/>
  </w:num>
  <w:num w:numId="46">
    <w:abstractNumId w:val="15"/>
  </w:num>
  <w:num w:numId="47">
    <w:abstractNumId w:val="141"/>
  </w:num>
  <w:num w:numId="48">
    <w:abstractNumId w:val="39"/>
  </w:num>
  <w:num w:numId="49">
    <w:abstractNumId w:val="60"/>
  </w:num>
  <w:num w:numId="50">
    <w:abstractNumId w:val="3"/>
  </w:num>
  <w:num w:numId="51">
    <w:abstractNumId w:val="207"/>
  </w:num>
  <w:num w:numId="52">
    <w:abstractNumId w:val="23"/>
  </w:num>
  <w:num w:numId="53">
    <w:abstractNumId w:val="72"/>
  </w:num>
  <w:num w:numId="54">
    <w:abstractNumId w:val="124"/>
  </w:num>
  <w:num w:numId="55">
    <w:abstractNumId w:val="214"/>
  </w:num>
  <w:num w:numId="56">
    <w:abstractNumId w:val="183"/>
  </w:num>
  <w:num w:numId="57">
    <w:abstractNumId w:val="12"/>
  </w:num>
  <w:num w:numId="58">
    <w:abstractNumId w:val="142"/>
  </w:num>
  <w:num w:numId="59">
    <w:abstractNumId w:val="62"/>
  </w:num>
  <w:num w:numId="60">
    <w:abstractNumId w:val="156"/>
  </w:num>
  <w:num w:numId="61">
    <w:abstractNumId w:val="188"/>
  </w:num>
  <w:num w:numId="62">
    <w:abstractNumId w:val="58"/>
  </w:num>
  <w:num w:numId="63">
    <w:abstractNumId w:val="193"/>
  </w:num>
  <w:num w:numId="64">
    <w:abstractNumId w:val="41"/>
  </w:num>
  <w:num w:numId="65">
    <w:abstractNumId w:val="64"/>
  </w:num>
  <w:num w:numId="66">
    <w:abstractNumId w:val="36"/>
  </w:num>
  <w:num w:numId="67">
    <w:abstractNumId w:val="110"/>
  </w:num>
  <w:num w:numId="68">
    <w:abstractNumId w:val="171"/>
  </w:num>
  <w:num w:numId="69">
    <w:abstractNumId w:val="57"/>
  </w:num>
  <w:num w:numId="70">
    <w:abstractNumId w:val="241"/>
  </w:num>
  <w:num w:numId="71">
    <w:abstractNumId w:val="230"/>
  </w:num>
  <w:num w:numId="72">
    <w:abstractNumId w:val="198"/>
  </w:num>
  <w:num w:numId="73">
    <w:abstractNumId w:val="232"/>
  </w:num>
  <w:num w:numId="74">
    <w:abstractNumId w:val="212"/>
  </w:num>
  <w:num w:numId="75">
    <w:abstractNumId w:val="118"/>
  </w:num>
  <w:num w:numId="76">
    <w:abstractNumId w:val="246"/>
  </w:num>
  <w:num w:numId="77">
    <w:abstractNumId w:val="70"/>
  </w:num>
  <w:num w:numId="78">
    <w:abstractNumId w:val="173"/>
  </w:num>
  <w:num w:numId="79">
    <w:abstractNumId w:val="180"/>
  </w:num>
  <w:num w:numId="80">
    <w:abstractNumId w:val="86"/>
  </w:num>
  <w:num w:numId="81">
    <w:abstractNumId w:val="48"/>
  </w:num>
  <w:num w:numId="82">
    <w:abstractNumId w:val="221"/>
  </w:num>
  <w:num w:numId="83">
    <w:abstractNumId w:val="43"/>
  </w:num>
  <w:num w:numId="84">
    <w:abstractNumId w:val="80"/>
  </w:num>
  <w:num w:numId="85">
    <w:abstractNumId w:val="244"/>
  </w:num>
  <w:num w:numId="86">
    <w:abstractNumId w:val="73"/>
  </w:num>
  <w:num w:numId="87">
    <w:abstractNumId w:val="28"/>
  </w:num>
  <w:num w:numId="88">
    <w:abstractNumId w:val="40"/>
  </w:num>
  <w:num w:numId="89">
    <w:abstractNumId w:val="236"/>
  </w:num>
  <w:num w:numId="90">
    <w:abstractNumId w:val="224"/>
  </w:num>
  <w:num w:numId="91">
    <w:abstractNumId w:val="187"/>
  </w:num>
  <w:num w:numId="92">
    <w:abstractNumId w:val="257"/>
  </w:num>
  <w:num w:numId="93">
    <w:abstractNumId w:val="255"/>
  </w:num>
  <w:num w:numId="94">
    <w:abstractNumId w:val="30"/>
  </w:num>
  <w:num w:numId="95">
    <w:abstractNumId w:val="215"/>
  </w:num>
  <w:num w:numId="96">
    <w:abstractNumId w:val="31"/>
  </w:num>
  <w:num w:numId="97">
    <w:abstractNumId w:val="63"/>
  </w:num>
  <w:num w:numId="98">
    <w:abstractNumId w:val="54"/>
  </w:num>
  <w:num w:numId="99">
    <w:abstractNumId w:val="220"/>
  </w:num>
  <w:num w:numId="100">
    <w:abstractNumId w:val="131"/>
  </w:num>
  <w:num w:numId="101">
    <w:abstractNumId w:val="256"/>
  </w:num>
  <w:num w:numId="102">
    <w:abstractNumId w:val="25"/>
  </w:num>
  <w:num w:numId="103">
    <w:abstractNumId w:val="248"/>
  </w:num>
  <w:num w:numId="104">
    <w:abstractNumId w:val="104"/>
  </w:num>
  <w:num w:numId="105">
    <w:abstractNumId w:val="123"/>
  </w:num>
  <w:num w:numId="106">
    <w:abstractNumId w:val="79"/>
  </w:num>
  <w:num w:numId="107">
    <w:abstractNumId w:val="19"/>
  </w:num>
  <w:num w:numId="108">
    <w:abstractNumId w:val="219"/>
  </w:num>
  <w:num w:numId="109">
    <w:abstractNumId w:val="130"/>
  </w:num>
  <w:num w:numId="110">
    <w:abstractNumId w:val="52"/>
  </w:num>
  <w:num w:numId="111">
    <w:abstractNumId w:val="200"/>
  </w:num>
  <w:num w:numId="112">
    <w:abstractNumId w:val="218"/>
  </w:num>
  <w:num w:numId="113">
    <w:abstractNumId w:val="237"/>
  </w:num>
  <w:num w:numId="114">
    <w:abstractNumId w:val="87"/>
  </w:num>
  <w:num w:numId="115">
    <w:abstractNumId w:val="133"/>
  </w:num>
  <w:num w:numId="116">
    <w:abstractNumId w:val="69"/>
  </w:num>
  <w:num w:numId="117">
    <w:abstractNumId w:val="137"/>
  </w:num>
  <w:num w:numId="118">
    <w:abstractNumId w:val="177"/>
  </w:num>
  <w:num w:numId="119">
    <w:abstractNumId w:val="211"/>
  </w:num>
  <w:num w:numId="120">
    <w:abstractNumId w:val="122"/>
  </w:num>
  <w:num w:numId="121">
    <w:abstractNumId w:val="99"/>
  </w:num>
  <w:num w:numId="122">
    <w:abstractNumId w:val="222"/>
  </w:num>
  <w:num w:numId="123">
    <w:abstractNumId w:val="206"/>
  </w:num>
  <w:num w:numId="124">
    <w:abstractNumId w:val="112"/>
  </w:num>
  <w:num w:numId="125">
    <w:abstractNumId w:val="46"/>
  </w:num>
  <w:num w:numId="126">
    <w:abstractNumId w:val="160"/>
  </w:num>
  <w:num w:numId="127">
    <w:abstractNumId w:val="113"/>
  </w:num>
  <w:num w:numId="128">
    <w:abstractNumId w:val="128"/>
  </w:num>
  <w:num w:numId="129">
    <w:abstractNumId w:val="146"/>
  </w:num>
  <w:num w:numId="130">
    <w:abstractNumId w:val="216"/>
  </w:num>
  <w:num w:numId="131">
    <w:abstractNumId w:val="53"/>
  </w:num>
  <w:num w:numId="132">
    <w:abstractNumId w:val="20"/>
  </w:num>
  <w:num w:numId="133">
    <w:abstractNumId w:val="45"/>
  </w:num>
  <w:num w:numId="134">
    <w:abstractNumId w:val="143"/>
  </w:num>
  <w:num w:numId="135">
    <w:abstractNumId w:val="66"/>
  </w:num>
  <w:num w:numId="136">
    <w:abstractNumId w:val="184"/>
  </w:num>
  <w:num w:numId="137">
    <w:abstractNumId w:val="231"/>
  </w:num>
  <w:num w:numId="138">
    <w:abstractNumId w:val="250"/>
  </w:num>
  <w:num w:numId="139">
    <w:abstractNumId w:val="229"/>
  </w:num>
  <w:num w:numId="140">
    <w:abstractNumId w:val="91"/>
  </w:num>
  <w:num w:numId="141">
    <w:abstractNumId w:val="76"/>
  </w:num>
  <w:num w:numId="142">
    <w:abstractNumId w:val="258"/>
  </w:num>
  <w:num w:numId="143">
    <w:abstractNumId w:val="203"/>
  </w:num>
  <w:num w:numId="144">
    <w:abstractNumId w:val="163"/>
  </w:num>
  <w:num w:numId="145">
    <w:abstractNumId w:val="132"/>
  </w:num>
  <w:num w:numId="146">
    <w:abstractNumId w:val="161"/>
  </w:num>
  <w:num w:numId="147">
    <w:abstractNumId w:val="158"/>
  </w:num>
  <w:num w:numId="148">
    <w:abstractNumId w:val="155"/>
  </w:num>
  <w:num w:numId="149">
    <w:abstractNumId w:val="121"/>
  </w:num>
  <w:num w:numId="150">
    <w:abstractNumId w:val="93"/>
  </w:num>
  <w:num w:numId="151">
    <w:abstractNumId w:val="253"/>
  </w:num>
  <w:num w:numId="152">
    <w:abstractNumId w:val="50"/>
  </w:num>
  <w:num w:numId="153">
    <w:abstractNumId w:val="14"/>
  </w:num>
  <w:num w:numId="154">
    <w:abstractNumId w:val="101"/>
  </w:num>
  <w:num w:numId="155">
    <w:abstractNumId w:val="97"/>
  </w:num>
  <w:num w:numId="156">
    <w:abstractNumId w:val="186"/>
  </w:num>
  <w:num w:numId="157">
    <w:abstractNumId w:val="254"/>
  </w:num>
  <w:num w:numId="158">
    <w:abstractNumId w:val="202"/>
  </w:num>
  <w:num w:numId="159">
    <w:abstractNumId w:val="61"/>
  </w:num>
  <w:num w:numId="160">
    <w:abstractNumId w:val="164"/>
  </w:num>
  <w:num w:numId="161">
    <w:abstractNumId w:val="192"/>
  </w:num>
  <w:num w:numId="162">
    <w:abstractNumId w:val="204"/>
  </w:num>
  <w:num w:numId="163">
    <w:abstractNumId w:val="34"/>
  </w:num>
  <w:num w:numId="164">
    <w:abstractNumId w:val="105"/>
  </w:num>
  <w:num w:numId="165">
    <w:abstractNumId w:val="162"/>
  </w:num>
  <w:num w:numId="166">
    <w:abstractNumId w:val="226"/>
  </w:num>
  <w:num w:numId="167">
    <w:abstractNumId w:val="227"/>
  </w:num>
  <w:num w:numId="168">
    <w:abstractNumId w:val="138"/>
  </w:num>
  <w:num w:numId="169">
    <w:abstractNumId w:val="94"/>
  </w:num>
  <w:num w:numId="170">
    <w:abstractNumId w:val="127"/>
  </w:num>
  <w:num w:numId="171">
    <w:abstractNumId w:val="150"/>
  </w:num>
  <w:num w:numId="172">
    <w:abstractNumId w:val="5"/>
  </w:num>
  <w:num w:numId="173">
    <w:abstractNumId w:val="196"/>
  </w:num>
  <w:num w:numId="174">
    <w:abstractNumId w:val="243"/>
  </w:num>
  <w:num w:numId="175">
    <w:abstractNumId w:val="195"/>
  </w:num>
  <w:num w:numId="176">
    <w:abstractNumId w:val="2"/>
  </w:num>
  <w:num w:numId="177">
    <w:abstractNumId w:val="181"/>
  </w:num>
  <w:num w:numId="178">
    <w:abstractNumId w:val="149"/>
  </w:num>
  <w:num w:numId="179">
    <w:abstractNumId w:val="103"/>
  </w:num>
  <w:num w:numId="180">
    <w:abstractNumId w:val="24"/>
  </w:num>
  <w:num w:numId="181">
    <w:abstractNumId w:val="38"/>
  </w:num>
  <w:num w:numId="182">
    <w:abstractNumId w:val="96"/>
  </w:num>
  <w:num w:numId="183">
    <w:abstractNumId w:val="44"/>
  </w:num>
  <w:num w:numId="184">
    <w:abstractNumId w:val="100"/>
  </w:num>
  <w:num w:numId="185">
    <w:abstractNumId w:val="120"/>
  </w:num>
  <w:num w:numId="186">
    <w:abstractNumId w:val="185"/>
  </w:num>
  <w:num w:numId="187">
    <w:abstractNumId w:val="191"/>
  </w:num>
  <w:num w:numId="188">
    <w:abstractNumId w:val="4"/>
  </w:num>
  <w:num w:numId="189">
    <w:abstractNumId w:val="247"/>
  </w:num>
  <w:num w:numId="190">
    <w:abstractNumId w:val="18"/>
  </w:num>
  <w:num w:numId="191">
    <w:abstractNumId w:val="98"/>
  </w:num>
  <w:num w:numId="192">
    <w:abstractNumId w:val="233"/>
  </w:num>
  <w:num w:numId="193">
    <w:abstractNumId w:val="65"/>
  </w:num>
  <w:num w:numId="194">
    <w:abstractNumId w:val="210"/>
  </w:num>
  <w:num w:numId="195">
    <w:abstractNumId w:val="205"/>
  </w:num>
  <w:num w:numId="196">
    <w:abstractNumId w:val="42"/>
  </w:num>
  <w:num w:numId="197">
    <w:abstractNumId w:val="7"/>
  </w:num>
  <w:num w:numId="198">
    <w:abstractNumId w:val="208"/>
  </w:num>
  <w:num w:numId="199">
    <w:abstractNumId w:val="107"/>
  </w:num>
  <w:num w:numId="200">
    <w:abstractNumId w:val="114"/>
  </w:num>
  <w:num w:numId="201">
    <w:abstractNumId w:val="139"/>
  </w:num>
  <w:num w:numId="202">
    <w:abstractNumId w:val="82"/>
  </w:num>
  <w:num w:numId="203">
    <w:abstractNumId w:val="32"/>
  </w:num>
  <w:num w:numId="204">
    <w:abstractNumId w:val="129"/>
  </w:num>
  <w:num w:numId="205">
    <w:abstractNumId w:val="21"/>
  </w:num>
  <w:num w:numId="206">
    <w:abstractNumId w:val="178"/>
  </w:num>
  <w:num w:numId="207">
    <w:abstractNumId w:val="49"/>
  </w:num>
  <w:num w:numId="208">
    <w:abstractNumId w:val="235"/>
  </w:num>
  <w:num w:numId="20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8"/>
  </w:num>
  <w:num w:numId="211">
    <w:abstractNumId w:val="85"/>
  </w:num>
  <w:num w:numId="212">
    <w:abstractNumId w:val="125"/>
  </w:num>
  <w:num w:numId="213">
    <w:abstractNumId w:val="228"/>
  </w:num>
  <w:num w:numId="2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9"/>
  </w:num>
  <w:num w:numId="216">
    <w:abstractNumId w:val="56"/>
  </w:num>
  <w:num w:numId="217">
    <w:abstractNumId w:val="22"/>
  </w:num>
  <w:num w:numId="218">
    <w:abstractNumId w:val="35"/>
  </w:num>
  <w:num w:numId="219">
    <w:abstractNumId w:val="234"/>
  </w:num>
  <w:num w:numId="220">
    <w:abstractNumId w:val="16"/>
  </w:num>
  <w:num w:numId="221">
    <w:abstractNumId w:val="47"/>
  </w:num>
  <w:num w:numId="222">
    <w:abstractNumId w:val="33"/>
  </w:num>
  <w:num w:numId="223">
    <w:abstractNumId w:val="199"/>
  </w:num>
  <w:num w:numId="224">
    <w:abstractNumId w:val="197"/>
  </w:num>
  <w:num w:numId="225">
    <w:abstractNumId w:val="225"/>
  </w:num>
  <w:num w:numId="226">
    <w:abstractNumId w:val="238"/>
  </w:num>
  <w:num w:numId="227">
    <w:abstractNumId w:val="213"/>
  </w:num>
  <w:num w:numId="228">
    <w:abstractNumId w:val="106"/>
  </w:num>
  <w:num w:numId="229">
    <w:abstractNumId w:val="151"/>
  </w:num>
  <w:num w:numId="230">
    <w:abstractNumId w:val="157"/>
  </w:num>
  <w:num w:numId="231">
    <w:abstractNumId w:val="95"/>
  </w:num>
  <w:num w:numId="232">
    <w:abstractNumId w:val="71"/>
  </w:num>
  <w:num w:numId="233">
    <w:abstractNumId w:val="75"/>
  </w:num>
  <w:num w:numId="234">
    <w:abstractNumId w:val="249"/>
  </w:num>
  <w:num w:numId="235">
    <w:abstractNumId w:val="153"/>
  </w:num>
  <w:num w:numId="236">
    <w:abstractNumId w:val="182"/>
  </w:num>
  <w:num w:numId="237">
    <w:abstractNumId w:val="55"/>
  </w:num>
  <w:num w:numId="238">
    <w:abstractNumId w:val="108"/>
  </w:num>
  <w:num w:numId="239">
    <w:abstractNumId w:val="67"/>
  </w:num>
  <w:num w:numId="240">
    <w:abstractNumId w:val="119"/>
  </w:num>
  <w:num w:numId="241">
    <w:abstractNumId w:val="169"/>
  </w:num>
  <w:num w:numId="242">
    <w:abstractNumId w:val="111"/>
  </w:num>
  <w:num w:numId="243">
    <w:abstractNumId w:val="201"/>
  </w:num>
  <w:num w:numId="244">
    <w:abstractNumId w:val="190"/>
  </w:num>
  <w:num w:numId="245">
    <w:abstractNumId w:val="134"/>
  </w:num>
  <w:num w:numId="246">
    <w:abstractNumId w:val="145"/>
  </w:num>
  <w:num w:numId="247">
    <w:abstractNumId w:val="1"/>
  </w:num>
  <w:num w:numId="248">
    <w:abstractNumId w:val="116"/>
  </w:num>
  <w:num w:numId="249">
    <w:abstractNumId w:val="74"/>
  </w:num>
  <w:num w:numId="250">
    <w:abstractNumId w:val="217"/>
  </w:num>
  <w:num w:numId="251">
    <w:abstractNumId w:val="90"/>
  </w:num>
  <w:num w:numId="252">
    <w:abstractNumId w:val="6"/>
  </w:num>
  <w:num w:numId="253">
    <w:abstractNumId w:val="240"/>
  </w:num>
  <w:num w:numId="254">
    <w:abstractNumId w:val="166"/>
  </w:num>
  <w:num w:numId="255">
    <w:abstractNumId w:val="147"/>
  </w:num>
  <w:num w:numId="256">
    <w:abstractNumId w:val="117"/>
  </w:num>
  <w:num w:numId="257">
    <w:abstractNumId w:val="0"/>
  </w:num>
  <w:num w:numId="258">
    <w:abstractNumId w:val="154"/>
  </w:num>
  <w:num w:numId="259">
    <w:abstractNumId w:val="140"/>
  </w:num>
  <w:numIdMacAtCleanup w:val="2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08"/>
  <w:characterSpacingControl w:val="doNotCompress"/>
  <w:footnotePr>
    <w:footnote w:id="-1"/>
    <w:footnote w:id="0"/>
  </w:footnotePr>
  <w:endnotePr>
    <w:endnote w:id="-1"/>
    <w:endnote w:id="0"/>
  </w:endnotePr>
  <w:compat/>
  <w:rsids>
    <w:rsidRoot w:val="00D0138D"/>
    <w:rsid w:val="00011DF3"/>
    <w:rsid w:val="000130D4"/>
    <w:rsid w:val="00045934"/>
    <w:rsid w:val="00051E43"/>
    <w:rsid w:val="0008245C"/>
    <w:rsid w:val="000D6C1C"/>
    <w:rsid w:val="000E7A20"/>
    <w:rsid w:val="00103EBB"/>
    <w:rsid w:val="001118B3"/>
    <w:rsid w:val="001134D8"/>
    <w:rsid w:val="0011617C"/>
    <w:rsid w:val="00116A47"/>
    <w:rsid w:val="001467DC"/>
    <w:rsid w:val="00155340"/>
    <w:rsid w:val="00172D6E"/>
    <w:rsid w:val="00180667"/>
    <w:rsid w:val="00183776"/>
    <w:rsid w:val="00196FB3"/>
    <w:rsid w:val="001D1859"/>
    <w:rsid w:val="001D2813"/>
    <w:rsid w:val="001E06AA"/>
    <w:rsid w:val="00200DDC"/>
    <w:rsid w:val="00205D3A"/>
    <w:rsid w:val="00227C1F"/>
    <w:rsid w:val="0024547A"/>
    <w:rsid w:val="0024642A"/>
    <w:rsid w:val="0025557F"/>
    <w:rsid w:val="00276CC5"/>
    <w:rsid w:val="002829D5"/>
    <w:rsid w:val="002960FF"/>
    <w:rsid w:val="002C6CD0"/>
    <w:rsid w:val="00305B41"/>
    <w:rsid w:val="00315F97"/>
    <w:rsid w:val="00316625"/>
    <w:rsid w:val="00326C34"/>
    <w:rsid w:val="00363CE4"/>
    <w:rsid w:val="00383DAD"/>
    <w:rsid w:val="00387E38"/>
    <w:rsid w:val="003B22B7"/>
    <w:rsid w:val="003B6B4D"/>
    <w:rsid w:val="003C3931"/>
    <w:rsid w:val="003C6F08"/>
    <w:rsid w:val="00417AB6"/>
    <w:rsid w:val="00473C6D"/>
    <w:rsid w:val="00484F11"/>
    <w:rsid w:val="00490D1A"/>
    <w:rsid w:val="004E780C"/>
    <w:rsid w:val="00555C20"/>
    <w:rsid w:val="00564392"/>
    <w:rsid w:val="005665E1"/>
    <w:rsid w:val="00572011"/>
    <w:rsid w:val="005808C1"/>
    <w:rsid w:val="00585701"/>
    <w:rsid w:val="005A091A"/>
    <w:rsid w:val="00643D7B"/>
    <w:rsid w:val="00677705"/>
    <w:rsid w:val="006C1373"/>
    <w:rsid w:val="00710D36"/>
    <w:rsid w:val="00712BE9"/>
    <w:rsid w:val="00726719"/>
    <w:rsid w:val="0074155B"/>
    <w:rsid w:val="007972FF"/>
    <w:rsid w:val="007A0DD0"/>
    <w:rsid w:val="007A3649"/>
    <w:rsid w:val="007B22D1"/>
    <w:rsid w:val="007B3833"/>
    <w:rsid w:val="008259FC"/>
    <w:rsid w:val="00850704"/>
    <w:rsid w:val="0089113B"/>
    <w:rsid w:val="008B2A00"/>
    <w:rsid w:val="008D37AF"/>
    <w:rsid w:val="008E5034"/>
    <w:rsid w:val="008E6138"/>
    <w:rsid w:val="009109FA"/>
    <w:rsid w:val="009F13F8"/>
    <w:rsid w:val="009F5E03"/>
    <w:rsid w:val="00A1178A"/>
    <w:rsid w:val="00A4416B"/>
    <w:rsid w:val="00A55B7C"/>
    <w:rsid w:val="00AE3487"/>
    <w:rsid w:val="00B029DE"/>
    <w:rsid w:val="00B10ACC"/>
    <w:rsid w:val="00B761D6"/>
    <w:rsid w:val="00B86703"/>
    <w:rsid w:val="00BA52D5"/>
    <w:rsid w:val="00BF26E5"/>
    <w:rsid w:val="00C065BA"/>
    <w:rsid w:val="00C11D5C"/>
    <w:rsid w:val="00C343A2"/>
    <w:rsid w:val="00C54B06"/>
    <w:rsid w:val="00C771CC"/>
    <w:rsid w:val="00CA0E37"/>
    <w:rsid w:val="00D0138D"/>
    <w:rsid w:val="00D01C34"/>
    <w:rsid w:val="00D03684"/>
    <w:rsid w:val="00D326F6"/>
    <w:rsid w:val="00D32ED4"/>
    <w:rsid w:val="00D46925"/>
    <w:rsid w:val="00D661CA"/>
    <w:rsid w:val="00D92A53"/>
    <w:rsid w:val="00DB4771"/>
    <w:rsid w:val="00DD4FD7"/>
    <w:rsid w:val="00DE221F"/>
    <w:rsid w:val="00DE52D7"/>
    <w:rsid w:val="00DF0F38"/>
    <w:rsid w:val="00E05911"/>
    <w:rsid w:val="00E27D02"/>
    <w:rsid w:val="00E36FED"/>
    <w:rsid w:val="00E6469F"/>
    <w:rsid w:val="00E65D27"/>
    <w:rsid w:val="00E914FA"/>
    <w:rsid w:val="00E97D9D"/>
    <w:rsid w:val="00EA19A8"/>
    <w:rsid w:val="00EA3E1B"/>
    <w:rsid w:val="00ED4B14"/>
    <w:rsid w:val="00EF11F1"/>
    <w:rsid w:val="00EF269C"/>
    <w:rsid w:val="00EF6F49"/>
    <w:rsid w:val="00F31A69"/>
    <w:rsid w:val="00F7041F"/>
    <w:rsid w:val="00FA0B22"/>
    <w:rsid w:val="00FD0386"/>
    <w:rsid w:val="00FD1C86"/>
    <w:rsid w:val="00FF3E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7"/>
    <o:shapelayout v:ext="edit">
      <o:idmap v:ext="edit" data="1"/>
      <o:rules v:ext="edit">
        <o:r id="V:Rule5" type="connector" idref="#_x0000_s1073"/>
        <o:r id="V:Rule6" type="connector" idref="#_x0000_s1071"/>
        <o:r id="V:Rule7" type="connector" idref="#_x0000_s1070"/>
        <o:r id="V:Rule8"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8CE"/>
    <w:pPr>
      <w:ind w:firstLine="709"/>
      <w:jc w:val="left"/>
    </w:pPr>
    <w:rPr>
      <w:sz w:val="28"/>
    </w:rPr>
  </w:style>
  <w:style w:type="paragraph" w:styleId="1">
    <w:name w:val="heading 1"/>
    <w:basedOn w:val="a"/>
    <w:uiPriority w:val="9"/>
    <w:qFormat/>
    <w:rsid w:val="000A18CE"/>
    <w:pPr>
      <w:keepNext/>
      <w:spacing w:line="360" w:lineRule="auto"/>
      <w:outlineLvl w:val="0"/>
    </w:pPr>
    <w:rPr>
      <w:rFonts w:eastAsia="MS Gothic"/>
      <w:b/>
      <w:bCs/>
      <w:caps/>
    </w:rPr>
  </w:style>
  <w:style w:type="paragraph" w:styleId="2">
    <w:name w:val="heading 2"/>
    <w:basedOn w:val="a"/>
    <w:link w:val="20"/>
    <w:unhideWhenUsed/>
    <w:qFormat/>
    <w:rsid w:val="006B1C4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unhideWhenUsed/>
    <w:qFormat/>
    <w:rsid w:val="007474B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nhideWhenUsed/>
    <w:qFormat/>
    <w:rsid w:val="007474B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unhideWhenUsed/>
    <w:qFormat/>
    <w:rsid w:val="00ED53E0"/>
    <w:pPr>
      <w:keepNext/>
      <w:keepLines/>
      <w:spacing w:before="200"/>
      <w:outlineLvl w:val="4"/>
    </w:pPr>
    <w:rPr>
      <w:b/>
      <w:szCs w:val="22"/>
    </w:rPr>
  </w:style>
  <w:style w:type="paragraph" w:styleId="6">
    <w:name w:val="heading 6"/>
    <w:basedOn w:val="a"/>
    <w:unhideWhenUsed/>
    <w:qFormat/>
    <w:rsid w:val="00ED53E0"/>
    <w:pPr>
      <w:keepNext/>
      <w:keepLines/>
      <w:spacing w:before="200"/>
      <w:outlineLvl w:val="5"/>
    </w:pPr>
    <w:rPr>
      <w:rFonts w:ascii="Cambria" w:hAnsi="Cambria"/>
      <w:i/>
      <w:iCs/>
      <w:color w:val="243F60"/>
      <w:szCs w:val="22"/>
    </w:rPr>
  </w:style>
  <w:style w:type="paragraph" w:styleId="9">
    <w:name w:val="heading 9"/>
    <w:basedOn w:val="a"/>
    <w:unhideWhenUsed/>
    <w:qFormat/>
    <w:rsid w:val="00ED53E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9"/>
    <w:qFormat/>
    <w:rsid w:val="000A18CE"/>
    <w:rPr>
      <w:rFonts w:eastAsia="MS Gothic"/>
      <w:b/>
      <w:bCs/>
      <w:caps/>
      <w:lang w:eastAsia="ru-RU"/>
    </w:rPr>
  </w:style>
  <w:style w:type="character" w:customStyle="1" w:styleId="a3">
    <w:name w:val="Текст сноски Знак"/>
    <w:aliases w:val=" Знак Знак"/>
    <w:basedOn w:val="a0"/>
    <w:qFormat/>
    <w:rsid w:val="000A18CE"/>
    <w:rPr>
      <w:rFonts w:eastAsia="Times New Roman"/>
      <w:lang w:eastAsia="ru-RU"/>
    </w:rPr>
  </w:style>
  <w:style w:type="character" w:customStyle="1" w:styleId="a4">
    <w:name w:val="Подзаголовок Знак"/>
    <w:basedOn w:val="a0"/>
    <w:qFormat/>
    <w:rsid w:val="000A18CE"/>
    <w:rPr>
      <w:rFonts w:eastAsia="MS Gothic"/>
      <w:b/>
      <w:lang w:eastAsia="ru-RU"/>
    </w:rPr>
  </w:style>
  <w:style w:type="character" w:customStyle="1" w:styleId="a5">
    <w:name w:val="Основной Знак"/>
    <w:uiPriority w:val="99"/>
    <w:qFormat/>
    <w:locked/>
    <w:rsid w:val="000A18CE"/>
    <w:rPr>
      <w:rFonts w:ascii="NewtonCSanPin" w:hAnsi="NewtonCSanPin"/>
      <w:color w:val="000000"/>
      <w:sz w:val="21"/>
      <w:szCs w:val="21"/>
    </w:rPr>
  </w:style>
  <w:style w:type="character" w:customStyle="1" w:styleId="a6">
    <w:name w:val="Буллит Знак"/>
    <w:basedOn w:val="a5"/>
    <w:qFormat/>
    <w:locked/>
    <w:rsid w:val="000A18CE"/>
    <w:rPr>
      <w:rFonts w:ascii="NewtonCSanPin" w:hAnsi="NewtonCSanPin"/>
      <w:color w:val="000000"/>
      <w:sz w:val="21"/>
      <w:szCs w:val="21"/>
    </w:rPr>
  </w:style>
  <w:style w:type="character" w:styleId="a7">
    <w:name w:val="footnote reference"/>
    <w:unhideWhenUsed/>
    <w:qFormat/>
    <w:rsid w:val="000A18CE"/>
    <w:rPr>
      <w:vertAlign w:val="superscript"/>
    </w:rPr>
  </w:style>
  <w:style w:type="character" w:customStyle="1" w:styleId="apple-converted-space">
    <w:name w:val="apple-converted-space"/>
    <w:basedOn w:val="a0"/>
    <w:qFormat/>
    <w:rsid w:val="000A18CE"/>
  </w:style>
  <w:style w:type="character" w:customStyle="1" w:styleId="-">
    <w:name w:val="Интернет-ссылка"/>
    <w:basedOn w:val="a0"/>
    <w:uiPriority w:val="99"/>
    <w:unhideWhenUsed/>
    <w:rsid w:val="00AF1D7D"/>
    <w:rPr>
      <w:color w:val="0563C1" w:themeColor="hyperlink"/>
      <w:u w:val="single"/>
    </w:rPr>
  </w:style>
  <w:style w:type="character" w:customStyle="1" w:styleId="a8">
    <w:name w:val="Верхний колонтитул Знак"/>
    <w:basedOn w:val="a0"/>
    <w:uiPriority w:val="99"/>
    <w:qFormat/>
    <w:rsid w:val="00AF1D7D"/>
    <w:rPr>
      <w:rFonts w:eastAsia="Times New Roman"/>
      <w:lang w:eastAsia="ru-RU"/>
    </w:rPr>
  </w:style>
  <w:style w:type="character" w:customStyle="1" w:styleId="a9">
    <w:name w:val="Нижний колонтитул Знак"/>
    <w:basedOn w:val="a0"/>
    <w:uiPriority w:val="99"/>
    <w:qFormat/>
    <w:rsid w:val="00AF1D7D"/>
    <w:rPr>
      <w:rFonts w:eastAsia="Times New Roman"/>
      <w:lang w:eastAsia="ru-RU"/>
    </w:rPr>
  </w:style>
  <w:style w:type="character" w:customStyle="1" w:styleId="20">
    <w:name w:val="Заголовок 2 Знак"/>
    <w:basedOn w:val="a0"/>
    <w:link w:val="2"/>
    <w:uiPriority w:val="9"/>
    <w:qFormat/>
    <w:rsid w:val="006B1C4D"/>
    <w:rPr>
      <w:rFonts w:asciiTheme="majorHAnsi" w:eastAsiaTheme="majorEastAsia" w:hAnsiTheme="majorHAnsi" w:cstheme="majorBidi"/>
      <w:color w:val="2E74B5" w:themeColor="accent1" w:themeShade="BF"/>
      <w:sz w:val="26"/>
      <w:szCs w:val="26"/>
      <w:lang w:eastAsia="ru-RU"/>
    </w:rPr>
  </w:style>
  <w:style w:type="character" w:customStyle="1" w:styleId="aa">
    <w:name w:val="А_сноска Знак"/>
    <w:qFormat/>
    <w:locked/>
    <w:rsid w:val="006B1C4D"/>
    <w:rPr>
      <w:rFonts w:eastAsia="Times New Roman"/>
      <w:sz w:val="24"/>
      <w:szCs w:val="24"/>
    </w:rPr>
  </w:style>
  <w:style w:type="character" w:customStyle="1" w:styleId="Zag11">
    <w:name w:val="Zag_11"/>
    <w:qFormat/>
    <w:rsid w:val="006B1C4D"/>
    <w:rPr>
      <w:color w:val="000000"/>
      <w:w w:val="100"/>
    </w:rPr>
  </w:style>
  <w:style w:type="character" w:customStyle="1" w:styleId="30">
    <w:name w:val="Заголовок 3 Знак"/>
    <w:basedOn w:val="a0"/>
    <w:link w:val="3"/>
    <w:uiPriority w:val="9"/>
    <w:qFormat/>
    <w:rsid w:val="007474B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qFormat/>
    <w:rsid w:val="007474B1"/>
    <w:rPr>
      <w:rFonts w:asciiTheme="majorHAnsi" w:eastAsiaTheme="majorEastAsia" w:hAnsiTheme="majorHAnsi" w:cstheme="majorBidi"/>
      <w:i/>
      <w:iCs/>
      <w:color w:val="2E74B5" w:themeColor="accent1" w:themeShade="BF"/>
      <w:lang w:eastAsia="ru-RU"/>
    </w:rPr>
  </w:style>
  <w:style w:type="character" w:customStyle="1" w:styleId="ab">
    <w:name w:val="Абзац списка Знак"/>
    <w:uiPriority w:val="34"/>
    <w:qFormat/>
    <w:locked/>
    <w:rsid w:val="007474B1"/>
    <w:rPr>
      <w:szCs w:val="22"/>
    </w:rPr>
  </w:style>
  <w:style w:type="character" w:customStyle="1" w:styleId="ac">
    <w:name w:val="Буллит Курсив Знак"/>
    <w:uiPriority w:val="99"/>
    <w:qFormat/>
    <w:locked/>
    <w:rsid w:val="007474B1"/>
    <w:rPr>
      <w:rFonts w:ascii="NewtonCSanPin" w:eastAsia="Times New Roman" w:hAnsi="NewtonCSanPin"/>
      <w:i/>
      <w:iCs/>
      <w:color w:val="000000"/>
      <w:sz w:val="21"/>
      <w:szCs w:val="21"/>
    </w:rPr>
  </w:style>
  <w:style w:type="character" w:styleId="ad">
    <w:name w:val="Emphasis"/>
    <w:basedOn w:val="a0"/>
    <w:qFormat/>
    <w:rsid w:val="00D41B4F"/>
    <w:rPr>
      <w:i/>
      <w:iCs/>
    </w:rPr>
  </w:style>
  <w:style w:type="character" w:customStyle="1" w:styleId="dash041e0431044b0447043d044b0439char1">
    <w:name w:val="dash041e_0431_044b_0447_043d_044b_0439__char1"/>
    <w:qFormat/>
    <w:rsid w:val="003521CB"/>
    <w:rPr>
      <w:rFonts w:ascii="Times New Roman" w:hAnsi="Times New Roman" w:cs="Times New Roman"/>
      <w:strike w:val="0"/>
      <w:dstrike w:val="0"/>
      <w:sz w:val="24"/>
      <w:szCs w:val="24"/>
      <w:u w:val="none"/>
      <w:effect w:val="none"/>
    </w:rPr>
  </w:style>
  <w:style w:type="character" w:customStyle="1" w:styleId="ae">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uiPriority w:val="99"/>
    <w:qFormat/>
    <w:locked/>
    <w:rsid w:val="00F216D6"/>
    <w:rPr>
      <w:rFonts w:eastAsia="Times New Roman"/>
      <w:sz w:val="24"/>
      <w:szCs w:val="24"/>
      <w:lang w:eastAsia="ru-RU"/>
    </w:rPr>
  </w:style>
  <w:style w:type="character" w:customStyle="1" w:styleId="af">
    <w:name w:val="Основной текст Знак"/>
    <w:basedOn w:val="a0"/>
    <w:qFormat/>
    <w:rsid w:val="00DD0ADB"/>
    <w:rPr>
      <w:rFonts w:eastAsia="Times New Roman"/>
      <w:sz w:val="24"/>
      <w:szCs w:val="24"/>
      <w:lang w:eastAsia="ru-RU"/>
    </w:rPr>
  </w:style>
  <w:style w:type="character" w:styleId="af0">
    <w:name w:val="Strong"/>
    <w:basedOn w:val="a0"/>
    <w:qFormat/>
    <w:rsid w:val="00DD0ADB"/>
    <w:rPr>
      <w:b/>
      <w:bCs/>
    </w:rPr>
  </w:style>
  <w:style w:type="character" w:customStyle="1" w:styleId="af1">
    <w:name w:val="Основной текст_"/>
    <w:qFormat/>
    <w:locked/>
    <w:rsid w:val="006C62C7"/>
    <w:rPr>
      <w:rFonts w:ascii="Courier New" w:eastAsia="Courier New" w:hAnsi="Courier New" w:cs="Courier New"/>
      <w:spacing w:val="0"/>
      <w:shd w:val="clear" w:color="auto" w:fill="FFFFFF"/>
    </w:rPr>
  </w:style>
  <w:style w:type="character" w:customStyle="1" w:styleId="50">
    <w:name w:val="Заголовок 5 Знак"/>
    <w:basedOn w:val="a0"/>
    <w:link w:val="51"/>
    <w:qFormat/>
    <w:rsid w:val="00ED53E0"/>
    <w:rPr>
      <w:rFonts w:eastAsia="Times New Roman"/>
      <w:b/>
      <w:szCs w:val="22"/>
    </w:rPr>
  </w:style>
  <w:style w:type="character" w:customStyle="1" w:styleId="60">
    <w:name w:val="Заголовок 6 Знак"/>
    <w:basedOn w:val="a0"/>
    <w:link w:val="61"/>
    <w:qFormat/>
    <w:rsid w:val="00ED53E0"/>
    <w:rPr>
      <w:rFonts w:ascii="Cambria" w:eastAsia="Times New Roman" w:hAnsi="Cambria"/>
      <w:i/>
      <w:iCs/>
      <w:color w:val="243F60"/>
      <w:szCs w:val="22"/>
    </w:rPr>
  </w:style>
  <w:style w:type="character" w:customStyle="1" w:styleId="90">
    <w:name w:val="Заголовок 9 Знак"/>
    <w:basedOn w:val="a0"/>
    <w:link w:val="91"/>
    <w:qFormat/>
    <w:rsid w:val="00ED53E0"/>
    <w:rPr>
      <w:rFonts w:asciiTheme="majorHAnsi" w:eastAsiaTheme="majorEastAsia" w:hAnsiTheme="majorHAnsi" w:cstheme="majorBidi"/>
      <w:i/>
      <w:iCs/>
      <w:color w:val="272727" w:themeColor="text1" w:themeTint="D8"/>
      <w:sz w:val="21"/>
      <w:szCs w:val="21"/>
    </w:rPr>
  </w:style>
  <w:style w:type="character" w:styleId="af2">
    <w:name w:val="FollowedHyperlink"/>
    <w:uiPriority w:val="99"/>
    <w:unhideWhenUsed/>
    <w:qFormat/>
    <w:rsid w:val="00ED53E0"/>
    <w:rPr>
      <w:color w:val="800080"/>
      <w:u w:val="single"/>
    </w:rPr>
  </w:style>
  <w:style w:type="character" w:customStyle="1" w:styleId="11">
    <w:name w:val="Текст сноски Знак1"/>
    <w:basedOn w:val="a0"/>
    <w:semiHidden/>
    <w:qFormat/>
    <w:rsid w:val="00ED53E0"/>
    <w:rPr>
      <w:rFonts w:eastAsia="Calibri" w:cs="Calibri"/>
      <w:sz w:val="20"/>
      <w:szCs w:val="20"/>
    </w:rPr>
  </w:style>
  <w:style w:type="character" w:customStyle="1" w:styleId="af3">
    <w:name w:val="Текст примечания Знак"/>
    <w:uiPriority w:val="99"/>
    <w:semiHidden/>
    <w:qFormat/>
    <w:locked/>
    <w:rsid w:val="00ED53E0"/>
    <w:rPr>
      <w:rFonts w:eastAsia="Times New Roman"/>
    </w:rPr>
  </w:style>
  <w:style w:type="character" w:customStyle="1" w:styleId="af4">
    <w:name w:val="Название объекта Знак"/>
    <w:semiHidden/>
    <w:qFormat/>
    <w:locked/>
    <w:rsid w:val="00ED53E0"/>
    <w:rPr>
      <w:rFonts w:cs="Calibri"/>
      <w:b/>
      <w:bCs/>
      <w:color w:val="4F81BD"/>
      <w:sz w:val="18"/>
      <w:szCs w:val="18"/>
    </w:rPr>
  </w:style>
  <w:style w:type="character" w:customStyle="1" w:styleId="af5">
    <w:name w:val="Текст концевой сноски Знак"/>
    <w:basedOn w:val="a0"/>
    <w:qFormat/>
    <w:locked/>
    <w:rsid w:val="00ED53E0"/>
    <w:rPr>
      <w:rFonts w:eastAsia="Times New Roman"/>
    </w:rPr>
  </w:style>
  <w:style w:type="character" w:customStyle="1" w:styleId="af6">
    <w:name w:val="Название Знак"/>
    <w:qFormat/>
    <w:locked/>
    <w:rsid w:val="00ED53E0"/>
    <w:rPr>
      <w:rFonts w:eastAsia="Times New Roman"/>
      <w:szCs w:val="24"/>
    </w:rPr>
  </w:style>
  <w:style w:type="character" w:customStyle="1" w:styleId="af7">
    <w:name w:val="Подпись Знак"/>
    <w:basedOn w:val="a0"/>
    <w:semiHidden/>
    <w:qFormat/>
    <w:locked/>
    <w:rsid w:val="00ED53E0"/>
    <w:rPr>
      <w:rFonts w:eastAsia="Times New Roman"/>
      <w:sz w:val="24"/>
      <w:szCs w:val="24"/>
    </w:rPr>
  </w:style>
  <w:style w:type="character" w:customStyle="1" w:styleId="12">
    <w:name w:val="Основной текст Знак1"/>
    <w:basedOn w:val="a0"/>
    <w:qFormat/>
    <w:rsid w:val="00ED53E0"/>
    <w:rPr>
      <w:rFonts w:eastAsia="Calibri" w:cs="Calibri"/>
      <w:szCs w:val="22"/>
    </w:rPr>
  </w:style>
  <w:style w:type="character" w:customStyle="1" w:styleId="af8">
    <w:name w:val="Основной текст с отступом Знак"/>
    <w:qFormat/>
    <w:locked/>
    <w:rsid w:val="00ED53E0"/>
    <w:rPr>
      <w:rFonts w:eastAsia="Times New Roman"/>
      <w:sz w:val="24"/>
      <w:szCs w:val="24"/>
    </w:rPr>
  </w:style>
  <w:style w:type="character" w:customStyle="1" w:styleId="af9">
    <w:name w:val="Шапка Знак"/>
    <w:basedOn w:val="a0"/>
    <w:qFormat/>
    <w:locked/>
    <w:rsid w:val="00ED53E0"/>
    <w:rPr>
      <w:rFonts w:ascii="Cambria" w:eastAsia="Times New Roman" w:hAnsi="Cambria"/>
      <w:sz w:val="24"/>
      <w:szCs w:val="24"/>
      <w:shd w:val="clear" w:color="auto" w:fill="CCCCCC"/>
    </w:rPr>
  </w:style>
  <w:style w:type="character" w:customStyle="1" w:styleId="21">
    <w:name w:val="Основной текст 2 Знак"/>
    <w:uiPriority w:val="99"/>
    <w:qFormat/>
    <w:locked/>
    <w:rsid w:val="00ED53E0"/>
    <w:rPr>
      <w:rFonts w:eastAsia="Times New Roman"/>
      <w:sz w:val="24"/>
      <w:szCs w:val="24"/>
    </w:rPr>
  </w:style>
  <w:style w:type="character" w:customStyle="1" w:styleId="31">
    <w:name w:val="Основной текст 3 Знак"/>
    <w:basedOn w:val="a0"/>
    <w:qFormat/>
    <w:locked/>
    <w:rsid w:val="00ED53E0"/>
    <w:rPr>
      <w:rFonts w:eastAsia="Times New Roman"/>
      <w:sz w:val="16"/>
      <w:szCs w:val="16"/>
    </w:rPr>
  </w:style>
  <w:style w:type="character" w:customStyle="1" w:styleId="22">
    <w:name w:val="Основной текст с отступом 2 Знак"/>
    <w:basedOn w:val="a0"/>
    <w:link w:val="23"/>
    <w:qFormat/>
    <w:locked/>
    <w:rsid w:val="00ED53E0"/>
    <w:rPr>
      <w:rFonts w:cs="Calibri"/>
      <w:szCs w:val="22"/>
    </w:rPr>
  </w:style>
  <w:style w:type="character" w:customStyle="1" w:styleId="32">
    <w:name w:val="Оглавление 3 Знак"/>
    <w:basedOn w:val="a0"/>
    <w:link w:val="33"/>
    <w:qFormat/>
    <w:locked/>
    <w:rsid w:val="00ED53E0"/>
    <w:rPr>
      <w:rFonts w:eastAsia="Times New Roman"/>
      <w:sz w:val="16"/>
      <w:szCs w:val="16"/>
    </w:rPr>
  </w:style>
  <w:style w:type="character" w:customStyle="1" w:styleId="afa">
    <w:name w:val="Схема документа Знак"/>
    <w:basedOn w:val="a0"/>
    <w:uiPriority w:val="99"/>
    <w:qFormat/>
    <w:locked/>
    <w:rsid w:val="00ED53E0"/>
    <w:rPr>
      <w:rFonts w:ascii="Tahoma" w:hAnsi="Tahoma" w:cs="Tahoma"/>
      <w:sz w:val="16"/>
      <w:szCs w:val="16"/>
    </w:rPr>
  </w:style>
  <w:style w:type="character" w:customStyle="1" w:styleId="afb">
    <w:name w:val="Текст Знак"/>
    <w:basedOn w:val="a0"/>
    <w:qFormat/>
    <w:locked/>
    <w:rsid w:val="00ED53E0"/>
    <w:rPr>
      <w:rFonts w:ascii="Courier New" w:eastAsia="Times New Roman" w:hAnsi="Courier New" w:cs="Courier New"/>
    </w:rPr>
  </w:style>
  <w:style w:type="character" w:customStyle="1" w:styleId="13">
    <w:name w:val="Текст примечания Знак1"/>
    <w:basedOn w:val="a0"/>
    <w:uiPriority w:val="99"/>
    <w:semiHidden/>
    <w:qFormat/>
    <w:rsid w:val="00ED53E0"/>
    <w:rPr>
      <w:rFonts w:eastAsia="Times New Roman"/>
      <w:sz w:val="20"/>
      <w:szCs w:val="20"/>
      <w:lang w:eastAsia="ru-RU"/>
    </w:rPr>
  </w:style>
  <w:style w:type="character" w:customStyle="1" w:styleId="afc">
    <w:name w:val="Тема примечания Знак"/>
    <w:semiHidden/>
    <w:qFormat/>
    <w:locked/>
    <w:rsid w:val="00ED53E0"/>
    <w:rPr>
      <w:rFonts w:eastAsia="Times New Roman"/>
      <w:b/>
      <w:bCs/>
    </w:rPr>
  </w:style>
  <w:style w:type="character" w:customStyle="1" w:styleId="afd">
    <w:name w:val="Текст выноски Знак"/>
    <w:basedOn w:val="a0"/>
    <w:uiPriority w:val="99"/>
    <w:semiHidden/>
    <w:qFormat/>
    <w:locked/>
    <w:rsid w:val="00ED53E0"/>
    <w:rPr>
      <w:rFonts w:ascii="Tahoma" w:hAnsi="Tahoma" w:cs="Tahoma"/>
      <w:sz w:val="16"/>
      <w:szCs w:val="16"/>
    </w:rPr>
  </w:style>
  <w:style w:type="character" w:customStyle="1" w:styleId="14">
    <w:name w:val="Подпись Знак1"/>
    <w:basedOn w:val="a0"/>
    <w:semiHidden/>
    <w:qFormat/>
    <w:rsid w:val="00ED53E0"/>
    <w:rPr>
      <w:rFonts w:eastAsia="Times New Roman"/>
      <w:lang w:eastAsia="ru-RU"/>
    </w:rPr>
  </w:style>
  <w:style w:type="character" w:customStyle="1" w:styleId="1-2">
    <w:name w:val="Средняя сетка 1 - Акцент 2 Знак"/>
    <w:link w:val="120"/>
    <w:uiPriority w:val="34"/>
    <w:qFormat/>
    <w:locked/>
    <w:rsid w:val="00ED53E0"/>
    <w:rPr>
      <w:sz w:val="24"/>
      <w:szCs w:val="24"/>
    </w:rPr>
  </w:style>
  <w:style w:type="character" w:customStyle="1" w:styleId="afe">
    <w:name w:val="О_Т Знак"/>
    <w:qFormat/>
    <w:locked/>
    <w:rsid w:val="00ED53E0"/>
    <w:rPr>
      <w:rFonts w:eastAsia="Times New Roman"/>
      <w:b/>
    </w:rPr>
  </w:style>
  <w:style w:type="character" w:customStyle="1" w:styleId="-1">
    <w:name w:val="Цветной список - Акцент 1 Знак"/>
    <w:uiPriority w:val="34"/>
    <w:qFormat/>
    <w:locked/>
    <w:rsid w:val="00ED53E0"/>
  </w:style>
  <w:style w:type="character" w:customStyle="1" w:styleId="220">
    <w:name w:val="Основной текст с отступом 2 Знак2"/>
    <w:qFormat/>
    <w:locked/>
    <w:rsid w:val="00ED53E0"/>
    <w:rPr>
      <w:rFonts w:ascii="Courier New" w:eastAsia="Courier New" w:hAnsi="Courier New" w:cs="Courier New"/>
      <w:spacing w:val="0"/>
      <w:shd w:val="clear" w:color="auto" w:fill="FFFFFF"/>
    </w:rPr>
  </w:style>
  <w:style w:type="character" w:customStyle="1" w:styleId="34">
    <w:name w:val="Стиль3 Знак"/>
    <w:basedOn w:val="af4"/>
    <w:qFormat/>
    <w:locked/>
    <w:rsid w:val="00ED53E0"/>
    <w:rPr>
      <w:rFonts w:cs="Calibri"/>
      <w:b w:val="0"/>
      <w:bCs/>
      <w:color w:val="4F81BD"/>
      <w:sz w:val="18"/>
      <w:szCs w:val="18"/>
    </w:rPr>
  </w:style>
  <w:style w:type="character" w:customStyle="1" w:styleId="15">
    <w:name w:val="Название Знак1"/>
    <w:basedOn w:val="a0"/>
    <w:qFormat/>
    <w:rsid w:val="00ED53E0"/>
    <w:rPr>
      <w:rFonts w:asciiTheme="majorHAnsi" w:eastAsiaTheme="majorEastAsia" w:hAnsiTheme="majorHAnsi" w:cstheme="majorBidi"/>
      <w:spacing w:val="0"/>
      <w:sz w:val="56"/>
      <w:szCs w:val="56"/>
      <w:lang w:eastAsia="ru-RU"/>
    </w:rPr>
  </w:style>
  <w:style w:type="character" w:customStyle="1" w:styleId="41">
    <w:name w:val="Стиль4 Знак"/>
    <w:basedOn w:val="af6"/>
    <w:link w:val="42"/>
    <w:qFormat/>
    <w:locked/>
    <w:rsid w:val="00ED53E0"/>
    <w:rPr>
      <w:rFonts w:eastAsia="Times New Roman"/>
      <w:szCs w:val="24"/>
    </w:rPr>
  </w:style>
  <w:style w:type="character" w:customStyle="1" w:styleId="52">
    <w:name w:val="Стиль5 Знак"/>
    <w:link w:val="52"/>
    <w:qFormat/>
    <w:locked/>
    <w:rsid w:val="00ED53E0"/>
    <w:rPr>
      <w:rFonts w:eastAsia="Courier New"/>
      <w:spacing w:val="0"/>
    </w:rPr>
  </w:style>
  <w:style w:type="character" w:customStyle="1" w:styleId="62">
    <w:name w:val="Стиль6 Знак"/>
    <w:link w:val="62"/>
    <w:qFormat/>
    <w:locked/>
    <w:rsid w:val="00ED53E0"/>
    <w:rPr>
      <w:rFonts w:eastAsia="Times New Roman"/>
    </w:rPr>
  </w:style>
  <w:style w:type="character" w:customStyle="1" w:styleId="7">
    <w:name w:val="Стиль7 Знак"/>
    <w:link w:val="70"/>
    <w:qFormat/>
    <w:locked/>
    <w:rsid w:val="00ED53E0"/>
    <w:rPr>
      <w:rFonts w:ascii="Arial" w:eastAsia="Times New Roman" w:hAnsi="Arial" w:cs="Arial"/>
      <w:b/>
      <w:sz w:val="24"/>
    </w:rPr>
  </w:style>
  <w:style w:type="character" w:customStyle="1" w:styleId="8">
    <w:name w:val="Стиль8 Знак"/>
    <w:basedOn w:val="af"/>
    <w:link w:val="80"/>
    <w:qFormat/>
    <w:locked/>
    <w:rsid w:val="00ED53E0"/>
    <w:rPr>
      <w:rFonts w:ascii="Arial" w:eastAsia="Times New Roman" w:hAnsi="Arial" w:cs="Arial"/>
      <w:sz w:val="24"/>
      <w:szCs w:val="24"/>
      <w:lang w:eastAsia="ru-RU"/>
    </w:rPr>
  </w:style>
  <w:style w:type="character" w:customStyle="1" w:styleId="92">
    <w:name w:val="Стиль9 Знак"/>
    <w:link w:val="92"/>
    <w:qFormat/>
    <w:locked/>
    <w:rsid w:val="00ED53E0"/>
    <w:rPr>
      <w:rFonts w:cs="Calibri"/>
      <w:b/>
    </w:rPr>
  </w:style>
  <w:style w:type="character" w:customStyle="1" w:styleId="210">
    <w:name w:val="Основной текст 2 Знак1"/>
    <w:basedOn w:val="a0"/>
    <w:uiPriority w:val="99"/>
    <w:semiHidden/>
    <w:qFormat/>
    <w:rsid w:val="00ED53E0"/>
    <w:rPr>
      <w:rFonts w:eastAsia="Times New Roman"/>
      <w:lang w:eastAsia="ru-RU"/>
    </w:rPr>
  </w:style>
  <w:style w:type="character" w:customStyle="1" w:styleId="110">
    <w:name w:val="Заголовок 1 Знак1"/>
    <w:basedOn w:val="21"/>
    <w:link w:val="100"/>
    <w:qFormat/>
    <w:locked/>
    <w:rsid w:val="00ED53E0"/>
    <w:rPr>
      <w:rFonts w:eastAsia="Times New Roman"/>
      <w:sz w:val="24"/>
      <w:szCs w:val="24"/>
    </w:rPr>
  </w:style>
  <w:style w:type="character" w:customStyle="1" w:styleId="120">
    <w:name w:val="Стиль12 Знак"/>
    <w:link w:val="1-2"/>
    <w:qFormat/>
    <w:locked/>
    <w:rsid w:val="00ED53E0"/>
    <w:rPr>
      <w:rFonts w:cs="Calibri"/>
    </w:rPr>
  </w:style>
  <w:style w:type="character" w:customStyle="1" w:styleId="130">
    <w:name w:val="Стиль13 Знак"/>
    <w:link w:val="130"/>
    <w:qFormat/>
    <w:locked/>
    <w:rsid w:val="00ED53E0"/>
    <w:rPr>
      <w:rFonts w:ascii="Arial" w:eastAsia="Times New Roman" w:hAnsi="Arial" w:cs="Arial"/>
      <w:spacing w:val="0"/>
      <w:sz w:val="24"/>
    </w:rPr>
  </w:style>
  <w:style w:type="character" w:customStyle="1" w:styleId="16">
    <w:name w:val="Стиль1 Знак Знак Знак"/>
    <w:qFormat/>
    <w:locked/>
    <w:rsid w:val="00ED53E0"/>
    <w:rPr>
      <w:rFonts w:eastAsia="Times New Roman"/>
      <w:sz w:val="26"/>
      <w:szCs w:val="26"/>
    </w:rPr>
  </w:style>
  <w:style w:type="character" w:customStyle="1" w:styleId="aff">
    <w:name w:val="_Абзац Знак"/>
    <w:qFormat/>
    <w:locked/>
    <w:rsid w:val="00ED53E0"/>
    <w:rPr>
      <w:rFonts w:ascii="Arial" w:eastAsia="Times New Roman" w:hAnsi="Arial" w:cs="Arial"/>
      <w:sz w:val="24"/>
      <w:szCs w:val="24"/>
    </w:rPr>
  </w:style>
  <w:style w:type="character" w:customStyle="1" w:styleId="17">
    <w:name w:val="Основной текст с отступом Знак1"/>
    <w:basedOn w:val="a0"/>
    <w:semiHidden/>
    <w:qFormat/>
    <w:rsid w:val="00ED53E0"/>
    <w:rPr>
      <w:rFonts w:eastAsia="Times New Roman"/>
      <w:lang w:eastAsia="ru-RU"/>
    </w:rPr>
  </w:style>
  <w:style w:type="character" w:customStyle="1" w:styleId="140">
    <w:name w:val="Стиль14 Знак"/>
    <w:link w:val="140"/>
    <w:qFormat/>
    <w:locked/>
    <w:rsid w:val="00ED53E0"/>
    <w:rPr>
      <w:rFonts w:cs="Calibri"/>
      <w:szCs w:val="22"/>
    </w:rPr>
  </w:style>
  <w:style w:type="character" w:styleId="aff0">
    <w:name w:val="annotation reference"/>
    <w:uiPriority w:val="99"/>
    <w:semiHidden/>
    <w:unhideWhenUsed/>
    <w:qFormat/>
    <w:rsid w:val="00ED53E0"/>
    <w:rPr>
      <w:sz w:val="16"/>
      <w:szCs w:val="16"/>
    </w:rPr>
  </w:style>
  <w:style w:type="character" w:styleId="aff1">
    <w:name w:val="endnote reference"/>
    <w:unhideWhenUsed/>
    <w:qFormat/>
    <w:rsid w:val="00ED53E0"/>
    <w:rPr>
      <w:vertAlign w:val="superscript"/>
    </w:rPr>
  </w:style>
  <w:style w:type="character" w:customStyle="1" w:styleId="910">
    <w:name w:val="Заголовок 9 Знак1"/>
    <w:basedOn w:val="a0"/>
    <w:semiHidden/>
    <w:qFormat/>
    <w:rsid w:val="00ED53E0"/>
    <w:rPr>
      <w:rFonts w:asciiTheme="majorHAnsi" w:eastAsiaTheme="majorEastAsia" w:hAnsiTheme="majorHAnsi" w:cstheme="majorBidi"/>
      <w:i/>
      <w:iCs/>
      <w:color w:val="272727" w:themeColor="text1" w:themeTint="D8"/>
      <w:sz w:val="21"/>
      <w:szCs w:val="21"/>
      <w:lang w:eastAsia="en-US"/>
    </w:rPr>
  </w:style>
  <w:style w:type="character" w:customStyle="1" w:styleId="18">
    <w:name w:val="Верхний колонтитул Знак1"/>
    <w:basedOn w:val="a0"/>
    <w:uiPriority w:val="99"/>
    <w:semiHidden/>
    <w:qFormat/>
    <w:rsid w:val="00ED53E0"/>
    <w:rPr>
      <w:rFonts w:eastAsia="Calibri" w:cs="Calibri"/>
      <w:szCs w:val="22"/>
    </w:rPr>
  </w:style>
  <w:style w:type="character" w:customStyle="1" w:styleId="19">
    <w:name w:val="Подзаголовок Знак1"/>
    <w:basedOn w:val="a0"/>
    <w:qFormat/>
    <w:rsid w:val="00ED53E0"/>
    <w:rPr>
      <w:rFonts w:asciiTheme="minorHAnsi" w:eastAsiaTheme="minorEastAsia" w:hAnsiTheme="minorHAnsi" w:cstheme="minorBidi"/>
      <w:color w:val="5A5A5A" w:themeColor="text1" w:themeTint="A5"/>
      <w:spacing w:val="15"/>
      <w:sz w:val="22"/>
      <w:szCs w:val="22"/>
    </w:rPr>
  </w:style>
  <w:style w:type="character" w:customStyle="1" w:styleId="1a">
    <w:name w:val="Нижний колонтитул Знак1"/>
    <w:basedOn w:val="a0"/>
    <w:uiPriority w:val="99"/>
    <w:semiHidden/>
    <w:qFormat/>
    <w:rsid w:val="00ED53E0"/>
    <w:rPr>
      <w:rFonts w:eastAsia="Calibri" w:cs="Calibri"/>
      <w:szCs w:val="22"/>
    </w:rPr>
  </w:style>
  <w:style w:type="character" w:customStyle="1" w:styleId="1b">
    <w:name w:val="Текст выноски Знак1"/>
    <w:basedOn w:val="a0"/>
    <w:uiPriority w:val="99"/>
    <w:semiHidden/>
    <w:qFormat/>
    <w:rsid w:val="00ED53E0"/>
    <w:rPr>
      <w:rFonts w:ascii="Segoe UI" w:eastAsia="Times New Roman" w:hAnsi="Segoe UI" w:cs="Segoe UI"/>
      <w:sz w:val="18"/>
      <w:szCs w:val="18"/>
      <w:lang w:eastAsia="ru-RU"/>
    </w:rPr>
  </w:style>
  <w:style w:type="character" w:customStyle="1" w:styleId="1c">
    <w:name w:val="Тема примечания Знак1"/>
    <w:basedOn w:val="13"/>
    <w:semiHidden/>
    <w:qFormat/>
    <w:rsid w:val="00ED53E0"/>
    <w:rPr>
      <w:rFonts w:eastAsia="Times New Roman"/>
      <w:b/>
      <w:bCs/>
      <w:sz w:val="20"/>
      <w:szCs w:val="20"/>
      <w:lang w:eastAsia="ru-RU"/>
    </w:rPr>
  </w:style>
  <w:style w:type="character" w:customStyle="1" w:styleId="1d">
    <w:name w:val="Шапка Знак1"/>
    <w:basedOn w:val="a0"/>
    <w:semiHidden/>
    <w:qFormat/>
    <w:rsid w:val="00ED53E0"/>
    <w:rPr>
      <w:rFonts w:asciiTheme="majorHAnsi" w:eastAsiaTheme="majorEastAsia" w:hAnsiTheme="majorHAnsi" w:cstheme="majorBidi"/>
      <w:sz w:val="24"/>
      <w:szCs w:val="24"/>
      <w:shd w:val="clear" w:color="auto" w:fill="CCCCCC"/>
      <w:lang w:eastAsia="ru-RU"/>
    </w:rPr>
  </w:style>
  <w:style w:type="character" w:customStyle="1" w:styleId="1e">
    <w:name w:val="Сноска1"/>
    <w:qFormat/>
    <w:rsid w:val="00ED53E0"/>
    <w:rPr>
      <w:rFonts w:ascii="Times New Roman" w:hAnsi="Times New Roman" w:cs="Times New Roman"/>
      <w:vertAlign w:val="superscript"/>
    </w:rPr>
  </w:style>
  <w:style w:type="character" w:customStyle="1" w:styleId="dash041e005f0431005f044b005f0447005f043d005f044b005f0439005f005fchar1char1">
    <w:name w:val="dash041e_005f0431_005f044b_005f0447_005f043d_005f044b_005f0439_005f_005fchar1__char1"/>
    <w:qFormat/>
    <w:rsid w:val="00ED53E0"/>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D53E0"/>
    <w:rPr>
      <w:rFonts w:ascii="Times New Roman" w:hAnsi="Times New Roman" w:cs="Times New Roman"/>
      <w:strike w:val="0"/>
      <w:dstrike w:val="0"/>
      <w:sz w:val="24"/>
      <w:szCs w:val="24"/>
      <w:u w:val="none"/>
      <w:effect w:val="none"/>
    </w:rPr>
  </w:style>
  <w:style w:type="character" w:customStyle="1" w:styleId="35">
    <w:name w:val="Основной текст с отступом 3 Знак"/>
    <w:link w:val="36"/>
    <w:uiPriority w:val="99"/>
    <w:qFormat/>
    <w:rsid w:val="00ED53E0"/>
    <w:rPr>
      <w:rFonts w:ascii="Times New Roman" w:hAnsi="Times New Roman" w:cs="Times New Roman"/>
      <w:i/>
      <w:iCs/>
      <w:spacing w:val="0"/>
      <w:sz w:val="18"/>
      <w:szCs w:val="18"/>
    </w:rPr>
  </w:style>
  <w:style w:type="character" w:customStyle="1" w:styleId="1f">
    <w:name w:val="Схема документа Знак1"/>
    <w:basedOn w:val="a0"/>
    <w:uiPriority w:val="99"/>
    <w:semiHidden/>
    <w:qFormat/>
    <w:rsid w:val="00ED53E0"/>
    <w:rPr>
      <w:rFonts w:ascii="Segoe UI" w:eastAsia="Times New Roman" w:hAnsi="Segoe UI" w:cs="Segoe UI"/>
      <w:sz w:val="16"/>
      <w:szCs w:val="16"/>
      <w:lang w:eastAsia="ru-RU"/>
    </w:rPr>
  </w:style>
  <w:style w:type="character" w:customStyle="1" w:styleId="default005f005fchar1char1">
    <w:name w:val="default_005f_005fchar1__char1"/>
    <w:qFormat/>
    <w:rsid w:val="00ED53E0"/>
    <w:rPr>
      <w:rFonts w:ascii="Times New Roman" w:hAnsi="Times New Roman" w:cs="Times New Roman"/>
      <w:strike w:val="0"/>
      <w:dstrike w:val="0"/>
      <w:sz w:val="24"/>
      <w:szCs w:val="24"/>
      <w:u w:val="none"/>
      <w:effect w:val="none"/>
    </w:rPr>
  </w:style>
  <w:style w:type="character" w:customStyle="1" w:styleId="FontStyle44">
    <w:name w:val="Font Style44"/>
    <w:qFormat/>
    <w:rsid w:val="00ED53E0"/>
    <w:rPr>
      <w:rFonts w:ascii="Times New Roman" w:hAnsi="Times New Roman" w:cs="Times New Roman"/>
      <w:sz w:val="24"/>
      <w:szCs w:val="24"/>
    </w:rPr>
  </w:style>
  <w:style w:type="character" w:customStyle="1" w:styleId="A30">
    <w:name w:val="A3"/>
    <w:qFormat/>
    <w:rsid w:val="00ED53E0"/>
    <w:rPr>
      <w:rFonts w:ascii="PT Sans" w:hAnsi="PT Sans" w:cs="PT Sans"/>
      <w:color w:val="221E1F"/>
      <w:sz w:val="20"/>
      <w:szCs w:val="20"/>
    </w:rPr>
  </w:style>
  <w:style w:type="character" w:customStyle="1" w:styleId="maintext1">
    <w:name w:val="maintext1"/>
    <w:qFormat/>
    <w:rsid w:val="00ED53E0"/>
    <w:rPr>
      <w:sz w:val="24"/>
    </w:rPr>
  </w:style>
  <w:style w:type="character" w:customStyle="1" w:styleId="211">
    <w:name w:val="Основной текст с отступом 2 Знак1"/>
    <w:basedOn w:val="a0"/>
    <w:semiHidden/>
    <w:qFormat/>
    <w:rsid w:val="00ED53E0"/>
    <w:rPr>
      <w:rFonts w:eastAsia="Times New Roman"/>
      <w:lang w:eastAsia="ru-RU"/>
    </w:rPr>
  </w:style>
  <w:style w:type="character" w:customStyle="1" w:styleId="HTML">
    <w:name w:val="Разметка HTML"/>
    <w:qFormat/>
    <w:rsid w:val="00ED53E0"/>
    <w:rPr>
      <w:vanish w:val="0"/>
      <w:color w:val="FF0000"/>
    </w:rPr>
  </w:style>
  <w:style w:type="character" w:customStyle="1" w:styleId="310">
    <w:name w:val="Основной текст с отступом 3 Знак1"/>
    <w:basedOn w:val="a0"/>
    <w:semiHidden/>
    <w:qFormat/>
    <w:rsid w:val="00ED53E0"/>
    <w:rPr>
      <w:rFonts w:eastAsia="Times New Roman"/>
      <w:sz w:val="16"/>
      <w:szCs w:val="16"/>
      <w:lang w:eastAsia="ru-RU"/>
    </w:rPr>
  </w:style>
  <w:style w:type="character" w:customStyle="1" w:styleId="1f0">
    <w:name w:val="Текст Знак1"/>
    <w:basedOn w:val="a0"/>
    <w:semiHidden/>
    <w:qFormat/>
    <w:rsid w:val="00ED53E0"/>
    <w:rPr>
      <w:rFonts w:ascii="Consolas" w:eastAsia="Times New Roman" w:hAnsi="Consolas" w:cs="Consolas"/>
      <w:sz w:val="21"/>
      <w:szCs w:val="21"/>
      <w:lang w:eastAsia="ru-RU"/>
    </w:rPr>
  </w:style>
  <w:style w:type="character" w:customStyle="1" w:styleId="aff2">
    <w:name w:val="Определение"/>
    <w:qFormat/>
    <w:rsid w:val="00ED53E0"/>
    <w:rPr>
      <w:i/>
      <w:iCs w:val="0"/>
    </w:rPr>
  </w:style>
  <w:style w:type="character" w:customStyle="1" w:styleId="aff3">
    <w:name w:val="Узел"/>
    <w:qFormat/>
    <w:rsid w:val="00ED53E0"/>
    <w:rPr>
      <w:i/>
      <w:iCs w:val="0"/>
    </w:rPr>
  </w:style>
  <w:style w:type="character" w:customStyle="1" w:styleId="aff4">
    <w:name w:val="Код"/>
    <w:qFormat/>
    <w:rsid w:val="00ED53E0"/>
    <w:rPr>
      <w:rFonts w:ascii="Courier New" w:hAnsi="Courier New" w:cs="Courier New"/>
      <w:sz w:val="20"/>
    </w:rPr>
  </w:style>
  <w:style w:type="character" w:customStyle="1" w:styleId="aff5">
    <w:name w:val="Клавиатура"/>
    <w:qFormat/>
    <w:rsid w:val="00ED53E0"/>
    <w:rPr>
      <w:rFonts w:ascii="Courier New" w:hAnsi="Courier New" w:cs="Courier New"/>
      <w:b/>
      <w:bCs w:val="0"/>
      <w:sz w:val="20"/>
    </w:rPr>
  </w:style>
  <w:style w:type="character" w:customStyle="1" w:styleId="aff6">
    <w:name w:val="Образец"/>
    <w:qFormat/>
    <w:rsid w:val="00ED53E0"/>
    <w:rPr>
      <w:rFonts w:ascii="Courier New" w:hAnsi="Courier New" w:cs="Courier New"/>
    </w:rPr>
  </w:style>
  <w:style w:type="character" w:customStyle="1" w:styleId="aff7">
    <w:name w:val="Печатная машинка"/>
    <w:qFormat/>
    <w:rsid w:val="00ED53E0"/>
    <w:rPr>
      <w:rFonts w:ascii="Courier New" w:hAnsi="Courier New" w:cs="Courier New"/>
      <w:sz w:val="20"/>
    </w:rPr>
  </w:style>
  <w:style w:type="character" w:customStyle="1" w:styleId="aff8">
    <w:name w:val="Переменная"/>
    <w:qFormat/>
    <w:rsid w:val="00ED53E0"/>
    <w:rPr>
      <w:i/>
      <w:iCs w:val="0"/>
    </w:rPr>
  </w:style>
  <w:style w:type="character" w:customStyle="1" w:styleId="aff9">
    <w:name w:val="Примечание"/>
    <w:qFormat/>
    <w:rsid w:val="00ED53E0"/>
    <w:rPr>
      <w:vanish w:val="0"/>
    </w:rPr>
  </w:style>
  <w:style w:type="character" w:customStyle="1" w:styleId="311">
    <w:name w:val="Основной текст 3 Знак1"/>
    <w:basedOn w:val="a0"/>
    <w:semiHidden/>
    <w:qFormat/>
    <w:rsid w:val="00ED53E0"/>
    <w:rPr>
      <w:rFonts w:eastAsia="Times New Roman"/>
      <w:sz w:val="16"/>
      <w:szCs w:val="16"/>
      <w:lang w:eastAsia="ru-RU"/>
    </w:rPr>
  </w:style>
  <w:style w:type="character" w:customStyle="1" w:styleId="1f1">
    <w:name w:val="Текст концевой сноски Знак1"/>
    <w:basedOn w:val="a0"/>
    <w:semiHidden/>
    <w:qFormat/>
    <w:rsid w:val="00ED53E0"/>
    <w:rPr>
      <w:rFonts w:eastAsia="Times New Roman"/>
      <w:sz w:val="20"/>
      <w:szCs w:val="20"/>
      <w:lang w:eastAsia="ru-RU"/>
    </w:rPr>
  </w:style>
  <w:style w:type="character" w:customStyle="1" w:styleId="212">
    <w:name w:val="Стиль Заголовок 2 + 12 пт Знак"/>
    <w:qFormat/>
    <w:rsid w:val="00ED53E0"/>
    <w:rPr>
      <w:rFonts w:ascii="Arial" w:hAnsi="Arial" w:cs="Arial"/>
      <w:b/>
      <w:bCs/>
      <w:i/>
      <w:iCs/>
      <w:sz w:val="24"/>
      <w:szCs w:val="28"/>
      <w:lang w:val="ru-RU" w:eastAsia="ru-RU" w:bidi="ar-SA"/>
    </w:rPr>
  </w:style>
  <w:style w:type="character" w:customStyle="1" w:styleId="highlighthighlightactive">
    <w:name w:val="highlight highlight_active"/>
    <w:basedOn w:val="a0"/>
    <w:qFormat/>
    <w:rsid w:val="00ED53E0"/>
  </w:style>
  <w:style w:type="character" w:customStyle="1" w:styleId="23">
    <w:name w:val="Основной текст (2)_"/>
    <w:basedOn w:val="a0"/>
    <w:link w:val="22"/>
    <w:qFormat/>
    <w:locked/>
    <w:rsid w:val="00ED53E0"/>
    <w:rPr>
      <w:rFonts w:ascii="Arial" w:eastAsia="Arial" w:hAnsi="Arial" w:cs="Arial"/>
      <w:sz w:val="26"/>
      <w:szCs w:val="26"/>
      <w:shd w:val="clear" w:color="auto" w:fill="FFFFFF"/>
    </w:rPr>
  </w:style>
  <w:style w:type="character" w:customStyle="1" w:styleId="2Consolas">
    <w:name w:val="Основной текст (2) + Consolas"/>
    <w:basedOn w:val="23"/>
    <w:qFormat/>
    <w:rsid w:val="00ED53E0"/>
    <w:rPr>
      <w:rFonts w:ascii="Consolas" w:eastAsia="Consolas" w:hAnsi="Consolas" w:cs="Consolas"/>
      <w:i/>
      <w:iCs/>
      <w:color w:val="000000"/>
      <w:spacing w:val="0"/>
      <w:w w:val="100"/>
      <w:sz w:val="26"/>
      <w:szCs w:val="26"/>
      <w:shd w:val="clear" w:color="auto" w:fill="FFFFFF"/>
      <w:lang w:val="ru-RU" w:eastAsia="ru-RU" w:bidi="ru-RU"/>
    </w:rPr>
  </w:style>
  <w:style w:type="character" w:customStyle="1" w:styleId="spelle">
    <w:name w:val="spelle"/>
    <w:basedOn w:val="a0"/>
    <w:qFormat/>
    <w:rsid w:val="00BD592B"/>
  </w:style>
  <w:style w:type="character" w:customStyle="1" w:styleId="grame">
    <w:name w:val="grame"/>
    <w:basedOn w:val="a0"/>
    <w:qFormat/>
    <w:rsid w:val="00BD592B"/>
  </w:style>
  <w:style w:type="character" w:styleId="affa">
    <w:name w:val="page number"/>
    <w:basedOn w:val="a0"/>
    <w:qFormat/>
    <w:rsid w:val="002E1CB2"/>
  </w:style>
  <w:style w:type="character" w:customStyle="1" w:styleId="ListLabel1">
    <w:name w:val="ListLabel 1"/>
    <w:qFormat/>
    <w:rsid w:val="00D0138D"/>
    <w:rPr>
      <w:rFonts w:cs="Courier New"/>
    </w:rPr>
  </w:style>
  <w:style w:type="character" w:customStyle="1" w:styleId="ListLabel2">
    <w:name w:val="ListLabel 2"/>
    <w:qFormat/>
    <w:rsid w:val="00D0138D"/>
    <w:rPr>
      <w:rFonts w:ascii="Times New Roman" w:hAnsi="Times New Roman" w:cs="Times New Roman"/>
      <w:b/>
      <w:sz w:val="28"/>
    </w:rPr>
  </w:style>
  <w:style w:type="character" w:customStyle="1" w:styleId="ListLabel3">
    <w:name w:val="ListLabel 3"/>
    <w:qFormat/>
    <w:rsid w:val="00D0138D"/>
    <w:rPr>
      <w:rFonts w:ascii="Times New Roman" w:eastAsia="MS Mincho" w:hAnsi="Times New Roman" w:cs="Times New Roman"/>
      <w:b/>
      <w:color w:val="00000A"/>
      <w:sz w:val="28"/>
    </w:rPr>
  </w:style>
  <w:style w:type="character" w:customStyle="1" w:styleId="ListLabel4">
    <w:name w:val="ListLabel 4"/>
    <w:qFormat/>
    <w:rsid w:val="00D0138D"/>
    <w:rPr>
      <w:b/>
      <w:bCs/>
      <w:iCs w:val="0"/>
    </w:rPr>
  </w:style>
  <w:style w:type="character" w:customStyle="1" w:styleId="ListLabel5">
    <w:name w:val="ListLabel 5"/>
    <w:qFormat/>
    <w:rsid w:val="00D0138D"/>
    <w:rPr>
      <w:b/>
      <w:sz w:val="28"/>
    </w:rPr>
  </w:style>
  <w:style w:type="character" w:customStyle="1" w:styleId="ListLabel6">
    <w:name w:val="ListLabel 6"/>
    <w:qFormat/>
    <w:rsid w:val="00D0138D"/>
    <w:rPr>
      <w:rFonts w:ascii="Times New Roman" w:eastAsia="Times New Roman" w:hAnsi="Times New Roman" w:cs="Times New Roman"/>
      <w:b/>
      <w:sz w:val="24"/>
    </w:rPr>
  </w:style>
  <w:style w:type="character" w:customStyle="1" w:styleId="ListLabel7">
    <w:name w:val="ListLabel 7"/>
    <w:qFormat/>
    <w:rsid w:val="00D0138D"/>
    <w:rPr>
      <w:color w:val="231F20"/>
      <w:w w:val="104"/>
    </w:rPr>
  </w:style>
  <w:style w:type="character" w:customStyle="1" w:styleId="ListLabel8">
    <w:name w:val="ListLabel 8"/>
    <w:qFormat/>
    <w:rsid w:val="00D0138D"/>
    <w:rPr>
      <w:b/>
      <w:sz w:val="24"/>
    </w:rPr>
  </w:style>
  <w:style w:type="character" w:customStyle="1" w:styleId="ListLabel9">
    <w:name w:val="ListLabel 9"/>
    <w:qFormat/>
    <w:rsid w:val="00D0138D"/>
    <w:rPr>
      <w:rFonts w:cs="Times New Roman"/>
      <w:sz w:val="20"/>
    </w:rPr>
  </w:style>
  <w:style w:type="character" w:customStyle="1" w:styleId="ListLabel10">
    <w:name w:val="ListLabel 10"/>
    <w:qFormat/>
    <w:rsid w:val="00D0138D"/>
    <w:rPr>
      <w:b/>
      <w:bCs/>
    </w:rPr>
  </w:style>
  <w:style w:type="character" w:customStyle="1" w:styleId="ListLabel11">
    <w:name w:val="ListLabel 11"/>
    <w:qFormat/>
    <w:rsid w:val="00D0138D"/>
    <w:rPr>
      <w:rFonts w:cs="Times New Roman"/>
      <w:b w:val="0"/>
    </w:rPr>
  </w:style>
  <w:style w:type="character" w:customStyle="1" w:styleId="ListLabel12">
    <w:name w:val="ListLabel 12"/>
    <w:qFormat/>
    <w:rsid w:val="00D0138D"/>
    <w:rPr>
      <w:rFonts w:ascii="Times New Roman" w:eastAsia="MS Mincho" w:hAnsi="Times New Roman" w:cs="Times New Roman"/>
      <w:b/>
      <w:sz w:val="28"/>
    </w:rPr>
  </w:style>
  <w:style w:type="character" w:customStyle="1" w:styleId="ListLabel13">
    <w:name w:val="ListLabel 13"/>
    <w:qFormat/>
    <w:rsid w:val="00D0138D"/>
    <w:rPr>
      <w:b/>
      <w:sz w:val="28"/>
    </w:rPr>
  </w:style>
  <w:style w:type="character" w:customStyle="1" w:styleId="ListLabel14">
    <w:name w:val="ListLabel 14"/>
    <w:qFormat/>
    <w:rsid w:val="00D0138D"/>
    <w:rPr>
      <w:rFonts w:ascii="Times New Roman" w:eastAsia="MS Mincho" w:hAnsi="Times New Roman"/>
      <w:sz w:val="28"/>
    </w:rPr>
  </w:style>
  <w:style w:type="character" w:customStyle="1" w:styleId="ListLabel15">
    <w:name w:val="ListLabel 15"/>
    <w:qFormat/>
    <w:rsid w:val="00D0138D"/>
    <w:rPr>
      <w:rFonts w:ascii="Times New Roman" w:eastAsia="MS Mincho" w:hAnsi="Times New Roman"/>
      <w:color w:val="00000A"/>
      <w:sz w:val="28"/>
    </w:rPr>
  </w:style>
  <w:style w:type="character" w:customStyle="1" w:styleId="affb">
    <w:name w:val="Ссылка указателя"/>
    <w:qFormat/>
    <w:rsid w:val="00D0138D"/>
  </w:style>
  <w:style w:type="character" w:customStyle="1" w:styleId="affc">
    <w:name w:val="Символ сноски"/>
    <w:qFormat/>
    <w:rsid w:val="00D0138D"/>
  </w:style>
  <w:style w:type="character" w:customStyle="1" w:styleId="affd">
    <w:name w:val="Привязка сноски"/>
    <w:rsid w:val="00D0138D"/>
    <w:rPr>
      <w:vertAlign w:val="superscript"/>
    </w:rPr>
  </w:style>
  <w:style w:type="character" w:customStyle="1" w:styleId="affe">
    <w:name w:val="Привязка концевой сноски"/>
    <w:rsid w:val="00D0138D"/>
    <w:rPr>
      <w:vertAlign w:val="superscript"/>
    </w:rPr>
  </w:style>
  <w:style w:type="character" w:customStyle="1" w:styleId="afff">
    <w:name w:val="Символы концевой сноски"/>
    <w:qFormat/>
    <w:rsid w:val="00D0138D"/>
  </w:style>
  <w:style w:type="character" w:customStyle="1" w:styleId="ListLabel16">
    <w:name w:val="ListLabel 16"/>
    <w:qFormat/>
    <w:rsid w:val="00D0138D"/>
    <w:rPr>
      <w:rFonts w:ascii="Times New Roman" w:hAnsi="Times New Roman" w:cs="Wingdings"/>
      <w:b/>
      <w:sz w:val="24"/>
    </w:rPr>
  </w:style>
  <w:style w:type="character" w:customStyle="1" w:styleId="ListLabel17">
    <w:name w:val="ListLabel 17"/>
    <w:qFormat/>
    <w:rsid w:val="00D0138D"/>
    <w:rPr>
      <w:rFonts w:cs="Courier New"/>
    </w:rPr>
  </w:style>
  <w:style w:type="character" w:customStyle="1" w:styleId="ListLabel18">
    <w:name w:val="ListLabel 18"/>
    <w:qFormat/>
    <w:rsid w:val="00D0138D"/>
    <w:rPr>
      <w:rFonts w:ascii="Times New Roman" w:hAnsi="Times New Roman" w:cs="Symbol"/>
      <w:b/>
      <w:sz w:val="28"/>
    </w:rPr>
  </w:style>
  <w:style w:type="character" w:customStyle="1" w:styleId="ListLabel19">
    <w:name w:val="ListLabel 19"/>
    <w:qFormat/>
    <w:rsid w:val="00D0138D"/>
    <w:rPr>
      <w:rFonts w:ascii="Times New Roman" w:hAnsi="Times New Roman" w:cs="Times New Roman"/>
      <w:b/>
      <w:sz w:val="28"/>
    </w:rPr>
  </w:style>
  <w:style w:type="character" w:customStyle="1" w:styleId="ListLabel20">
    <w:name w:val="ListLabel 20"/>
    <w:qFormat/>
    <w:rsid w:val="00D0138D"/>
    <w:rPr>
      <w:rFonts w:ascii="Times New Roman" w:hAnsi="Times New Roman" w:cs="Times New Roman"/>
      <w:b/>
      <w:color w:val="00000A"/>
      <w:sz w:val="28"/>
    </w:rPr>
  </w:style>
  <w:style w:type="character" w:customStyle="1" w:styleId="ListLabel21">
    <w:name w:val="ListLabel 21"/>
    <w:qFormat/>
    <w:rsid w:val="00D0138D"/>
    <w:rPr>
      <w:b/>
      <w:bCs/>
      <w:iCs w:val="0"/>
    </w:rPr>
  </w:style>
  <w:style w:type="character" w:customStyle="1" w:styleId="ListLabel22">
    <w:name w:val="ListLabel 22"/>
    <w:qFormat/>
    <w:rsid w:val="00D0138D"/>
    <w:rPr>
      <w:b/>
      <w:sz w:val="28"/>
    </w:rPr>
  </w:style>
  <w:style w:type="character" w:customStyle="1" w:styleId="ListLabel23">
    <w:name w:val="ListLabel 23"/>
    <w:qFormat/>
    <w:rsid w:val="00D0138D"/>
    <w:rPr>
      <w:rFonts w:ascii="Times New Roman" w:hAnsi="Times New Roman" w:cs="Times New Roman"/>
      <w:b/>
      <w:sz w:val="24"/>
    </w:rPr>
  </w:style>
  <w:style w:type="character" w:customStyle="1" w:styleId="ListLabel24">
    <w:name w:val="ListLabel 24"/>
    <w:qFormat/>
    <w:rsid w:val="00D0138D"/>
    <w:rPr>
      <w:color w:val="231F20"/>
      <w:w w:val="104"/>
    </w:rPr>
  </w:style>
  <w:style w:type="character" w:customStyle="1" w:styleId="ListLabel25">
    <w:name w:val="ListLabel 25"/>
    <w:qFormat/>
    <w:rsid w:val="00D0138D"/>
    <w:rPr>
      <w:rFonts w:cs="Symbol"/>
      <w:b/>
      <w:sz w:val="24"/>
    </w:rPr>
  </w:style>
  <w:style w:type="character" w:customStyle="1" w:styleId="ListLabel26">
    <w:name w:val="ListLabel 26"/>
    <w:qFormat/>
    <w:rsid w:val="00D0138D"/>
    <w:rPr>
      <w:rFonts w:cs="Times New Roman"/>
      <w:sz w:val="20"/>
    </w:rPr>
  </w:style>
  <w:style w:type="character" w:customStyle="1" w:styleId="ListLabel27">
    <w:name w:val="ListLabel 27"/>
    <w:qFormat/>
    <w:rsid w:val="00D0138D"/>
    <w:rPr>
      <w:rFonts w:cs="Wingdings"/>
      <w:b/>
      <w:sz w:val="24"/>
    </w:rPr>
  </w:style>
  <w:style w:type="character" w:customStyle="1" w:styleId="ListLabel28">
    <w:name w:val="ListLabel 28"/>
    <w:qFormat/>
    <w:rsid w:val="00D0138D"/>
    <w:rPr>
      <w:rFonts w:cs="Wingdings 2"/>
      <w:b/>
      <w:sz w:val="24"/>
    </w:rPr>
  </w:style>
  <w:style w:type="character" w:customStyle="1" w:styleId="ListLabel29">
    <w:name w:val="ListLabel 29"/>
    <w:qFormat/>
    <w:rsid w:val="00D0138D"/>
    <w:rPr>
      <w:b/>
      <w:bCs/>
    </w:rPr>
  </w:style>
  <w:style w:type="character" w:customStyle="1" w:styleId="ListLabel30">
    <w:name w:val="ListLabel 30"/>
    <w:qFormat/>
    <w:rsid w:val="00D0138D"/>
    <w:rPr>
      <w:rFonts w:cs="Times New Roman"/>
      <w:b w:val="0"/>
    </w:rPr>
  </w:style>
  <w:style w:type="character" w:customStyle="1" w:styleId="ListLabel31">
    <w:name w:val="ListLabel 31"/>
    <w:qFormat/>
    <w:rsid w:val="00D0138D"/>
    <w:rPr>
      <w:rFonts w:ascii="Times New Roman" w:hAnsi="Times New Roman" w:cs="Times New Roman"/>
      <w:sz w:val="28"/>
    </w:rPr>
  </w:style>
  <w:style w:type="character" w:customStyle="1" w:styleId="ListLabel32">
    <w:name w:val="ListLabel 32"/>
    <w:qFormat/>
    <w:rsid w:val="00D0138D"/>
    <w:rPr>
      <w:rFonts w:ascii="Times New Roman" w:hAnsi="Times New Roman" w:cs="Times New Roman"/>
      <w:color w:val="00000A"/>
      <w:sz w:val="28"/>
    </w:rPr>
  </w:style>
  <w:style w:type="character" w:customStyle="1" w:styleId="ListLabel33">
    <w:name w:val="ListLabel 33"/>
    <w:qFormat/>
    <w:rsid w:val="00D0138D"/>
    <w:rPr>
      <w:rFonts w:ascii="Times New Roman" w:hAnsi="Times New Roman" w:cs="Wingdings"/>
      <w:b/>
      <w:sz w:val="24"/>
    </w:rPr>
  </w:style>
  <w:style w:type="character" w:customStyle="1" w:styleId="ListLabel34">
    <w:name w:val="ListLabel 34"/>
    <w:qFormat/>
    <w:rsid w:val="00D0138D"/>
    <w:rPr>
      <w:rFonts w:cs="Courier New"/>
    </w:rPr>
  </w:style>
  <w:style w:type="character" w:customStyle="1" w:styleId="ListLabel35">
    <w:name w:val="ListLabel 35"/>
    <w:qFormat/>
    <w:rsid w:val="00D0138D"/>
    <w:rPr>
      <w:rFonts w:ascii="Times New Roman" w:hAnsi="Times New Roman" w:cs="Symbol"/>
      <w:b/>
      <w:sz w:val="28"/>
    </w:rPr>
  </w:style>
  <w:style w:type="character" w:customStyle="1" w:styleId="ListLabel36">
    <w:name w:val="ListLabel 36"/>
    <w:qFormat/>
    <w:rsid w:val="00D0138D"/>
    <w:rPr>
      <w:rFonts w:ascii="Times New Roman" w:hAnsi="Times New Roman" w:cs="Times New Roman"/>
      <w:b/>
      <w:sz w:val="28"/>
    </w:rPr>
  </w:style>
  <w:style w:type="character" w:customStyle="1" w:styleId="ListLabel37">
    <w:name w:val="ListLabel 37"/>
    <w:qFormat/>
    <w:rsid w:val="00D0138D"/>
    <w:rPr>
      <w:rFonts w:ascii="Times New Roman" w:hAnsi="Times New Roman" w:cs="Times New Roman"/>
      <w:b/>
      <w:color w:val="00000A"/>
      <w:sz w:val="28"/>
    </w:rPr>
  </w:style>
  <w:style w:type="character" w:customStyle="1" w:styleId="ListLabel38">
    <w:name w:val="ListLabel 38"/>
    <w:qFormat/>
    <w:rsid w:val="00D0138D"/>
    <w:rPr>
      <w:b/>
      <w:bCs/>
      <w:iCs w:val="0"/>
    </w:rPr>
  </w:style>
  <w:style w:type="character" w:customStyle="1" w:styleId="ListLabel39">
    <w:name w:val="ListLabel 39"/>
    <w:qFormat/>
    <w:rsid w:val="00D0138D"/>
    <w:rPr>
      <w:b/>
      <w:sz w:val="28"/>
    </w:rPr>
  </w:style>
  <w:style w:type="character" w:customStyle="1" w:styleId="ListLabel40">
    <w:name w:val="ListLabel 40"/>
    <w:qFormat/>
    <w:rsid w:val="00D0138D"/>
    <w:rPr>
      <w:rFonts w:ascii="Times New Roman" w:hAnsi="Times New Roman" w:cs="Times New Roman"/>
      <w:b/>
      <w:sz w:val="24"/>
    </w:rPr>
  </w:style>
  <w:style w:type="character" w:customStyle="1" w:styleId="ListLabel41">
    <w:name w:val="ListLabel 41"/>
    <w:qFormat/>
    <w:rsid w:val="00D0138D"/>
    <w:rPr>
      <w:color w:val="231F20"/>
      <w:w w:val="104"/>
    </w:rPr>
  </w:style>
  <w:style w:type="character" w:customStyle="1" w:styleId="ListLabel42">
    <w:name w:val="ListLabel 42"/>
    <w:qFormat/>
    <w:rsid w:val="00D0138D"/>
    <w:rPr>
      <w:rFonts w:cs="Symbol"/>
      <w:b/>
      <w:sz w:val="24"/>
    </w:rPr>
  </w:style>
  <w:style w:type="character" w:customStyle="1" w:styleId="ListLabel43">
    <w:name w:val="ListLabel 43"/>
    <w:qFormat/>
    <w:rsid w:val="00D0138D"/>
    <w:rPr>
      <w:rFonts w:cs="Times New Roman"/>
      <w:sz w:val="20"/>
    </w:rPr>
  </w:style>
  <w:style w:type="character" w:customStyle="1" w:styleId="ListLabel44">
    <w:name w:val="ListLabel 44"/>
    <w:qFormat/>
    <w:rsid w:val="00D0138D"/>
    <w:rPr>
      <w:rFonts w:cs="Wingdings 2"/>
      <w:b/>
      <w:sz w:val="24"/>
    </w:rPr>
  </w:style>
  <w:style w:type="character" w:customStyle="1" w:styleId="ListLabel45">
    <w:name w:val="ListLabel 45"/>
    <w:qFormat/>
    <w:rsid w:val="00D0138D"/>
    <w:rPr>
      <w:b/>
      <w:bCs/>
    </w:rPr>
  </w:style>
  <w:style w:type="character" w:customStyle="1" w:styleId="ListLabel46">
    <w:name w:val="ListLabel 46"/>
    <w:qFormat/>
    <w:rsid w:val="00D0138D"/>
    <w:rPr>
      <w:rFonts w:cs="Times New Roman"/>
      <w:b w:val="0"/>
    </w:rPr>
  </w:style>
  <w:style w:type="character" w:customStyle="1" w:styleId="ListLabel47">
    <w:name w:val="ListLabel 47"/>
    <w:qFormat/>
    <w:rsid w:val="00D0138D"/>
    <w:rPr>
      <w:rFonts w:ascii="Times New Roman" w:hAnsi="Times New Roman" w:cs="Times New Roman"/>
      <w:sz w:val="28"/>
    </w:rPr>
  </w:style>
  <w:style w:type="character" w:customStyle="1" w:styleId="ListLabel48">
    <w:name w:val="ListLabel 48"/>
    <w:qFormat/>
    <w:rsid w:val="00D0138D"/>
    <w:rPr>
      <w:rFonts w:ascii="Times New Roman" w:hAnsi="Times New Roman" w:cs="Times New Roman"/>
      <w:color w:val="00000A"/>
      <w:sz w:val="28"/>
    </w:rPr>
  </w:style>
  <w:style w:type="paragraph" w:customStyle="1" w:styleId="afff0">
    <w:name w:val="Заголовок"/>
    <w:basedOn w:val="a"/>
    <w:next w:val="afff1"/>
    <w:qFormat/>
    <w:rsid w:val="00D0138D"/>
    <w:pPr>
      <w:keepNext/>
      <w:spacing w:before="240" w:after="120"/>
    </w:pPr>
    <w:rPr>
      <w:rFonts w:ascii="Liberation Sans" w:eastAsia="Microsoft YaHei" w:hAnsi="Liberation Sans" w:cs="Mangal"/>
    </w:rPr>
  </w:style>
  <w:style w:type="paragraph" w:styleId="afff1">
    <w:name w:val="Body Text"/>
    <w:basedOn w:val="a"/>
    <w:unhideWhenUsed/>
    <w:qFormat/>
    <w:rsid w:val="00DD0ADB"/>
    <w:pPr>
      <w:spacing w:after="120"/>
    </w:pPr>
    <w:rPr>
      <w:sz w:val="24"/>
      <w:szCs w:val="24"/>
    </w:rPr>
  </w:style>
  <w:style w:type="paragraph" w:styleId="afff2">
    <w:name w:val="List"/>
    <w:basedOn w:val="a"/>
    <w:rsid w:val="002E1CB2"/>
    <w:pPr>
      <w:ind w:left="283" w:hanging="283"/>
      <w:textAlignment w:val="baseline"/>
    </w:pPr>
    <w:rPr>
      <w:sz w:val="24"/>
      <w:szCs w:val="20"/>
    </w:rPr>
  </w:style>
  <w:style w:type="paragraph" w:styleId="afff3">
    <w:name w:val="Title"/>
    <w:basedOn w:val="a"/>
    <w:rsid w:val="00D0138D"/>
    <w:pPr>
      <w:suppressLineNumbers/>
      <w:spacing w:before="120" w:after="120"/>
    </w:pPr>
    <w:rPr>
      <w:rFonts w:cs="Mangal"/>
      <w:i/>
      <w:iCs/>
      <w:sz w:val="24"/>
      <w:szCs w:val="24"/>
    </w:rPr>
  </w:style>
  <w:style w:type="paragraph" w:styleId="afff4">
    <w:name w:val="index heading"/>
    <w:basedOn w:val="a"/>
    <w:qFormat/>
    <w:rsid w:val="00D0138D"/>
    <w:pPr>
      <w:suppressLineNumbers/>
    </w:pPr>
    <w:rPr>
      <w:rFonts w:cs="Mangal"/>
    </w:rPr>
  </w:style>
  <w:style w:type="paragraph" w:styleId="1f2">
    <w:name w:val="toc 1"/>
    <w:basedOn w:val="a"/>
    <w:link w:val="1f3"/>
    <w:autoRedefine/>
    <w:uiPriority w:val="39"/>
    <w:unhideWhenUsed/>
    <w:qFormat/>
    <w:rsid w:val="000A18CE"/>
    <w:pPr>
      <w:tabs>
        <w:tab w:val="left" w:pos="480"/>
        <w:tab w:val="right" w:leader="dot" w:pos="10065"/>
      </w:tabs>
      <w:jc w:val="center"/>
    </w:pPr>
    <w:rPr>
      <w:rFonts w:ascii="Cambria" w:hAnsi="Cambria"/>
      <w:b/>
    </w:rPr>
  </w:style>
  <w:style w:type="paragraph" w:styleId="afff5">
    <w:name w:val="footnote text"/>
    <w:aliases w:val=" Знак"/>
    <w:basedOn w:val="a"/>
    <w:unhideWhenUsed/>
    <w:qFormat/>
    <w:rsid w:val="000A18CE"/>
  </w:style>
  <w:style w:type="paragraph" w:styleId="afff6">
    <w:name w:val="Subtitle"/>
    <w:basedOn w:val="a"/>
    <w:qFormat/>
    <w:rsid w:val="000A18CE"/>
    <w:pPr>
      <w:spacing w:line="360" w:lineRule="auto"/>
      <w:outlineLvl w:val="1"/>
    </w:pPr>
    <w:rPr>
      <w:rFonts w:eastAsia="MS Gothic"/>
      <w:b/>
    </w:rPr>
  </w:style>
  <w:style w:type="paragraph" w:customStyle="1" w:styleId="afff7">
    <w:name w:val="Основной"/>
    <w:basedOn w:val="a"/>
    <w:uiPriority w:val="99"/>
    <w:qFormat/>
    <w:rsid w:val="000A18CE"/>
    <w:pPr>
      <w:spacing w:line="214" w:lineRule="atLeast"/>
      <w:ind w:firstLine="283"/>
    </w:pPr>
    <w:rPr>
      <w:rFonts w:ascii="NewtonCSanPin" w:hAnsi="NewtonCSanPin"/>
      <w:sz w:val="21"/>
      <w:szCs w:val="21"/>
    </w:rPr>
  </w:style>
  <w:style w:type="paragraph" w:customStyle="1" w:styleId="afff8">
    <w:name w:val="Буллит"/>
    <w:basedOn w:val="afff7"/>
    <w:qFormat/>
    <w:rsid w:val="000A18CE"/>
    <w:pPr>
      <w:ind w:firstLine="244"/>
    </w:pPr>
  </w:style>
  <w:style w:type="paragraph" w:styleId="afff9">
    <w:name w:val="TOC Heading"/>
    <w:basedOn w:val="1"/>
    <w:uiPriority w:val="39"/>
    <w:unhideWhenUsed/>
    <w:qFormat/>
    <w:rsid w:val="00AF1D7D"/>
    <w:pPr>
      <w:keepLines/>
      <w:spacing w:before="240" w:line="259" w:lineRule="auto"/>
    </w:pPr>
    <w:rPr>
      <w:rFonts w:asciiTheme="majorHAnsi" w:eastAsiaTheme="majorEastAsia" w:hAnsiTheme="majorHAnsi" w:cstheme="majorBidi"/>
      <w:b w:val="0"/>
      <w:bCs w:val="0"/>
      <w:caps w:val="0"/>
      <w:color w:val="2E74B5" w:themeColor="accent1" w:themeShade="BF"/>
      <w:sz w:val="32"/>
      <w:szCs w:val="32"/>
    </w:rPr>
  </w:style>
  <w:style w:type="paragraph" w:styleId="24">
    <w:name w:val="toc 2"/>
    <w:basedOn w:val="a"/>
    <w:autoRedefine/>
    <w:uiPriority w:val="39"/>
    <w:unhideWhenUsed/>
    <w:qFormat/>
    <w:rsid w:val="00AF1D7D"/>
    <w:pPr>
      <w:spacing w:after="100"/>
      <w:ind w:left="280"/>
    </w:pPr>
  </w:style>
  <w:style w:type="paragraph" w:styleId="afffa">
    <w:name w:val="header"/>
    <w:basedOn w:val="a"/>
    <w:unhideWhenUsed/>
    <w:rsid w:val="00AF1D7D"/>
    <w:pPr>
      <w:tabs>
        <w:tab w:val="center" w:pos="4677"/>
        <w:tab w:val="right" w:pos="9355"/>
      </w:tabs>
    </w:pPr>
  </w:style>
  <w:style w:type="paragraph" w:styleId="afffb">
    <w:name w:val="footer"/>
    <w:basedOn w:val="a"/>
    <w:unhideWhenUsed/>
    <w:rsid w:val="00AF1D7D"/>
    <w:pPr>
      <w:tabs>
        <w:tab w:val="center" w:pos="4677"/>
        <w:tab w:val="right" w:pos="9355"/>
      </w:tabs>
    </w:pPr>
  </w:style>
  <w:style w:type="paragraph" w:customStyle="1" w:styleId="afffc">
    <w:name w:val="А_сноска"/>
    <w:basedOn w:val="afff5"/>
    <w:qFormat/>
    <w:rsid w:val="006B1C4D"/>
    <w:pPr>
      <w:widowControl w:val="0"/>
      <w:ind w:firstLine="400"/>
    </w:pPr>
    <w:rPr>
      <w:sz w:val="24"/>
      <w:szCs w:val="24"/>
    </w:rPr>
  </w:style>
  <w:style w:type="paragraph" w:styleId="afffd">
    <w:name w:val="List Paragraph"/>
    <w:basedOn w:val="a"/>
    <w:uiPriority w:val="34"/>
    <w:qFormat/>
    <w:rsid w:val="007474B1"/>
    <w:pPr>
      <w:ind w:left="720"/>
    </w:pPr>
    <w:rPr>
      <w:szCs w:val="22"/>
    </w:rPr>
  </w:style>
  <w:style w:type="paragraph" w:customStyle="1" w:styleId="42">
    <w:name w:val="Заг 4"/>
    <w:basedOn w:val="a"/>
    <w:link w:val="41"/>
    <w:uiPriority w:val="99"/>
    <w:qFormat/>
    <w:rsid w:val="007474B1"/>
    <w:pPr>
      <w:keepNext/>
      <w:spacing w:before="255" w:after="113" w:line="240" w:lineRule="atLeast"/>
      <w:jc w:val="center"/>
    </w:pPr>
    <w:rPr>
      <w:rFonts w:ascii="PragmaticaC" w:hAnsi="PragmaticaC" w:cs="PragmaticaC"/>
      <w:i/>
      <w:iCs/>
      <w:sz w:val="23"/>
      <w:szCs w:val="23"/>
    </w:rPr>
  </w:style>
  <w:style w:type="paragraph" w:customStyle="1" w:styleId="afffe">
    <w:name w:val="Курсив"/>
    <w:basedOn w:val="afff7"/>
    <w:uiPriority w:val="99"/>
    <w:qFormat/>
    <w:rsid w:val="007474B1"/>
    <w:rPr>
      <w:rFonts w:eastAsia="Times New Roman"/>
      <w:i/>
      <w:iCs/>
    </w:rPr>
  </w:style>
  <w:style w:type="paragraph" w:customStyle="1" w:styleId="Zag3">
    <w:name w:val="Zag_3"/>
    <w:basedOn w:val="a"/>
    <w:uiPriority w:val="99"/>
    <w:qFormat/>
    <w:rsid w:val="007474B1"/>
    <w:pPr>
      <w:widowControl w:val="0"/>
      <w:spacing w:after="68" w:line="282" w:lineRule="exact"/>
      <w:jc w:val="center"/>
    </w:pPr>
    <w:rPr>
      <w:i/>
      <w:iCs/>
      <w:sz w:val="24"/>
      <w:szCs w:val="24"/>
      <w:lang w:val="en-US"/>
    </w:rPr>
  </w:style>
  <w:style w:type="paragraph" w:customStyle="1" w:styleId="affff">
    <w:name w:val="Ξαϋχνϋι"/>
    <w:basedOn w:val="a"/>
    <w:uiPriority w:val="99"/>
    <w:qFormat/>
    <w:rsid w:val="007474B1"/>
    <w:pPr>
      <w:widowControl w:val="0"/>
    </w:pPr>
    <w:rPr>
      <w:sz w:val="24"/>
      <w:szCs w:val="24"/>
      <w:lang w:val="en-US"/>
    </w:rPr>
  </w:style>
  <w:style w:type="paragraph" w:customStyle="1" w:styleId="affff0">
    <w:name w:val="Буллит Курсив"/>
    <w:basedOn w:val="afff8"/>
    <w:uiPriority w:val="99"/>
    <w:qFormat/>
    <w:rsid w:val="007474B1"/>
    <w:rPr>
      <w:rFonts w:eastAsia="Times New Roman"/>
      <w:i/>
      <w:iCs/>
    </w:rPr>
  </w:style>
  <w:style w:type="paragraph" w:customStyle="1" w:styleId="Zag1">
    <w:name w:val="Zag_1"/>
    <w:basedOn w:val="a"/>
    <w:uiPriority w:val="99"/>
    <w:qFormat/>
    <w:rsid w:val="007474B1"/>
    <w:pPr>
      <w:widowControl w:val="0"/>
      <w:spacing w:after="337" w:line="302" w:lineRule="exact"/>
      <w:jc w:val="center"/>
    </w:pPr>
    <w:rPr>
      <w:b/>
      <w:bCs/>
      <w:szCs w:val="24"/>
      <w:lang w:val="en-US"/>
    </w:rPr>
  </w:style>
  <w:style w:type="paragraph" w:customStyle="1" w:styleId="Osnova">
    <w:name w:val="Osnova"/>
    <w:basedOn w:val="a"/>
    <w:qFormat/>
    <w:rsid w:val="007474B1"/>
    <w:pPr>
      <w:widowControl w:val="0"/>
      <w:spacing w:line="213" w:lineRule="exact"/>
      <w:ind w:firstLine="339"/>
    </w:pPr>
    <w:rPr>
      <w:rFonts w:ascii="NewtonCSanPin" w:hAnsi="NewtonCSanPin" w:cs="NewtonCSanPin"/>
      <w:sz w:val="21"/>
      <w:szCs w:val="21"/>
      <w:lang w:val="en-US"/>
    </w:rPr>
  </w:style>
  <w:style w:type="paragraph" w:customStyle="1" w:styleId="Zag2">
    <w:name w:val="Zag_2"/>
    <w:basedOn w:val="a"/>
    <w:uiPriority w:val="99"/>
    <w:qFormat/>
    <w:rsid w:val="007474B1"/>
    <w:pPr>
      <w:widowControl w:val="0"/>
      <w:spacing w:after="129" w:line="291" w:lineRule="exact"/>
      <w:jc w:val="center"/>
    </w:pPr>
    <w:rPr>
      <w:rFonts w:eastAsia="Calibri"/>
      <w:b/>
      <w:bCs/>
      <w:szCs w:val="24"/>
      <w:lang w:val="en-US"/>
    </w:rPr>
  </w:style>
  <w:style w:type="paragraph" w:styleId="33">
    <w:name w:val="toc 3"/>
    <w:basedOn w:val="a"/>
    <w:link w:val="32"/>
    <w:autoRedefine/>
    <w:uiPriority w:val="39"/>
    <w:unhideWhenUsed/>
    <w:qFormat/>
    <w:rsid w:val="007336A3"/>
    <w:pPr>
      <w:spacing w:after="100"/>
      <w:ind w:left="560"/>
    </w:pPr>
  </w:style>
  <w:style w:type="paragraph" w:styleId="affff1">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qFormat/>
    <w:rsid w:val="00D41B4F"/>
    <w:pPr>
      <w:spacing w:beforeAutospacing="1" w:afterAutospacing="1"/>
    </w:pPr>
    <w:rPr>
      <w:sz w:val="24"/>
      <w:szCs w:val="24"/>
    </w:rPr>
  </w:style>
  <w:style w:type="paragraph" w:customStyle="1" w:styleId="dash041e0431044b0447043d044b0439">
    <w:name w:val="dash041e_0431_044b_0447_043d_044b_0439"/>
    <w:basedOn w:val="a"/>
    <w:uiPriority w:val="99"/>
    <w:qFormat/>
    <w:rsid w:val="0092059A"/>
    <w:rPr>
      <w:sz w:val="24"/>
      <w:szCs w:val="24"/>
    </w:rPr>
  </w:style>
  <w:style w:type="paragraph" w:customStyle="1" w:styleId="a10">
    <w:name w:val="a1"/>
    <w:basedOn w:val="a"/>
    <w:uiPriority w:val="99"/>
    <w:qFormat/>
    <w:rsid w:val="00DD0ADB"/>
    <w:pPr>
      <w:spacing w:beforeAutospacing="1" w:afterAutospacing="1"/>
    </w:pPr>
    <w:rPr>
      <w:sz w:val="24"/>
      <w:szCs w:val="24"/>
    </w:rPr>
  </w:style>
  <w:style w:type="paragraph" w:customStyle="1" w:styleId="80">
    <w:name w:val="Основной текст8"/>
    <w:basedOn w:val="a"/>
    <w:link w:val="8"/>
    <w:qFormat/>
    <w:rsid w:val="006C62C7"/>
    <w:pPr>
      <w:shd w:val="clear" w:color="auto" w:fill="FFFFFF"/>
      <w:spacing w:before="600" w:after="60"/>
      <w:ind w:hanging="2080"/>
    </w:pPr>
    <w:rPr>
      <w:rFonts w:ascii="Courier New" w:eastAsia="Courier New" w:hAnsi="Courier New" w:cs="Courier New"/>
    </w:rPr>
  </w:style>
  <w:style w:type="paragraph" w:customStyle="1" w:styleId="37">
    <w:name w:val="Без интервала3"/>
    <w:uiPriority w:val="99"/>
    <w:qFormat/>
    <w:rsid w:val="006C62C7"/>
    <w:pPr>
      <w:ind w:firstLine="709"/>
      <w:jc w:val="left"/>
    </w:pPr>
    <w:rPr>
      <w:rFonts w:eastAsia="Times New Roman"/>
      <w:sz w:val="24"/>
      <w:szCs w:val="24"/>
      <w:lang w:eastAsia="ru-RU"/>
    </w:rPr>
  </w:style>
  <w:style w:type="paragraph" w:styleId="affff2">
    <w:name w:val="annotation text"/>
    <w:basedOn w:val="a"/>
    <w:uiPriority w:val="99"/>
    <w:semiHidden/>
    <w:unhideWhenUsed/>
    <w:qFormat/>
    <w:rsid w:val="00ED53E0"/>
  </w:style>
  <w:style w:type="paragraph" w:customStyle="1" w:styleId="affff3">
    <w:name w:val="Приложение"/>
    <w:basedOn w:val="a"/>
    <w:uiPriority w:val="99"/>
    <w:qFormat/>
    <w:rsid w:val="00ED53E0"/>
    <w:pPr>
      <w:keepNext/>
      <w:spacing w:after="170" w:line="214" w:lineRule="atLeast"/>
      <w:ind w:left="3005"/>
    </w:pPr>
    <w:rPr>
      <w:rFonts w:ascii="NewtonCSanPin" w:hAnsi="NewtonCSanPin" w:cs="NewtonCSanPin"/>
      <w:b/>
      <w:bCs/>
      <w:sz w:val="21"/>
      <w:szCs w:val="21"/>
    </w:rPr>
  </w:style>
  <w:style w:type="paragraph" w:customStyle="1" w:styleId="213">
    <w:name w:val="Средняя сетка 21"/>
    <w:basedOn w:val="a"/>
    <w:uiPriority w:val="1"/>
    <w:qFormat/>
    <w:rsid w:val="00ED53E0"/>
    <w:pPr>
      <w:spacing w:line="360" w:lineRule="auto"/>
      <w:ind w:firstLine="680"/>
      <w:contextualSpacing/>
      <w:outlineLvl w:val="1"/>
    </w:pPr>
    <w:rPr>
      <w:szCs w:val="24"/>
    </w:rPr>
  </w:style>
  <w:style w:type="paragraph" w:customStyle="1" w:styleId="affff4">
    <w:name w:val="Содержимое таблицы"/>
    <w:basedOn w:val="a"/>
    <w:uiPriority w:val="99"/>
    <w:qFormat/>
    <w:rsid w:val="00ED53E0"/>
    <w:pPr>
      <w:widowControl w:val="0"/>
      <w:suppressLineNumbers/>
      <w:suppressAutoHyphens/>
    </w:pPr>
    <w:rPr>
      <w:rFonts w:eastAsia="Arial Unicode MS"/>
      <w:sz w:val="24"/>
      <w:szCs w:val="24"/>
    </w:rPr>
  </w:style>
  <w:style w:type="paragraph" w:customStyle="1" w:styleId="affff5">
    <w:name w:val="Заголовок таблицы"/>
    <w:basedOn w:val="a"/>
    <w:uiPriority w:val="99"/>
    <w:qFormat/>
    <w:rsid w:val="00ED53E0"/>
    <w:pPr>
      <w:widowControl w:val="0"/>
      <w:suppressLineNumbers/>
      <w:suppressAutoHyphens/>
      <w:jc w:val="center"/>
    </w:pPr>
    <w:rPr>
      <w:rFonts w:ascii="Times" w:eastAsia="Times" w:hAnsi="Times"/>
      <w:b/>
      <w:bCs/>
      <w:sz w:val="24"/>
      <w:szCs w:val="20"/>
      <w:lang w:val="en-US"/>
    </w:rPr>
  </w:style>
  <w:style w:type="paragraph" w:customStyle="1" w:styleId="jl">
    <w:name w:val="jl"/>
    <w:basedOn w:val="a"/>
    <w:uiPriority w:val="99"/>
    <w:qFormat/>
    <w:rsid w:val="00ED53E0"/>
    <w:pPr>
      <w:spacing w:beforeAutospacing="1" w:afterAutospacing="1"/>
    </w:pPr>
    <w:rPr>
      <w:sz w:val="24"/>
      <w:szCs w:val="24"/>
    </w:rPr>
  </w:style>
  <w:style w:type="paragraph" w:customStyle="1" w:styleId="jc">
    <w:name w:val="jc"/>
    <w:basedOn w:val="a"/>
    <w:uiPriority w:val="99"/>
    <w:qFormat/>
    <w:rsid w:val="00ED53E0"/>
    <w:pPr>
      <w:spacing w:beforeAutospacing="1" w:afterAutospacing="1"/>
    </w:pPr>
    <w:rPr>
      <w:sz w:val="24"/>
      <w:szCs w:val="24"/>
    </w:rPr>
  </w:style>
  <w:style w:type="paragraph" w:customStyle="1" w:styleId="1f4">
    <w:name w:val="Стиль1"/>
    <w:basedOn w:val="a"/>
    <w:uiPriority w:val="99"/>
    <w:qFormat/>
    <w:rsid w:val="00ED53E0"/>
    <w:pPr>
      <w:widowControl w:val="0"/>
      <w:spacing w:before="120" w:after="120"/>
    </w:pPr>
    <w:rPr>
      <w:sz w:val="20"/>
      <w:szCs w:val="20"/>
    </w:rPr>
  </w:style>
  <w:style w:type="paragraph" w:customStyle="1" w:styleId="affff6">
    <w:name w:val="Таблица"/>
    <w:basedOn w:val="afff7"/>
    <w:uiPriority w:val="99"/>
    <w:qFormat/>
    <w:rsid w:val="00ED53E0"/>
    <w:pPr>
      <w:tabs>
        <w:tab w:val="left" w:pos="4500"/>
        <w:tab w:val="left" w:pos="9180"/>
        <w:tab w:val="left" w:pos="9360"/>
      </w:tabs>
      <w:spacing w:line="194" w:lineRule="atLeast"/>
      <w:ind w:firstLine="0"/>
    </w:pPr>
    <w:rPr>
      <w:rFonts w:eastAsia="Times New Roman"/>
      <w:sz w:val="19"/>
      <w:szCs w:val="19"/>
      <w:lang w:eastAsia="ru-RU"/>
    </w:rPr>
  </w:style>
  <w:style w:type="paragraph" w:customStyle="1" w:styleId="affff7">
    <w:name w:val="Название таблицы"/>
    <w:basedOn w:val="afff7"/>
    <w:qFormat/>
    <w:rsid w:val="00ED53E0"/>
    <w:pPr>
      <w:spacing w:before="113"/>
      <w:ind w:firstLine="0"/>
      <w:jc w:val="center"/>
    </w:pPr>
    <w:rPr>
      <w:rFonts w:eastAsia="Times New Roman"/>
      <w:b/>
      <w:bCs/>
      <w:lang w:eastAsia="ru-RU"/>
    </w:rPr>
  </w:style>
  <w:style w:type="paragraph" w:customStyle="1" w:styleId="1f5">
    <w:name w:val="Заг 1"/>
    <w:basedOn w:val="afff7"/>
    <w:uiPriority w:val="99"/>
    <w:qFormat/>
    <w:rsid w:val="00ED53E0"/>
    <w:pPr>
      <w:keepNext/>
      <w:pageBreakBefore/>
      <w:spacing w:after="170" w:line="296" w:lineRule="atLeast"/>
      <w:ind w:firstLine="0"/>
      <w:jc w:val="center"/>
    </w:pPr>
    <w:rPr>
      <w:rFonts w:ascii="PragmaticaC" w:eastAsia="Times New Roman" w:hAnsi="PragmaticaC" w:cs="PragmaticaC"/>
      <w:b/>
      <w:bCs/>
      <w:caps/>
      <w:sz w:val="26"/>
      <w:szCs w:val="26"/>
      <w:lang w:eastAsia="ru-RU"/>
    </w:rPr>
  </w:style>
  <w:style w:type="paragraph" w:styleId="affff8">
    <w:name w:val="Signature"/>
    <w:basedOn w:val="a"/>
    <w:semiHidden/>
    <w:unhideWhenUsed/>
    <w:rsid w:val="00ED53E0"/>
    <w:pPr>
      <w:ind w:left="4252"/>
    </w:pPr>
    <w:rPr>
      <w:sz w:val="24"/>
      <w:szCs w:val="24"/>
    </w:rPr>
  </w:style>
  <w:style w:type="paragraph" w:customStyle="1" w:styleId="affff9">
    <w:name w:val="В скобках"/>
    <w:basedOn w:val="affff8"/>
    <w:uiPriority w:val="99"/>
    <w:qFormat/>
    <w:rsid w:val="00ED53E0"/>
    <w:pPr>
      <w:spacing w:before="57" w:line="174" w:lineRule="atLeast"/>
      <w:ind w:left="0" w:firstLine="0"/>
      <w:jc w:val="center"/>
    </w:pPr>
    <w:rPr>
      <w:rFonts w:ascii="NewtonCSanPin" w:hAnsi="NewtonCSanPin"/>
      <w:sz w:val="17"/>
      <w:szCs w:val="17"/>
      <w:lang w:eastAsia="ru-RU"/>
    </w:rPr>
  </w:style>
  <w:style w:type="paragraph" w:customStyle="1" w:styleId="1f6">
    <w:name w:val="Содержание 1"/>
    <w:basedOn w:val="afff7"/>
    <w:uiPriority w:val="99"/>
    <w:qFormat/>
    <w:rsid w:val="00ED53E0"/>
    <w:pPr>
      <w:suppressAutoHyphens/>
      <w:ind w:firstLine="0"/>
    </w:pPr>
    <w:rPr>
      <w:rFonts w:ascii="Times New Roman" w:eastAsia="Times New Roman" w:hAnsi="Times New Roman"/>
      <w:lang w:val="en-US" w:eastAsia="ru-RU"/>
    </w:rPr>
  </w:style>
  <w:style w:type="paragraph" w:customStyle="1" w:styleId="NoParagraphStyle">
    <w:name w:val="[No Paragraph Style]"/>
    <w:qFormat/>
    <w:rsid w:val="00ED53E0"/>
    <w:pPr>
      <w:spacing w:line="288" w:lineRule="auto"/>
      <w:ind w:firstLine="709"/>
      <w:jc w:val="left"/>
    </w:pPr>
    <w:rPr>
      <w:rFonts w:ascii="Minion Pro" w:eastAsia="Times New Roman" w:hAnsi="Minion Pro" w:cs="Minion Pro"/>
      <w:sz w:val="24"/>
      <w:szCs w:val="24"/>
      <w:lang w:val="en-GB" w:eastAsia="ru-RU"/>
    </w:rPr>
  </w:style>
  <w:style w:type="paragraph" w:customStyle="1" w:styleId="25">
    <w:name w:val="Заг 2"/>
    <w:basedOn w:val="1f5"/>
    <w:link w:val="26"/>
    <w:uiPriority w:val="99"/>
    <w:qFormat/>
    <w:rsid w:val="00ED53E0"/>
    <w:pPr>
      <w:pageBreakBefore w:val="0"/>
      <w:spacing w:before="283"/>
    </w:pPr>
    <w:rPr>
      <w:caps w:val="0"/>
    </w:rPr>
  </w:style>
  <w:style w:type="paragraph" w:customStyle="1" w:styleId="38">
    <w:name w:val="Заг 3"/>
    <w:basedOn w:val="25"/>
    <w:link w:val="39"/>
    <w:uiPriority w:val="99"/>
    <w:qFormat/>
    <w:rsid w:val="00ED53E0"/>
    <w:pPr>
      <w:spacing w:before="255" w:after="113" w:line="240" w:lineRule="atLeast"/>
    </w:pPr>
    <w:rPr>
      <w:i/>
      <w:iCs/>
      <w:sz w:val="23"/>
      <w:szCs w:val="23"/>
    </w:rPr>
  </w:style>
  <w:style w:type="paragraph" w:customStyle="1" w:styleId="affffa">
    <w:name w:val="Подзаг"/>
    <w:basedOn w:val="afff7"/>
    <w:uiPriority w:val="99"/>
    <w:qFormat/>
    <w:rsid w:val="00ED53E0"/>
    <w:pPr>
      <w:spacing w:before="113" w:after="28"/>
      <w:jc w:val="center"/>
    </w:pPr>
    <w:rPr>
      <w:rFonts w:eastAsia="Times New Roman"/>
      <w:b/>
      <w:bCs/>
      <w:i/>
      <w:iCs/>
      <w:lang w:eastAsia="ru-RU"/>
    </w:rPr>
  </w:style>
  <w:style w:type="paragraph" w:customStyle="1" w:styleId="affffb">
    <w:name w:val="Пж Курсив"/>
    <w:basedOn w:val="afff7"/>
    <w:uiPriority w:val="99"/>
    <w:qFormat/>
    <w:rsid w:val="00ED53E0"/>
    <w:rPr>
      <w:rFonts w:eastAsia="Times New Roman"/>
      <w:b/>
      <w:bCs/>
      <w:i/>
      <w:iCs/>
      <w:lang w:eastAsia="ru-RU"/>
    </w:rPr>
  </w:style>
  <w:style w:type="paragraph" w:customStyle="1" w:styleId="affffc">
    <w:name w:val="Сноска"/>
    <w:basedOn w:val="afff7"/>
    <w:uiPriority w:val="99"/>
    <w:qFormat/>
    <w:rsid w:val="00ED53E0"/>
    <w:pPr>
      <w:spacing w:line="174" w:lineRule="atLeast"/>
    </w:pPr>
    <w:rPr>
      <w:rFonts w:eastAsia="Times New Roman"/>
      <w:sz w:val="17"/>
      <w:szCs w:val="17"/>
      <w:lang w:eastAsia="ru-RU"/>
    </w:rPr>
  </w:style>
  <w:style w:type="paragraph" w:customStyle="1" w:styleId="-31">
    <w:name w:val="Темный список - Акцент 31"/>
    <w:uiPriority w:val="71"/>
    <w:qFormat/>
    <w:rsid w:val="00ED53E0"/>
    <w:pPr>
      <w:ind w:firstLine="709"/>
      <w:jc w:val="left"/>
    </w:pPr>
    <w:rPr>
      <w:rFonts w:eastAsia="Times New Roman"/>
      <w:sz w:val="24"/>
      <w:szCs w:val="24"/>
      <w:lang w:eastAsia="ru-RU"/>
    </w:rPr>
  </w:style>
  <w:style w:type="paragraph" w:customStyle="1" w:styleId="1-21">
    <w:name w:val="Средняя сетка 1 - Акцент 21"/>
    <w:basedOn w:val="a"/>
    <w:uiPriority w:val="34"/>
    <w:qFormat/>
    <w:rsid w:val="00ED53E0"/>
    <w:pPr>
      <w:ind w:left="720"/>
      <w:contextualSpacing/>
    </w:pPr>
    <w:rPr>
      <w:sz w:val="24"/>
      <w:szCs w:val="24"/>
    </w:rPr>
  </w:style>
  <w:style w:type="paragraph" w:customStyle="1" w:styleId="affffd">
    <w:name w:val="О_Т"/>
    <w:basedOn w:val="a"/>
    <w:qFormat/>
    <w:rsid w:val="00ED53E0"/>
    <w:pPr>
      <w:outlineLvl w:val="0"/>
    </w:pPr>
    <w:rPr>
      <w:b/>
    </w:rPr>
  </w:style>
  <w:style w:type="paragraph" w:customStyle="1" w:styleId="dash041e005f0431005f044b005f0447005f043d005f044b005f0439">
    <w:name w:val="dash041e_005f0431_005f044b_005f0447_005f043d_005f044b_005f0439"/>
    <w:basedOn w:val="a"/>
    <w:qFormat/>
    <w:rsid w:val="00ED53E0"/>
    <w:rPr>
      <w:rFonts w:eastAsia="Calibri"/>
      <w:sz w:val="24"/>
      <w:szCs w:val="24"/>
    </w:rPr>
  </w:style>
  <w:style w:type="paragraph" w:customStyle="1" w:styleId="-12">
    <w:name w:val="Цветной список - Акцент 12"/>
    <w:basedOn w:val="a"/>
    <w:uiPriority w:val="99"/>
    <w:qFormat/>
    <w:rsid w:val="00ED53E0"/>
    <w:pPr>
      <w:spacing w:after="200"/>
      <w:ind w:left="720"/>
      <w:contextualSpacing/>
    </w:pPr>
    <w:rPr>
      <w:rFonts w:ascii="Cambria" w:eastAsia="Cambria" w:hAnsi="Cambria"/>
      <w:sz w:val="24"/>
      <w:szCs w:val="24"/>
    </w:rPr>
  </w:style>
  <w:style w:type="paragraph" w:customStyle="1" w:styleId="-11">
    <w:name w:val="Цветная заливка - Акцент 11"/>
    <w:uiPriority w:val="99"/>
    <w:semiHidden/>
    <w:qFormat/>
    <w:rsid w:val="00ED53E0"/>
    <w:pPr>
      <w:ind w:firstLine="709"/>
      <w:jc w:val="left"/>
    </w:pPr>
    <w:rPr>
      <w:rFonts w:eastAsia="Times New Roman"/>
      <w:sz w:val="24"/>
      <w:szCs w:val="24"/>
      <w:lang w:eastAsia="ru-RU"/>
    </w:rPr>
  </w:style>
  <w:style w:type="paragraph" w:customStyle="1" w:styleId="ConsPlusNormal">
    <w:name w:val="ConsPlusNormal"/>
    <w:qFormat/>
    <w:rsid w:val="00ED53E0"/>
    <w:pPr>
      <w:widowControl w:val="0"/>
      <w:ind w:firstLine="709"/>
      <w:jc w:val="left"/>
    </w:pPr>
    <w:rPr>
      <w:rFonts w:ascii="Arial" w:eastAsia="Times New Roman" w:hAnsi="Arial" w:cs="Arial"/>
      <w:szCs w:val="20"/>
      <w:lang w:eastAsia="ru-RU"/>
    </w:rPr>
  </w:style>
  <w:style w:type="paragraph" w:customStyle="1" w:styleId="affffe">
    <w:name w:val="Νξβϋι"/>
    <w:basedOn w:val="a"/>
    <w:uiPriority w:val="99"/>
    <w:qFormat/>
    <w:rsid w:val="00ED53E0"/>
    <w:pPr>
      <w:widowControl w:val="0"/>
    </w:pPr>
    <w:rPr>
      <w:sz w:val="24"/>
      <w:szCs w:val="24"/>
      <w:lang w:val="en-US"/>
    </w:rPr>
  </w:style>
  <w:style w:type="paragraph" w:customStyle="1" w:styleId="-110">
    <w:name w:val="Цветной список - Акцент 11"/>
    <w:basedOn w:val="a"/>
    <w:uiPriority w:val="34"/>
    <w:qFormat/>
    <w:rsid w:val="00ED53E0"/>
    <w:pPr>
      <w:spacing w:after="200" w:line="276" w:lineRule="auto"/>
      <w:ind w:left="720"/>
      <w:contextualSpacing/>
    </w:pPr>
  </w:style>
  <w:style w:type="paragraph" w:customStyle="1" w:styleId="221">
    <w:name w:val="Основной текст 22"/>
    <w:basedOn w:val="a"/>
    <w:uiPriority w:val="99"/>
    <w:qFormat/>
    <w:rsid w:val="00ED53E0"/>
    <w:rPr>
      <w:sz w:val="24"/>
      <w:szCs w:val="24"/>
    </w:rPr>
  </w:style>
  <w:style w:type="paragraph" w:customStyle="1" w:styleId="zag4">
    <w:name w:val="zag_4"/>
    <w:basedOn w:val="a"/>
    <w:uiPriority w:val="99"/>
    <w:qFormat/>
    <w:rsid w:val="00ED53E0"/>
    <w:pPr>
      <w:widowControl w:val="0"/>
      <w:spacing w:line="213" w:lineRule="exact"/>
      <w:jc w:val="center"/>
    </w:pPr>
    <w:rPr>
      <w:rFonts w:ascii="NewtonCSanPin" w:hAnsi="NewtonCSanPin" w:cs="NewtonCSanPin"/>
      <w:b/>
      <w:bCs/>
      <w:i/>
      <w:iCs/>
      <w:sz w:val="21"/>
      <w:szCs w:val="21"/>
      <w:lang w:val="en-US"/>
    </w:rPr>
  </w:style>
  <w:style w:type="paragraph" w:customStyle="1" w:styleId="BasicParagraph">
    <w:name w:val="[Basic Paragraph]"/>
    <w:basedOn w:val="NoParagraphStyle"/>
    <w:uiPriority w:val="99"/>
    <w:qFormat/>
    <w:rsid w:val="00ED53E0"/>
  </w:style>
  <w:style w:type="paragraph" w:customStyle="1" w:styleId="default">
    <w:name w:val="default"/>
    <w:basedOn w:val="a"/>
    <w:uiPriority w:val="99"/>
    <w:qFormat/>
    <w:rsid w:val="00ED53E0"/>
    <w:rPr>
      <w:sz w:val="24"/>
      <w:szCs w:val="24"/>
    </w:rPr>
  </w:style>
  <w:style w:type="paragraph" w:customStyle="1" w:styleId="1f7">
    <w:name w:val="Без интервала1"/>
    <w:uiPriority w:val="1"/>
    <w:qFormat/>
    <w:rsid w:val="00ED53E0"/>
    <w:pPr>
      <w:ind w:firstLine="709"/>
      <w:jc w:val="left"/>
    </w:pPr>
    <w:rPr>
      <w:rFonts w:ascii="Calibri" w:eastAsia="Times New Roman" w:hAnsi="Calibri"/>
      <w:sz w:val="22"/>
      <w:szCs w:val="22"/>
      <w:lang w:eastAsia="ru-RU"/>
    </w:rPr>
  </w:style>
  <w:style w:type="paragraph" w:customStyle="1" w:styleId="26">
    <w:name w:val="Стиль2"/>
    <w:basedOn w:val="80"/>
    <w:link w:val="25"/>
    <w:qFormat/>
    <w:rsid w:val="00ED53E0"/>
    <w:pPr>
      <w:jc w:val="both"/>
    </w:pPr>
    <w:rPr>
      <w:b/>
    </w:rPr>
  </w:style>
  <w:style w:type="paragraph" w:styleId="afffff">
    <w:name w:val="caption"/>
    <w:basedOn w:val="a"/>
    <w:semiHidden/>
    <w:unhideWhenUsed/>
    <w:qFormat/>
    <w:rsid w:val="00ED53E0"/>
    <w:pPr>
      <w:spacing w:after="200"/>
    </w:pPr>
    <w:rPr>
      <w:rFonts w:cs="Calibri"/>
      <w:b/>
      <w:bCs/>
      <w:color w:val="4F81BD"/>
      <w:sz w:val="18"/>
      <w:szCs w:val="18"/>
    </w:rPr>
  </w:style>
  <w:style w:type="paragraph" w:customStyle="1" w:styleId="39">
    <w:name w:val="Стиль3"/>
    <w:basedOn w:val="afffff"/>
    <w:link w:val="38"/>
    <w:qFormat/>
    <w:rsid w:val="00ED53E0"/>
    <w:rPr>
      <w:b w:val="0"/>
    </w:rPr>
  </w:style>
  <w:style w:type="paragraph" w:customStyle="1" w:styleId="afffff0">
    <w:name w:val="Заглавие"/>
    <w:basedOn w:val="a"/>
    <w:qFormat/>
    <w:rsid w:val="00ED53E0"/>
    <w:pPr>
      <w:contextualSpacing/>
    </w:pPr>
    <w:rPr>
      <w:szCs w:val="24"/>
    </w:rPr>
  </w:style>
  <w:style w:type="paragraph" w:customStyle="1" w:styleId="43">
    <w:name w:val="Стиль4"/>
    <w:basedOn w:val="afffff0"/>
    <w:qFormat/>
    <w:rsid w:val="00ED53E0"/>
    <w:pPr>
      <w:ind w:firstLine="5529"/>
      <w:jc w:val="center"/>
    </w:pPr>
  </w:style>
  <w:style w:type="paragraph" w:customStyle="1" w:styleId="51">
    <w:name w:val="Стиль5"/>
    <w:basedOn w:val="affffd"/>
    <w:link w:val="50"/>
    <w:qFormat/>
    <w:rsid w:val="00ED53E0"/>
    <w:pPr>
      <w:ind w:firstLine="708"/>
    </w:pPr>
    <w:rPr>
      <w:rFonts w:eastAsia="Courier New"/>
      <w:b w:val="0"/>
    </w:rPr>
  </w:style>
  <w:style w:type="paragraph" w:customStyle="1" w:styleId="61">
    <w:name w:val="Стиль6"/>
    <w:basedOn w:val="afff1"/>
    <w:link w:val="60"/>
    <w:qFormat/>
    <w:rsid w:val="00ED53E0"/>
    <w:pPr>
      <w:spacing w:after="0" w:line="280" w:lineRule="exact"/>
      <w:jc w:val="both"/>
    </w:pPr>
    <w:rPr>
      <w:sz w:val="28"/>
      <w:szCs w:val="28"/>
    </w:rPr>
  </w:style>
  <w:style w:type="paragraph" w:customStyle="1" w:styleId="70">
    <w:name w:val="Стиль7"/>
    <w:basedOn w:val="afff1"/>
    <w:link w:val="7"/>
    <w:qFormat/>
    <w:rsid w:val="00ED53E0"/>
    <w:pPr>
      <w:spacing w:after="0" w:line="280" w:lineRule="exact"/>
      <w:jc w:val="both"/>
      <w:outlineLvl w:val="0"/>
    </w:pPr>
    <w:rPr>
      <w:rFonts w:ascii="Arial" w:hAnsi="Arial" w:cs="Arial"/>
      <w:b/>
      <w:szCs w:val="28"/>
    </w:rPr>
  </w:style>
  <w:style w:type="paragraph" w:customStyle="1" w:styleId="81">
    <w:name w:val="Стиль8"/>
    <w:basedOn w:val="afff1"/>
    <w:qFormat/>
    <w:rsid w:val="00ED53E0"/>
    <w:pPr>
      <w:spacing w:after="0" w:line="280" w:lineRule="exact"/>
      <w:jc w:val="both"/>
    </w:pPr>
    <w:rPr>
      <w:rFonts w:ascii="Arial" w:hAnsi="Arial" w:cs="Arial"/>
      <w:szCs w:val="28"/>
    </w:rPr>
  </w:style>
  <w:style w:type="paragraph" w:customStyle="1" w:styleId="Default0">
    <w:name w:val="Default"/>
    <w:qFormat/>
    <w:rsid w:val="00ED53E0"/>
    <w:pPr>
      <w:ind w:firstLine="709"/>
      <w:jc w:val="left"/>
    </w:pPr>
    <w:rPr>
      <w:sz w:val="24"/>
      <w:szCs w:val="24"/>
    </w:rPr>
  </w:style>
  <w:style w:type="paragraph" w:customStyle="1" w:styleId="1f8">
    <w:name w:val="Обычный1"/>
    <w:uiPriority w:val="99"/>
    <w:qFormat/>
    <w:rsid w:val="00ED53E0"/>
    <w:pPr>
      <w:widowControl w:val="0"/>
      <w:snapToGrid w:val="0"/>
      <w:spacing w:line="259" w:lineRule="auto"/>
      <w:ind w:firstLine="400"/>
      <w:jc w:val="left"/>
    </w:pPr>
    <w:rPr>
      <w:rFonts w:eastAsia="Times New Roman"/>
      <w:sz w:val="18"/>
      <w:szCs w:val="20"/>
      <w:lang w:eastAsia="ru-RU"/>
    </w:rPr>
  </w:style>
  <w:style w:type="paragraph" w:customStyle="1" w:styleId="1f9">
    <w:name w:val="Абзац списка1"/>
    <w:basedOn w:val="a"/>
    <w:uiPriority w:val="99"/>
    <w:qFormat/>
    <w:rsid w:val="00ED53E0"/>
    <w:pPr>
      <w:ind w:left="720"/>
    </w:pPr>
    <w:rPr>
      <w:szCs w:val="22"/>
    </w:rPr>
  </w:style>
  <w:style w:type="paragraph" w:customStyle="1" w:styleId="27">
    <w:name w:val="Обычный2"/>
    <w:qFormat/>
    <w:rsid w:val="00ED53E0"/>
    <w:pPr>
      <w:widowControl w:val="0"/>
      <w:snapToGrid w:val="0"/>
      <w:spacing w:line="259" w:lineRule="auto"/>
      <w:ind w:firstLine="400"/>
      <w:jc w:val="left"/>
    </w:pPr>
    <w:rPr>
      <w:rFonts w:eastAsia="Times New Roman"/>
      <w:sz w:val="18"/>
      <w:szCs w:val="20"/>
      <w:lang w:eastAsia="ru-RU"/>
    </w:rPr>
  </w:style>
  <w:style w:type="paragraph" w:customStyle="1" w:styleId="91">
    <w:name w:val="Стиль9"/>
    <w:basedOn w:val="a"/>
    <w:link w:val="90"/>
    <w:qFormat/>
    <w:rsid w:val="00ED53E0"/>
    <w:pPr>
      <w:spacing w:beforeAutospacing="1" w:afterAutospacing="1"/>
    </w:pPr>
    <w:rPr>
      <w:rFonts w:cs="Calibri"/>
      <w:b/>
    </w:rPr>
  </w:style>
  <w:style w:type="paragraph" w:styleId="28">
    <w:name w:val="Body Text 2"/>
    <w:basedOn w:val="a"/>
    <w:uiPriority w:val="99"/>
    <w:unhideWhenUsed/>
    <w:qFormat/>
    <w:rsid w:val="00ED53E0"/>
    <w:pPr>
      <w:spacing w:after="120" w:line="480" w:lineRule="auto"/>
    </w:pPr>
    <w:rPr>
      <w:sz w:val="24"/>
      <w:szCs w:val="24"/>
    </w:rPr>
  </w:style>
  <w:style w:type="paragraph" w:customStyle="1" w:styleId="100">
    <w:name w:val="Стиль10"/>
    <w:basedOn w:val="28"/>
    <w:link w:val="110"/>
    <w:uiPriority w:val="99"/>
    <w:qFormat/>
    <w:rsid w:val="00ED53E0"/>
    <w:pPr>
      <w:ind w:firstLine="0"/>
    </w:pPr>
  </w:style>
  <w:style w:type="paragraph" w:customStyle="1" w:styleId="3a">
    <w:name w:val="Абзац списка3"/>
    <w:basedOn w:val="a"/>
    <w:qFormat/>
    <w:rsid w:val="00ED53E0"/>
    <w:pPr>
      <w:ind w:left="720"/>
      <w:contextualSpacing/>
    </w:pPr>
    <w:rPr>
      <w:sz w:val="24"/>
      <w:szCs w:val="24"/>
    </w:rPr>
  </w:style>
  <w:style w:type="paragraph" w:customStyle="1" w:styleId="Style17">
    <w:name w:val="Style17"/>
    <w:basedOn w:val="a"/>
    <w:qFormat/>
    <w:rsid w:val="00ED53E0"/>
    <w:pPr>
      <w:widowControl w:val="0"/>
    </w:pPr>
    <w:rPr>
      <w:sz w:val="24"/>
      <w:szCs w:val="24"/>
    </w:rPr>
  </w:style>
  <w:style w:type="paragraph" w:customStyle="1" w:styleId="afffff1">
    <w:name w:val="Стиль"/>
    <w:uiPriority w:val="99"/>
    <w:qFormat/>
    <w:rsid w:val="00ED53E0"/>
    <w:pPr>
      <w:widowControl w:val="0"/>
      <w:ind w:firstLine="709"/>
      <w:jc w:val="left"/>
    </w:pPr>
    <w:rPr>
      <w:rFonts w:eastAsia="Times New Roman"/>
      <w:sz w:val="24"/>
      <w:szCs w:val="24"/>
      <w:lang w:eastAsia="ru-RU"/>
    </w:rPr>
  </w:style>
  <w:style w:type="paragraph" w:customStyle="1" w:styleId="Pa24">
    <w:name w:val="Pa24"/>
    <w:basedOn w:val="Default0"/>
    <w:uiPriority w:val="99"/>
    <w:qFormat/>
    <w:rsid w:val="00ED53E0"/>
  </w:style>
  <w:style w:type="paragraph" w:customStyle="1" w:styleId="Pa38">
    <w:name w:val="Pa38"/>
    <w:basedOn w:val="Default0"/>
    <w:uiPriority w:val="99"/>
    <w:qFormat/>
    <w:rsid w:val="00ED53E0"/>
  </w:style>
  <w:style w:type="paragraph" w:customStyle="1" w:styleId="Pa7">
    <w:name w:val="Pa7"/>
    <w:basedOn w:val="a"/>
    <w:uiPriority w:val="99"/>
    <w:qFormat/>
    <w:rsid w:val="00ED53E0"/>
    <w:pPr>
      <w:spacing w:line="241" w:lineRule="atLeast"/>
    </w:pPr>
    <w:rPr>
      <w:sz w:val="24"/>
      <w:szCs w:val="24"/>
    </w:rPr>
  </w:style>
  <w:style w:type="paragraph" w:customStyle="1" w:styleId="afffff2">
    <w:name w:val="Новый"/>
    <w:basedOn w:val="a"/>
    <w:qFormat/>
    <w:rsid w:val="00ED53E0"/>
    <w:pPr>
      <w:spacing w:line="360" w:lineRule="auto"/>
      <w:ind w:firstLine="454"/>
    </w:pPr>
    <w:rPr>
      <w:szCs w:val="24"/>
    </w:rPr>
  </w:style>
  <w:style w:type="paragraph" w:customStyle="1" w:styleId="msoaccenttext2">
    <w:name w:val="msoaccenttext2"/>
    <w:uiPriority w:val="99"/>
    <w:qFormat/>
    <w:rsid w:val="00ED53E0"/>
    <w:pPr>
      <w:spacing w:after="80" w:line="276" w:lineRule="auto"/>
      <w:ind w:firstLine="709"/>
      <w:jc w:val="left"/>
    </w:pPr>
    <w:rPr>
      <w:rFonts w:ascii="Arial" w:eastAsia="Times New Roman" w:hAnsi="Arial" w:cs="Arial"/>
      <w:sz w:val="13"/>
      <w:szCs w:val="16"/>
      <w:lang w:eastAsia="ru-RU"/>
    </w:rPr>
  </w:style>
  <w:style w:type="paragraph" w:customStyle="1" w:styleId="111">
    <w:name w:val="Стиль11"/>
    <w:basedOn w:val="afff7"/>
    <w:qFormat/>
    <w:rsid w:val="00ED53E0"/>
    <w:pPr>
      <w:spacing w:line="240" w:lineRule="auto"/>
      <w:ind w:firstLine="851"/>
    </w:pPr>
    <w:rPr>
      <w:rFonts w:eastAsia="Times New Roman"/>
      <w:szCs w:val="28"/>
    </w:rPr>
  </w:style>
  <w:style w:type="paragraph" w:customStyle="1" w:styleId="1f3">
    <w:name w:val="Оглавление 1 Знак"/>
    <w:basedOn w:val="a"/>
    <w:link w:val="1f2"/>
    <w:qFormat/>
    <w:rsid w:val="00ED53E0"/>
    <w:pPr>
      <w:ind w:firstLine="851"/>
    </w:pPr>
    <w:rPr>
      <w:rFonts w:cs="Calibri"/>
    </w:rPr>
  </w:style>
  <w:style w:type="paragraph" w:customStyle="1" w:styleId="131">
    <w:name w:val="Стиль13"/>
    <w:basedOn w:val="afff1"/>
    <w:link w:val="1fa"/>
    <w:qFormat/>
    <w:rsid w:val="00ED53E0"/>
    <w:pPr>
      <w:spacing w:after="0"/>
      <w:ind w:firstLine="851"/>
      <w:jc w:val="both"/>
    </w:pPr>
    <w:rPr>
      <w:rFonts w:ascii="Arial" w:hAnsi="Arial" w:cs="Arial"/>
      <w:szCs w:val="28"/>
    </w:rPr>
  </w:style>
  <w:style w:type="paragraph" w:customStyle="1" w:styleId="312">
    <w:name w:val="Основной текст 31"/>
    <w:basedOn w:val="a"/>
    <w:uiPriority w:val="99"/>
    <w:qFormat/>
    <w:rsid w:val="00ED53E0"/>
    <w:pPr>
      <w:spacing w:line="360" w:lineRule="auto"/>
    </w:pPr>
    <w:rPr>
      <w:sz w:val="24"/>
      <w:szCs w:val="20"/>
    </w:rPr>
  </w:style>
  <w:style w:type="paragraph" w:customStyle="1" w:styleId="214">
    <w:name w:val="Основной текст с отступом 21"/>
    <w:basedOn w:val="a"/>
    <w:uiPriority w:val="99"/>
    <w:qFormat/>
    <w:rsid w:val="00ED53E0"/>
    <w:pPr>
      <w:tabs>
        <w:tab w:val="left" w:pos="3969"/>
      </w:tabs>
    </w:pPr>
    <w:rPr>
      <w:sz w:val="24"/>
      <w:szCs w:val="20"/>
    </w:rPr>
  </w:style>
  <w:style w:type="paragraph" w:customStyle="1" w:styleId="1fa">
    <w:name w:val="Стиль1 Знак Знак"/>
    <w:basedOn w:val="a"/>
    <w:link w:val="131"/>
    <w:qFormat/>
    <w:rsid w:val="00ED53E0"/>
    <w:pPr>
      <w:spacing w:line="360" w:lineRule="auto"/>
    </w:pPr>
    <w:rPr>
      <w:sz w:val="26"/>
      <w:szCs w:val="26"/>
    </w:rPr>
  </w:style>
  <w:style w:type="paragraph" w:customStyle="1" w:styleId="215">
    <w:name w:val="Основной текст 21"/>
    <w:basedOn w:val="a"/>
    <w:uiPriority w:val="99"/>
    <w:qFormat/>
    <w:rsid w:val="00ED53E0"/>
    <w:rPr>
      <w:szCs w:val="20"/>
    </w:rPr>
  </w:style>
  <w:style w:type="paragraph" w:customStyle="1" w:styleId="2110">
    <w:name w:val="Основной текст 211"/>
    <w:basedOn w:val="a"/>
    <w:uiPriority w:val="99"/>
    <w:qFormat/>
    <w:rsid w:val="00ED53E0"/>
    <w:pPr>
      <w:spacing w:line="360" w:lineRule="auto"/>
      <w:jc w:val="center"/>
    </w:pPr>
    <w:rPr>
      <w:sz w:val="24"/>
      <w:szCs w:val="20"/>
    </w:rPr>
  </w:style>
  <w:style w:type="paragraph" w:customStyle="1" w:styleId="Iniiaiieoaeno21">
    <w:name w:val="Iniiaiie oaeno 21"/>
    <w:basedOn w:val="a"/>
    <w:uiPriority w:val="99"/>
    <w:qFormat/>
    <w:rsid w:val="00ED53E0"/>
    <w:pPr>
      <w:spacing w:line="360" w:lineRule="auto"/>
      <w:jc w:val="center"/>
    </w:pPr>
    <w:rPr>
      <w:sz w:val="24"/>
      <w:szCs w:val="20"/>
    </w:rPr>
  </w:style>
  <w:style w:type="paragraph" w:customStyle="1" w:styleId="1fb">
    <w:name w:val="заголовок 1"/>
    <w:basedOn w:val="a"/>
    <w:uiPriority w:val="99"/>
    <w:qFormat/>
    <w:rsid w:val="00ED53E0"/>
    <w:pPr>
      <w:keepNext/>
      <w:jc w:val="center"/>
    </w:pPr>
    <w:rPr>
      <w:sz w:val="24"/>
      <w:szCs w:val="20"/>
      <w:u w:val="single"/>
    </w:rPr>
  </w:style>
  <w:style w:type="paragraph" w:customStyle="1" w:styleId="29">
    <w:name w:val="заголовок 2"/>
    <w:basedOn w:val="a"/>
    <w:uiPriority w:val="99"/>
    <w:qFormat/>
    <w:rsid w:val="00ED53E0"/>
    <w:pPr>
      <w:keepNext/>
      <w:jc w:val="center"/>
    </w:pPr>
    <w:rPr>
      <w:sz w:val="24"/>
      <w:szCs w:val="20"/>
    </w:rPr>
  </w:style>
  <w:style w:type="paragraph" w:customStyle="1" w:styleId="3b">
    <w:name w:val="заголовок 3"/>
    <w:basedOn w:val="a"/>
    <w:uiPriority w:val="99"/>
    <w:qFormat/>
    <w:rsid w:val="00ED53E0"/>
    <w:pPr>
      <w:keepNext/>
      <w:ind w:left="420"/>
    </w:pPr>
    <w:rPr>
      <w:sz w:val="24"/>
      <w:szCs w:val="20"/>
    </w:rPr>
  </w:style>
  <w:style w:type="paragraph" w:customStyle="1" w:styleId="44">
    <w:name w:val="заголовок 4"/>
    <w:basedOn w:val="a"/>
    <w:uiPriority w:val="99"/>
    <w:qFormat/>
    <w:rsid w:val="00ED53E0"/>
    <w:pPr>
      <w:keepNext/>
      <w:ind w:right="27"/>
    </w:pPr>
    <w:rPr>
      <w:sz w:val="24"/>
      <w:szCs w:val="20"/>
    </w:rPr>
  </w:style>
  <w:style w:type="paragraph" w:customStyle="1" w:styleId="63">
    <w:name w:val="заголовок 6"/>
    <w:basedOn w:val="a"/>
    <w:uiPriority w:val="99"/>
    <w:qFormat/>
    <w:rsid w:val="00ED53E0"/>
    <w:pPr>
      <w:keepNext/>
      <w:ind w:right="27"/>
    </w:pPr>
    <w:rPr>
      <w:sz w:val="24"/>
      <w:szCs w:val="20"/>
    </w:rPr>
  </w:style>
  <w:style w:type="paragraph" w:customStyle="1" w:styleId="1fc">
    <w:name w:val="Стиль1 Знак"/>
    <w:basedOn w:val="a"/>
    <w:uiPriority w:val="99"/>
    <w:qFormat/>
    <w:rsid w:val="00ED53E0"/>
    <w:pPr>
      <w:spacing w:line="360" w:lineRule="auto"/>
    </w:pPr>
    <w:rPr>
      <w:sz w:val="26"/>
      <w:szCs w:val="26"/>
    </w:rPr>
  </w:style>
  <w:style w:type="paragraph" w:customStyle="1" w:styleId="afffff3">
    <w:name w:val="Список определений"/>
    <w:basedOn w:val="a"/>
    <w:uiPriority w:val="99"/>
    <w:qFormat/>
    <w:rsid w:val="00ED53E0"/>
    <w:pPr>
      <w:widowControl w:val="0"/>
      <w:snapToGrid w:val="0"/>
      <w:ind w:left="360"/>
    </w:pPr>
    <w:rPr>
      <w:sz w:val="24"/>
      <w:szCs w:val="20"/>
    </w:rPr>
  </w:style>
  <w:style w:type="paragraph" w:customStyle="1" w:styleId="afffff4">
    <w:name w:val="Термин"/>
    <w:basedOn w:val="a"/>
    <w:uiPriority w:val="99"/>
    <w:qFormat/>
    <w:rsid w:val="00ED53E0"/>
    <w:pPr>
      <w:widowControl w:val="0"/>
      <w:snapToGrid w:val="0"/>
    </w:pPr>
    <w:rPr>
      <w:sz w:val="24"/>
      <w:szCs w:val="20"/>
    </w:rPr>
  </w:style>
  <w:style w:type="paragraph" w:customStyle="1" w:styleId="H1">
    <w:name w:val="H1"/>
    <w:basedOn w:val="a"/>
    <w:uiPriority w:val="99"/>
    <w:qFormat/>
    <w:rsid w:val="00ED53E0"/>
    <w:pPr>
      <w:keepNext/>
      <w:widowControl w:val="0"/>
      <w:snapToGrid w:val="0"/>
      <w:spacing w:before="100" w:after="100"/>
      <w:outlineLvl w:val="1"/>
    </w:pPr>
    <w:rPr>
      <w:b/>
      <w:sz w:val="48"/>
      <w:szCs w:val="20"/>
    </w:rPr>
  </w:style>
  <w:style w:type="paragraph" w:customStyle="1" w:styleId="H2">
    <w:name w:val="H2"/>
    <w:basedOn w:val="a"/>
    <w:uiPriority w:val="99"/>
    <w:qFormat/>
    <w:rsid w:val="00ED53E0"/>
    <w:pPr>
      <w:keepNext/>
      <w:widowControl w:val="0"/>
      <w:snapToGrid w:val="0"/>
      <w:spacing w:before="100" w:after="100"/>
      <w:outlineLvl w:val="2"/>
    </w:pPr>
    <w:rPr>
      <w:b/>
      <w:sz w:val="36"/>
      <w:szCs w:val="20"/>
    </w:rPr>
  </w:style>
  <w:style w:type="paragraph" w:customStyle="1" w:styleId="H3">
    <w:name w:val="H3"/>
    <w:basedOn w:val="a"/>
    <w:uiPriority w:val="99"/>
    <w:qFormat/>
    <w:rsid w:val="00ED53E0"/>
    <w:pPr>
      <w:keepNext/>
      <w:widowControl w:val="0"/>
      <w:snapToGrid w:val="0"/>
      <w:spacing w:before="100" w:after="100"/>
      <w:outlineLvl w:val="3"/>
    </w:pPr>
    <w:rPr>
      <w:b/>
      <w:szCs w:val="20"/>
    </w:rPr>
  </w:style>
  <w:style w:type="paragraph" w:customStyle="1" w:styleId="H4">
    <w:name w:val="H4"/>
    <w:basedOn w:val="a"/>
    <w:uiPriority w:val="99"/>
    <w:qFormat/>
    <w:rsid w:val="00ED53E0"/>
    <w:pPr>
      <w:keepNext/>
      <w:widowControl w:val="0"/>
      <w:snapToGrid w:val="0"/>
      <w:spacing w:before="100" w:after="100"/>
      <w:outlineLvl w:val="4"/>
    </w:pPr>
    <w:rPr>
      <w:b/>
      <w:sz w:val="24"/>
      <w:szCs w:val="20"/>
    </w:rPr>
  </w:style>
  <w:style w:type="paragraph" w:customStyle="1" w:styleId="H5">
    <w:name w:val="H5"/>
    <w:basedOn w:val="a"/>
    <w:uiPriority w:val="99"/>
    <w:qFormat/>
    <w:rsid w:val="00ED53E0"/>
    <w:pPr>
      <w:keepNext/>
      <w:widowControl w:val="0"/>
      <w:snapToGrid w:val="0"/>
      <w:spacing w:before="100" w:after="100"/>
      <w:outlineLvl w:val="5"/>
    </w:pPr>
    <w:rPr>
      <w:b/>
      <w:sz w:val="20"/>
      <w:szCs w:val="20"/>
    </w:rPr>
  </w:style>
  <w:style w:type="paragraph" w:customStyle="1" w:styleId="H6">
    <w:name w:val="H6"/>
    <w:basedOn w:val="a"/>
    <w:uiPriority w:val="99"/>
    <w:qFormat/>
    <w:rsid w:val="00ED53E0"/>
    <w:pPr>
      <w:keepNext/>
      <w:widowControl w:val="0"/>
      <w:snapToGrid w:val="0"/>
      <w:spacing w:before="100" w:after="100"/>
      <w:outlineLvl w:val="6"/>
    </w:pPr>
    <w:rPr>
      <w:b/>
      <w:sz w:val="16"/>
      <w:szCs w:val="20"/>
    </w:rPr>
  </w:style>
  <w:style w:type="paragraph" w:customStyle="1" w:styleId="afffff5">
    <w:name w:val="Адреса"/>
    <w:basedOn w:val="a"/>
    <w:uiPriority w:val="99"/>
    <w:qFormat/>
    <w:rsid w:val="00ED53E0"/>
    <w:pPr>
      <w:widowControl w:val="0"/>
      <w:snapToGrid w:val="0"/>
    </w:pPr>
    <w:rPr>
      <w:i/>
      <w:sz w:val="24"/>
      <w:szCs w:val="20"/>
    </w:rPr>
  </w:style>
  <w:style w:type="paragraph" w:customStyle="1" w:styleId="afffff6">
    <w:name w:val="Цитаты"/>
    <w:basedOn w:val="a"/>
    <w:uiPriority w:val="99"/>
    <w:qFormat/>
    <w:rsid w:val="00ED53E0"/>
    <w:pPr>
      <w:widowControl w:val="0"/>
      <w:snapToGrid w:val="0"/>
      <w:spacing w:before="100" w:after="100"/>
      <w:ind w:left="360" w:right="360"/>
    </w:pPr>
    <w:rPr>
      <w:sz w:val="24"/>
      <w:szCs w:val="20"/>
    </w:rPr>
  </w:style>
  <w:style w:type="paragraph" w:customStyle="1" w:styleId="afffff7">
    <w:name w:val="Готовый"/>
    <w:basedOn w:val="a"/>
    <w:uiPriority w:val="99"/>
    <w:qFormat/>
    <w:rsid w:val="00ED53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z-BottomofForm">
    <w:name w:val="z-Bottom of Form"/>
    <w:uiPriority w:val="99"/>
    <w:qFormat/>
    <w:rsid w:val="00ED53E0"/>
    <w:pPr>
      <w:widowControl w:val="0"/>
      <w:pBdr>
        <w:top w:val="double" w:sz="2" w:space="0" w:color="000001"/>
      </w:pBdr>
      <w:snapToGrid w:val="0"/>
      <w:ind w:firstLine="709"/>
      <w:jc w:val="center"/>
    </w:pPr>
    <w:rPr>
      <w:rFonts w:ascii="Arial" w:eastAsia="Times New Roman" w:hAnsi="Arial"/>
      <w:vanish/>
      <w:sz w:val="16"/>
      <w:szCs w:val="20"/>
      <w:lang w:eastAsia="ru-RU"/>
    </w:rPr>
  </w:style>
  <w:style w:type="paragraph" w:customStyle="1" w:styleId="z-TopofForm">
    <w:name w:val="z-Top of Form"/>
    <w:uiPriority w:val="99"/>
    <w:qFormat/>
    <w:rsid w:val="00ED53E0"/>
    <w:pPr>
      <w:widowControl w:val="0"/>
      <w:pBdr>
        <w:bottom w:val="double" w:sz="2" w:space="0" w:color="000001"/>
      </w:pBdr>
      <w:snapToGrid w:val="0"/>
      <w:ind w:firstLine="709"/>
      <w:jc w:val="center"/>
    </w:pPr>
    <w:rPr>
      <w:rFonts w:ascii="Arial" w:eastAsia="Times New Roman" w:hAnsi="Arial"/>
      <w:vanish/>
      <w:sz w:val="16"/>
      <w:szCs w:val="20"/>
      <w:lang w:eastAsia="ru-RU"/>
    </w:rPr>
  </w:style>
  <w:style w:type="paragraph" w:customStyle="1" w:styleId="Ioieo">
    <w:name w:val="Ioieo"/>
    <w:basedOn w:val="a"/>
    <w:uiPriority w:val="99"/>
    <w:qFormat/>
    <w:rsid w:val="00ED53E0"/>
    <w:pPr>
      <w:tabs>
        <w:tab w:val="left" w:pos="1440"/>
      </w:tabs>
      <w:ind w:firstLine="720"/>
    </w:pPr>
    <w:rPr>
      <w:sz w:val="24"/>
      <w:szCs w:val="20"/>
    </w:rPr>
  </w:style>
  <w:style w:type="paragraph" w:customStyle="1" w:styleId="FR1">
    <w:name w:val="FR1"/>
    <w:uiPriority w:val="99"/>
    <w:qFormat/>
    <w:rsid w:val="00ED53E0"/>
    <w:pPr>
      <w:widowControl w:val="0"/>
      <w:spacing w:before="60"/>
      <w:ind w:left="400" w:firstLine="709"/>
      <w:jc w:val="left"/>
    </w:pPr>
    <w:rPr>
      <w:rFonts w:ascii="Arial" w:eastAsia="Times New Roman" w:hAnsi="Arial" w:cs="Arial"/>
      <w:i/>
      <w:iCs/>
      <w:szCs w:val="20"/>
      <w:lang w:eastAsia="ru-RU"/>
    </w:rPr>
  </w:style>
  <w:style w:type="paragraph" w:customStyle="1" w:styleId="313">
    <w:name w:val="Основной текст с отступом 31"/>
    <w:basedOn w:val="a"/>
    <w:qFormat/>
    <w:rsid w:val="00ED53E0"/>
    <w:pPr>
      <w:spacing w:line="360" w:lineRule="auto"/>
      <w:ind w:left="360"/>
    </w:pPr>
    <w:rPr>
      <w:sz w:val="24"/>
      <w:szCs w:val="20"/>
    </w:rPr>
  </w:style>
  <w:style w:type="paragraph" w:customStyle="1" w:styleId="afffff8">
    <w:name w:val="?????????????? ???? ???????????"/>
    <w:basedOn w:val="a"/>
    <w:uiPriority w:val="99"/>
    <w:qFormat/>
    <w:rsid w:val="00ED53E0"/>
    <w:pPr>
      <w:suppressLineNumbers/>
      <w:jc w:val="right"/>
    </w:pPr>
    <w:rPr>
      <w:sz w:val="24"/>
      <w:szCs w:val="20"/>
    </w:rPr>
  </w:style>
  <w:style w:type="paragraph" w:customStyle="1" w:styleId="BodyTextIndent21">
    <w:name w:val="Body Text Indent 21"/>
    <w:basedOn w:val="a"/>
    <w:uiPriority w:val="99"/>
    <w:qFormat/>
    <w:rsid w:val="00ED53E0"/>
    <w:pPr>
      <w:tabs>
        <w:tab w:val="left" w:pos="3969"/>
      </w:tabs>
    </w:pPr>
    <w:rPr>
      <w:sz w:val="24"/>
      <w:szCs w:val="20"/>
    </w:rPr>
  </w:style>
  <w:style w:type="paragraph" w:customStyle="1" w:styleId="1fd">
    <w:name w:val="çàãîëîâîê 1"/>
    <w:basedOn w:val="a"/>
    <w:uiPriority w:val="99"/>
    <w:qFormat/>
    <w:rsid w:val="00ED53E0"/>
    <w:pPr>
      <w:keepNext/>
      <w:spacing w:line="264" w:lineRule="auto"/>
    </w:pPr>
  </w:style>
  <w:style w:type="paragraph" w:customStyle="1" w:styleId="216">
    <w:name w:val="Îñíîâíîé òåêñò 21"/>
    <w:basedOn w:val="a"/>
    <w:uiPriority w:val="99"/>
    <w:qFormat/>
    <w:rsid w:val="00ED53E0"/>
    <w:pPr>
      <w:spacing w:line="360" w:lineRule="auto"/>
      <w:ind w:firstLine="720"/>
    </w:pPr>
    <w:rPr>
      <w:sz w:val="24"/>
      <w:szCs w:val="24"/>
    </w:rPr>
  </w:style>
  <w:style w:type="paragraph" w:customStyle="1" w:styleId="314">
    <w:name w:val="çàãîëîâîê 31"/>
    <w:basedOn w:val="a"/>
    <w:uiPriority w:val="99"/>
    <w:qFormat/>
    <w:rsid w:val="00ED53E0"/>
    <w:pPr>
      <w:keepNext/>
      <w:jc w:val="right"/>
    </w:pPr>
    <w:rPr>
      <w:b/>
      <w:bCs/>
      <w:sz w:val="24"/>
      <w:szCs w:val="24"/>
    </w:rPr>
  </w:style>
  <w:style w:type="paragraph" w:customStyle="1" w:styleId="3c">
    <w:name w:val="çàãîëîâîê 3"/>
    <w:basedOn w:val="a"/>
    <w:uiPriority w:val="99"/>
    <w:qFormat/>
    <w:rsid w:val="00ED53E0"/>
    <w:pPr>
      <w:keepNext/>
      <w:ind w:left="1440" w:firstLine="720"/>
    </w:pPr>
    <w:rPr>
      <w:b/>
      <w:bCs/>
    </w:rPr>
  </w:style>
  <w:style w:type="paragraph" w:customStyle="1" w:styleId="small">
    <w:name w:val="small"/>
    <w:basedOn w:val="a"/>
    <w:uiPriority w:val="99"/>
    <w:qFormat/>
    <w:rsid w:val="00ED53E0"/>
    <w:pPr>
      <w:spacing w:beforeAutospacing="1" w:afterAutospacing="1"/>
    </w:pPr>
    <w:rPr>
      <w:rFonts w:ascii="Arial Unicode MS" w:eastAsia="Arial Unicode MS" w:hAnsi="Arial Unicode MS" w:cs="Arial Unicode MS"/>
      <w:sz w:val="16"/>
      <w:szCs w:val="16"/>
    </w:rPr>
  </w:style>
  <w:style w:type="paragraph" w:customStyle="1" w:styleId="HeadingBase">
    <w:name w:val="Heading Base"/>
    <w:basedOn w:val="afff1"/>
    <w:uiPriority w:val="99"/>
    <w:qFormat/>
    <w:rsid w:val="00ED53E0"/>
    <w:pPr>
      <w:keepNext/>
      <w:keepLines/>
      <w:spacing w:before="120" w:after="0"/>
    </w:pPr>
    <w:rPr>
      <w:rFonts w:ascii="StempelGaramond Roman" w:hAnsi="StempelGaramond Roman" w:cs="Arial"/>
      <w:sz w:val="22"/>
      <w:szCs w:val="28"/>
      <w:lang w:val="en-GB"/>
    </w:rPr>
  </w:style>
  <w:style w:type="paragraph" w:customStyle="1" w:styleId="3d">
    <w:name w:val="Обычный3"/>
    <w:uiPriority w:val="99"/>
    <w:qFormat/>
    <w:rsid w:val="00ED53E0"/>
    <w:pPr>
      <w:ind w:firstLine="709"/>
      <w:jc w:val="left"/>
    </w:pPr>
    <w:rPr>
      <w:rFonts w:ascii="MS Sans Serif" w:eastAsia="Times New Roman" w:hAnsi="MS Sans Serif"/>
      <w:szCs w:val="20"/>
      <w:lang w:val="en-US" w:eastAsia="ru-RU"/>
    </w:rPr>
  </w:style>
  <w:style w:type="paragraph" w:customStyle="1" w:styleId="82">
    <w:name w:val="заголовок 8"/>
    <w:basedOn w:val="a"/>
    <w:uiPriority w:val="99"/>
    <w:qFormat/>
    <w:rsid w:val="00ED53E0"/>
    <w:pPr>
      <w:keepNext/>
    </w:pPr>
    <w:rPr>
      <w:rFonts w:ascii="MS Sans Serif" w:hAnsi="MS Sans Serif"/>
      <w:sz w:val="24"/>
      <w:szCs w:val="20"/>
    </w:rPr>
  </w:style>
  <w:style w:type="paragraph" w:customStyle="1" w:styleId="1fe">
    <w:name w:val="Текст1"/>
    <w:basedOn w:val="a"/>
    <w:uiPriority w:val="99"/>
    <w:qFormat/>
    <w:rsid w:val="00ED53E0"/>
    <w:rPr>
      <w:rFonts w:ascii="Courier New" w:hAnsi="Courier New"/>
      <w:sz w:val="20"/>
      <w:szCs w:val="20"/>
    </w:rPr>
  </w:style>
  <w:style w:type="paragraph" w:customStyle="1" w:styleId="afffff9">
    <w:name w:val="_"/>
    <w:uiPriority w:val="99"/>
    <w:qFormat/>
    <w:rsid w:val="00ED53E0"/>
    <w:pPr>
      <w:widowControl w:val="0"/>
      <w:ind w:firstLine="709"/>
      <w:jc w:val="left"/>
    </w:pPr>
    <w:rPr>
      <w:rFonts w:eastAsia="Times New Roman"/>
      <w:sz w:val="24"/>
      <w:szCs w:val="20"/>
      <w:lang w:val="en-US"/>
    </w:rPr>
  </w:style>
  <w:style w:type="paragraph" w:customStyle="1" w:styleId="afffffa">
    <w:name w:val="_Абзац"/>
    <w:basedOn w:val="a"/>
    <w:qFormat/>
    <w:rsid w:val="00ED53E0"/>
    <w:rPr>
      <w:rFonts w:ascii="Arial" w:hAnsi="Arial" w:cs="Arial"/>
      <w:sz w:val="24"/>
      <w:szCs w:val="24"/>
    </w:rPr>
  </w:style>
  <w:style w:type="paragraph" w:customStyle="1" w:styleId="afffffb">
    <w:name w:val="Учреждение"/>
    <w:basedOn w:val="afff1"/>
    <w:autoRedefine/>
    <w:uiPriority w:val="99"/>
    <w:qFormat/>
    <w:rsid w:val="00ED53E0"/>
    <w:pPr>
      <w:tabs>
        <w:tab w:val="left" w:pos="1440"/>
      </w:tabs>
      <w:spacing w:after="0"/>
      <w:jc w:val="both"/>
    </w:pPr>
    <w:rPr>
      <w:rFonts w:cs="Arial"/>
    </w:rPr>
  </w:style>
  <w:style w:type="paragraph" w:customStyle="1" w:styleId="afffffc">
    <w:name w:val="Знак"/>
    <w:basedOn w:val="a"/>
    <w:uiPriority w:val="99"/>
    <w:qFormat/>
    <w:rsid w:val="00ED53E0"/>
    <w:pPr>
      <w:spacing w:after="160" w:line="240" w:lineRule="exact"/>
    </w:pPr>
    <w:rPr>
      <w:rFonts w:ascii="Verdana" w:hAnsi="Verdana"/>
      <w:sz w:val="20"/>
      <w:szCs w:val="20"/>
      <w:lang w:val="en-US"/>
    </w:rPr>
  </w:style>
  <w:style w:type="paragraph" w:customStyle="1" w:styleId="ConsNormal">
    <w:name w:val="ConsNormal"/>
    <w:uiPriority w:val="99"/>
    <w:qFormat/>
    <w:rsid w:val="00ED53E0"/>
    <w:pPr>
      <w:widowControl w:val="0"/>
      <w:ind w:right="19772" w:firstLine="720"/>
      <w:jc w:val="left"/>
    </w:pPr>
    <w:rPr>
      <w:rFonts w:ascii="Arial" w:eastAsia="Times New Roman" w:hAnsi="Arial" w:cs="Arial"/>
      <w:szCs w:val="20"/>
      <w:lang w:eastAsia="ru-RU"/>
    </w:rPr>
  </w:style>
  <w:style w:type="paragraph" w:customStyle="1" w:styleId="nom-tab">
    <w:name w:val="nom-tab"/>
    <w:uiPriority w:val="99"/>
    <w:qFormat/>
    <w:rsid w:val="00ED53E0"/>
    <w:pPr>
      <w:keepNext/>
      <w:widowControl w:val="0"/>
      <w:spacing w:line="250" w:lineRule="atLeast"/>
      <w:ind w:firstLine="709"/>
      <w:jc w:val="right"/>
    </w:pPr>
    <w:rPr>
      <w:rFonts w:eastAsia="Times New Roman"/>
      <w:sz w:val="19"/>
      <w:szCs w:val="19"/>
      <w:lang w:eastAsia="ru-RU"/>
    </w:rPr>
  </w:style>
  <w:style w:type="paragraph" w:customStyle="1" w:styleId="afffffd">
    <w:name w:val="Заголовок без нумерации"/>
    <w:basedOn w:val="2"/>
    <w:uiPriority w:val="99"/>
    <w:qFormat/>
    <w:rsid w:val="00ED53E0"/>
    <w:pPr>
      <w:suppressLineNumbers/>
      <w:suppressAutoHyphens/>
      <w:spacing w:before="0" w:after="280" w:line="240" w:lineRule="exact"/>
      <w:jc w:val="right"/>
    </w:pPr>
    <w:rPr>
      <w:rFonts w:ascii="Times New Roman" w:eastAsia="Times New Roman" w:hAnsi="Times New Roman" w:cs="Times New Roman"/>
      <w:b/>
      <w:color w:val="00000A"/>
      <w:sz w:val="24"/>
      <w:szCs w:val="20"/>
    </w:rPr>
  </w:style>
  <w:style w:type="paragraph" w:styleId="afffffe">
    <w:name w:val="Body Text Indent"/>
    <w:basedOn w:val="a"/>
    <w:unhideWhenUsed/>
    <w:rsid w:val="00ED53E0"/>
    <w:pPr>
      <w:spacing w:after="120"/>
      <w:ind w:left="283"/>
    </w:pPr>
    <w:rPr>
      <w:sz w:val="24"/>
      <w:szCs w:val="24"/>
    </w:rPr>
  </w:style>
  <w:style w:type="paragraph" w:customStyle="1" w:styleId="affffff">
    <w:name w:val="Пункт"/>
    <w:basedOn w:val="afffffe"/>
    <w:autoRedefine/>
    <w:uiPriority w:val="99"/>
    <w:qFormat/>
    <w:rsid w:val="00ED53E0"/>
    <w:pPr>
      <w:spacing w:after="0"/>
      <w:ind w:left="0" w:firstLine="0"/>
      <w:jc w:val="both"/>
      <w:outlineLvl w:val="1"/>
    </w:pPr>
    <w:rPr>
      <w:bCs/>
      <w:szCs w:val="20"/>
      <w:lang w:eastAsia="ru-RU"/>
    </w:rPr>
  </w:style>
  <w:style w:type="paragraph" w:customStyle="1" w:styleId="affffff0">
    <w:name w:val="Заголовок приложения"/>
    <w:basedOn w:val="1"/>
    <w:uiPriority w:val="99"/>
    <w:qFormat/>
    <w:rsid w:val="00ED53E0"/>
    <w:pPr>
      <w:spacing w:line="240" w:lineRule="auto"/>
      <w:jc w:val="right"/>
    </w:pPr>
    <w:rPr>
      <w:rFonts w:eastAsia="Times New Roman"/>
      <w:bCs w:val="0"/>
      <w:caps w:val="0"/>
    </w:rPr>
  </w:style>
  <w:style w:type="paragraph" w:customStyle="1" w:styleId="affffff1">
    <w:name w:val="Таблица Знак Знак Знак Знак Знак Знак Знак"/>
    <w:basedOn w:val="a"/>
    <w:uiPriority w:val="99"/>
    <w:qFormat/>
    <w:rsid w:val="00ED53E0"/>
    <w:pPr>
      <w:keepLines/>
      <w:spacing w:line="240" w:lineRule="exact"/>
    </w:pPr>
    <w:rPr>
      <w:sz w:val="24"/>
      <w:szCs w:val="20"/>
    </w:rPr>
  </w:style>
  <w:style w:type="paragraph" w:customStyle="1" w:styleId="1ff">
    <w:name w:val="Заголовок 1 без нумерации"/>
    <w:basedOn w:val="1"/>
    <w:autoRedefine/>
    <w:uiPriority w:val="99"/>
    <w:qFormat/>
    <w:rsid w:val="00ED53E0"/>
    <w:pPr>
      <w:keepLines/>
      <w:suppressLineNumbers/>
      <w:pBdr>
        <w:top w:val="single" w:sz="4" w:space="1" w:color="00000A"/>
        <w:bottom w:val="single" w:sz="4" w:space="1" w:color="00000A"/>
      </w:pBdr>
      <w:suppressAutoHyphens/>
      <w:spacing w:before="960" w:after="240" w:line="240" w:lineRule="auto"/>
    </w:pPr>
    <w:rPr>
      <w:rFonts w:eastAsia="Times New Roman"/>
      <w:b w:val="0"/>
      <w:smallCaps/>
      <w:szCs w:val="20"/>
    </w:rPr>
  </w:style>
  <w:style w:type="paragraph" w:customStyle="1" w:styleId="2a">
    <w:name w:val="Подзаголовок 2"/>
    <w:basedOn w:val="a"/>
    <w:uiPriority w:val="99"/>
    <w:qFormat/>
    <w:rsid w:val="00ED53E0"/>
    <w:pPr>
      <w:suppressLineNumbers/>
      <w:spacing w:before="120" w:after="120"/>
      <w:jc w:val="center"/>
    </w:pPr>
    <w:rPr>
      <w:sz w:val="24"/>
      <w:szCs w:val="20"/>
    </w:rPr>
  </w:style>
  <w:style w:type="paragraph" w:customStyle="1" w:styleId="1ff0">
    <w:name w:val="Знак1"/>
    <w:basedOn w:val="a"/>
    <w:uiPriority w:val="99"/>
    <w:qFormat/>
    <w:rsid w:val="00ED53E0"/>
    <w:pPr>
      <w:spacing w:beforeAutospacing="1" w:afterAutospacing="1"/>
    </w:pPr>
    <w:rPr>
      <w:rFonts w:ascii="Tahoma" w:hAnsi="Tahoma"/>
      <w:sz w:val="20"/>
      <w:szCs w:val="20"/>
      <w:lang w:val="en-US"/>
    </w:rPr>
  </w:style>
  <w:style w:type="paragraph" w:customStyle="1" w:styleId="141">
    <w:name w:val="Стиль14"/>
    <w:basedOn w:val="a"/>
    <w:qFormat/>
    <w:rsid w:val="00ED53E0"/>
    <w:rPr>
      <w:rFonts w:cs="Calibri"/>
      <w:szCs w:val="22"/>
    </w:rPr>
  </w:style>
  <w:style w:type="paragraph" w:styleId="affffff2">
    <w:name w:val="Balloon Text"/>
    <w:basedOn w:val="a"/>
    <w:semiHidden/>
    <w:unhideWhenUsed/>
    <w:qFormat/>
    <w:rsid w:val="00ED53E0"/>
    <w:rPr>
      <w:rFonts w:ascii="Tahoma" w:hAnsi="Tahoma" w:cs="Tahoma"/>
      <w:sz w:val="16"/>
      <w:szCs w:val="16"/>
    </w:rPr>
  </w:style>
  <w:style w:type="paragraph" w:styleId="affffff3">
    <w:name w:val="annotation subject"/>
    <w:basedOn w:val="affff2"/>
    <w:semiHidden/>
    <w:unhideWhenUsed/>
    <w:qFormat/>
    <w:rsid w:val="00ED53E0"/>
    <w:rPr>
      <w:b/>
      <w:bCs/>
    </w:rPr>
  </w:style>
  <w:style w:type="paragraph" w:styleId="affffff4">
    <w:name w:val="Message Header"/>
    <w:basedOn w:val="a"/>
    <w:unhideWhenUsed/>
    <w:qFormat/>
    <w:rsid w:val="00ED53E0"/>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Cambria" w:hAnsi="Cambria"/>
      <w:sz w:val="24"/>
      <w:szCs w:val="24"/>
    </w:rPr>
  </w:style>
  <w:style w:type="paragraph" w:styleId="affffff5">
    <w:name w:val="Document Map"/>
    <w:basedOn w:val="a"/>
    <w:uiPriority w:val="99"/>
    <w:unhideWhenUsed/>
    <w:qFormat/>
    <w:rsid w:val="00ED53E0"/>
    <w:rPr>
      <w:rFonts w:ascii="Tahoma" w:hAnsi="Tahoma" w:cs="Tahoma"/>
      <w:sz w:val="16"/>
      <w:szCs w:val="16"/>
    </w:rPr>
  </w:style>
  <w:style w:type="paragraph" w:styleId="2b">
    <w:name w:val="Body Text Indent 2"/>
    <w:basedOn w:val="a"/>
    <w:unhideWhenUsed/>
    <w:qFormat/>
    <w:rsid w:val="00ED53E0"/>
    <w:pPr>
      <w:spacing w:after="120" w:line="480" w:lineRule="auto"/>
      <w:ind w:left="283"/>
    </w:pPr>
    <w:rPr>
      <w:rFonts w:cs="Calibri"/>
      <w:szCs w:val="22"/>
    </w:rPr>
  </w:style>
  <w:style w:type="paragraph" w:styleId="36">
    <w:name w:val="Body Text Indent 3"/>
    <w:basedOn w:val="a"/>
    <w:link w:val="35"/>
    <w:unhideWhenUsed/>
    <w:qFormat/>
    <w:rsid w:val="00ED53E0"/>
    <w:pPr>
      <w:spacing w:after="120"/>
      <w:ind w:left="283"/>
    </w:pPr>
    <w:rPr>
      <w:sz w:val="16"/>
      <w:szCs w:val="16"/>
    </w:rPr>
  </w:style>
  <w:style w:type="paragraph" w:styleId="affffff6">
    <w:name w:val="Plain Text"/>
    <w:basedOn w:val="a"/>
    <w:unhideWhenUsed/>
    <w:qFormat/>
    <w:rsid w:val="00ED53E0"/>
    <w:rPr>
      <w:rFonts w:ascii="Courier New" w:hAnsi="Courier New" w:cs="Courier New"/>
    </w:rPr>
  </w:style>
  <w:style w:type="paragraph" w:styleId="3e">
    <w:name w:val="Body Text 3"/>
    <w:basedOn w:val="a"/>
    <w:unhideWhenUsed/>
    <w:qFormat/>
    <w:rsid w:val="00ED53E0"/>
    <w:pPr>
      <w:spacing w:after="120"/>
    </w:pPr>
    <w:rPr>
      <w:sz w:val="16"/>
      <w:szCs w:val="16"/>
    </w:rPr>
  </w:style>
  <w:style w:type="paragraph" w:styleId="affffff7">
    <w:name w:val="endnote text"/>
    <w:basedOn w:val="a"/>
    <w:unhideWhenUsed/>
    <w:qFormat/>
    <w:rsid w:val="00ED53E0"/>
  </w:style>
  <w:style w:type="paragraph" w:customStyle="1" w:styleId="2c">
    <w:name w:val="Основной текст (2)"/>
    <w:basedOn w:val="a"/>
    <w:qFormat/>
    <w:rsid w:val="00ED53E0"/>
    <w:pPr>
      <w:widowControl w:val="0"/>
      <w:shd w:val="clear" w:color="auto" w:fill="FFFFFF"/>
      <w:spacing w:line="187" w:lineRule="exact"/>
    </w:pPr>
    <w:rPr>
      <w:rFonts w:ascii="Arial" w:eastAsia="Arial" w:hAnsi="Arial" w:cs="Arial"/>
      <w:sz w:val="26"/>
      <w:szCs w:val="26"/>
    </w:rPr>
  </w:style>
  <w:style w:type="paragraph" w:styleId="affffff8">
    <w:name w:val="Bibliography"/>
    <w:basedOn w:val="a"/>
    <w:uiPriority w:val="37"/>
    <w:unhideWhenUsed/>
    <w:qFormat/>
    <w:rsid w:val="002E1CB2"/>
    <w:pPr>
      <w:ind w:firstLine="0"/>
    </w:pPr>
    <w:rPr>
      <w:sz w:val="24"/>
      <w:szCs w:val="24"/>
    </w:rPr>
  </w:style>
  <w:style w:type="paragraph" w:styleId="affffff9">
    <w:name w:val="No Spacing"/>
    <w:aliases w:val="основа,No Spacing"/>
    <w:uiPriority w:val="99"/>
    <w:qFormat/>
    <w:rsid w:val="002E1CB2"/>
    <w:pPr>
      <w:ind w:firstLine="709"/>
      <w:jc w:val="left"/>
    </w:pPr>
    <w:rPr>
      <w:sz w:val="28"/>
      <w:szCs w:val="22"/>
    </w:rPr>
  </w:style>
  <w:style w:type="paragraph" w:styleId="45">
    <w:name w:val="toc 4"/>
    <w:basedOn w:val="a"/>
    <w:autoRedefine/>
    <w:uiPriority w:val="39"/>
    <w:unhideWhenUsed/>
    <w:rsid w:val="002E1CB2"/>
    <w:pPr>
      <w:spacing w:after="100" w:line="276" w:lineRule="auto"/>
      <w:ind w:left="660" w:firstLine="0"/>
    </w:pPr>
    <w:rPr>
      <w:rFonts w:ascii="Calibri" w:hAnsi="Calibri"/>
      <w:sz w:val="22"/>
      <w:szCs w:val="22"/>
    </w:rPr>
  </w:style>
  <w:style w:type="paragraph" w:styleId="53">
    <w:name w:val="toc 5"/>
    <w:basedOn w:val="a"/>
    <w:autoRedefine/>
    <w:uiPriority w:val="39"/>
    <w:unhideWhenUsed/>
    <w:rsid w:val="002E1CB2"/>
    <w:pPr>
      <w:spacing w:after="100" w:line="276" w:lineRule="auto"/>
      <w:ind w:left="880" w:firstLine="0"/>
    </w:pPr>
    <w:rPr>
      <w:rFonts w:ascii="Calibri" w:hAnsi="Calibri"/>
      <w:sz w:val="22"/>
      <w:szCs w:val="22"/>
    </w:rPr>
  </w:style>
  <w:style w:type="paragraph" w:styleId="64">
    <w:name w:val="toc 6"/>
    <w:basedOn w:val="a"/>
    <w:autoRedefine/>
    <w:uiPriority w:val="39"/>
    <w:unhideWhenUsed/>
    <w:rsid w:val="002E1CB2"/>
    <w:pPr>
      <w:spacing w:after="100" w:line="276" w:lineRule="auto"/>
      <w:ind w:left="1100" w:firstLine="0"/>
    </w:pPr>
    <w:rPr>
      <w:rFonts w:ascii="Calibri" w:hAnsi="Calibri"/>
      <w:sz w:val="22"/>
      <w:szCs w:val="22"/>
    </w:rPr>
  </w:style>
  <w:style w:type="paragraph" w:styleId="71">
    <w:name w:val="toc 7"/>
    <w:basedOn w:val="a"/>
    <w:autoRedefine/>
    <w:uiPriority w:val="39"/>
    <w:unhideWhenUsed/>
    <w:rsid w:val="002E1CB2"/>
    <w:pPr>
      <w:spacing w:after="100" w:line="276" w:lineRule="auto"/>
      <w:ind w:left="1320" w:firstLine="0"/>
    </w:pPr>
    <w:rPr>
      <w:rFonts w:ascii="Calibri" w:hAnsi="Calibri"/>
      <w:sz w:val="22"/>
      <w:szCs w:val="22"/>
    </w:rPr>
  </w:style>
  <w:style w:type="paragraph" w:styleId="83">
    <w:name w:val="toc 8"/>
    <w:basedOn w:val="a"/>
    <w:autoRedefine/>
    <w:uiPriority w:val="39"/>
    <w:unhideWhenUsed/>
    <w:rsid w:val="002E1CB2"/>
    <w:pPr>
      <w:spacing w:after="100" w:line="276" w:lineRule="auto"/>
      <w:ind w:left="1540" w:firstLine="0"/>
    </w:pPr>
    <w:rPr>
      <w:rFonts w:ascii="Calibri" w:hAnsi="Calibri"/>
      <w:sz w:val="22"/>
      <w:szCs w:val="22"/>
    </w:rPr>
  </w:style>
  <w:style w:type="paragraph" w:styleId="93">
    <w:name w:val="toc 9"/>
    <w:basedOn w:val="a"/>
    <w:autoRedefine/>
    <w:uiPriority w:val="39"/>
    <w:unhideWhenUsed/>
    <w:rsid w:val="002E1CB2"/>
    <w:pPr>
      <w:spacing w:after="100" w:line="276" w:lineRule="auto"/>
      <w:ind w:left="1760" w:firstLine="0"/>
    </w:pPr>
    <w:rPr>
      <w:rFonts w:ascii="Calibri" w:hAnsi="Calibri"/>
      <w:sz w:val="22"/>
      <w:szCs w:val="22"/>
    </w:rPr>
  </w:style>
  <w:style w:type="paragraph" w:styleId="affffffa">
    <w:name w:val="Block Text"/>
    <w:basedOn w:val="a"/>
    <w:qFormat/>
    <w:rsid w:val="002E1CB2"/>
    <w:pPr>
      <w:widowControl w:val="0"/>
      <w:ind w:left="1360" w:right="400" w:hanging="1360"/>
    </w:pPr>
    <w:rPr>
      <w:rFonts w:ascii="Arial" w:hAnsi="Arial" w:cs="Arial"/>
      <w:b/>
      <w:bCs/>
      <w:sz w:val="24"/>
      <w:szCs w:val="24"/>
    </w:rPr>
  </w:style>
  <w:style w:type="paragraph" w:customStyle="1" w:styleId="u-2-msonormal">
    <w:name w:val="u-2-msonormal"/>
    <w:basedOn w:val="a"/>
    <w:qFormat/>
    <w:rsid w:val="003A5D72"/>
    <w:pPr>
      <w:spacing w:beforeAutospacing="1" w:afterAutospacing="1"/>
      <w:ind w:firstLine="0"/>
    </w:pPr>
    <w:rPr>
      <w:rFonts w:eastAsia="Times New Roman"/>
      <w:color w:val="00000A"/>
      <w:sz w:val="24"/>
      <w:szCs w:val="24"/>
      <w:lang w:eastAsia="ru-RU"/>
    </w:rPr>
  </w:style>
  <w:style w:type="paragraph" w:customStyle="1" w:styleId="msg-header-from">
    <w:name w:val="msg-header-from"/>
    <w:basedOn w:val="a"/>
    <w:qFormat/>
    <w:rsid w:val="003A5D72"/>
    <w:pPr>
      <w:spacing w:beforeAutospacing="1" w:afterAutospacing="1"/>
      <w:ind w:firstLine="0"/>
    </w:pPr>
    <w:rPr>
      <w:rFonts w:eastAsia="Times New Roman"/>
      <w:color w:val="00000A"/>
      <w:sz w:val="24"/>
      <w:szCs w:val="24"/>
      <w:lang w:eastAsia="ru-RU"/>
    </w:rPr>
  </w:style>
  <w:style w:type="paragraph" w:customStyle="1" w:styleId="affffffb">
    <w:name w:val="Содержимое врезки"/>
    <w:basedOn w:val="a"/>
    <w:qFormat/>
    <w:rsid w:val="00D0138D"/>
  </w:style>
  <w:style w:type="paragraph" w:customStyle="1" w:styleId="affffffc">
    <w:name w:val="Блочная цитата"/>
    <w:basedOn w:val="a"/>
    <w:qFormat/>
    <w:rsid w:val="00D0138D"/>
  </w:style>
  <w:style w:type="numbering" w:customStyle="1" w:styleId="1ff1">
    <w:name w:val="Нет списка1"/>
    <w:uiPriority w:val="99"/>
    <w:semiHidden/>
    <w:unhideWhenUsed/>
    <w:rsid w:val="007474B1"/>
  </w:style>
  <w:style w:type="numbering" w:customStyle="1" w:styleId="2d">
    <w:name w:val="Нет списка2"/>
    <w:uiPriority w:val="99"/>
    <w:semiHidden/>
    <w:unhideWhenUsed/>
    <w:rsid w:val="003C701F"/>
  </w:style>
  <w:style w:type="numbering" w:customStyle="1" w:styleId="3f">
    <w:name w:val="Нет списка3"/>
    <w:uiPriority w:val="99"/>
    <w:semiHidden/>
    <w:unhideWhenUsed/>
    <w:rsid w:val="00000127"/>
  </w:style>
  <w:style w:type="table" w:customStyle="1" w:styleId="-111">
    <w:name w:val="Таблица-сетка 1 светлая1"/>
    <w:basedOn w:val="a1"/>
    <w:uiPriority w:val="46"/>
    <w:rsid w:val="00D41B4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affffffd">
    <w:name w:val="Table Grid"/>
    <w:basedOn w:val="a1"/>
    <w:uiPriority w:val="59"/>
    <w:rsid w:val="00F80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Светлый список1"/>
    <w:basedOn w:val="a1"/>
    <w:uiPriority w:val="61"/>
    <w:unhideWhenUsed/>
    <w:rsid w:val="00ED53E0"/>
    <w:pPr>
      <w:jc w:val="left"/>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afterLines="0" w:line="240" w:lineRule="auto"/>
      </w:pPr>
      <w:rPr>
        <w:b/>
        <w:bCs/>
        <w:color w:val="FFFFFF"/>
      </w:rPr>
      <w:tblPr/>
      <w:tcPr>
        <w:shd w:val="clear" w:color="auto" w:fill="000000"/>
      </w:tcPr>
    </w:tblStylePr>
    <w:tblStylePr w:type="lastRow">
      <w:pPr>
        <w:spacing w:beforeLines="0" w:afterLines="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3">
    <w:name w:val="Светлый список1"/>
    <w:basedOn w:val="a1"/>
    <w:uiPriority w:val="61"/>
    <w:rsid w:val="00ED53E0"/>
    <w:pPr>
      <w:jc w:val="left"/>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afterLines="0" w:line="240" w:lineRule="auto"/>
      </w:pPr>
      <w:rPr>
        <w:b/>
        <w:bCs/>
        <w:color w:val="FFFFFF"/>
      </w:rPr>
      <w:tblPr/>
      <w:tcPr>
        <w:shd w:val="clear" w:color="auto" w:fill="000000"/>
      </w:tcPr>
    </w:tblStylePr>
    <w:tblStylePr w:type="lastRow">
      <w:pPr>
        <w:spacing w:beforeLines="0" w:afterLines="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4">
    <w:name w:val="Сетка таблицы1"/>
    <w:basedOn w:val="a1"/>
    <w:uiPriority w:val="59"/>
    <w:rsid w:val="003C701F"/>
    <w:pPr>
      <w:jc w:val="left"/>
    </w:pPr>
    <w:rPr>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ветлый список2"/>
    <w:basedOn w:val="a1"/>
    <w:uiPriority w:val="61"/>
    <w:semiHidden/>
    <w:unhideWhenUsed/>
    <w:rsid w:val="003C701F"/>
    <w:pPr>
      <w:jc w:val="left"/>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afterLines="0" w:line="240" w:lineRule="auto"/>
      </w:pPr>
      <w:rPr>
        <w:b/>
        <w:bCs/>
        <w:color w:val="FFFFFF"/>
      </w:rPr>
      <w:tblPr/>
      <w:tcPr>
        <w:shd w:val="clear" w:color="auto" w:fill="000000"/>
      </w:tcPr>
    </w:tblStylePr>
    <w:tblStylePr w:type="lastRow">
      <w:pPr>
        <w:spacing w:beforeLines="0" w:afterLines="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ветлый список11"/>
    <w:basedOn w:val="a1"/>
    <w:uiPriority w:val="61"/>
    <w:rsid w:val="003C701F"/>
    <w:pPr>
      <w:jc w:val="left"/>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afterLines="0" w:line="240" w:lineRule="auto"/>
      </w:pPr>
      <w:rPr>
        <w:b/>
        <w:bCs/>
        <w:color w:val="FFFFFF"/>
      </w:rPr>
      <w:tblPr/>
      <w:tcPr>
        <w:shd w:val="clear" w:color="auto" w:fill="000000"/>
      </w:tcPr>
    </w:tblStylePr>
    <w:tblStylePr w:type="lastRow">
      <w:pPr>
        <w:spacing w:beforeLines="0" w:afterLines="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
    <w:name w:val="Сетка таблицы2"/>
    <w:basedOn w:val="a1"/>
    <w:uiPriority w:val="59"/>
    <w:rsid w:val="00000127"/>
    <w:pPr>
      <w:jc w:val="left"/>
    </w:pPr>
    <w:rPr>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ветлый список3"/>
    <w:basedOn w:val="a1"/>
    <w:uiPriority w:val="61"/>
    <w:semiHidden/>
    <w:unhideWhenUsed/>
    <w:rsid w:val="00000127"/>
    <w:pPr>
      <w:jc w:val="left"/>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afterLines="0" w:line="240" w:lineRule="auto"/>
      </w:pPr>
      <w:rPr>
        <w:b/>
        <w:bCs/>
        <w:color w:val="FFFFFF"/>
      </w:rPr>
      <w:tblPr/>
      <w:tcPr>
        <w:shd w:val="clear" w:color="auto" w:fill="000000"/>
      </w:tcPr>
    </w:tblStylePr>
    <w:tblStylePr w:type="lastRow">
      <w:pPr>
        <w:spacing w:beforeLines="0" w:afterLines="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ый список12"/>
    <w:basedOn w:val="a1"/>
    <w:uiPriority w:val="61"/>
    <w:rsid w:val="00000127"/>
    <w:pPr>
      <w:jc w:val="left"/>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afterLines="0" w:line="240" w:lineRule="auto"/>
      </w:pPr>
      <w:rPr>
        <w:b/>
        <w:bCs/>
        <w:color w:val="FFFFFF"/>
      </w:rPr>
      <w:tblPr/>
      <w:tcPr>
        <w:shd w:val="clear" w:color="auto" w:fill="000000"/>
      </w:tcPr>
    </w:tblStylePr>
    <w:tblStylePr w:type="lastRow">
      <w:pPr>
        <w:spacing w:beforeLines="0" w:afterLines="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e">
    <w:name w:val="А_основной"/>
    <w:basedOn w:val="a"/>
    <w:link w:val="afffffff"/>
    <w:qFormat/>
    <w:rsid w:val="00D46925"/>
    <w:pPr>
      <w:widowControl w:val="0"/>
      <w:autoSpaceDE w:val="0"/>
      <w:autoSpaceDN w:val="0"/>
      <w:adjustRightInd w:val="0"/>
      <w:spacing w:line="360" w:lineRule="auto"/>
      <w:ind w:firstLine="454"/>
      <w:jc w:val="both"/>
    </w:pPr>
    <w:rPr>
      <w:rFonts w:eastAsia="Times New Roman" w:cs="Arial"/>
      <w:color w:val="auto"/>
      <w:szCs w:val="20"/>
      <w:lang w:eastAsia="ru-RU"/>
    </w:rPr>
  </w:style>
  <w:style w:type="character" w:customStyle="1" w:styleId="afffffff">
    <w:name w:val="А_основной Знак"/>
    <w:link w:val="affffffe"/>
    <w:rsid w:val="00D46925"/>
    <w:rPr>
      <w:rFonts w:eastAsia="Times New Roman" w:cs="Arial"/>
      <w:color w:val="auto"/>
      <w:sz w:val="28"/>
      <w:szCs w:val="20"/>
      <w:lang w:eastAsia="ru-RU"/>
    </w:rPr>
  </w:style>
  <w:style w:type="character" w:customStyle="1" w:styleId="101">
    <w:name w:val="Стиль10 Знак"/>
    <w:basedOn w:val="21"/>
    <w:uiPriority w:val="99"/>
    <w:locked/>
    <w:rsid w:val="005665E1"/>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talog.prosv.ru/item/1672" TargetMode="External"/><Relationship Id="rId21" Type="http://schemas.openxmlformats.org/officeDocument/2006/relationships/image" Target="media/image3.png"/><Relationship Id="rId42" Type="http://schemas.openxmlformats.org/officeDocument/2006/relationships/hyperlink" Target="http://catalog.prosv.ru/item/1741" TargetMode="External"/><Relationship Id="rId47" Type="http://schemas.openxmlformats.org/officeDocument/2006/relationships/hyperlink" Target="http://catalog.prosv.ru/item/2099" TargetMode="External"/><Relationship Id="rId63" Type="http://schemas.openxmlformats.org/officeDocument/2006/relationships/hyperlink" Target="http://catalog.prosv.ru/item/21525" TargetMode="External"/><Relationship Id="rId68" Type="http://schemas.openxmlformats.org/officeDocument/2006/relationships/hyperlink" Target="http://catalog.prosv.ru/item/21526" TargetMode="External"/><Relationship Id="rId84" Type="http://schemas.openxmlformats.org/officeDocument/2006/relationships/image" Target="media/image4.jpeg"/><Relationship Id="rId89" Type="http://schemas.openxmlformats.org/officeDocument/2006/relationships/hyperlink" Target="consultantplus://offline/ref=6E040E4B8B19682497813DA06EA77BCE3E765DA4CCAA7AF4FAC341FBEC6DB40175731CDDB416CB06fCP3D" TargetMode="External"/><Relationship Id="rId7" Type="http://schemas.openxmlformats.org/officeDocument/2006/relationships/endnotes" Target="endnotes.xml"/><Relationship Id="rId71" Type="http://schemas.openxmlformats.org/officeDocument/2006/relationships/hyperlink" Target="http://catalog.prosv.ru/item/2551" TargetMode="External"/><Relationship Id="rId92" Type="http://schemas.openxmlformats.org/officeDocument/2006/relationships/hyperlink" Target="http://www.narva.ut.ee/sites/default/files/nc/materjal.pdf" TargetMode="External"/><Relationship Id="rId2" Type="http://schemas.openxmlformats.org/officeDocument/2006/relationships/numbering" Target="numbering.xml"/><Relationship Id="rId16" Type="http://schemas.openxmlformats.org/officeDocument/2006/relationships/hyperlink" Target="http://catalog.prosv.ru/item/17294" TargetMode="External"/><Relationship Id="rId29" Type="http://schemas.openxmlformats.org/officeDocument/2006/relationships/hyperlink" Target="http://catalog.prosv.ru/item/21465" TargetMode="External"/><Relationship Id="rId11" Type="http://schemas.openxmlformats.org/officeDocument/2006/relationships/hyperlink" Target="http://catalog.prosv.ru/item/17327" TargetMode="External"/><Relationship Id="rId24" Type="http://schemas.openxmlformats.org/officeDocument/2006/relationships/hyperlink" Target="http://catalog.prosv.ru/item/1788" TargetMode="External"/><Relationship Id="rId32" Type="http://schemas.openxmlformats.org/officeDocument/2006/relationships/hyperlink" Target="http://catalog.prosv.ru/item/1672" TargetMode="External"/><Relationship Id="rId37" Type="http://schemas.openxmlformats.org/officeDocument/2006/relationships/hyperlink" Target="http://catalog.prosv.ru/item/1426" TargetMode="External"/><Relationship Id="rId40" Type="http://schemas.openxmlformats.org/officeDocument/2006/relationships/hyperlink" Target="http://catalog.prosv.ru/item/21699" TargetMode="External"/><Relationship Id="rId45" Type="http://schemas.openxmlformats.org/officeDocument/2006/relationships/hyperlink" Target="http://catalog.prosv.ru/item/2094" TargetMode="External"/><Relationship Id="rId53" Type="http://schemas.openxmlformats.org/officeDocument/2006/relationships/hyperlink" Target="http://catalog.prosv.ru/item/21397" TargetMode="External"/><Relationship Id="rId58" Type="http://schemas.openxmlformats.org/officeDocument/2006/relationships/hyperlink" Target="http://catalog.prosv.ru/item/21398" TargetMode="External"/><Relationship Id="rId66" Type="http://schemas.openxmlformats.org/officeDocument/2006/relationships/hyperlink" Target="http://catalog.prosv.ru/item/2551" TargetMode="External"/><Relationship Id="rId74" Type="http://schemas.openxmlformats.org/officeDocument/2006/relationships/hyperlink" Target="http://catalog.prosv.ru/item/3035" TargetMode="External"/><Relationship Id="rId79" Type="http://schemas.openxmlformats.org/officeDocument/2006/relationships/hyperlink" Target="http://catalog.prosv.ru/item/21528" TargetMode="External"/><Relationship Id="rId87" Type="http://schemas.openxmlformats.org/officeDocument/2006/relationships/hyperlink" Target="consultantplus://offline/ref=6E040E4B8B19682497813DA06EA77BCE3E705CA5C5A27AF4FAC341FBEC6DB40175731CDDB416CB06fCP3D" TargetMode="External"/><Relationship Id="rId102" Type="http://schemas.openxmlformats.org/officeDocument/2006/relationships/hyperlink" Target="http://pedsovet.org/content/view/3575/530" TargetMode="External"/><Relationship Id="rId5" Type="http://schemas.openxmlformats.org/officeDocument/2006/relationships/webSettings" Target="webSettings.xml"/><Relationship Id="rId61" Type="http://schemas.openxmlformats.org/officeDocument/2006/relationships/hyperlink" Target="http://catalog.prosv.ru/item/2551" TargetMode="External"/><Relationship Id="rId82" Type="http://schemas.openxmlformats.org/officeDocument/2006/relationships/hyperlink" Target="http://catalog.prosv.ru/item/21658" TargetMode="External"/><Relationship Id="rId90" Type="http://schemas.openxmlformats.org/officeDocument/2006/relationships/hyperlink" Target="consultantplus://offline/ref=6E040E4B8B19682497813DA06EA77BCE3E705CA5C5A27AF4FAC341FBEC6DB40175731CDDB416CB06fCP3D" TargetMode="External"/><Relationship Id="rId95" Type="http://schemas.openxmlformats.org/officeDocument/2006/relationships/hyperlink" Target="https://ru.wikipedia.org/wiki/Linux" TargetMode="External"/><Relationship Id="rId19" Type="http://schemas.openxmlformats.org/officeDocument/2006/relationships/footer" Target="footer3.xml"/><Relationship Id="rId14" Type="http://schemas.openxmlformats.org/officeDocument/2006/relationships/hyperlink" Target="http://catalog.prosv.ru/item/17330" TargetMode="External"/><Relationship Id="rId22" Type="http://schemas.openxmlformats.org/officeDocument/2006/relationships/hyperlink" Target="http://catalog.prosv.ru/item/21442" TargetMode="External"/><Relationship Id="rId27" Type="http://schemas.openxmlformats.org/officeDocument/2006/relationships/hyperlink" Target="http://catalog.prosv.ru/item/1427" TargetMode="External"/><Relationship Id="rId30" Type="http://schemas.openxmlformats.org/officeDocument/2006/relationships/hyperlink" Target="http://catalog.prosv.ru/item/1692" TargetMode="External"/><Relationship Id="rId35" Type="http://schemas.openxmlformats.org/officeDocument/2006/relationships/hyperlink" Target="http://catalog.prosv.ru/item/21522" TargetMode="External"/><Relationship Id="rId43" Type="http://schemas.openxmlformats.org/officeDocument/2006/relationships/hyperlink" Target="http://catalog.prosv.ru/item/1427" TargetMode="External"/><Relationship Id="rId48" Type="http://schemas.openxmlformats.org/officeDocument/2006/relationships/hyperlink" Target="http://catalog.prosv.ru/item/21597" TargetMode="External"/><Relationship Id="rId56" Type="http://schemas.openxmlformats.org/officeDocument/2006/relationships/hyperlink" Target="http://catalog.prosv.ru/item/2551" TargetMode="External"/><Relationship Id="rId64" Type="http://schemas.openxmlformats.org/officeDocument/2006/relationships/hyperlink" Target="http://catalog.prosv.ru/item/2540" TargetMode="External"/><Relationship Id="rId69" Type="http://schemas.openxmlformats.org/officeDocument/2006/relationships/hyperlink" Target="http://catalog.prosv.ru/item/2588" TargetMode="External"/><Relationship Id="rId77" Type="http://schemas.openxmlformats.org/officeDocument/2006/relationships/hyperlink" Target="http://catalog.prosv.ru/item/3119" TargetMode="External"/><Relationship Id="rId100" Type="http://schemas.openxmlformats.org/officeDocument/2006/relationships/hyperlink" Target="http://mou6649.ucoz.ru/" TargetMode="Externa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catalog.prosv.ru/item/2106" TargetMode="External"/><Relationship Id="rId72" Type="http://schemas.openxmlformats.org/officeDocument/2006/relationships/hyperlink" Target="http://catalog.prosv.ru/item/21718" TargetMode="External"/><Relationship Id="rId80" Type="http://schemas.openxmlformats.org/officeDocument/2006/relationships/hyperlink" Target="http://catalog.prosv.ru/item/3146" TargetMode="External"/><Relationship Id="rId85" Type="http://schemas.openxmlformats.org/officeDocument/2006/relationships/hyperlink" Target="consultantplus://offline/ref=6E040E4B8B19682497813DA06EA77BCE3E755EA2C4AA7AF4FAC341FBEC6DB40175731CDDB416CB06fCP3D" TargetMode="External"/><Relationship Id="rId93" Type="http://schemas.openxmlformats.org/officeDocument/2006/relationships/footer" Target="footer4.xml"/><Relationship Id="rId98" Type="http://schemas.openxmlformats.org/officeDocument/2006/relationships/hyperlink" Target="http://wikiwall.ru/" TargetMode="External"/><Relationship Id="rId3" Type="http://schemas.openxmlformats.org/officeDocument/2006/relationships/styles" Target="styles.xml"/><Relationship Id="rId12" Type="http://schemas.openxmlformats.org/officeDocument/2006/relationships/hyperlink" Target="http://catalog.prosv.ru/item/17328" TargetMode="External"/><Relationship Id="rId17" Type="http://schemas.openxmlformats.org/officeDocument/2006/relationships/hyperlink" Target="http://catalog.prosv.ru/item/589" TargetMode="External"/><Relationship Id="rId25" Type="http://schemas.openxmlformats.org/officeDocument/2006/relationships/hyperlink" Target="http://catalog.prosv.ru/item/3939" TargetMode="External"/><Relationship Id="rId33" Type="http://schemas.openxmlformats.org/officeDocument/2006/relationships/hyperlink" Target="http://catalog.prosv.ru/item/1427" TargetMode="External"/><Relationship Id="rId38" Type="http://schemas.openxmlformats.org/officeDocument/2006/relationships/hyperlink" Target="http://catalog.prosv.ru/item/1741" TargetMode="External"/><Relationship Id="rId46" Type="http://schemas.openxmlformats.org/officeDocument/2006/relationships/hyperlink" Target="http://catalog.prosv.ru/item/21536" TargetMode="External"/><Relationship Id="rId59" Type="http://schemas.openxmlformats.org/officeDocument/2006/relationships/hyperlink" Target="http://catalog.prosv.ru/item/2538" TargetMode="External"/><Relationship Id="rId67" Type="http://schemas.openxmlformats.org/officeDocument/2006/relationships/hyperlink" Target="http://catalog.prosv.ru/item/21713" TargetMode="External"/><Relationship Id="rId103" Type="http://schemas.openxmlformats.org/officeDocument/2006/relationships/hyperlink" Target="http://www.nachalka.com/about" TargetMode="External"/><Relationship Id="rId20" Type="http://schemas.openxmlformats.org/officeDocument/2006/relationships/image" Target="media/image2.png"/><Relationship Id="rId41" Type="http://schemas.openxmlformats.org/officeDocument/2006/relationships/hyperlink" Target="http://catalog.prosv.ru/item/21523" TargetMode="External"/><Relationship Id="rId54" Type="http://schemas.openxmlformats.org/officeDocument/2006/relationships/hyperlink" Target="http://catalog.prosv.ru/item/2501" TargetMode="External"/><Relationship Id="rId62" Type="http://schemas.openxmlformats.org/officeDocument/2006/relationships/hyperlink" Target="http://catalog.prosv.ru/item/21655" TargetMode="External"/><Relationship Id="rId70" Type="http://schemas.openxmlformats.org/officeDocument/2006/relationships/hyperlink" Target="http://catalog.prosv.ru/item/2586" TargetMode="External"/><Relationship Id="rId75" Type="http://schemas.openxmlformats.org/officeDocument/2006/relationships/hyperlink" Target="http://catalog.prosv.ru/item/21817" TargetMode="External"/><Relationship Id="rId83" Type="http://schemas.openxmlformats.org/officeDocument/2006/relationships/hyperlink" Target="http://catalog.prosv.ru/item/3148" TargetMode="External"/><Relationship Id="rId88" Type="http://schemas.openxmlformats.org/officeDocument/2006/relationships/hyperlink" Target="consultantplus://offline/ref=6E040E4B8B19682497813DA06EA77BCE3E755EA2C4AA7AF4FAC341FBEC6DB40175731CDDB416CB06fCP3D" TargetMode="External"/><Relationship Id="rId91" Type="http://schemas.openxmlformats.org/officeDocument/2006/relationships/hyperlink" Target="http://kirov-rfei.ru/?page_id=28" TargetMode="External"/><Relationship Id="rId96" Type="http://schemas.openxmlformats.org/officeDocument/2006/relationships/hyperlink" Target="https://ru.wikipedia.org/wiki/Audac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talog.prosv.ru/item/17331" TargetMode="External"/><Relationship Id="rId23" Type="http://schemas.openxmlformats.org/officeDocument/2006/relationships/hyperlink" Target="http://catalog.prosv.ru/item/1205" TargetMode="External"/><Relationship Id="rId28" Type="http://schemas.openxmlformats.org/officeDocument/2006/relationships/hyperlink" Target="http://catalog.prosv.ru/item/21490" TargetMode="External"/><Relationship Id="rId36" Type="http://schemas.openxmlformats.org/officeDocument/2006/relationships/hyperlink" Target="http://catalog.prosv.ru/item/1693" TargetMode="External"/><Relationship Id="rId49" Type="http://schemas.openxmlformats.org/officeDocument/2006/relationships/hyperlink" Target="http://catalog.prosv.ru/item/2096" TargetMode="External"/><Relationship Id="rId57" Type="http://schemas.openxmlformats.org/officeDocument/2006/relationships/hyperlink" Target="http://catalog.prosv.ru/item/21659" TargetMode="External"/><Relationship Id="rId106" Type="http://schemas.openxmlformats.org/officeDocument/2006/relationships/theme" Target="theme/theme1.xml"/><Relationship Id="rId10" Type="http://schemas.openxmlformats.org/officeDocument/2006/relationships/hyperlink" Target="http://catalog.prosv.ru/item/17326" TargetMode="External"/><Relationship Id="rId31" Type="http://schemas.openxmlformats.org/officeDocument/2006/relationships/hyperlink" Target="http://catalog.prosv.ru/item/1412" TargetMode="External"/><Relationship Id="rId44" Type="http://schemas.openxmlformats.org/officeDocument/2006/relationships/hyperlink" Target="http://catalog.prosv.ru/item/21535" TargetMode="External"/><Relationship Id="rId52" Type="http://schemas.openxmlformats.org/officeDocument/2006/relationships/hyperlink" Target="http://catalog.prosv.ru/item/21710" TargetMode="External"/><Relationship Id="rId60" Type="http://schemas.openxmlformats.org/officeDocument/2006/relationships/hyperlink" Target="http://catalog.prosv.ru/item/2583" TargetMode="External"/><Relationship Id="rId65" Type="http://schemas.openxmlformats.org/officeDocument/2006/relationships/hyperlink" Target="http://catalog.prosv.ru/item/2584" TargetMode="External"/><Relationship Id="rId73" Type="http://schemas.openxmlformats.org/officeDocument/2006/relationships/hyperlink" Target="http://catalog.prosv.ru/item/21421" TargetMode="External"/><Relationship Id="rId78" Type="http://schemas.openxmlformats.org/officeDocument/2006/relationships/hyperlink" Target="http://catalog.prosv.ru/item/21656" TargetMode="External"/><Relationship Id="rId81" Type="http://schemas.openxmlformats.org/officeDocument/2006/relationships/hyperlink" Target="http://catalog.prosv.ru/item/21719" TargetMode="External"/><Relationship Id="rId86" Type="http://schemas.openxmlformats.org/officeDocument/2006/relationships/hyperlink" Target="consultantplus://offline/ref=6E040E4B8B19682497813DA06EA77BCE3E765DA4CCAA7AF4FAC341FBEC6DB40175731CDDB416CB06fCP3D" TargetMode="External"/><Relationship Id="rId94" Type="http://schemas.openxmlformats.org/officeDocument/2006/relationships/footer" Target="footer5.xml"/><Relationship Id="rId99" Type="http://schemas.openxmlformats.org/officeDocument/2006/relationships/hyperlink" Target="http://mou6649.ucoz.ru/" TargetMode="External"/><Relationship Id="rId101" Type="http://schemas.openxmlformats.org/officeDocument/2006/relationships/hyperlink" Target="http://digital.1september.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catalog.prosv.ru/item/17329" TargetMode="External"/><Relationship Id="rId18" Type="http://schemas.openxmlformats.org/officeDocument/2006/relationships/image" Target="media/image1.png"/><Relationship Id="rId39" Type="http://schemas.openxmlformats.org/officeDocument/2006/relationships/hyperlink" Target="http://catalog.prosv.ru/item/1427" TargetMode="External"/><Relationship Id="rId34" Type="http://schemas.openxmlformats.org/officeDocument/2006/relationships/hyperlink" Target="http://catalog.prosv.ru/item/21561" TargetMode="External"/><Relationship Id="rId50" Type="http://schemas.openxmlformats.org/officeDocument/2006/relationships/hyperlink" Target="http://catalog.prosv.ru/item/21596" TargetMode="External"/><Relationship Id="rId55" Type="http://schemas.openxmlformats.org/officeDocument/2006/relationships/hyperlink" Target="http://catalog.prosv.ru/item/2546" TargetMode="External"/><Relationship Id="rId76" Type="http://schemas.openxmlformats.org/officeDocument/2006/relationships/hyperlink" Target="http://catalog.prosv.ru/item/21527" TargetMode="External"/><Relationship Id="rId97" Type="http://schemas.openxmlformats.org/officeDocument/2006/relationships/hyperlink" Target="http://mindomo.com/" TargetMode="External"/><Relationship Id="rId104" Type="http://schemas.openxmlformats.org/officeDocument/2006/relationships/hyperlink" Target="http://nachalka.seminf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D6CF5-67AC-4CF7-AE23-AD1BA563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268</Pages>
  <Words>185490</Words>
  <Characters>1057294</Characters>
  <Application>Microsoft Office Word</Application>
  <DocSecurity>0</DocSecurity>
  <Lines>8810</Lines>
  <Paragraphs>2480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1240304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директор</cp:lastModifiedBy>
  <cp:revision>3</cp:revision>
  <cp:lastPrinted>2017-09-16T15:25:00Z</cp:lastPrinted>
  <dcterms:created xsi:type="dcterms:W3CDTF">2018-03-01T12:55:00Z</dcterms:created>
  <dcterms:modified xsi:type="dcterms:W3CDTF">2018-03-10T10:38:00Z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